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8.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9.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0.xml" ContentType="application/vnd.openxmlformats-officedocument.drawingml.chart+xml"/>
  <Override PartName="/word/charts/chart21.xml" ContentType="application/vnd.openxmlformats-officedocument.drawingml.chart+xml"/>
  <Override PartName="/word/theme/themeOverride2.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31.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32.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33.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34.xml" ContentType="application/vnd.openxmlformats-officedocument.drawingml.chart+xml"/>
  <Override PartName="/word/charts/chart35.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36.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37.xml" ContentType="application/vnd.openxmlformats-officedocument.drawingml.chart+xml"/>
  <Override PartName="/word/drawings/drawing1.xml" ContentType="application/vnd.openxmlformats-officedocument.drawingml.chartshapes+xml"/>
  <Override PartName="/word/charts/chart38.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47.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48.xml" ContentType="application/vnd.openxmlformats-officedocument.drawingml.chart+xml"/>
  <Override PartName="/word/charts/chart49.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50.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51.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52.xml" ContentType="application/vnd.openxmlformats-officedocument.drawingml.chart+xml"/>
  <Override PartName="/word/charts/chart53.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54.xml" ContentType="application/vnd.openxmlformats-officedocument.drawingml.chart+xml"/>
  <Override PartName="/word/drawings/drawing2.xml" ContentType="application/vnd.openxmlformats-officedocument.drawingml.chartshapes+xml"/>
  <Override PartName="/word/charts/chart55.xml" ContentType="application/vnd.openxmlformats-officedocument.drawingml.chart+xml"/>
  <Override PartName="/word/charts/style27.xml" ContentType="application/vnd.ms-office.chartstyle+xml"/>
  <Override PartName="/word/charts/colors27.xml" ContentType="application/vnd.ms-office.chartcolorstyle+xml"/>
  <Override PartName="/word/drawings/drawing3.xml" ContentType="application/vnd.openxmlformats-officedocument.drawingml.chartshapes+xml"/>
  <Override PartName="/word/charts/chart56.xml" ContentType="application/vnd.openxmlformats-officedocument.drawingml.chart+xml"/>
  <Override PartName="/word/drawings/drawing4.xml" ContentType="application/vnd.openxmlformats-officedocument.drawingml.chartshapes+xml"/>
  <Override PartName="/word/charts/chart57.xml" ContentType="application/vnd.openxmlformats-officedocument.drawingml.chart+xml"/>
  <Override PartName="/word/charts/style28.xml" ContentType="application/vnd.ms-office.chartstyle+xml"/>
  <Override PartName="/word/charts/colors28.xml" ContentType="application/vnd.ms-office.chartcolorstyle+xml"/>
  <Override PartName="/word/drawings/drawing5.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197F" w:rsidRPr="0090531B" w:rsidRDefault="007427E0" w:rsidP="007427E0">
      <w:pPr>
        <w:jc w:val="center"/>
        <w:rPr>
          <w:rFonts w:cs="Simplified Arabic"/>
          <w:color w:val="000000" w:themeColor="text1"/>
          <w:sz w:val="18"/>
          <w:lang w:eastAsia="en-US"/>
        </w:rPr>
      </w:pPr>
      <w:bookmarkStart w:id="0" w:name="_GoBack"/>
      <w:bookmarkEnd w:id="0"/>
      <w:r w:rsidRPr="0090531B">
        <w:rPr>
          <w:noProof/>
          <w:color w:val="000000" w:themeColor="text1"/>
          <w:rtl/>
          <w:lang w:eastAsia="en-US"/>
        </w:rPr>
        <w:drawing>
          <wp:inline distT="0" distB="0" distL="0" distR="0" wp14:anchorId="3A7EC456" wp14:editId="2C3EEEAF">
            <wp:extent cx="1089329" cy="1490980"/>
            <wp:effectExtent l="0" t="0" r="0" b="0"/>
            <wp:docPr id="1"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103511" cy="1510391"/>
                    </a:xfrm>
                    <a:prstGeom prst="rect">
                      <a:avLst/>
                    </a:prstGeom>
                    <a:noFill/>
                    <a:ln w="9525">
                      <a:noFill/>
                      <a:miter lim="800000"/>
                      <a:headEnd/>
                      <a:tailEnd/>
                    </a:ln>
                  </pic:spPr>
                </pic:pic>
              </a:graphicData>
            </a:graphic>
          </wp:inline>
        </w:drawing>
      </w:r>
    </w:p>
    <w:p w:rsidR="00950858" w:rsidRPr="0090531B" w:rsidRDefault="00950858" w:rsidP="00950858">
      <w:pPr>
        <w:pStyle w:val="Caption"/>
        <w:rPr>
          <w:color w:val="000000" w:themeColor="text1"/>
          <w:sz w:val="52"/>
          <w:szCs w:val="52"/>
          <w:rtl/>
        </w:rPr>
      </w:pPr>
      <w:r w:rsidRPr="0090531B">
        <w:rPr>
          <w:rFonts w:hint="cs"/>
          <w:color w:val="000000" w:themeColor="text1"/>
          <w:sz w:val="52"/>
          <w:szCs w:val="52"/>
          <w:rtl/>
        </w:rPr>
        <w:t>دولة فلسطين</w:t>
      </w:r>
      <w:r w:rsidRPr="0090531B">
        <w:rPr>
          <w:color w:val="000000" w:themeColor="text1"/>
          <w:sz w:val="52"/>
          <w:szCs w:val="52"/>
          <w:rtl/>
        </w:rPr>
        <w:t xml:space="preserve"> </w:t>
      </w:r>
    </w:p>
    <w:p w:rsidR="000D43F4" w:rsidRPr="0090531B" w:rsidRDefault="00950858" w:rsidP="005E197F">
      <w:pPr>
        <w:pStyle w:val="Caption"/>
        <w:rPr>
          <w:color w:val="000000" w:themeColor="text1"/>
          <w:sz w:val="56"/>
        </w:rPr>
      </w:pPr>
      <w:r w:rsidRPr="0090531B">
        <w:rPr>
          <w:color w:val="000000" w:themeColor="text1"/>
          <w:sz w:val="56"/>
          <w:rtl/>
        </w:rPr>
        <w:t>الجهاز المركزي للإحصاء الفلسطيني</w:t>
      </w:r>
    </w:p>
    <w:p w:rsidR="005E197F" w:rsidRPr="0090531B" w:rsidRDefault="005E197F" w:rsidP="005E197F">
      <w:pPr>
        <w:rPr>
          <w:color w:val="000000" w:themeColor="text1"/>
          <w:sz w:val="33"/>
          <w:szCs w:val="33"/>
          <w:lang w:eastAsia="en-US"/>
        </w:rPr>
      </w:pPr>
    </w:p>
    <w:p w:rsidR="005E197F" w:rsidRPr="0090531B" w:rsidRDefault="005E197F" w:rsidP="005E197F">
      <w:pPr>
        <w:rPr>
          <w:color w:val="000000" w:themeColor="text1"/>
          <w:sz w:val="33"/>
          <w:szCs w:val="33"/>
          <w:lang w:eastAsia="en-US"/>
        </w:rPr>
      </w:pPr>
    </w:p>
    <w:p w:rsidR="005E197F" w:rsidRPr="0090531B" w:rsidRDefault="005E197F" w:rsidP="005E197F">
      <w:pPr>
        <w:rPr>
          <w:color w:val="000000" w:themeColor="text1"/>
          <w:sz w:val="33"/>
          <w:szCs w:val="33"/>
          <w:lang w:eastAsia="en-US"/>
        </w:rPr>
      </w:pPr>
    </w:p>
    <w:p w:rsidR="005E197F" w:rsidRPr="0090531B" w:rsidRDefault="005E197F" w:rsidP="005E197F">
      <w:pPr>
        <w:rPr>
          <w:color w:val="000000" w:themeColor="text1"/>
          <w:sz w:val="33"/>
          <w:szCs w:val="33"/>
          <w:lang w:eastAsia="en-US"/>
        </w:rPr>
      </w:pPr>
    </w:p>
    <w:p w:rsidR="00F97B3E" w:rsidRPr="0090531B" w:rsidRDefault="00F97B3E" w:rsidP="005E197F">
      <w:pPr>
        <w:rPr>
          <w:color w:val="000000" w:themeColor="text1"/>
          <w:sz w:val="33"/>
          <w:szCs w:val="33"/>
          <w:lang w:eastAsia="en-US"/>
        </w:rPr>
      </w:pPr>
    </w:p>
    <w:p w:rsidR="005E197F" w:rsidRPr="0090531B" w:rsidRDefault="005E197F" w:rsidP="005E197F">
      <w:pPr>
        <w:rPr>
          <w:color w:val="000000" w:themeColor="text1"/>
          <w:sz w:val="33"/>
          <w:szCs w:val="33"/>
          <w:rtl/>
          <w:lang w:eastAsia="en-US"/>
        </w:rPr>
      </w:pPr>
    </w:p>
    <w:p w:rsidR="000D43F4" w:rsidRPr="0090531B" w:rsidRDefault="000E6CA6" w:rsidP="007E0743">
      <w:pPr>
        <w:pStyle w:val="Heading5"/>
        <w:rPr>
          <w:color w:val="000000" w:themeColor="text1"/>
          <w:sz w:val="40"/>
          <w:szCs w:val="40"/>
          <w:rtl/>
        </w:rPr>
      </w:pPr>
      <w:r w:rsidRPr="0090531B">
        <w:rPr>
          <w:rFonts w:hint="cs"/>
          <w:color w:val="000000" w:themeColor="text1"/>
          <w:sz w:val="40"/>
          <w:szCs w:val="40"/>
          <w:rtl/>
        </w:rPr>
        <w:t>واقع حقوق الطفل الفلسطيني، 202</w:t>
      </w:r>
      <w:r w:rsidR="007E0743" w:rsidRPr="0090531B">
        <w:rPr>
          <w:rFonts w:hint="cs"/>
          <w:color w:val="000000" w:themeColor="text1"/>
          <w:sz w:val="40"/>
          <w:szCs w:val="40"/>
          <w:rtl/>
        </w:rPr>
        <w:t>3</w:t>
      </w:r>
      <w:r w:rsidR="00C53702" w:rsidRPr="0090531B">
        <w:rPr>
          <w:color w:val="000000" w:themeColor="text1"/>
          <w:sz w:val="40"/>
          <w:szCs w:val="40"/>
          <w:rtl/>
        </w:rPr>
        <w:t xml:space="preserve"> </w:t>
      </w:r>
    </w:p>
    <w:p w:rsidR="00470D37" w:rsidRPr="0090531B" w:rsidRDefault="00470D37" w:rsidP="004A76D9">
      <w:pPr>
        <w:rPr>
          <w:rFonts w:ascii="Arial" w:hAnsi="Arial" w:cs="Simplified Arabic"/>
          <w:color w:val="000000" w:themeColor="text1"/>
          <w:rtl/>
          <w:lang w:eastAsia="en-US"/>
        </w:rPr>
      </w:pPr>
    </w:p>
    <w:p w:rsidR="000D43F4" w:rsidRPr="0090531B" w:rsidRDefault="000D43F4" w:rsidP="004A76D9">
      <w:pPr>
        <w:pStyle w:val="Heading9"/>
        <w:rPr>
          <w:rFonts w:ascii="Arial" w:hAnsi="Arial"/>
          <w:color w:val="000000" w:themeColor="text1"/>
          <w:sz w:val="24"/>
          <w:szCs w:val="24"/>
        </w:rPr>
      </w:pPr>
    </w:p>
    <w:p w:rsidR="000D43F4" w:rsidRPr="0090531B" w:rsidRDefault="000D43F4" w:rsidP="004A76D9">
      <w:pPr>
        <w:rPr>
          <w:rFonts w:ascii="Arial" w:hAnsi="Arial" w:cs="Simplified Arabic"/>
          <w:color w:val="000000" w:themeColor="text1"/>
          <w:lang w:eastAsia="en-US"/>
        </w:rPr>
      </w:pPr>
    </w:p>
    <w:p w:rsidR="000D43F4" w:rsidRPr="0090531B" w:rsidRDefault="000D43F4" w:rsidP="004A76D9">
      <w:pPr>
        <w:rPr>
          <w:rFonts w:ascii="Arial" w:hAnsi="Arial" w:cs="Simplified Arabic"/>
          <w:color w:val="000000" w:themeColor="text1"/>
          <w:lang w:eastAsia="en-US"/>
        </w:rPr>
      </w:pPr>
    </w:p>
    <w:p w:rsidR="000D43F4" w:rsidRPr="0090531B" w:rsidRDefault="000D43F4" w:rsidP="004A76D9">
      <w:pPr>
        <w:rPr>
          <w:rFonts w:ascii="Arial" w:hAnsi="Arial" w:cs="Simplified Arabic"/>
          <w:color w:val="000000" w:themeColor="text1"/>
          <w:lang w:eastAsia="en-US"/>
        </w:rPr>
      </w:pPr>
    </w:p>
    <w:p w:rsidR="000D43F4" w:rsidRPr="0090531B" w:rsidRDefault="000D43F4" w:rsidP="004A76D9">
      <w:pPr>
        <w:rPr>
          <w:rFonts w:ascii="Arial" w:hAnsi="Arial" w:cs="Simplified Arabic"/>
          <w:color w:val="000000" w:themeColor="text1"/>
          <w:lang w:eastAsia="en-US"/>
        </w:rPr>
      </w:pPr>
    </w:p>
    <w:p w:rsidR="000D43F4" w:rsidRPr="0090531B" w:rsidRDefault="000D43F4" w:rsidP="004A76D9">
      <w:pPr>
        <w:rPr>
          <w:rFonts w:ascii="Arial" w:hAnsi="Arial" w:cs="Simplified Arabic"/>
          <w:color w:val="000000" w:themeColor="text1"/>
          <w:lang w:eastAsia="en-US"/>
        </w:rPr>
      </w:pPr>
    </w:p>
    <w:p w:rsidR="000E6CA6" w:rsidRPr="0090531B" w:rsidRDefault="000E6CA6" w:rsidP="004A76D9">
      <w:pPr>
        <w:rPr>
          <w:rFonts w:ascii="Arial" w:hAnsi="Arial" w:cs="Simplified Arabic"/>
          <w:color w:val="000000" w:themeColor="text1"/>
          <w:rtl/>
          <w:lang w:eastAsia="en-US"/>
        </w:rPr>
      </w:pPr>
    </w:p>
    <w:p w:rsidR="000E6CA6" w:rsidRPr="0090531B" w:rsidRDefault="000E6CA6" w:rsidP="004A76D9">
      <w:pPr>
        <w:rPr>
          <w:rFonts w:ascii="Arial" w:hAnsi="Arial" w:cs="Simplified Arabic"/>
          <w:color w:val="000000" w:themeColor="text1"/>
          <w:rtl/>
          <w:lang w:eastAsia="en-US"/>
        </w:rPr>
      </w:pPr>
    </w:p>
    <w:p w:rsidR="007816EE" w:rsidRPr="0090531B" w:rsidRDefault="007816EE" w:rsidP="004A76D9">
      <w:pPr>
        <w:rPr>
          <w:rFonts w:ascii="Arial" w:hAnsi="Arial" w:cs="Simplified Arabic"/>
          <w:color w:val="000000" w:themeColor="text1"/>
          <w:rtl/>
          <w:lang w:eastAsia="en-US"/>
        </w:rPr>
      </w:pPr>
    </w:p>
    <w:p w:rsidR="007816EE" w:rsidRPr="0090531B" w:rsidRDefault="007816EE" w:rsidP="004A76D9">
      <w:pPr>
        <w:rPr>
          <w:rFonts w:ascii="Arial" w:hAnsi="Arial" w:cs="Simplified Arabic"/>
          <w:color w:val="000000" w:themeColor="text1"/>
          <w:rtl/>
          <w:lang w:eastAsia="en-US"/>
        </w:rPr>
      </w:pPr>
    </w:p>
    <w:p w:rsidR="00FA503A" w:rsidRPr="0090531B" w:rsidRDefault="00FA503A" w:rsidP="004A76D9">
      <w:pPr>
        <w:rPr>
          <w:rFonts w:ascii="Arial" w:hAnsi="Arial" w:cs="Simplified Arabic"/>
          <w:color w:val="000000" w:themeColor="text1"/>
          <w:rtl/>
          <w:lang w:eastAsia="en-US"/>
        </w:rPr>
      </w:pPr>
    </w:p>
    <w:p w:rsidR="00FA503A" w:rsidRPr="0090531B" w:rsidRDefault="00FA503A" w:rsidP="004A76D9">
      <w:pPr>
        <w:rPr>
          <w:rFonts w:ascii="Arial" w:hAnsi="Arial" w:cs="Simplified Arabic"/>
          <w:color w:val="000000" w:themeColor="text1"/>
          <w:lang w:eastAsia="en-US"/>
        </w:rPr>
      </w:pPr>
    </w:p>
    <w:p w:rsidR="002279C0" w:rsidRPr="0090531B" w:rsidRDefault="002279C0" w:rsidP="004A76D9">
      <w:pPr>
        <w:rPr>
          <w:rFonts w:ascii="Arial" w:hAnsi="Arial" w:cs="Simplified Arabic"/>
          <w:color w:val="000000" w:themeColor="text1"/>
          <w:lang w:eastAsia="en-US"/>
        </w:rPr>
      </w:pPr>
    </w:p>
    <w:p w:rsidR="00F97B3E" w:rsidRPr="0090531B" w:rsidRDefault="00F97B3E" w:rsidP="004A76D9">
      <w:pPr>
        <w:rPr>
          <w:rFonts w:ascii="Arial" w:hAnsi="Arial" w:cs="Simplified Arabic"/>
          <w:color w:val="000000" w:themeColor="text1"/>
          <w:rtl/>
          <w:lang w:eastAsia="en-US"/>
        </w:rPr>
      </w:pPr>
    </w:p>
    <w:tbl>
      <w:tblPr>
        <w:bidiVisual/>
        <w:tblW w:w="0" w:type="auto"/>
        <w:jc w:val="center"/>
        <w:tblBorders>
          <w:top w:val="single" w:sz="4" w:space="0" w:color="auto"/>
        </w:tblBorders>
        <w:tblLook w:val="04A0" w:firstRow="1" w:lastRow="0" w:firstColumn="1" w:lastColumn="0" w:noHBand="0" w:noVBand="1"/>
      </w:tblPr>
      <w:tblGrid>
        <w:gridCol w:w="4453"/>
        <w:gridCol w:w="4454"/>
      </w:tblGrid>
      <w:tr w:rsidR="002D59A3" w:rsidRPr="0090531B" w:rsidTr="005215FF">
        <w:trPr>
          <w:trHeight w:val="1533"/>
          <w:jc w:val="center"/>
        </w:trPr>
        <w:tc>
          <w:tcPr>
            <w:tcW w:w="4453" w:type="dxa"/>
            <w:vAlign w:val="center"/>
          </w:tcPr>
          <w:p w:rsidR="002D59A3" w:rsidRPr="0090531B" w:rsidRDefault="002D59A3" w:rsidP="006E5838">
            <w:pPr>
              <w:jc w:val="right"/>
              <w:rPr>
                <w:rFonts w:cs="Simplified Arabic"/>
                <w:noProof/>
                <w:color w:val="000000" w:themeColor="text1"/>
                <w:sz w:val="8"/>
                <w:szCs w:val="8"/>
                <w:rtl/>
              </w:rPr>
            </w:pPr>
          </w:p>
          <w:p w:rsidR="002D59A3" w:rsidRPr="0090531B" w:rsidRDefault="002D59A3" w:rsidP="005215FF">
            <w:pPr>
              <w:rPr>
                <w:rFonts w:cs="Simplified Arabic"/>
                <w:color w:val="000000" w:themeColor="text1"/>
                <w:sz w:val="28"/>
                <w:szCs w:val="28"/>
                <w:rtl/>
              </w:rPr>
            </w:pPr>
            <w:r w:rsidRPr="0090531B">
              <w:rPr>
                <w:rFonts w:cs="Simplified Arabic"/>
                <w:noProof/>
                <w:color w:val="000000" w:themeColor="text1"/>
                <w:sz w:val="28"/>
                <w:szCs w:val="28"/>
                <w:rtl/>
                <w:lang w:eastAsia="en-US"/>
              </w:rPr>
              <w:drawing>
                <wp:inline distT="0" distB="0" distL="0" distR="0" wp14:anchorId="05578871" wp14:editId="0A1A1ADD">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2D59A3" w:rsidRPr="0090531B" w:rsidRDefault="002D59A3" w:rsidP="006E5838">
            <w:pPr>
              <w:jc w:val="right"/>
              <w:rPr>
                <w:rFonts w:ascii="Simplified Arabic" w:hAnsi="Simplified Arabic" w:cs="Simplified Arabic"/>
                <w:b/>
                <w:bCs/>
                <w:color w:val="000000" w:themeColor="text1"/>
                <w:sz w:val="8"/>
                <w:szCs w:val="8"/>
                <w:rtl/>
              </w:rPr>
            </w:pPr>
          </w:p>
          <w:p w:rsidR="002D59A3" w:rsidRPr="0090531B" w:rsidRDefault="00343D1C" w:rsidP="007E0743">
            <w:pPr>
              <w:tabs>
                <w:tab w:val="left" w:pos="4045"/>
                <w:tab w:val="center" w:pos="4535"/>
              </w:tabs>
              <w:rPr>
                <w:rFonts w:cs="Simplified Arabic"/>
                <w:b/>
                <w:bCs/>
                <w:color w:val="000000" w:themeColor="text1"/>
                <w:sz w:val="22"/>
                <w:szCs w:val="22"/>
                <w:rtl/>
              </w:rPr>
            </w:pPr>
            <w:r w:rsidRPr="0090531B">
              <w:rPr>
                <w:rFonts w:ascii="Simplified Arabic" w:hAnsi="Simplified Arabic" w:cs="Simplified Arabic" w:hint="cs"/>
                <w:b/>
                <w:bCs/>
                <w:color w:val="000000" w:themeColor="text1"/>
                <w:sz w:val="28"/>
                <w:szCs w:val="28"/>
                <w:rtl/>
              </w:rPr>
              <w:t>تشرين ثاني</w:t>
            </w:r>
            <w:r w:rsidRPr="0090531B">
              <w:rPr>
                <w:rFonts w:ascii="Simplified Arabic" w:hAnsi="Simplified Arabic" w:cs="Simplified Arabic"/>
                <w:b/>
                <w:bCs/>
                <w:color w:val="000000" w:themeColor="text1"/>
                <w:sz w:val="28"/>
                <w:szCs w:val="28"/>
                <w:rtl/>
              </w:rPr>
              <w:t>/</w:t>
            </w:r>
            <w:r w:rsidRPr="0090531B">
              <w:rPr>
                <w:rFonts w:ascii="Simplified Arabic" w:hAnsi="Simplified Arabic" w:cs="Simplified Arabic" w:hint="cs"/>
                <w:b/>
                <w:bCs/>
                <w:color w:val="000000" w:themeColor="text1"/>
                <w:sz w:val="28"/>
                <w:szCs w:val="28"/>
                <w:rtl/>
              </w:rPr>
              <w:t xml:space="preserve"> نوفمبر</w:t>
            </w:r>
            <w:r w:rsidRPr="0090531B">
              <w:rPr>
                <w:rFonts w:ascii="Simplified Arabic" w:hAnsi="Simplified Arabic" w:cs="Simplified Arabic"/>
                <w:b/>
                <w:bCs/>
                <w:color w:val="000000" w:themeColor="text1"/>
                <w:sz w:val="28"/>
                <w:szCs w:val="28"/>
                <w:rtl/>
              </w:rPr>
              <w:t>،</w:t>
            </w:r>
            <w:r w:rsidRPr="0090531B">
              <w:rPr>
                <w:rFonts w:ascii="Simplified Arabic" w:hAnsi="Simplified Arabic" w:cs="Simplified Arabic" w:hint="cs"/>
                <w:b/>
                <w:bCs/>
                <w:color w:val="000000" w:themeColor="text1"/>
                <w:sz w:val="28"/>
                <w:szCs w:val="28"/>
                <w:rtl/>
              </w:rPr>
              <w:t xml:space="preserve"> 202</w:t>
            </w:r>
            <w:r w:rsidR="007E0743" w:rsidRPr="0090531B">
              <w:rPr>
                <w:rFonts w:ascii="Simplified Arabic" w:hAnsi="Simplified Arabic" w:cs="Simplified Arabic" w:hint="cs"/>
                <w:b/>
                <w:bCs/>
                <w:color w:val="000000" w:themeColor="text1"/>
                <w:sz w:val="28"/>
                <w:szCs w:val="28"/>
                <w:rtl/>
              </w:rPr>
              <w:t>3</w:t>
            </w:r>
          </w:p>
        </w:tc>
        <w:tc>
          <w:tcPr>
            <w:tcW w:w="4454" w:type="dxa"/>
            <w:vAlign w:val="center"/>
          </w:tcPr>
          <w:p w:rsidR="002D59A3" w:rsidRPr="0090531B" w:rsidRDefault="002D59A3" w:rsidP="005215FF">
            <w:pPr>
              <w:jc w:val="right"/>
              <w:rPr>
                <w:color w:val="000000" w:themeColor="text1"/>
                <w:rtl/>
              </w:rPr>
            </w:pPr>
            <w:r w:rsidRPr="0090531B">
              <w:rPr>
                <w:noProof/>
                <w:color w:val="000000" w:themeColor="text1"/>
                <w:lang w:eastAsia="en-US"/>
              </w:rPr>
              <w:drawing>
                <wp:inline distT="0" distB="0" distL="0" distR="0" wp14:anchorId="26855286" wp14:editId="63BBA808">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5E197F" w:rsidRPr="0090531B" w:rsidRDefault="00B63E16" w:rsidP="005E197F">
      <w:pPr>
        <w:rPr>
          <w:color w:val="000000" w:themeColor="text1"/>
          <w:rtl/>
          <w:lang w:eastAsia="en-US"/>
        </w:rPr>
      </w:pPr>
      <w:r w:rsidRPr="0090531B">
        <w:rPr>
          <w:rFonts w:ascii="Arial" w:hAnsi="Arial"/>
          <w:noProof/>
          <w:color w:val="000000" w:themeColor="text1"/>
          <w:sz w:val="29"/>
          <w:szCs w:val="29"/>
          <w:rtl/>
          <w:lang w:eastAsia="en-US"/>
        </w:rPr>
        <w:lastRenderedPageBreak/>
        <mc:AlternateContent>
          <mc:Choice Requires="wps">
            <w:drawing>
              <wp:anchor distT="0" distB="0" distL="114300" distR="114300" simplePos="0" relativeHeight="251657728" behindDoc="0" locked="0" layoutInCell="1" allowOverlap="1" wp14:anchorId="312A3471" wp14:editId="3B2A9E5B">
                <wp:simplePos x="0" y="0"/>
                <wp:positionH relativeFrom="column">
                  <wp:posOffset>74930</wp:posOffset>
                </wp:positionH>
                <wp:positionV relativeFrom="paragraph">
                  <wp:posOffset>411480</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B94DF1" w:rsidRDefault="00B94DF1"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2A3471" id="_x0000_t202" coordsize="21600,21600" o:spt="202" path="m,l,21600r21600,l21600,xe">
                <v:stroke joinstyle="miter"/>
                <v:path gradientshapeok="t" o:connecttype="rect"/>
              </v:shapetype>
              <v:shape id="Text Box 2" o:spid="_x0000_s1026" type="#_x0000_t202" style="position:absolute;left:0;text-align:left;margin-left:5.9pt;margin-top:32.4pt;width:437.15pt;height:7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" strokeweight="6pt">
                <v:stroke linestyle="thickBetweenThin"/>
                <v:textbox>
                  <w:txbxContent>
                    <w:p w:rsidR="00B94DF1" w:rsidRDefault="00B94DF1"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7816EE" w:rsidRPr="0090531B" w:rsidRDefault="007816EE" w:rsidP="00993D65">
      <w:pPr>
        <w:pStyle w:val="Heading6"/>
        <w:autoSpaceDE w:val="0"/>
        <w:autoSpaceDN w:val="0"/>
        <w:jc w:val="left"/>
        <w:rPr>
          <w:rFonts w:ascii="Arial" w:hAnsi="Arial"/>
          <w:b w:val="0"/>
          <w:bCs w:val="0"/>
          <w:color w:val="000000" w:themeColor="text1"/>
          <w:u w:val="single"/>
          <w:rtl/>
        </w:rPr>
      </w:pPr>
    </w:p>
    <w:p w:rsidR="000D43F4" w:rsidRPr="0090531B" w:rsidRDefault="000D43F4" w:rsidP="004A76D9">
      <w:pPr>
        <w:pStyle w:val="Caption"/>
        <w:rPr>
          <w:rFonts w:ascii="Arial" w:hAnsi="Arial"/>
          <w:b w:val="0"/>
          <w:bCs w:val="0"/>
          <w:noProof/>
          <w:color w:val="000000" w:themeColor="text1"/>
          <w:sz w:val="24"/>
          <w:szCs w:val="24"/>
        </w:rPr>
      </w:pPr>
    </w:p>
    <w:p w:rsidR="00992BE1" w:rsidRPr="0090531B" w:rsidRDefault="00992BE1" w:rsidP="004A76D9">
      <w:pPr>
        <w:rPr>
          <w:rFonts w:ascii="Arial" w:hAnsi="Arial" w:cs="Simplified Arabic"/>
          <w:color w:val="000000" w:themeColor="text1"/>
          <w:rtl/>
          <w:lang w:eastAsia="en-US"/>
        </w:rPr>
      </w:pPr>
    </w:p>
    <w:p w:rsidR="00B6352F" w:rsidRPr="0090531B" w:rsidRDefault="008A0127" w:rsidP="008A0127">
      <w:pPr>
        <w:jc w:val="center"/>
        <w:rPr>
          <w:rFonts w:ascii="Arial" w:hAnsi="Arial" w:cs="Simplified Arabic"/>
          <w:color w:val="000000" w:themeColor="text1"/>
          <w:rtl/>
          <w:lang w:eastAsia="en-US"/>
        </w:rPr>
      </w:pPr>
      <w:r w:rsidRPr="0090531B">
        <w:rPr>
          <w:rFonts w:cs="Simplified Arabic"/>
          <w:noProof/>
          <w:color w:val="000000" w:themeColor="text1"/>
          <w:sz w:val="20"/>
          <w:szCs w:val="20"/>
          <w:rtl/>
          <w:lang w:eastAsia="en-US"/>
        </w:rPr>
        <w:drawing>
          <wp:inline distT="0" distB="0" distL="0" distR="0" wp14:anchorId="6D09D196" wp14:editId="2CBA611A">
            <wp:extent cx="1126490" cy="150752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ul-J.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82589" cy="1582599"/>
                    </a:xfrm>
                    <a:prstGeom prst="rect">
                      <a:avLst/>
                    </a:prstGeom>
                  </pic:spPr>
                </pic:pic>
              </a:graphicData>
            </a:graphic>
          </wp:inline>
        </w:drawing>
      </w:r>
    </w:p>
    <w:p w:rsidR="00B6352F" w:rsidRPr="0090531B" w:rsidRDefault="00B6352F" w:rsidP="004A76D9">
      <w:pPr>
        <w:rPr>
          <w:rFonts w:ascii="Arial" w:hAnsi="Arial" w:cs="Simplified Arabic"/>
          <w:color w:val="000000" w:themeColor="text1"/>
          <w:rtl/>
          <w:lang w:eastAsia="en-US"/>
        </w:rPr>
      </w:pPr>
    </w:p>
    <w:p w:rsidR="00B6352F" w:rsidRPr="0090531B" w:rsidRDefault="00B6352F" w:rsidP="004A76D9">
      <w:pPr>
        <w:rPr>
          <w:rFonts w:ascii="Arial" w:hAnsi="Arial" w:cs="Simplified Arabic"/>
          <w:color w:val="000000" w:themeColor="text1"/>
          <w:rtl/>
          <w:lang w:eastAsia="en-US"/>
        </w:rPr>
      </w:pPr>
    </w:p>
    <w:p w:rsidR="00FA503A" w:rsidRPr="0090531B" w:rsidRDefault="00FA503A" w:rsidP="004A76D9">
      <w:pPr>
        <w:rPr>
          <w:rFonts w:ascii="Arial" w:hAnsi="Arial" w:cs="Simplified Arabic"/>
          <w:color w:val="000000" w:themeColor="text1"/>
          <w:rtl/>
          <w:lang w:eastAsia="en-US"/>
        </w:rPr>
      </w:pPr>
    </w:p>
    <w:p w:rsidR="00F131C2" w:rsidRPr="0090531B" w:rsidRDefault="00F131C2" w:rsidP="004A76D9">
      <w:pPr>
        <w:rPr>
          <w:rFonts w:ascii="Arial" w:hAnsi="Arial" w:cs="Simplified Arabic"/>
          <w:color w:val="000000" w:themeColor="text1"/>
          <w:rtl/>
          <w:lang w:eastAsia="en-US"/>
        </w:rPr>
      </w:pPr>
    </w:p>
    <w:p w:rsidR="00950858" w:rsidRPr="0090531B" w:rsidRDefault="00950858" w:rsidP="00724E46">
      <w:pPr>
        <w:jc w:val="lowKashida"/>
        <w:rPr>
          <w:rFonts w:cs="Simplified Arabic"/>
          <w:color w:val="000000" w:themeColor="text1"/>
          <w:sz w:val="20"/>
          <w:szCs w:val="20"/>
          <w:rtl/>
        </w:rPr>
      </w:pPr>
      <w:r w:rsidRPr="0090531B">
        <w:rPr>
          <w:rFonts w:cs="Simplified Arabic"/>
          <w:color w:val="000000" w:themeColor="text1"/>
          <w:sz w:val="20"/>
          <w:szCs w:val="20"/>
        </w:rPr>
        <w:sym w:font="Symbol" w:char="F0D3"/>
      </w:r>
      <w:r w:rsidRPr="0090531B">
        <w:rPr>
          <w:rFonts w:cs="Simplified Arabic"/>
          <w:color w:val="000000" w:themeColor="text1"/>
          <w:sz w:val="20"/>
          <w:szCs w:val="20"/>
          <w:rtl/>
        </w:rPr>
        <w:t xml:space="preserve"> </w:t>
      </w:r>
      <w:r w:rsidR="00724E46" w:rsidRPr="0090531B">
        <w:rPr>
          <w:rFonts w:ascii="Simplified Arabic" w:hAnsi="Simplified Arabic" w:cs="Simplified Arabic" w:hint="cs"/>
          <w:color w:val="000000" w:themeColor="text1"/>
          <w:sz w:val="20"/>
          <w:szCs w:val="20"/>
          <w:rtl/>
        </w:rPr>
        <w:t>جمادى الاولى</w:t>
      </w:r>
      <w:r w:rsidR="00EA5D0E" w:rsidRPr="0090531B">
        <w:rPr>
          <w:rFonts w:ascii="Simplified Arabic" w:hAnsi="Simplified Arabic" w:cs="Simplified Arabic"/>
          <w:color w:val="000000" w:themeColor="text1"/>
          <w:sz w:val="20"/>
          <w:szCs w:val="20"/>
          <w:rtl/>
        </w:rPr>
        <w:t xml:space="preserve">، </w:t>
      </w:r>
      <w:r w:rsidR="00EA5D0E" w:rsidRPr="0090531B">
        <w:rPr>
          <w:rFonts w:ascii="Simplified Arabic" w:hAnsi="Simplified Arabic" w:cs="Simplified Arabic" w:hint="cs"/>
          <w:color w:val="000000" w:themeColor="text1"/>
          <w:sz w:val="20"/>
          <w:szCs w:val="20"/>
          <w:rtl/>
        </w:rPr>
        <w:t>144</w:t>
      </w:r>
      <w:r w:rsidR="00A32B79" w:rsidRPr="0090531B">
        <w:rPr>
          <w:rFonts w:ascii="Simplified Arabic" w:hAnsi="Simplified Arabic" w:cs="Simplified Arabic" w:hint="cs"/>
          <w:color w:val="000000" w:themeColor="text1"/>
          <w:sz w:val="20"/>
          <w:szCs w:val="20"/>
          <w:rtl/>
        </w:rPr>
        <w:t>5</w:t>
      </w:r>
      <w:r w:rsidR="00EA5D0E" w:rsidRPr="0090531B">
        <w:rPr>
          <w:rFonts w:ascii="Simplified Arabic" w:hAnsi="Simplified Arabic" w:cs="Simplified Arabic"/>
          <w:color w:val="000000" w:themeColor="text1"/>
          <w:sz w:val="20"/>
          <w:szCs w:val="20"/>
          <w:rtl/>
        </w:rPr>
        <w:t xml:space="preserve">هـ </w:t>
      </w:r>
      <w:r w:rsidR="00EA5D0E" w:rsidRPr="0090531B">
        <w:rPr>
          <w:rFonts w:ascii="Simplified Arabic" w:hAnsi="Simplified Arabic" w:cs="Simplified Arabic"/>
          <w:color w:val="000000" w:themeColor="text1"/>
          <w:sz w:val="20"/>
          <w:szCs w:val="20"/>
        </w:rPr>
        <w:t>–</w:t>
      </w:r>
      <w:r w:rsidR="00EA5D0E" w:rsidRPr="0090531B">
        <w:rPr>
          <w:rFonts w:ascii="Simplified Arabic" w:hAnsi="Simplified Arabic" w:cs="Simplified Arabic"/>
          <w:color w:val="000000" w:themeColor="text1"/>
          <w:sz w:val="20"/>
          <w:szCs w:val="20"/>
          <w:rtl/>
        </w:rPr>
        <w:t xml:space="preserve"> </w:t>
      </w:r>
      <w:r w:rsidR="00EA5D0E" w:rsidRPr="0090531B">
        <w:rPr>
          <w:rFonts w:ascii="Simplified Arabic" w:hAnsi="Simplified Arabic" w:cs="Simplified Arabic" w:hint="cs"/>
          <w:color w:val="000000" w:themeColor="text1"/>
          <w:sz w:val="20"/>
          <w:szCs w:val="20"/>
          <w:rtl/>
        </w:rPr>
        <w:t>نوفمبر</w:t>
      </w:r>
      <w:r w:rsidR="00127A5C" w:rsidRPr="0090531B">
        <w:rPr>
          <w:rFonts w:cs="Simplified Arabic" w:hint="cs"/>
          <w:color w:val="000000" w:themeColor="text1"/>
          <w:sz w:val="20"/>
          <w:szCs w:val="20"/>
          <w:rtl/>
        </w:rPr>
        <w:t>،</w:t>
      </w:r>
      <w:r w:rsidRPr="0090531B">
        <w:rPr>
          <w:rFonts w:cs="Simplified Arabic"/>
          <w:color w:val="000000" w:themeColor="text1"/>
          <w:sz w:val="20"/>
          <w:szCs w:val="20"/>
          <w:rtl/>
        </w:rPr>
        <w:t xml:space="preserve"> </w:t>
      </w:r>
      <w:r w:rsidR="005C4A07" w:rsidRPr="0090531B">
        <w:rPr>
          <w:rFonts w:cs="Simplified Arabic" w:hint="cs"/>
          <w:color w:val="000000" w:themeColor="text1"/>
          <w:sz w:val="20"/>
          <w:szCs w:val="20"/>
          <w:rtl/>
        </w:rPr>
        <w:t>202</w:t>
      </w:r>
      <w:r w:rsidR="007E0743" w:rsidRPr="0090531B">
        <w:rPr>
          <w:rFonts w:cs="Simplified Arabic" w:hint="cs"/>
          <w:color w:val="000000" w:themeColor="text1"/>
          <w:sz w:val="20"/>
          <w:szCs w:val="20"/>
          <w:rtl/>
        </w:rPr>
        <w:t>3</w:t>
      </w:r>
      <w:r w:rsidRPr="0090531B">
        <w:rPr>
          <w:rFonts w:cs="Simplified Arabic"/>
          <w:color w:val="000000" w:themeColor="text1"/>
          <w:sz w:val="20"/>
          <w:szCs w:val="20"/>
          <w:rtl/>
        </w:rPr>
        <w:t>.</w:t>
      </w:r>
    </w:p>
    <w:p w:rsidR="000D43F4" w:rsidRPr="0090531B" w:rsidRDefault="000D43F4" w:rsidP="004A76D9">
      <w:pPr>
        <w:jc w:val="lowKashida"/>
        <w:rPr>
          <w:rFonts w:ascii="Arial" w:hAnsi="Arial" w:cs="Simplified Arabic"/>
          <w:b/>
          <w:bCs/>
          <w:color w:val="000000" w:themeColor="text1"/>
          <w:sz w:val="20"/>
          <w:szCs w:val="20"/>
          <w:rtl/>
        </w:rPr>
      </w:pPr>
      <w:r w:rsidRPr="0090531B">
        <w:rPr>
          <w:rFonts w:ascii="Arial" w:hAnsi="Arial" w:cs="Simplified Arabic"/>
          <w:b/>
          <w:bCs/>
          <w:color w:val="000000" w:themeColor="text1"/>
          <w:sz w:val="20"/>
          <w:szCs w:val="20"/>
          <w:rtl/>
        </w:rPr>
        <w:t>جميع الحقوق محفوظة.</w:t>
      </w:r>
    </w:p>
    <w:p w:rsidR="000D43F4" w:rsidRPr="0090531B" w:rsidRDefault="000D43F4" w:rsidP="004A76D9">
      <w:pPr>
        <w:jc w:val="lowKashida"/>
        <w:rPr>
          <w:rFonts w:ascii="Arial" w:hAnsi="Arial" w:cs="Simplified Arabic"/>
          <w:b/>
          <w:bCs/>
          <w:color w:val="000000" w:themeColor="text1"/>
          <w:sz w:val="20"/>
          <w:szCs w:val="20"/>
          <w:rtl/>
        </w:rPr>
      </w:pPr>
    </w:p>
    <w:p w:rsidR="000D43F4" w:rsidRPr="0090531B" w:rsidRDefault="000D43F4" w:rsidP="004A76D9">
      <w:pPr>
        <w:jc w:val="lowKashida"/>
        <w:rPr>
          <w:rFonts w:ascii="Arial" w:hAnsi="Arial" w:cs="Simplified Arabic"/>
          <w:b/>
          <w:bCs/>
          <w:color w:val="000000" w:themeColor="text1"/>
          <w:sz w:val="20"/>
          <w:szCs w:val="20"/>
          <w:rtl/>
        </w:rPr>
      </w:pPr>
      <w:r w:rsidRPr="0090531B">
        <w:rPr>
          <w:rFonts w:ascii="Arial" w:hAnsi="Arial" w:cs="Simplified Arabic"/>
          <w:b/>
          <w:bCs/>
          <w:color w:val="000000" w:themeColor="text1"/>
          <w:sz w:val="20"/>
          <w:szCs w:val="20"/>
          <w:rtl/>
        </w:rPr>
        <w:t>في حالة الاقتباس، يرجى الإشارة إلى هذه المطبوعة كالتالي:</w:t>
      </w:r>
    </w:p>
    <w:p w:rsidR="000D43F4" w:rsidRPr="0090531B" w:rsidRDefault="000D43F4" w:rsidP="004A76D9">
      <w:pPr>
        <w:jc w:val="lowKashida"/>
        <w:rPr>
          <w:rFonts w:ascii="Arial" w:hAnsi="Arial" w:cs="Simplified Arabic"/>
          <w:b/>
          <w:bCs/>
          <w:color w:val="000000" w:themeColor="text1"/>
          <w:sz w:val="20"/>
          <w:szCs w:val="20"/>
          <w:rtl/>
        </w:rPr>
      </w:pPr>
    </w:p>
    <w:p w:rsidR="007E0743" w:rsidRPr="0090531B" w:rsidRDefault="000D43F4" w:rsidP="00417C1E">
      <w:pPr>
        <w:jc w:val="lowKashida"/>
        <w:rPr>
          <w:rFonts w:ascii="Arial" w:hAnsi="Arial" w:cs="Simplified Arabic"/>
          <w:color w:val="000000" w:themeColor="text1"/>
          <w:rtl/>
        </w:rPr>
      </w:pPr>
      <w:r w:rsidRPr="0090531B">
        <w:rPr>
          <w:rFonts w:ascii="Simplified Arabic" w:hAnsi="Simplified Arabic" w:cs="Simplified Arabic"/>
          <w:b/>
          <w:bCs/>
          <w:color w:val="000000" w:themeColor="text1"/>
          <w:rtl/>
        </w:rPr>
        <w:t>الجهاز المركزي للإحصاء الفلسطيني،</w:t>
      </w:r>
      <w:r w:rsidR="00E93E5B" w:rsidRPr="0090531B">
        <w:rPr>
          <w:rFonts w:ascii="Simplified Arabic" w:hAnsi="Simplified Arabic" w:cs="Simplified Arabic" w:hint="cs"/>
          <w:b/>
          <w:bCs/>
          <w:color w:val="000000" w:themeColor="text1"/>
          <w:rtl/>
        </w:rPr>
        <w:t xml:space="preserve"> </w:t>
      </w:r>
      <w:r w:rsidR="00B01E36" w:rsidRPr="0090531B">
        <w:rPr>
          <w:rFonts w:ascii="Simplified Arabic" w:hAnsi="Simplified Arabic" w:cs="Simplified Arabic" w:hint="cs"/>
          <w:b/>
          <w:bCs/>
          <w:color w:val="000000" w:themeColor="text1"/>
          <w:rtl/>
        </w:rPr>
        <w:t>202</w:t>
      </w:r>
      <w:r w:rsidR="007E0743" w:rsidRPr="0090531B">
        <w:rPr>
          <w:rFonts w:ascii="Simplified Arabic" w:hAnsi="Simplified Arabic" w:cs="Simplified Arabic" w:hint="cs"/>
          <w:b/>
          <w:bCs/>
          <w:color w:val="000000" w:themeColor="text1"/>
          <w:rtl/>
        </w:rPr>
        <w:t>3</w:t>
      </w:r>
      <w:r w:rsidRPr="0090531B">
        <w:rPr>
          <w:rFonts w:ascii="Arial" w:hAnsi="Arial" w:cs="Simplified Arabic"/>
          <w:b/>
          <w:bCs/>
          <w:color w:val="000000" w:themeColor="text1"/>
          <w:rtl/>
        </w:rPr>
        <w:t>.</w:t>
      </w:r>
      <w:r w:rsidR="00B14391" w:rsidRPr="0090531B">
        <w:rPr>
          <w:rFonts w:ascii="Arial" w:hAnsi="Arial" w:cs="Simplified Arabic" w:hint="cs"/>
          <w:i/>
          <w:iCs/>
          <w:color w:val="000000" w:themeColor="text1"/>
          <w:rtl/>
        </w:rPr>
        <w:t xml:space="preserve"> </w:t>
      </w:r>
      <w:r w:rsidR="00C40ADA" w:rsidRPr="0090531B">
        <w:rPr>
          <w:rFonts w:ascii="Arial" w:hAnsi="Arial" w:cs="Simplified Arabic" w:hint="cs"/>
          <w:i/>
          <w:iCs/>
          <w:color w:val="000000" w:themeColor="text1"/>
          <w:rtl/>
        </w:rPr>
        <w:t>واقع حقوق الطفل الفلسطيني</w:t>
      </w:r>
      <w:r w:rsidR="00417C1E" w:rsidRPr="0090531B">
        <w:rPr>
          <w:rFonts w:ascii="Arial" w:hAnsi="Arial" w:cs="Simplified Arabic" w:hint="cs"/>
          <w:i/>
          <w:iCs/>
          <w:color w:val="000000" w:themeColor="text1"/>
          <w:rtl/>
        </w:rPr>
        <w:t xml:space="preserve">، </w:t>
      </w:r>
      <w:r w:rsidR="007E0743" w:rsidRPr="0090531B">
        <w:rPr>
          <w:rFonts w:ascii="Arial" w:hAnsi="Arial" w:cs="Simplified Arabic" w:hint="cs"/>
          <w:i/>
          <w:iCs/>
          <w:color w:val="000000" w:themeColor="text1"/>
          <w:rtl/>
        </w:rPr>
        <w:t>2023</w:t>
      </w:r>
      <w:r w:rsidR="00635553" w:rsidRPr="0090531B">
        <w:rPr>
          <w:rFonts w:ascii="Arial" w:hAnsi="Arial" w:cs="Simplified Arabic"/>
          <w:i/>
          <w:iCs/>
          <w:color w:val="000000" w:themeColor="text1"/>
          <w:rtl/>
        </w:rPr>
        <w:t>.</w:t>
      </w:r>
      <w:r w:rsidR="00F131C2" w:rsidRPr="0090531B">
        <w:rPr>
          <w:rFonts w:ascii="Arial" w:hAnsi="Arial" w:cs="Simplified Arabic" w:hint="cs"/>
          <w:i/>
          <w:iCs/>
          <w:color w:val="000000" w:themeColor="text1"/>
          <w:rtl/>
        </w:rPr>
        <w:t xml:space="preserve">  </w:t>
      </w:r>
      <w:r w:rsidR="00635553" w:rsidRPr="0090531B">
        <w:rPr>
          <w:rFonts w:ascii="Arial" w:hAnsi="Arial" w:cs="Simplified Arabic"/>
          <w:color w:val="000000" w:themeColor="text1"/>
          <w:rtl/>
        </w:rPr>
        <w:t>رام الله – فلسطين</w:t>
      </w:r>
      <w:r w:rsidRPr="0090531B">
        <w:rPr>
          <w:rFonts w:ascii="Arial" w:hAnsi="Arial" w:cs="Simplified Arabic"/>
          <w:color w:val="000000" w:themeColor="text1"/>
          <w:rtl/>
        </w:rPr>
        <w:t>.</w:t>
      </w:r>
    </w:p>
    <w:tbl>
      <w:tblPr>
        <w:tblStyle w:val="TableGrid1"/>
        <w:bidiVisual/>
        <w:tblW w:w="8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6"/>
        <w:gridCol w:w="1754"/>
        <w:gridCol w:w="3508"/>
      </w:tblGrid>
      <w:tr w:rsidR="007E0743" w:rsidRPr="0090531B" w:rsidTr="002E5099">
        <w:trPr>
          <w:trHeight w:val="3186"/>
        </w:trPr>
        <w:tc>
          <w:tcPr>
            <w:tcW w:w="3236" w:type="dxa"/>
          </w:tcPr>
          <w:p w:rsidR="007E0743" w:rsidRPr="0090531B" w:rsidRDefault="007E0743" w:rsidP="002E5099">
            <w:pPr>
              <w:jc w:val="both"/>
              <w:rPr>
                <w:rFonts w:cs="Simplified Arabic"/>
                <w:color w:val="000000" w:themeColor="text1"/>
                <w:sz w:val="20"/>
                <w:szCs w:val="20"/>
                <w:rtl/>
              </w:rPr>
            </w:pPr>
            <w:r w:rsidRPr="0090531B">
              <w:rPr>
                <w:rFonts w:cs="Simplified Arabic" w:hint="cs"/>
                <w:b/>
                <w:bCs/>
                <w:color w:val="000000" w:themeColor="text1"/>
                <w:sz w:val="20"/>
                <w:szCs w:val="20"/>
                <w:rtl/>
              </w:rPr>
              <w:t>لمزيد من المعلومات يرجى الاتصال:</w:t>
            </w:r>
          </w:p>
          <w:p w:rsidR="007E0743" w:rsidRPr="0090531B" w:rsidRDefault="007E0743" w:rsidP="002E5099">
            <w:pPr>
              <w:jc w:val="both"/>
              <w:rPr>
                <w:rFonts w:cs="Simplified Arabic"/>
                <w:b/>
                <w:bCs/>
                <w:snapToGrid w:val="0"/>
                <w:color w:val="000000" w:themeColor="text1"/>
                <w:sz w:val="20"/>
                <w:szCs w:val="20"/>
                <w:rtl/>
              </w:rPr>
            </w:pPr>
            <w:r w:rsidRPr="0090531B">
              <w:rPr>
                <w:rFonts w:cs="Simplified Arabic" w:hint="cs"/>
                <w:b/>
                <w:bCs/>
                <w:snapToGrid w:val="0"/>
                <w:color w:val="000000" w:themeColor="text1"/>
                <w:sz w:val="20"/>
                <w:szCs w:val="20"/>
                <w:rtl/>
              </w:rPr>
              <w:t>الجهاز المركزي للإحصاء الفلسطيني</w:t>
            </w:r>
          </w:p>
          <w:p w:rsidR="007E0743" w:rsidRPr="0090531B" w:rsidRDefault="007E0743" w:rsidP="002E5099">
            <w:pPr>
              <w:jc w:val="both"/>
              <w:rPr>
                <w:rFonts w:cs="Simplified Arabic"/>
                <w:b/>
                <w:bCs/>
                <w:snapToGrid w:val="0"/>
                <w:color w:val="000000" w:themeColor="text1"/>
                <w:sz w:val="20"/>
                <w:szCs w:val="20"/>
                <w:rtl/>
              </w:rPr>
            </w:pPr>
            <w:r w:rsidRPr="0090531B">
              <w:rPr>
                <w:rFonts w:cs="Simplified Arabic"/>
                <w:b/>
                <w:bCs/>
                <w:snapToGrid w:val="0"/>
                <w:color w:val="000000" w:themeColor="text1"/>
                <w:sz w:val="20"/>
                <w:szCs w:val="20"/>
                <w:rtl/>
              </w:rPr>
              <w:t xml:space="preserve">ص.ب. 1647، رام الله، </w:t>
            </w:r>
            <w:r w:rsidRPr="0090531B">
              <w:rPr>
                <w:rFonts w:cs="Simplified Arabic"/>
                <w:b/>
                <w:bCs/>
                <w:snapToGrid w:val="0"/>
                <w:color w:val="000000" w:themeColor="text1"/>
                <w:sz w:val="20"/>
                <w:szCs w:val="20"/>
              </w:rPr>
              <w:t>P6028179</w:t>
            </w:r>
            <w:r w:rsidRPr="0090531B">
              <w:rPr>
                <w:rFonts w:cs="Simplified Arabic"/>
                <w:b/>
                <w:bCs/>
                <w:snapToGrid w:val="0"/>
                <w:color w:val="000000" w:themeColor="text1"/>
                <w:sz w:val="20"/>
                <w:szCs w:val="20"/>
                <w:rtl/>
              </w:rPr>
              <w:t xml:space="preserve">، فلسطين  </w:t>
            </w:r>
          </w:p>
          <w:p w:rsidR="007E0743" w:rsidRPr="0090531B" w:rsidRDefault="007E0743" w:rsidP="002E5099">
            <w:pPr>
              <w:jc w:val="both"/>
              <w:rPr>
                <w:rFonts w:cs="Simplified Arabic"/>
                <w:b/>
                <w:bCs/>
                <w:snapToGrid w:val="0"/>
                <w:color w:val="000000" w:themeColor="text1"/>
                <w:sz w:val="12"/>
                <w:szCs w:val="12"/>
                <w:rtl/>
              </w:rPr>
            </w:pPr>
          </w:p>
          <w:p w:rsidR="007E0743" w:rsidRPr="0090531B" w:rsidRDefault="007E0743" w:rsidP="002E5099">
            <w:pPr>
              <w:jc w:val="both"/>
              <w:rPr>
                <w:rFonts w:cs="Simplified Arabic"/>
                <w:color w:val="000000" w:themeColor="text1"/>
                <w:sz w:val="20"/>
                <w:szCs w:val="20"/>
                <w:rtl/>
              </w:rPr>
            </w:pPr>
            <w:r w:rsidRPr="0090531B">
              <w:rPr>
                <w:rFonts w:cs="Simplified Arabic"/>
                <w:color w:val="000000" w:themeColor="text1"/>
                <w:sz w:val="20"/>
                <w:szCs w:val="20"/>
                <w:rtl/>
              </w:rPr>
              <w:t>ه</w:t>
            </w:r>
            <w:r w:rsidRPr="0090531B">
              <w:rPr>
                <w:rFonts w:cs="Simplified Arabic" w:hint="cs"/>
                <w:color w:val="000000" w:themeColor="text1"/>
                <w:sz w:val="20"/>
                <w:szCs w:val="20"/>
                <w:rtl/>
              </w:rPr>
              <w:t xml:space="preserve">اتف: </w:t>
            </w:r>
            <w:r w:rsidRPr="0090531B">
              <w:rPr>
                <w:rFonts w:cs="Simplified Arabic"/>
                <w:color w:val="000000" w:themeColor="text1"/>
                <w:sz w:val="20"/>
                <w:szCs w:val="20"/>
              </w:rPr>
              <w:t>02-2982700</w:t>
            </w:r>
            <w:r w:rsidRPr="0090531B">
              <w:rPr>
                <w:rFonts w:cs="Simplified Arabic"/>
                <w:color w:val="000000" w:themeColor="text1"/>
                <w:sz w:val="20"/>
                <w:szCs w:val="20"/>
                <w:rtl/>
              </w:rPr>
              <w:t xml:space="preserve"> (972/970) </w:t>
            </w:r>
          </w:p>
          <w:p w:rsidR="007E0743" w:rsidRPr="0090531B" w:rsidRDefault="007E0743" w:rsidP="002E5099">
            <w:pPr>
              <w:jc w:val="both"/>
              <w:rPr>
                <w:rFonts w:cs="Simplified Arabic"/>
                <w:color w:val="000000" w:themeColor="text1"/>
                <w:sz w:val="20"/>
                <w:szCs w:val="20"/>
                <w:rtl/>
              </w:rPr>
            </w:pPr>
            <w:r w:rsidRPr="0090531B">
              <w:rPr>
                <w:rFonts w:cs="Simplified Arabic" w:hint="cs"/>
                <w:color w:val="000000" w:themeColor="text1"/>
                <w:sz w:val="20"/>
                <w:szCs w:val="20"/>
                <w:rtl/>
              </w:rPr>
              <w:t xml:space="preserve">فاكس: </w:t>
            </w:r>
            <w:r w:rsidRPr="0090531B">
              <w:rPr>
                <w:rFonts w:cs="Simplified Arabic"/>
                <w:color w:val="000000" w:themeColor="text1"/>
                <w:sz w:val="20"/>
                <w:szCs w:val="20"/>
              </w:rPr>
              <w:t>02- 2982710</w:t>
            </w:r>
            <w:r w:rsidRPr="0090531B">
              <w:rPr>
                <w:rFonts w:cs="Simplified Arabic"/>
                <w:color w:val="000000" w:themeColor="text1"/>
                <w:sz w:val="20"/>
                <w:szCs w:val="20"/>
                <w:rtl/>
              </w:rPr>
              <w:t xml:space="preserve"> (972/970) </w:t>
            </w:r>
          </w:p>
          <w:p w:rsidR="007E0743" w:rsidRPr="0090531B" w:rsidRDefault="007E0743" w:rsidP="002E5099">
            <w:pPr>
              <w:jc w:val="both"/>
              <w:rPr>
                <w:rFonts w:cs="Simplified Arabic"/>
                <w:color w:val="000000" w:themeColor="text1"/>
                <w:sz w:val="20"/>
                <w:szCs w:val="20"/>
                <w:rtl/>
              </w:rPr>
            </w:pPr>
            <w:r w:rsidRPr="0090531B">
              <w:rPr>
                <w:rFonts w:cs="Simplified Arabic"/>
                <w:color w:val="000000" w:themeColor="text1"/>
                <w:sz w:val="20"/>
                <w:szCs w:val="20"/>
                <w:rtl/>
              </w:rPr>
              <w:t>خط مجاني</w:t>
            </w:r>
            <w:r w:rsidRPr="0090531B">
              <w:rPr>
                <w:rFonts w:cs="Simplified Arabic" w:hint="cs"/>
                <w:color w:val="000000" w:themeColor="text1"/>
                <w:sz w:val="20"/>
                <w:szCs w:val="20"/>
                <w:rtl/>
              </w:rPr>
              <w:t xml:space="preserve">: </w:t>
            </w:r>
            <w:r w:rsidRPr="0090531B">
              <w:rPr>
                <w:rFonts w:cs="Simplified Arabic"/>
                <w:color w:val="000000" w:themeColor="text1"/>
                <w:sz w:val="20"/>
                <w:szCs w:val="20"/>
              </w:rPr>
              <w:t>1800300300</w:t>
            </w:r>
          </w:p>
          <w:p w:rsidR="007E0743" w:rsidRPr="0090531B" w:rsidRDefault="007E0743" w:rsidP="002E5099">
            <w:pPr>
              <w:jc w:val="both"/>
              <w:rPr>
                <w:rFonts w:cs="Simplified Arabic"/>
                <w:color w:val="000000" w:themeColor="text1"/>
                <w:sz w:val="20"/>
                <w:szCs w:val="20"/>
                <w:rtl/>
              </w:rPr>
            </w:pPr>
            <w:r w:rsidRPr="0090531B">
              <w:rPr>
                <w:rFonts w:cs="Simplified Arabic" w:hint="cs"/>
                <w:color w:val="000000" w:themeColor="text1"/>
                <w:sz w:val="20"/>
                <w:szCs w:val="20"/>
                <w:rtl/>
              </w:rPr>
              <w:t xml:space="preserve">بريد إلكتروني: </w:t>
            </w:r>
            <w:r w:rsidRPr="0090531B">
              <w:rPr>
                <w:rFonts w:cs="Simplified Arabic"/>
                <w:color w:val="000000" w:themeColor="text1"/>
                <w:sz w:val="20"/>
                <w:szCs w:val="20"/>
              </w:rPr>
              <w:t>diwan@pcbs.gov.ps</w:t>
            </w:r>
            <w:r w:rsidRPr="0090531B">
              <w:rPr>
                <w:rFonts w:cs="Simplified Arabic"/>
                <w:color w:val="000000" w:themeColor="text1"/>
                <w:sz w:val="20"/>
                <w:szCs w:val="20"/>
                <w:rtl/>
              </w:rPr>
              <w:t xml:space="preserve"> </w:t>
            </w:r>
          </w:p>
          <w:p w:rsidR="007E0743" w:rsidRPr="0090531B" w:rsidRDefault="007E0743" w:rsidP="002E5099">
            <w:pPr>
              <w:jc w:val="both"/>
              <w:rPr>
                <w:rFonts w:cs="Simplified Arabic"/>
                <w:color w:val="000000" w:themeColor="text1"/>
                <w:sz w:val="20"/>
                <w:szCs w:val="20"/>
                <w:rtl/>
              </w:rPr>
            </w:pPr>
            <w:r w:rsidRPr="0090531B">
              <w:rPr>
                <w:rFonts w:cs="Simplified Arabic" w:hint="cs"/>
                <w:color w:val="000000" w:themeColor="text1"/>
                <w:sz w:val="20"/>
                <w:szCs w:val="20"/>
                <w:rtl/>
              </w:rPr>
              <w:t xml:space="preserve">الصفحة الالكترونية: </w:t>
            </w:r>
            <w:hyperlink r:id="rId12" w:history="1">
              <w:r w:rsidRPr="0090531B">
                <w:rPr>
                  <w:rFonts w:cs="Simplified Arabic"/>
                  <w:color w:val="000000" w:themeColor="text1"/>
                  <w:sz w:val="20"/>
                  <w:szCs w:val="20"/>
                </w:rPr>
                <w:t>www.pcbs.gov.ps</w:t>
              </w:r>
            </w:hyperlink>
          </w:p>
          <w:p w:rsidR="007E0743" w:rsidRPr="0090531B" w:rsidRDefault="007E0743" w:rsidP="002E5099">
            <w:pPr>
              <w:jc w:val="both"/>
              <w:rPr>
                <w:rFonts w:cs="Simplified Arabic"/>
                <w:color w:val="000000" w:themeColor="text1"/>
                <w:sz w:val="20"/>
                <w:szCs w:val="20"/>
                <w:rtl/>
              </w:rPr>
            </w:pPr>
          </w:p>
        </w:tc>
        <w:tc>
          <w:tcPr>
            <w:tcW w:w="1754" w:type="dxa"/>
          </w:tcPr>
          <w:p w:rsidR="007E0743" w:rsidRPr="0090531B" w:rsidRDefault="007E0743" w:rsidP="002E5099">
            <w:pPr>
              <w:jc w:val="right"/>
              <w:rPr>
                <w:rFonts w:cs="Simplified Arabic"/>
                <w:color w:val="000000" w:themeColor="text1"/>
                <w:sz w:val="20"/>
                <w:szCs w:val="20"/>
                <w:rtl/>
              </w:rPr>
            </w:pPr>
          </w:p>
        </w:tc>
        <w:tc>
          <w:tcPr>
            <w:tcW w:w="3508" w:type="dxa"/>
          </w:tcPr>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32085D">
            <w:pPr>
              <w:rPr>
                <w:rFonts w:cs="Simplified Arabic"/>
                <w:noProof/>
                <w:color w:val="000000" w:themeColor="text1"/>
                <w:sz w:val="20"/>
                <w:szCs w:val="20"/>
                <w:rtl/>
              </w:rPr>
            </w:pPr>
            <w:r w:rsidRPr="0090531B">
              <w:rPr>
                <w:rFonts w:cs="Simplified Arabic"/>
                <w:b/>
                <w:bCs/>
                <w:color w:val="000000" w:themeColor="text1"/>
                <w:sz w:val="20"/>
                <w:szCs w:val="20"/>
                <w:rtl/>
              </w:rPr>
              <w:t xml:space="preserve">الرقم المرجعي: </w:t>
            </w:r>
            <w:r w:rsidR="005950F6" w:rsidRPr="00060D8C">
              <w:rPr>
                <w:b/>
                <w:bCs/>
                <w:sz w:val="20"/>
                <w:szCs w:val="20"/>
              </w:rPr>
              <w:t>2684</w:t>
            </w:r>
          </w:p>
        </w:tc>
      </w:tr>
    </w:tbl>
    <w:p w:rsidR="000D43F4" w:rsidRPr="0090531B" w:rsidRDefault="000D43F4" w:rsidP="004A76D9">
      <w:pPr>
        <w:rPr>
          <w:rFonts w:ascii="Arial" w:hAnsi="Arial" w:cs="Simplified Arabic"/>
          <w:color w:val="000000" w:themeColor="text1"/>
          <w:sz w:val="20"/>
          <w:szCs w:val="20"/>
          <w:rtl/>
        </w:rPr>
      </w:pPr>
    </w:p>
    <w:p w:rsidR="00A9650C" w:rsidRPr="002011DF" w:rsidRDefault="00C9178D" w:rsidP="002011DF">
      <w:pPr>
        <w:bidi w:val="0"/>
        <w:jc w:val="center"/>
        <w:rPr>
          <w:rFonts w:ascii="Simplified Arabic" w:hAnsi="Simplified Arabic" w:cs="Simplified Arabic"/>
          <w:noProof/>
          <w:color w:val="000000" w:themeColor="text1"/>
          <w:sz w:val="18"/>
          <w:szCs w:val="20"/>
          <w:lang w:eastAsia="en-US"/>
        </w:rPr>
      </w:pPr>
      <w:r w:rsidRPr="00E16B88">
        <w:rPr>
          <w:noProof/>
          <w:color w:val="000000" w:themeColor="text1"/>
          <w:sz w:val="22"/>
          <w:szCs w:val="22"/>
          <w:lang w:eastAsia="en-US"/>
        </w:rPr>
        <w:drawing>
          <wp:anchor distT="0" distB="0" distL="114300" distR="114300" simplePos="0" relativeHeight="251663872" behindDoc="1" locked="0" layoutInCell="1" allowOverlap="1" wp14:anchorId="63692945" wp14:editId="54611814">
            <wp:simplePos x="0" y="0"/>
            <wp:positionH relativeFrom="column">
              <wp:posOffset>1938020</wp:posOffset>
            </wp:positionH>
            <wp:positionV relativeFrom="paragraph">
              <wp:posOffset>267970</wp:posOffset>
            </wp:positionV>
            <wp:extent cx="1937632" cy="686709"/>
            <wp:effectExtent l="0" t="0" r="571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22383" t="31282" r="10071" b="26159"/>
                    <a:stretch/>
                  </pic:blipFill>
                  <pic:spPr bwMode="auto">
                    <a:xfrm>
                      <a:off x="0" y="0"/>
                      <a:ext cx="1937632" cy="68670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011DF" w:rsidRPr="00E16B88">
        <w:rPr>
          <w:rFonts w:ascii="Simplified Arabic" w:hAnsi="Simplified Arabic" w:cs="Simplified Arabic"/>
          <w:noProof/>
          <w:color w:val="000000" w:themeColor="text1"/>
          <w:sz w:val="22"/>
          <w:szCs w:val="22"/>
          <w:rtl/>
          <w:lang w:eastAsia="en-US"/>
        </w:rPr>
        <w:t>تم</w:t>
      </w:r>
      <w:r w:rsidR="002011DF" w:rsidRPr="002011DF">
        <w:rPr>
          <w:rFonts w:ascii="Simplified Arabic" w:hAnsi="Simplified Arabic" w:cs="Simplified Arabic"/>
          <w:noProof/>
          <w:color w:val="000000" w:themeColor="text1"/>
          <w:rtl/>
          <w:lang w:eastAsia="en-US"/>
        </w:rPr>
        <w:t xml:space="preserve"> إعداد هذه الوثيقة بدعم مالي من مؤسسة إنقاذ الطفل</w:t>
      </w:r>
    </w:p>
    <w:p w:rsidR="00180A7D" w:rsidRPr="0090531B" w:rsidRDefault="00333B7A" w:rsidP="00FA503A">
      <w:pPr>
        <w:bidi w:val="0"/>
        <w:jc w:val="center"/>
        <w:rPr>
          <w:rFonts w:ascii="Arial" w:hAnsi="Arial" w:cs="Simplified Arabic"/>
          <w:b/>
          <w:bCs/>
          <w:color w:val="000000" w:themeColor="text1"/>
          <w:szCs w:val="28"/>
          <w:rtl/>
        </w:rPr>
      </w:pPr>
      <w:r w:rsidRPr="0090531B">
        <w:rPr>
          <w:rFonts w:ascii="Arial" w:hAnsi="Arial" w:cs="Simplified Arabic"/>
          <w:b/>
          <w:bCs/>
          <w:noProof/>
          <w:color w:val="000000" w:themeColor="text1"/>
          <w:szCs w:val="28"/>
          <w:rtl/>
          <w:lang w:eastAsia="en-US"/>
        </w:rPr>
        <w:lastRenderedPageBreak/>
        <w:drawing>
          <wp:inline distT="0" distB="0" distL="0" distR="0" wp14:anchorId="72952A1F" wp14:editId="5F7DDCC0">
            <wp:extent cx="5379308" cy="8475772"/>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lestine_AR.png"/>
                    <pic:cNvPicPr/>
                  </pic:nvPicPr>
                  <pic:blipFill rotWithShape="1">
                    <a:blip r:embed="rId14">
                      <a:extLst>
                        <a:ext uri="{28A0092B-C50C-407E-A947-70E740481C1C}">
                          <a14:useLocalDpi xmlns:a14="http://schemas.microsoft.com/office/drawing/2010/main" val="0"/>
                        </a:ext>
                      </a:extLst>
                    </a:blip>
                    <a:srcRect l="8724" t="6670" r="8055" b="5591"/>
                    <a:stretch/>
                  </pic:blipFill>
                  <pic:spPr bwMode="auto">
                    <a:xfrm>
                      <a:off x="0" y="0"/>
                      <a:ext cx="5390731" cy="8493771"/>
                    </a:xfrm>
                    <a:prstGeom prst="rect">
                      <a:avLst/>
                    </a:prstGeom>
                    <a:ln>
                      <a:noFill/>
                    </a:ln>
                    <a:extLst>
                      <a:ext uri="{53640926-AAD7-44D8-BBD7-CCE9431645EC}">
                        <a14:shadowObscured xmlns:a14="http://schemas.microsoft.com/office/drawing/2010/main"/>
                      </a:ext>
                    </a:extLst>
                  </pic:spPr>
                </pic:pic>
              </a:graphicData>
            </a:graphic>
          </wp:inline>
        </w:drawing>
      </w: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4E0F24" w:rsidRPr="0090531B" w:rsidRDefault="004E0F24" w:rsidP="00E6748C">
      <w:pPr>
        <w:jc w:val="center"/>
        <w:rPr>
          <w:rFonts w:ascii="Arial" w:hAnsi="Arial" w:cs="Simplified Arabic"/>
          <w:b/>
          <w:bCs/>
          <w:color w:val="000000" w:themeColor="text1"/>
          <w:szCs w:val="28"/>
          <w:rtl/>
        </w:rPr>
      </w:pPr>
    </w:p>
    <w:p w:rsidR="004E0F24" w:rsidRPr="0090531B" w:rsidRDefault="004E0F24" w:rsidP="00E6748C">
      <w:pPr>
        <w:jc w:val="center"/>
        <w:rPr>
          <w:rFonts w:ascii="Arial" w:hAnsi="Arial" w:cs="Simplified Arabic"/>
          <w:b/>
          <w:bCs/>
          <w:color w:val="000000" w:themeColor="text1"/>
          <w:szCs w:val="28"/>
        </w:rPr>
      </w:pPr>
    </w:p>
    <w:p w:rsidR="00FE1947" w:rsidRPr="0090531B" w:rsidRDefault="00FE1947" w:rsidP="00E6748C">
      <w:pPr>
        <w:jc w:val="center"/>
        <w:rPr>
          <w:rFonts w:ascii="Arial" w:hAnsi="Arial" w:cs="Simplified Arabic"/>
          <w:b/>
          <w:bCs/>
          <w:color w:val="000000" w:themeColor="text1"/>
          <w:szCs w:val="28"/>
        </w:rPr>
      </w:pPr>
    </w:p>
    <w:p w:rsidR="00FE1947" w:rsidRPr="0090531B" w:rsidRDefault="00FE1947" w:rsidP="00E6748C">
      <w:pPr>
        <w:jc w:val="center"/>
        <w:rPr>
          <w:rFonts w:ascii="Arial" w:hAnsi="Arial" w:cs="Simplified Arabic"/>
          <w:b/>
          <w:bCs/>
          <w:color w:val="000000" w:themeColor="text1"/>
          <w:szCs w:val="28"/>
          <w:rtl/>
        </w:rPr>
      </w:pPr>
    </w:p>
    <w:p w:rsidR="0032085D" w:rsidRPr="0090531B" w:rsidRDefault="0032085D">
      <w:pPr>
        <w:bidi w:val="0"/>
        <w:rPr>
          <w:rFonts w:ascii="Arial" w:hAnsi="Arial" w:cs="Simplified Arabic"/>
          <w:b/>
          <w:bCs/>
          <w:color w:val="000000" w:themeColor="text1"/>
          <w:szCs w:val="28"/>
          <w:rtl/>
        </w:rPr>
      </w:pPr>
      <w:r w:rsidRPr="0090531B">
        <w:rPr>
          <w:rFonts w:ascii="Arial" w:hAnsi="Arial" w:cs="Simplified Arabic"/>
          <w:b/>
          <w:bCs/>
          <w:color w:val="000000" w:themeColor="text1"/>
          <w:szCs w:val="28"/>
          <w:rtl/>
        </w:rPr>
        <w:br w:type="page"/>
      </w:r>
    </w:p>
    <w:p w:rsidR="000D43F4" w:rsidRPr="0090531B" w:rsidRDefault="000D43F4" w:rsidP="00E6748C">
      <w:pPr>
        <w:jc w:val="center"/>
        <w:rPr>
          <w:rFonts w:ascii="Arial" w:hAnsi="Arial" w:cs="Simplified Arabic"/>
          <w:b/>
          <w:bCs/>
          <w:color w:val="000000" w:themeColor="text1"/>
          <w:szCs w:val="28"/>
          <w:rtl/>
        </w:rPr>
      </w:pPr>
      <w:r w:rsidRPr="0090531B">
        <w:rPr>
          <w:rFonts w:ascii="Arial" w:hAnsi="Arial" w:cs="Simplified Arabic"/>
          <w:b/>
          <w:bCs/>
          <w:color w:val="000000" w:themeColor="text1"/>
          <w:szCs w:val="28"/>
          <w:rtl/>
        </w:rPr>
        <w:lastRenderedPageBreak/>
        <w:t>شكـر وتقديـر</w:t>
      </w:r>
    </w:p>
    <w:p w:rsidR="000D43F4" w:rsidRPr="0090531B" w:rsidRDefault="000D43F4" w:rsidP="004A76D9">
      <w:pPr>
        <w:rPr>
          <w:rFonts w:ascii="Arial" w:hAnsi="Arial" w:cs="Simplified Arabic"/>
          <w:b/>
          <w:bCs/>
          <w:color w:val="000000" w:themeColor="text1"/>
          <w:rtl/>
          <w:lang w:eastAsia="en-US"/>
        </w:rPr>
      </w:pPr>
    </w:p>
    <w:p w:rsidR="00D53FC3" w:rsidRPr="0090531B" w:rsidRDefault="00D53FC3" w:rsidP="00D53FC3">
      <w:pPr>
        <w:jc w:val="both"/>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يتقدم الجهاز المركزي للإحصاء الفلسطيني بالشكر والتقدير لجميع الذين ساهموا في إخراج هذا التقرير الى حيز النور.</w:t>
      </w:r>
    </w:p>
    <w:p w:rsidR="00D53FC3" w:rsidRPr="0090531B" w:rsidRDefault="00D53FC3" w:rsidP="00D53FC3">
      <w:pPr>
        <w:jc w:val="both"/>
        <w:rPr>
          <w:rFonts w:ascii="Simplified Arabic" w:hAnsi="Simplified Arabic" w:cs="Simplified Arabic"/>
          <w:b/>
          <w:bCs/>
          <w:color w:val="000000" w:themeColor="text1"/>
          <w:rtl/>
        </w:rPr>
      </w:pPr>
    </w:p>
    <w:p w:rsidR="00D53FC3" w:rsidRPr="0090531B" w:rsidRDefault="00D53FC3" w:rsidP="008B02F8">
      <w:pPr>
        <w:jc w:val="both"/>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لقد تم إعداد هذا التقرير بقيادة فريق فني من الجهاز المركزي للإحصاء الفلسطيني، وبدعم مالي مشترك بين كل من دولة فلسطين</w:t>
      </w:r>
      <w:r w:rsidR="008B02F8" w:rsidRPr="0090531B">
        <w:rPr>
          <w:rFonts w:ascii="Simplified Arabic" w:hAnsi="Simplified Arabic" w:cs="Simplified Arabic" w:hint="cs"/>
          <w:b/>
          <w:bCs/>
          <w:color w:val="000000" w:themeColor="text1"/>
          <w:rtl/>
        </w:rPr>
        <w:t xml:space="preserve"> ومؤسسة انقاذ الطفل</w:t>
      </w:r>
      <w:r w:rsidRPr="0090531B">
        <w:rPr>
          <w:rFonts w:ascii="Simplified Arabic" w:hAnsi="Simplified Arabic" w:cs="Simplified Arabic"/>
          <w:b/>
          <w:bCs/>
          <w:color w:val="000000" w:themeColor="text1"/>
          <w:rtl/>
        </w:rPr>
        <w:t xml:space="preserve"> ومجموعة التمويل الرئيسية للجهاز (</w:t>
      </w:r>
      <w:r w:rsidRPr="0090531B">
        <w:rPr>
          <w:rFonts w:ascii="Simplified Arabic" w:hAnsi="Simplified Arabic" w:cs="Simplified Arabic"/>
          <w:b/>
          <w:bCs/>
          <w:color w:val="000000" w:themeColor="text1"/>
        </w:rPr>
        <w:t xml:space="preserve"> (CFG</w:t>
      </w:r>
      <w:r w:rsidR="008B02F8" w:rsidRPr="0090531B">
        <w:rPr>
          <w:rFonts w:ascii="Simplified Arabic" w:hAnsi="Simplified Arabic" w:cs="Simplified Arabic" w:hint="cs"/>
          <w:b/>
          <w:bCs/>
          <w:color w:val="000000" w:themeColor="text1"/>
          <w:rtl/>
        </w:rPr>
        <w:t xml:space="preserve"> </w:t>
      </w:r>
      <w:r w:rsidRPr="0090531B">
        <w:rPr>
          <w:rFonts w:ascii="Simplified Arabic" w:hAnsi="Simplified Arabic" w:cs="Simplified Arabic" w:hint="cs"/>
          <w:b/>
          <w:bCs/>
          <w:color w:val="000000" w:themeColor="text1"/>
          <w:rtl/>
        </w:rPr>
        <w:t>عام 202</w:t>
      </w:r>
      <w:r w:rsidR="00F12183" w:rsidRPr="0090531B">
        <w:rPr>
          <w:rFonts w:ascii="Simplified Arabic" w:hAnsi="Simplified Arabic" w:cs="Simplified Arabic" w:hint="cs"/>
          <w:b/>
          <w:bCs/>
          <w:color w:val="000000" w:themeColor="text1"/>
          <w:rtl/>
        </w:rPr>
        <w:t>3</w:t>
      </w:r>
      <w:r w:rsidRPr="0090531B">
        <w:rPr>
          <w:rFonts w:ascii="Simplified Arabic" w:hAnsi="Simplified Arabic" w:cs="Simplified Arabic" w:hint="cs"/>
          <w:b/>
          <w:bCs/>
          <w:color w:val="000000" w:themeColor="text1"/>
          <w:rtl/>
        </w:rPr>
        <w:t xml:space="preserve">، </w:t>
      </w:r>
      <w:r w:rsidRPr="0090531B">
        <w:rPr>
          <w:rFonts w:ascii="Simplified Arabic" w:hAnsi="Simplified Arabic" w:cs="Simplified Arabic"/>
          <w:b/>
          <w:bCs/>
          <w:color w:val="000000" w:themeColor="text1"/>
          <w:rtl/>
        </w:rPr>
        <w:t>ممثلة بمكتب الممثلية النرويجية لدى دولة فلسطين</w:t>
      </w:r>
      <w:r w:rsidRPr="0090531B">
        <w:rPr>
          <w:rFonts w:ascii="Simplified Arabic" w:hAnsi="Simplified Arabic" w:cs="Simplified Arabic" w:hint="cs"/>
          <w:b/>
          <w:bCs/>
          <w:color w:val="000000" w:themeColor="text1"/>
          <w:rtl/>
        </w:rPr>
        <w:t>.</w:t>
      </w:r>
    </w:p>
    <w:p w:rsidR="00D53FC3" w:rsidRPr="0090531B" w:rsidRDefault="00D53FC3" w:rsidP="00D53FC3">
      <w:pPr>
        <w:jc w:val="both"/>
        <w:rPr>
          <w:rFonts w:ascii="Simplified Arabic" w:hAnsi="Simplified Arabic" w:cs="Simplified Arabic"/>
          <w:b/>
          <w:bCs/>
          <w:color w:val="000000" w:themeColor="text1"/>
          <w:rtl/>
        </w:rPr>
      </w:pPr>
    </w:p>
    <w:p w:rsidR="00D53FC3" w:rsidRPr="0090531B" w:rsidRDefault="00D53FC3" w:rsidP="00D53FC3">
      <w:pPr>
        <w:jc w:val="both"/>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 xml:space="preserve"> يتقدم الجهاز المركزي للإحصاء الفلسطيني بجزيل الشكر والتقدير إلى أعضاء مجموعة التمويل الرئيسية للجهاز (</w:t>
      </w:r>
      <w:r w:rsidRPr="0090531B">
        <w:rPr>
          <w:rFonts w:ascii="Simplified Arabic" w:hAnsi="Simplified Arabic" w:cs="Simplified Arabic"/>
          <w:b/>
          <w:bCs/>
          <w:color w:val="000000" w:themeColor="text1"/>
        </w:rPr>
        <w:t>CFG</w:t>
      </w:r>
      <w:r w:rsidRPr="0090531B">
        <w:rPr>
          <w:rFonts w:ascii="Simplified Arabic" w:hAnsi="Simplified Arabic" w:cs="Simplified Arabic"/>
          <w:b/>
          <w:bCs/>
          <w:color w:val="000000" w:themeColor="text1"/>
          <w:rtl/>
        </w:rPr>
        <w:t xml:space="preserve">) </w:t>
      </w:r>
      <w:r w:rsidR="008B02F8" w:rsidRPr="0090531B">
        <w:rPr>
          <w:rFonts w:ascii="Simplified Arabic" w:hAnsi="Simplified Arabic" w:cs="Simplified Arabic" w:hint="cs"/>
          <w:b/>
          <w:bCs/>
          <w:color w:val="000000" w:themeColor="text1"/>
          <w:rtl/>
        </w:rPr>
        <w:t xml:space="preserve">ومؤسسة انقاذ الطفل </w:t>
      </w:r>
      <w:r w:rsidRPr="0090531B">
        <w:rPr>
          <w:rFonts w:ascii="Simplified Arabic" w:hAnsi="Simplified Arabic" w:cs="Simplified Arabic"/>
          <w:b/>
          <w:bCs/>
          <w:color w:val="000000" w:themeColor="text1"/>
          <w:rtl/>
        </w:rPr>
        <w:t>على مساهمتهم القيمة في تمويل هذا المشروع.</w:t>
      </w:r>
    </w:p>
    <w:p w:rsidR="008B02F8" w:rsidRPr="0090531B" w:rsidRDefault="008B02F8" w:rsidP="008B02F8">
      <w:pPr>
        <w:jc w:val="both"/>
        <w:rPr>
          <w:rFonts w:ascii="Simplified Arabic" w:hAnsi="Simplified Arabic" w:cs="Simplified Arabic"/>
          <w:b/>
          <w:bCs/>
          <w:color w:val="000000" w:themeColor="text1"/>
        </w:rPr>
      </w:pPr>
    </w:p>
    <w:p w:rsidR="008B02F8" w:rsidRPr="0090531B" w:rsidRDefault="008B02F8" w:rsidP="00D53FC3">
      <w:pPr>
        <w:jc w:val="both"/>
        <w:rPr>
          <w:rFonts w:ascii="Simplified Arabic" w:hAnsi="Simplified Arabic" w:cs="Simplified Arabic"/>
          <w:b/>
          <w:bCs/>
          <w:color w:val="000000" w:themeColor="text1"/>
          <w:rtl/>
        </w:rPr>
      </w:pPr>
    </w:p>
    <w:p w:rsidR="00251F04" w:rsidRPr="0090531B" w:rsidRDefault="00251F04" w:rsidP="009D4B1B">
      <w:pPr>
        <w:ind w:left="-2"/>
        <w:jc w:val="lowKashida"/>
        <w:rPr>
          <w:rFonts w:ascii="Simplified Arabic" w:hAnsi="Simplified Arabic" w:cs="Simplified Arabic"/>
          <w:color w:val="000000" w:themeColor="text1"/>
          <w:rtl/>
        </w:rPr>
      </w:pPr>
    </w:p>
    <w:p w:rsidR="0041535F" w:rsidRPr="0090531B" w:rsidRDefault="0041535F" w:rsidP="0041535F">
      <w:pPr>
        <w:ind w:left="-2"/>
        <w:jc w:val="lowKashida"/>
        <w:rPr>
          <w:rFonts w:cs="Simplified Arabic"/>
          <w:color w:val="000000" w:themeColor="text1"/>
        </w:rPr>
      </w:pPr>
    </w:p>
    <w:p w:rsidR="00997D3C" w:rsidRPr="0090531B" w:rsidRDefault="00997D3C" w:rsidP="00BA5BD9">
      <w:pPr>
        <w:ind w:left="-2"/>
        <w:jc w:val="lowKashida"/>
        <w:rPr>
          <w:rFonts w:cs="Simplified Arabic"/>
          <w:color w:val="000000" w:themeColor="text1"/>
          <w:rtl/>
        </w:rPr>
      </w:pPr>
    </w:p>
    <w:p w:rsidR="00997D3C" w:rsidRPr="0090531B" w:rsidRDefault="00997D3C" w:rsidP="004A76D9">
      <w:pPr>
        <w:jc w:val="lowKashida"/>
        <w:rPr>
          <w:rFonts w:ascii="Arial" w:hAnsi="Arial" w:cs="Simplified Arabic"/>
          <w:b/>
          <w:bCs/>
          <w:color w:val="000000" w:themeColor="text1"/>
          <w:rtl/>
        </w:rPr>
      </w:pPr>
    </w:p>
    <w:p w:rsidR="000D43F4" w:rsidRPr="0090531B" w:rsidRDefault="000D43F4" w:rsidP="004A76D9">
      <w:pPr>
        <w:jc w:val="center"/>
        <w:rPr>
          <w:rFonts w:ascii="Arial" w:hAnsi="Arial" w:cs="Simplified Arabic"/>
          <w:b/>
          <w:bCs/>
          <w:color w:val="000000" w:themeColor="text1"/>
          <w:rtl/>
          <w:lang w:eastAsia="en-US"/>
        </w:rPr>
      </w:pPr>
    </w:p>
    <w:p w:rsidR="000D43F4" w:rsidRPr="0090531B" w:rsidRDefault="000D43F4" w:rsidP="004A76D9">
      <w:pPr>
        <w:jc w:val="lowKashida"/>
        <w:rPr>
          <w:rFonts w:ascii="Arial" w:hAnsi="Arial" w:cs="Simplified Arabic"/>
          <w:color w:val="000000" w:themeColor="text1"/>
          <w:rtl/>
          <w:lang w:eastAsia="en-US"/>
        </w:rPr>
      </w:pPr>
    </w:p>
    <w:p w:rsidR="000D43F4" w:rsidRPr="0090531B" w:rsidRDefault="000D43F4" w:rsidP="004A76D9">
      <w:pPr>
        <w:jc w:val="lowKashida"/>
        <w:rPr>
          <w:rFonts w:ascii="Arial" w:hAnsi="Arial" w:cs="Simplified Arabic"/>
          <w:b/>
          <w:bCs/>
          <w:color w:val="000000" w:themeColor="text1"/>
          <w:rtl/>
          <w:lang w:eastAsia="en-US"/>
        </w:rPr>
      </w:pPr>
    </w:p>
    <w:p w:rsidR="000D43F4" w:rsidRPr="0090531B" w:rsidRDefault="000D43F4" w:rsidP="004A76D9">
      <w:pPr>
        <w:jc w:val="both"/>
        <w:rPr>
          <w:rFonts w:ascii="Arial" w:hAnsi="Arial" w:cs="Simplified Arabic"/>
          <w:b/>
          <w:bCs/>
          <w:color w:val="000000" w:themeColor="text1"/>
          <w:rtl/>
          <w:lang w:eastAsia="en-US"/>
        </w:rPr>
      </w:pPr>
    </w:p>
    <w:p w:rsidR="00334507" w:rsidRPr="0090531B" w:rsidRDefault="00334507" w:rsidP="004A76D9">
      <w:pPr>
        <w:rPr>
          <w:rFonts w:ascii="Arial" w:hAnsi="Arial" w:cs="Simplified Arabic"/>
          <w:b/>
          <w:bCs/>
          <w:color w:val="000000" w:themeColor="text1"/>
          <w:rtl/>
        </w:rPr>
      </w:pPr>
      <w:r w:rsidRPr="0090531B">
        <w:rPr>
          <w:rFonts w:ascii="Arial" w:hAnsi="Arial" w:cs="Simplified Arabic"/>
          <w:b/>
          <w:bCs/>
          <w:color w:val="000000" w:themeColor="text1"/>
          <w:rtl/>
        </w:rPr>
        <w:br w:type="page"/>
      </w:r>
    </w:p>
    <w:p w:rsidR="00696754" w:rsidRPr="0090531B" w:rsidRDefault="00646D2B" w:rsidP="005C32D1">
      <w:pPr>
        <w:jc w:val="center"/>
        <w:rPr>
          <w:rFonts w:ascii="Arial" w:hAnsi="Arial" w:cs="Simplified Arabic"/>
          <w:b/>
          <w:bCs/>
          <w:color w:val="000000" w:themeColor="text1"/>
          <w:sz w:val="28"/>
          <w:szCs w:val="28"/>
          <w:rtl/>
        </w:rPr>
      </w:pPr>
      <w:r w:rsidRPr="0090531B">
        <w:rPr>
          <w:rFonts w:ascii="Arial" w:hAnsi="Arial" w:cs="Simplified Arabic"/>
          <w:b/>
          <w:bCs/>
          <w:color w:val="000000" w:themeColor="text1"/>
          <w:sz w:val="28"/>
          <w:szCs w:val="28"/>
          <w:rtl/>
        </w:rPr>
        <w:lastRenderedPageBreak/>
        <w:br w:type="page"/>
      </w:r>
      <w:r w:rsidR="00696754" w:rsidRPr="0090531B">
        <w:rPr>
          <w:rFonts w:ascii="Arial" w:hAnsi="Arial" w:cs="Simplified Arabic" w:hint="cs"/>
          <w:b/>
          <w:bCs/>
          <w:color w:val="000000" w:themeColor="text1"/>
          <w:sz w:val="28"/>
          <w:szCs w:val="28"/>
          <w:rtl/>
        </w:rPr>
        <w:lastRenderedPageBreak/>
        <w:t>فريق العمل</w:t>
      </w:r>
    </w:p>
    <w:p w:rsidR="00F131C2" w:rsidRPr="0090531B" w:rsidRDefault="00F131C2" w:rsidP="005C32D1">
      <w:pPr>
        <w:jc w:val="center"/>
        <w:rPr>
          <w:rFonts w:ascii="Arial" w:hAnsi="Arial" w:cs="Simplified Arabic"/>
          <w:b/>
          <w:bCs/>
          <w:color w:val="000000" w:themeColor="text1"/>
          <w:rtl/>
        </w:rPr>
      </w:pPr>
    </w:p>
    <w:tbl>
      <w:tblPr>
        <w:bidiVisual/>
        <w:tblW w:w="8668" w:type="dxa"/>
        <w:jc w:val="center"/>
        <w:tblLook w:val="04A0" w:firstRow="1" w:lastRow="0" w:firstColumn="1" w:lastColumn="0" w:noHBand="0" w:noVBand="1"/>
      </w:tblPr>
      <w:tblGrid>
        <w:gridCol w:w="2345"/>
        <w:gridCol w:w="5486"/>
        <w:gridCol w:w="837"/>
      </w:tblGrid>
      <w:tr w:rsidR="00D53FC3" w:rsidRPr="0090531B" w:rsidTr="00BB1188">
        <w:trPr>
          <w:trHeight w:val="1684"/>
          <w:jc w:val="center"/>
        </w:trPr>
        <w:tc>
          <w:tcPr>
            <w:tcW w:w="7831" w:type="dxa"/>
            <w:gridSpan w:val="2"/>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Pr>
            </w:pPr>
            <w:r w:rsidRPr="0090531B">
              <w:rPr>
                <w:rFonts w:hint="cs"/>
                <w:b/>
                <w:bCs/>
                <w:color w:val="000000" w:themeColor="text1"/>
                <w:sz w:val="24"/>
                <w:szCs w:val="24"/>
                <w:rtl/>
              </w:rPr>
              <w:t>إعداد التقرير</w:t>
            </w:r>
          </w:p>
          <w:p w:rsidR="00D53FC3" w:rsidRPr="0090531B" w:rsidRDefault="00AD1FAF" w:rsidP="00AD1FAF">
            <w:pPr>
              <w:tabs>
                <w:tab w:val="right" w:pos="560"/>
              </w:tabs>
              <w:ind w:left="300"/>
              <w:rPr>
                <w:rFonts w:cs="Simplified Arabic"/>
                <w:color w:val="000000" w:themeColor="text1"/>
              </w:rPr>
            </w:pPr>
            <w:r>
              <w:rPr>
                <w:rFonts w:cs="Simplified Arabic" w:hint="cs"/>
                <w:color w:val="000000" w:themeColor="text1"/>
                <w:rtl/>
              </w:rPr>
              <w:t>نهاية عودة</w:t>
            </w:r>
          </w:p>
          <w:p w:rsidR="008B02F8" w:rsidRPr="0090531B" w:rsidRDefault="008B02F8" w:rsidP="00AD1FAF">
            <w:pPr>
              <w:tabs>
                <w:tab w:val="right" w:pos="240"/>
                <w:tab w:val="right" w:pos="375"/>
                <w:tab w:val="right" w:pos="560"/>
              </w:tabs>
              <w:rPr>
                <w:rFonts w:cs="Simplified Arabic"/>
                <w:color w:val="000000" w:themeColor="text1"/>
                <w:rtl/>
              </w:rPr>
            </w:pPr>
            <w:r w:rsidRPr="0090531B">
              <w:rPr>
                <w:rFonts w:cs="Simplified Arabic" w:hint="cs"/>
                <w:color w:val="000000" w:themeColor="text1"/>
                <w:rtl/>
              </w:rPr>
              <w:t xml:space="preserve">   </w:t>
            </w:r>
            <w:r w:rsidR="00AD1FAF">
              <w:rPr>
                <w:rFonts w:cs="Simplified Arabic" w:hint="cs"/>
                <w:color w:val="000000" w:themeColor="text1"/>
                <w:rtl/>
              </w:rPr>
              <w:t xml:space="preserve"> فاتن أبو قرع</w:t>
            </w:r>
          </w:p>
          <w:p w:rsidR="00BB1188" w:rsidRDefault="00D53FC3" w:rsidP="00AD1FAF">
            <w:pPr>
              <w:tabs>
                <w:tab w:val="right" w:pos="240"/>
                <w:tab w:val="right" w:pos="375"/>
                <w:tab w:val="right" w:pos="560"/>
              </w:tabs>
              <w:rPr>
                <w:b/>
                <w:bCs/>
                <w:color w:val="000000" w:themeColor="text1"/>
                <w:rtl/>
              </w:rPr>
            </w:pPr>
            <w:r w:rsidRPr="00AD1FAF">
              <w:rPr>
                <w:rFonts w:cs="Simplified Arabic" w:hint="cs"/>
                <w:color w:val="000000" w:themeColor="text1"/>
                <w:rtl/>
              </w:rPr>
              <w:t xml:space="preserve">   </w:t>
            </w:r>
            <w:r w:rsidR="00AD1FAF">
              <w:rPr>
                <w:rFonts w:cs="Simplified Arabic" w:hint="cs"/>
                <w:color w:val="000000" w:themeColor="text1"/>
                <w:rtl/>
              </w:rPr>
              <w:t xml:space="preserve"> </w:t>
            </w:r>
            <w:r w:rsidR="00AD1FAF" w:rsidRPr="00AD1FAF">
              <w:rPr>
                <w:rFonts w:cs="Simplified Arabic" w:hint="cs"/>
                <w:color w:val="000000" w:themeColor="text1"/>
                <w:rtl/>
              </w:rPr>
              <w:t>رهام معلا</w:t>
            </w:r>
            <w:r w:rsidRPr="0090531B">
              <w:rPr>
                <w:rFonts w:hint="cs"/>
                <w:b/>
                <w:bCs/>
                <w:color w:val="000000" w:themeColor="text1"/>
                <w:rtl/>
              </w:rPr>
              <w:t xml:space="preserve">     </w:t>
            </w:r>
          </w:p>
          <w:p w:rsidR="00D53FC3" w:rsidRPr="0090531B" w:rsidRDefault="00D53FC3" w:rsidP="00BB1188">
            <w:pPr>
              <w:tabs>
                <w:tab w:val="right" w:pos="240"/>
                <w:tab w:val="right" w:pos="375"/>
                <w:tab w:val="right" w:pos="560"/>
              </w:tabs>
              <w:rPr>
                <w:b/>
                <w:bCs/>
                <w:color w:val="000000" w:themeColor="text1"/>
                <w:rtl/>
              </w:rPr>
            </w:pPr>
            <w:r w:rsidRPr="0090531B">
              <w:rPr>
                <w:rFonts w:hint="cs"/>
                <w:b/>
                <w:bCs/>
                <w:color w:val="000000" w:themeColor="text1"/>
                <w:rtl/>
              </w:rPr>
              <w:t xml:space="preserve">                         </w:t>
            </w: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BB1188">
        <w:trPr>
          <w:jc w:val="center"/>
        </w:trPr>
        <w:tc>
          <w:tcPr>
            <w:tcW w:w="2345" w:type="dxa"/>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tl/>
              </w:rPr>
            </w:pPr>
            <w:r w:rsidRPr="0090531B">
              <w:rPr>
                <w:rFonts w:hint="cs"/>
                <w:b/>
                <w:bCs/>
                <w:color w:val="000000" w:themeColor="text1"/>
                <w:sz w:val="24"/>
                <w:szCs w:val="24"/>
                <w:rtl/>
              </w:rPr>
              <w:t>تدقيق معايير النشر</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BB1188">
        <w:trPr>
          <w:jc w:val="center"/>
        </w:trPr>
        <w:tc>
          <w:tcPr>
            <w:tcW w:w="2345" w:type="dxa"/>
          </w:tcPr>
          <w:p w:rsidR="00D53FC3" w:rsidRPr="00BB1188" w:rsidRDefault="00D53FC3" w:rsidP="00BB1188">
            <w:pPr>
              <w:pStyle w:val="Header"/>
              <w:tabs>
                <w:tab w:val="clear" w:pos="8306"/>
              </w:tabs>
              <w:jc w:val="both"/>
              <w:rPr>
                <w:color w:val="000000" w:themeColor="text1"/>
                <w:sz w:val="24"/>
                <w:szCs w:val="24"/>
                <w:rtl/>
              </w:rPr>
            </w:pPr>
            <w:r w:rsidRPr="0090531B">
              <w:rPr>
                <w:rFonts w:hint="cs"/>
                <w:color w:val="000000" w:themeColor="text1"/>
                <w:sz w:val="24"/>
                <w:szCs w:val="24"/>
                <w:rtl/>
              </w:rPr>
              <w:t xml:space="preserve">    حنان جناجر</w:t>
            </w:r>
            <w:r w:rsidR="00BB1188">
              <w:rPr>
                <w:rFonts w:hint="cs"/>
                <w:color w:val="000000" w:themeColor="text1"/>
                <w:sz w:val="24"/>
                <w:szCs w:val="24"/>
                <w:rtl/>
              </w:rPr>
              <w:t>ة</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BE4889" w:rsidRPr="0090531B" w:rsidTr="00BB1188">
        <w:trPr>
          <w:trHeight w:hRule="exact" w:val="423"/>
          <w:jc w:val="center"/>
        </w:trPr>
        <w:tc>
          <w:tcPr>
            <w:tcW w:w="2345" w:type="dxa"/>
          </w:tcPr>
          <w:p w:rsidR="00BE4889" w:rsidRPr="0090531B" w:rsidRDefault="00BE4889" w:rsidP="00343D1C">
            <w:pPr>
              <w:pStyle w:val="Header"/>
              <w:tabs>
                <w:tab w:val="clear" w:pos="8306"/>
              </w:tabs>
              <w:jc w:val="both"/>
              <w:rPr>
                <w:b/>
                <w:bCs/>
                <w:color w:val="000000" w:themeColor="text1"/>
                <w:sz w:val="24"/>
                <w:szCs w:val="24"/>
                <w:rtl/>
              </w:rPr>
            </w:pPr>
          </w:p>
        </w:tc>
        <w:tc>
          <w:tcPr>
            <w:tcW w:w="5486" w:type="dxa"/>
          </w:tcPr>
          <w:p w:rsidR="00BE4889" w:rsidRPr="0090531B" w:rsidRDefault="00BE4889"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BE4889" w:rsidRPr="0090531B" w:rsidRDefault="00BE4889" w:rsidP="00343D1C">
            <w:pPr>
              <w:pStyle w:val="Header"/>
              <w:tabs>
                <w:tab w:val="clear" w:pos="8306"/>
              </w:tabs>
              <w:jc w:val="both"/>
              <w:rPr>
                <w:b/>
                <w:bCs/>
                <w:color w:val="000000" w:themeColor="text1"/>
                <w:sz w:val="24"/>
                <w:szCs w:val="24"/>
                <w:rtl/>
              </w:rPr>
            </w:pPr>
          </w:p>
        </w:tc>
      </w:tr>
      <w:tr w:rsidR="00D53FC3" w:rsidRPr="0090531B" w:rsidTr="00BB1188">
        <w:trPr>
          <w:jc w:val="center"/>
        </w:trPr>
        <w:tc>
          <w:tcPr>
            <w:tcW w:w="2345" w:type="dxa"/>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Pr>
            </w:pPr>
            <w:r w:rsidRPr="0090531B">
              <w:rPr>
                <w:rFonts w:hint="cs"/>
                <w:b/>
                <w:bCs/>
                <w:color w:val="000000" w:themeColor="text1"/>
                <w:sz w:val="24"/>
                <w:szCs w:val="24"/>
                <w:rtl/>
              </w:rPr>
              <w:t>المراجعة الأولية</w:t>
            </w:r>
          </w:p>
          <w:p w:rsidR="00D53FC3" w:rsidRPr="0090531B" w:rsidRDefault="00D53FC3" w:rsidP="00343D1C">
            <w:pPr>
              <w:pStyle w:val="Header"/>
              <w:tabs>
                <w:tab w:val="clear" w:pos="8306"/>
              </w:tabs>
              <w:ind w:left="300"/>
              <w:jc w:val="both"/>
              <w:rPr>
                <w:color w:val="000000" w:themeColor="text1"/>
                <w:sz w:val="24"/>
                <w:szCs w:val="24"/>
                <w:rtl/>
              </w:rPr>
            </w:pPr>
            <w:r w:rsidRPr="0090531B">
              <w:rPr>
                <w:rFonts w:hint="cs"/>
                <w:color w:val="000000" w:themeColor="text1"/>
                <w:sz w:val="24"/>
                <w:szCs w:val="24"/>
                <w:rtl/>
              </w:rPr>
              <w:t>نهاية عودة</w:t>
            </w:r>
          </w:p>
          <w:p w:rsidR="00D53FC3" w:rsidRPr="0090531B" w:rsidRDefault="000D63D9" w:rsidP="00343D1C">
            <w:pPr>
              <w:pStyle w:val="Header"/>
              <w:tabs>
                <w:tab w:val="clear" w:pos="8306"/>
              </w:tabs>
              <w:ind w:left="300"/>
              <w:jc w:val="both"/>
              <w:rPr>
                <w:color w:val="000000" w:themeColor="text1"/>
                <w:sz w:val="24"/>
                <w:szCs w:val="24"/>
                <w:rtl/>
              </w:rPr>
            </w:pPr>
            <w:r w:rsidRPr="0090531B">
              <w:rPr>
                <w:rFonts w:hint="cs"/>
                <w:color w:val="000000" w:themeColor="text1"/>
                <w:sz w:val="24"/>
                <w:szCs w:val="24"/>
                <w:rtl/>
              </w:rPr>
              <w:t>خالد ابو خالد</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BB1188">
        <w:trPr>
          <w:trHeight w:val="157"/>
          <w:jc w:val="center"/>
        </w:trPr>
        <w:tc>
          <w:tcPr>
            <w:tcW w:w="2345" w:type="dxa"/>
          </w:tcPr>
          <w:p w:rsidR="00D53FC3" w:rsidRPr="0090531B" w:rsidRDefault="00D53FC3" w:rsidP="00343D1C">
            <w:pPr>
              <w:tabs>
                <w:tab w:val="right" w:pos="560"/>
              </w:tabs>
              <w:rPr>
                <w:rFonts w:cs="Simplified Arabic"/>
                <w:color w:val="000000" w:themeColor="text1"/>
                <w:sz w:val="20"/>
                <w:szCs w:val="20"/>
                <w:rtl/>
              </w:rPr>
            </w:pPr>
          </w:p>
        </w:tc>
        <w:tc>
          <w:tcPr>
            <w:tcW w:w="5486" w:type="dxa"/>
          </w:tcPr>
          <w:p w:rsidR="00D53FC3" w:rsidRPr="0090531B" w:rsidRDefault="00D53FC3" w:rsidP="00343D1C">
            <w:pPr>
              <w:pStyle w:val="Header"/>
              <w:tabs>
                <w:tab w:val="clear" w:pos="8306"/>
              </w:tabs>
              <w:jc w:val="both"/>
              <w:rPr>
                <w:rFonts w:asciiTheme="minorHAnsi" w:eastAsiaTheme="minorHAnsi" w:hAnsiTheme="minorHAnsi"/>
                <w:color w:val="000000" w:themeColor="text1"/>
                <w:sz w:val="24"/>
                <w:szCs w:val="24"/>
                <w:rtl/>
              </w:rPr>
            </w:pPr>
          </w:p>
        </w:tc>
        <w:tc>
          <w:tcPr>
            <w:tcW w:w="837" w:type="dxa"/>
          </w:tcPr>
          <w:p w:rsidR="00D53FC3" w:rsidRPr="0090531B" w:rsidRDefault="00D53FC3" w:rsidP="00343D1C">
            <w:pPr>
              <w:pStyle w:val="Header"/>
              <w:tabs>
                <w:tab w:val="clear" w:pos="8306"/>
              </w:tabs>
              <w:jc w:val="both"/>
              <w:rPr>
                <w:rFonts w:asciiTheme="minorHAnsi" w:eastAsiaTheme="minorHAnsi" w:hAnsiTheme="minorHAnsi"/>
                <w:color w:val="000000" w:themeColor="text1"/>
                <w:sz w:val="24"/>
                <w:szCs w:val="24"/>
                <w:rtl/>
              </w:rPr>
            </w:pPr>
          </w:p>
        </w:tc>
      </w:tr>
      <w:tr w:rsidR="00D53FC3" w:rsidRPr="0090531B" w:rsidTr="00BB1188">
        <w:trPr>
          <w:jc w:val="center"/>
        </w:trPr>
        <w:tc>
          <w:tcPr>
            <w:tcW w:w="2345" w:type="dxa"/>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tl/>
              </w:rPr>
            </w:pPr>
            <w:r w:rsidRPr="0090531B">
              <w:rPr>
                <w:rFonts w:hint="cs"/>
                <w:b/>
                <w:bCs/>
                <w:color w:val="000000" w:themeColor="text1"/>
                <w:sz w:val="24"/>
                <w:szCs w:val="24"/>
                <w:rtl/>
              </w:rPr>
              <w:t>المراجعة النهائية</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BB1188">
        <w:trPr>
          <w:trHeight w:val="764"/>
          <w:jc w:val="center"/>
        </w:trPr>
        <w:tc>
          <w:tcPr>
            <w:tcW w:w="2345" w:type="dxa"/>
          </w:tcPr>
          <w:p w:rsidR="0023302E" w:rsidRPr="0090531B" w:rsidRDefault="00D53FC3" w:rsidP="0023302E">
            <w:pPr>
              <w:pStyle w:val="Header"/>
              <w:tabs>
                <w:tab w:val="clear" w:pos="8306"/>
              </w:tabs>
              <w:jc w:val="both"/>
              <w:rPr>
                <w:color w:val="000000" w:themeColor="text1"/>
                <w:sz w:val="24"/>
                <w:szCs w:val="24"/>
                <w:rtl/>
              </w:rPr>
            </w:pPr>
            <w:r w:rsidRPr="0090531B">
              <w:rPr>
                <w:rFonts w:hint="cs"/>
                <w:color w:val="000000" w:themeColor="text1"/>
                <w:sz w:val="24"/>
                <w:szCs w:val="24"/>
                <w:rtl/>
              </w:rPr>
              <w:t xml:space="preserve">   </w:t>
            </w:r>
            <w:r w:rsidR="0023302E" w:rsidRPr="0090531B">
              <w:rPr>
                <w:rFonts w:hint="cs"/>
                <w:color w:val="000000" w:themeColor="text1"/>
                <w:sz w:val="24"/>
                <w:szCs w:val="24"/>
                <w:rtl/>
              </w:rPr>
              <w:t>محمد دريدي</w:t>
            </w:r>
          </w:p>
          <w:p w:rsidR="00D53FC3" w:rsidRPr="0090531B" w:rsidRDefault="0023302E" w:rsidP="00BB1188">
            <w:pPr>
              <w:pStyle w:val="Header"/>
              <w:tabs>
                <w:tab w:val="clear" w:pos="8306"/>
              </w:tabs>
              <w:jc w:val="both"/>
              <w:rPr>
                <w:color w:val="000000" w:themeColor="text1"/>
                <w:sz w:val="24"/>
                <w:szCs w:val="24"/>
                <w:rtl/>
              </w:rPr>
            </w:pPr>
            <w:r w:rsidRPr="0090531B">
              <w:rPr>
                <w:rFonts w:hint="cs"/>
                <w:color w:val="000000" w:themeColor="text1"/>
                <w:sz w:val="24"/>
                <w:szCs w:val="24"/>
                <w:rtl/>
              </w:rPr>
              <w:t xml:space="preserve">   </w:t>
            </w:r>
            <w:r w:rsidR="000D63D9" w:rsidRPr="0090531B">
              <w:rPr>
                <w:rFonts w:hint="cs"/>
                <w:color w:val="000000" w:themeColor="text1"/>
                <w:sz w:val="24"/>
                <w:szCs w:val="24"/>
                <w:rtl/>
              </w:rPr>
              <w:t>جواد الصالح</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BB1188">
        <w:trPr>
          <w:trHeight w:hRule="exact" w:val="173"/>
          <w:jc w:val="center"/>
        </w:trPr>
        <w:tc>
          <w:tcPr>
            <w:tcW w:w="2345" w:type="dxa"/>
          </w:tcPr>
          <w:p w:rsidR="00D53FC3" w:rsidRPr="0090531B" w:rsidRDefault="00D53FC3" w:rsidP="00343D1C">
            <w:pPr>
              <w:pStyle w:val="Header"/>
              <w:tabs>
                <w:tab w:val="clear" w:pos="8306"/>
              </w:tabs>
              <w:ind w:firstLine="566"/>
              <w:jc w:val="both"/>
              <w:rPr>
                <w:b/>
                <w:bCs/>
                <w:color w:val="000000" w:themeColor="text1"/>
                <w:sz w:val="24"/>
                <w:szCs w:val="24"/>
                <w:rtl/>
              </w:rPr>
            </w:pP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BB1188">
        <w:trPr>
          <w:jc w:val="center"/>
        </w:trPr>
        <w:tc>
          <w:tcPr>
            <w:tcW w:w="2345" w:type="dxa"/>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tl/>
              </w:rPr>
            </w:pPr>
            <w:r w:rsidRPr="0090531B">
              <w:rPr>
                <w:rFonts w:hint="cs"/>
                <w:b/>
                <w:bCs/>
                <w:color w:val="000000" w:themeColor="text1"/>
                <w:sz w:val="24"/>
                <w:szCs w:val="24"/>
                <w:rtl/>
              </w:rPr>
              <w:t>الإشراف العام</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BB1188">
        <w:trPr>
          <w:jc w:val="center"/>
        </w:trPr>
        <w:tc>
          <w:tcPr>
            <w:tcW w:w="2345" w:type="dxa"/>
          </w:tcPr>
          <w:p w:rsidR="00D53FC3" w:rsidRPr="0090531B" w:rsidRDefault="00D53FC3" w:rsidP="00343D1C">
            <w:pPr>
              <w:pStyle w:val="Header"/>
              <w:tabs>
                <w:tab w:val="clear" w:pos="8306"/>
              </w:tabs>
              <w:ind w:left="318"/>
              <w:jc w:val="both"/>
              <w:rPr>
                <w:color w:val="000000" w:themeColor="text1"/>
                <w:sz w:val="24"/>
                <w:szCs w:val="24"/>
                <w:rtl/>
              </w:rPr>
            </w:pPr>
            <w:r w:rsidRPr="0090531B">
              <w:rPr>
                <w:rFonts w:hint="cs"/>
                <w:color w:val="000000" w:themeColor="text1"/>
                <w:sz w:val="24"/>
                <w:szCs w:val="24"/>
                <w:rtl/>
              </w:rPr>
              <w:t>د. علا عوض</w:t>
            </w:r>
          </w:p>
        </w:tc>
        <w:tc>
          <w:tcPr>
            <w:tcW w:w="5486" w:type="dxa"/>
          </w:tcPr>
          <w:p w:rsidR="00D53FC3" w:rsidRPr="0090531B" w:rsidRDefault="00D53FC3" w:rsidP="00343D1C">
            <w:pPr>
              <w:pStyle w:val="Header"/>
              <w:tabs>
                <w:tab w:val="clear" w:pos="8306"/>
              </w:tabs>
              <w:rPr>
                <w:rFonts w:ascii="Simplified Arabic" w:hAnsi="Simplified Arabic"/>
                <w:b/>
                <w:bCs/>
                <w:color w:val="000000" w:themeColor="text1"/>
                <w:sz w:val="24"/>
                <w:szCs w:val="24"/>
                <w:rtl/>
              </w:rPr>
            </w:pPr>
            <w:r w:rsidRPr="0090531B">
              <w:rPr>
                <w:rFonts w:ascii="Simplified Arabic" w:hAnsi="Simplified Arabic" w:hint="cs"/>
                <w:color w:val="000000" w:themeColor="text1"/>
                <w:sz w:val="24"/>
                <w:szCs w:val="24"/>
                <w:rtl/>
              </w:rPr>
              <w:t xml:space="preserve">   </w:t>
            </w:r>
            <w:r w:rsidRPr="0090531B">
              <w:rPr>
                <w:rFonts w:ascii="Simplified Arabic" w:hAnsi="Simplified Arabic"/>
                <w:b/>
                <w:bCs/>
                <w:color w:val="000000" w:themeColor="text1"/>
                <w:sz w:val="24"/>
                <w:szCs w:val="24"/>
                <w:rtl/>
              </w:rPr>
              <w:t>رئيس</w:t>
            </w:r>
            <w:r w:rsidRPr="0090531B">
              <w:rPr>
                <w:rFonts w:ascii="Simplified Arabic" w:hAnsi="Simplified Arabic" w:hint="cs"/>
                <w:b/>
                <w:bCs/>
                <w:color w:val="000000" w:themeColor="text1"/>
                <w:sz w:val="24"/>
                <w:szCs w:val="24"/>
                <w:rtl/>
              </w:rPr>
              <w:t>ة</w:t>
            </w:r>
            <w:r w:rsidRPr="0090531B">
              <w:rPr>
                <w:rFonts w:ascii="Simplified Arabic" w:hAnsi="Simplified Arabic"/>
                <w:b/>
                <w:bCs/>
                <w:color w:val="000000" w:themeColor="text1"/>
                <w:sz w:val="24"/>
                <w:szCs w:val="24"/>
                <w:rtl/>
              </w:rPr>
              <w:t xml:space="preserve"> الجهاز</w:t>
            </w: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bl>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662BC4" w:rsidRPr="0090531B" w:rsidRDefault="00D24C41" w:rsidP="008E4FAC">
      <w:pPr>
        <w:jc w:val="center"/>
        <w:rPr>
          <w:rFonts w:ascii="Arial" w:hAnsi="Arial" w:cs="Simplified Arabic"/>
          <w:b/>
          <w:bCs/>
          <w:color w:val="000000" w:themeColor="text1"/>
          <w:rtl/>
          <w:lang w:eastAsia="en-US"/>
        </w:rPr>
      </w:pPr>
      <w:r w:rsidRPr="0090531B">
        <w:rPr>
          <w:rFonts w:ascii="Arial" w:hAnsi="Arial" w:cs="Simplified Arabic"/>
          <w:b/>
          <w:bCs/>
          <w:color w:val="000000" w:themeColor="text1"/>
          <w:lang w:eastAsia="en-US"/>
        </w:rPr>
        <w:t> </w:t>
      </w: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D67353" w:rsidRPr="0090531B" w:rsidRDefault="00D67353">
      <w:pPr>
        <w:bidi w:val="0"/>
        <w:rPr>
          <w:rFonts w:ascii="Arial" w:hAnsi="Arial" w:cs="Simplified Arabic"/>
          <w:b/>
          <w:bCs/>
          <w:color w:val="000000" w:themeColor="text1"/>
          <w:sz w:val="28"/>
          <w:szCs w:val="28"/>
          <w:rtl/>
        </w:rPr>
      </w:pPr>
      <w:r w:rsidRPr="0090531B">
        <w:rPr>
          <w:rFonts w:ascii="Arial" w:hAnsi="Arial" w:cs="Simplified Arabic"/>
          <w:b/>
          <w:bCs/>
          <w:color w:val="000000" w:themeColor="text1"/>
          <w:sz w:val="28"/>
          <w:szCs w:val="28"/>
          <w:rtl/>
        </w:rPr>
        <w:br w:type="page"/>
      </w:r>
    </w:p>
    <w:p w:rsidR="008E4FAC" w:rsidRPr="0090531B" w:rsidRDefault="008E4FAC" w:rsidP="008E4FAC">
      <w:pPr>
        <w:jc w:val="center"/>
        <w:rPr>
          <w:rFonts w:ascii="Arial" w:hAnsi="Arial" w:cs="Simplified Arabic"/>
          <w:b/>
          <w:bCs/>
          <w:color w:val="000000" w:themeColor="text1"/>
          <w:sz w:val="28"/>
          <w:szCs w:val="28"/>
          <w:rtl/>
        </w:rPr>
      </w:pPr>
      <w:r w:rsidRPr="0090531B">
        <w:rPr>
          <w:rFonts w:ascii="Arial" w:hAnsi="Arial" w:cs="Simplified Arabic" w:hint="cs"/>
          <w:b/>
          <w:bCs/>
          <w:color w:val="000000" w:themeColor="text1"/>
          <w:sz w:val="28"/>
          <w:szCs w:val="28"/>
          <w:rtl/>
        </w:rPr>
        <w:lastRenderedPageBreak/>
        <w:t>تنويه للمستخدمين</w:t>
      </w:r>
    </w:p>
    <w:p w:rsidR="008E4FAC" w:rsidRPr="0090531B" w:rsidRDefault="008E4FAC" w:rsidP="008E4FAC">
      <w:pPr>
        <w:tabs>
          <w:tab w:val="left" w:pos="5040"/>
        </w:tabs>
        <w:rPr>
          <w:rFonts w:ascii="Arial" w:hAnsi="Arial" w:cs="Simplified Arabic"/>
          <w:color w:val="000000" w:themeColor="text1"/>
          <w:sz w:val="28"/>
          <w:szCs w:val="28"/>
          <w:lang w:eastAsia="en-US"/>
        </w:rPr>
      </w:pPr>
      <w:r w:rsidRPr="0090531B">
        <w:rPr>
          <w:rFonts w:ascii="Arial" w:hAnsi="Arial" w:cs="Simplified Arabic"/>
          <w:color w:val="000000" w:themeColor="text1"/>
          <w:lang w:eastAsia="en-US"/>
        </w:rPr>
        <w:tab/>
      </w:r>
    </w:p>
    <w:p w:rsidR="00EA5D0E" w:rsidRPr="008531E5" w:rsidRDefault="00EA5D0E" w:rsidP="008531E5">
      <w:pPr>
        <w:pStyle w:val="ListParagraph"/>
        <w:numPr>
          <w:ilvl w:val="0"/>
          <w:numId w:val="8"/>
        </w:numPr>
        <w:tabs>
          <w:tab w:val="right" w:pos="284"/>
        </w:tabs>
        <w:ind w:left="1" w:firstLine="0"/>
        <w:jc w:val="both"/>
        <w:rPr>
          <w:rFonts w:ascii="Simplified Arabic" w:hAnsi="Simplified Arabic" w:cs="Simplified Arabic"/>
          <w:color w:val="000000" w:themeColor="text1"/>
          <w:rtl/>
        </w:rPr>
      </w:pPr>
      <w:r w:rsidRPr="008531E5">
        <w:rPr>
          <w:rFonts w:ascii="Simplified Arabic" w:hAnsi="Simplified Arabic" w:cs="Simplified Arabic" w:hint="cs"/>
          <w:color w:val="000000" w:themeColor="text1"/>
          <w:rtl/>
        </w:rPr>
        <w:t>للتعرف على</w:t>
      </w:r>
      <w:r w:rsidRPr="008531E5">
        <w:rPr>
          <w:rFonts w:ascii="Simplified Arabic" w:hAnsi="Simplified Arabic" w:cs="Simplified Arabic"/>
          <w:color w:val="000000" w:themeColor="text1"/>
          <w:rtl/>
        </w:rPr>
        <w:t xml:space="preserve"> ا</w:t>
      </w:r>
      <w:r w:rsidR="00CD1058" w:rsidRPr="008531E5">
        <w:rPr>
          <w:rFonts w:ascii="Simplified Arabic" w:hAnsi="Simplified Arabic" w:cs="Simplified Arabic" w:hint="cs"/>
          <w:color w:val="000000" w:themeColor="text1"/>
          <w:rtl/>
        </w:rPr>
        <w:t>لأ</w:t>
      </w:r>
      <w:r w:rsidRPr="008531E5">
        <w:rPr>
          <w:rFonts w:ascii="Simplified Arabic" w:hAnsi="Simplified Arabic" w:cs="Simplified Arabic"/>
          <w:color w:val="000000" w:themeColor="text1"/>
          <w:rtl/>
        </w:rPr>
        <w:t>جزاء الخاصة با</w:t>
      </w:r>
      <w:r w:rsidR="00CD1058" w:rsidRPr="008531E5">
        <w:rPr>
          <w:rFonts w:ascii="Simplified Arabic" w:hAnsi="Simplified Arabic" w:cs="Simplified Arabic" w:hint="cs"/>
          <w:color w:val="000000" w:themeColor="text1"/>
          <w:rtl/>
        </w:rPr>
        <w:t>لإ</w:t>
      </w:r>
      <w:r w:rsidRPr="008531E5">
        <w:rPr>
          <w:rFonts w:ascii="Simplified Arabic" w:hAnsi="Simplified Arabic" w:cs="Simplified Arabic"/>
          <w:color w:val="000000" w:themeColor="text1"/>
          <w:rtl/>
        </w:rPr>
        <w:t xml:space="preserve">طار النظري </w:t>
      </w:r>
      <w:r w:rsidRPr="008531E5">
        <w:rPr>
          <w:rFonts w:ascii="Simplified Arabic" w:hAnsi="Simplified Arabic" w:cs="Simplified Arabic" w:hint="cs"/>
          <w:color w:val="000000" w:themeColor="text1"/>
          <w:rtl/>
        </w:rPr>
        <w:t xml:space="preserve">والخاصة بتعريف الطفل وحقوقه واحتياجاته </w:t>
      </w:r>
      <w:r w:rsidRPr="008531E5">
        <w:rPr>
          <w:rFonts w:ascii="Simplified Arabic" w:hAnsi="Simplified Arabic" w:cs="Simplified Arabic"/>
          <w:color w:val="000000" w:themeColor="text1"/>
          <w:rtl/>
        </w:rPr>
        <w:t xml:space="preserve">يمكن </w:t>
      </w:r>
      <w:r w:rsidR="00E02790" w:rsidRPr="008531E5">
        <w:rPr>
          <w:rFonts w:ascii="Simplified Arabic" w:hAnsi="Simplified Arabic" w:cs="Simplified Arabic" w:hint="cs"/>
          <w:color w:val="000000" w:themeColor="text1"/>
          <w:rtl/>
        </w:rPr>
        <w:t>الاطلاع</w:t>
      </w:r>
      <w:r w:rsidRPr="008531E5">
        <w:rPr>
          <w:rFonts w:ascii="Simplified Arabic" w:hAnsi="Simplified Arabic" w:cs="Simplified Arabic"/>
          <w:color w:val="000000" w:themeColor="text1"/>
          <w:rtl/>
        </w:rPr>
        <w:t xml:space="preserve"> عليها من </w:t>
      </w:r>
      <w:r w:rsidR="0032085D" w:rsidRPr="008531E5">
        <w:rPr>
          <w:rFonts w:ascii="Simplified Arabic" w:hAnsi="Simplified Arabic" w:cs="Simplified Arabic" w:hint="cs"/>
          <w:color w:val="000000" w:themeColor="text1"/>
          <w:rtl/>
        </w:rPr>
        <w:t xml:space="preserve">  </w:t>
      </w:r>
      <w:r w:rsidRPr="008531E5">
        <w:rPr>
          <w:rFonts w:ascii="Simplified Arabic" w:hAnsi="Simplified Arabic" w:cs="Simplified Arabic"/>
          <w:color w:val="000000" w:themeColor="text1"/>
          <w:rtl/>
        </w:rPr>
        <w:t xml:space="preserve">خلال الرابط: </w:t>
      </w:r>
      <w:hyperlink r:id="rId15" w:history="1">
        <w:r w:rsidRPr="008531E5">
          <w:rPr>
            <w:rStyle w:val="Hyperlink"/>
            <w:rFonts w:ascii="Simplified Arabic" w:hAnsi="Simplified Arabic" w:cs="Simplified Arabic"/>
            <w:color w:val="000000" w:themeColor="text1"/>
          </w:rPr>
          <w:t>http://www.pcbs.gov.ps/Downloads/book2116.pdf</w:t>
        </w:r>
      </w:hyperlink>
      <w:r w:rsidR="008531E5">
        <w:rPr>
          <w:rStyle w:val="Hyperlink"/>
          <w:rFonts w:ascii="Simplified Arabic" w:hAnsi="Simplified Arabic" w:cs="Simplified Arabic" w:hint="cs"/>
          <w:color w:val="000000" w:themeColor="text1"/>
          <w:rtl/>
        </w:rPr>
        <w:t>.</w:t>
      </w:r>
    </w:p>
    <w:p w:rsidR="00DB7D0D" w:rsidRDefault="00DB7D0D" w:rsidP="009458E2">
      <w:pPr>
        <w:tabs>
          <w:tab w:val="left" w:pos="1513"/>
        </w:tabs>
        <w:jc w:val="both"/>
        <w:rPr>
          <w:rFonts w:ascii="Arial" w:hAnsi="Arial" w:cs="Simplified Arabic"/>
          <w:color w:val="000000" w:themeColor="text1"/>
          <w:rtl/>
          <w:lang w:eastAsia="en-US"/>
        </w:rPr>
      </w:pPr>
    </w:p>
    <w:p w:rsidR="008E4FAC" w:rsidRDefault="00DB7D0D" w:rsidP="008531E5">
      <w:pPr>
        <w:pStyle w:val="ListParagraph"/>
        <w:numPr>
          <w:ilvl w:val="0"/>
          <w:numId w:val="8"/>
        </w:numPr>
        <w:tabs>
          <w:tab w:val="right" w:pos="284"/>
        </w:tabs>
        <w:ind w:left="1" w:firstLine="0"/>
        <w:jc w:val="both"/>
        <w:rPr>
          <w:rFonts w:ascii="Arial" w:hAnsi="Arial" w:cs="Simplified Arabic"/>
          <w:color w:val="000000" w:themeColor="text1"/>
          <w:lang w:eastAsia="en-US"/>
        </w:rPr>
      </w:pPr>
      <w:r>
        <w:rPr>
          <w:rFonts w:ascii="Arial" w:hAnsi="Arial" w:cs="Simplified Arabic" w:hint="cs"/>
          <w:color w:val="000000" w:themeColor="text1"/>
          <w:rtl/>
          <w:lang w:eastAsia="en-US"/>
        </w:rPr>
        <w:t>النسب المئوية داخل نصوص التقرير مقربة لأقرب منزلة عشرية.</w:t>
      </w:r>
      <w:r w:rsidR="008E4FAC" w:rsidRPr="0090531B">
        <w:rPr>
          <w:rFonts w:ascii="Arial" w:hAnsi="Arial" w:cs="Simplified Arabic"/>
          <w:color w:val="000000" w:themeColor="text1"/>
          <w:rtl/>
          <w:lang w:eastAsia="en-US"/>
        </w:rPr>
        <w:tab/>
      </w:r>
    </w:p>
    <w:p w:rsidR="00840880" w:rsidRPr="00840880" w:rsidRDefault="00840880" w:rsidP="00840880">
      <w:pPr>
        <w:pStyle w:val="ListParagraph"/>
        <w:rPr>
          <w:rFonts w:ascii="Arial" w:hAnsi="Arial" w:cs="Simplified Arabic"/>
          <w:color w:val="000000" w:themeColor="text1"/>
          <w:rtl/>
          <w:lang w:eastAsia="en-US"/>
        </w:rPr>
      </w:pPr>
    </w:p>
    <w:p w:rsidR="00840880" w:rsidRPr="00840880" w:rsidRDefault="00840880" w:rsidP="00830E48">
      <w:pPr>
        <w:pStyle w:val="ListParagraph"/>
        <w:numPr>
          <w:ilvl w:val="0"/>
          <w:numId w:val="8"/>
        </w:numPr>
        <w:tabs>
          <w:tab w:val="right" w:pos="284"/>
        </w:tabs>
        <w:ind w:left="1" w:firstLine="0"/>
        <w:jc w:val="mediumKashida"/>
        <w:rPr>
          <w:rFonts w:ascii="Arial" w:hAnsi="Arial" w:cs="Simplified Arabic"/>
          <w:color w:val="000000" w:themeColor="text1"/>
          <w:u w:val="single"/>
          <w:lang w:eastAsia="en-US"/>
        </w:rPr>
      </w:pPr>
      <w:r w:rsidRPr="00840880">
        <w:rPr>
          <w:rFonts w:ascii="Arial" w:hAnsi="Arial" w:cs="Simplified Arabic"/>
          <w:color w:val="000000" w:themeColor="text1"/>
          <w:rtl/>
          <w:lang w:eastAsia="en-US"/>
        </w:rPr>
        <w:t xml:space="preserve">جميع المصطلحات المستخدمة في هذا التقرير مصدرها معجم المصطلحات والمفاهيم </w:t>
      </w:r>
      <w:r w:rsidRPr="00840880">
        <w:rPr>
          <w:rFonts w:ascii="Arial" w:hAnsi="Arial" w:cs="Simplified Arabic" w:hint="cs"/>
          <w:color w:val="000000" w:themeColor="text1"/>
          <w:rtl/>
          <w:lang w:eastAsia="en-US"/>
        </w:rPr>
        <w:t>الإحصائية</w:t>
      </w:r>
      <w:r w:rsidRPr="00840880">
        <w:rPr>
          <w:rFonts w:ascii="Arial" w:hAnsi="Arial" w:cs="Simplified Arabic"/>
          <w:color w:val="000000" w:themeColor="text1"/>
          <w:rtl/>
          <w:lang w:eastAsia="en-US"/>
        </w:rPr>
        <w:t xml:space="preserve"> 2022 ويمكن الحصول عليه من </w:t>
      </w:r>
      <w:r w:rsidRPr="00840880">
        <w:rPr>
          <w:rFonts w:ascii="Arial" w:hAnsi="Arial" w:cs="Simplified Arabic" w:hint="cs"/>
          <w:color w:val="000000" w:themeColor="text1"/>
          <w:rtl/>
          <w:lang w:eastAsia="en-US"/>
        </w:rPr>
        <w:t>خلال</w:t>
      </w:r>
      <w:r w:rsidRPr="00840880">
        <w:rPr>
          <w:rFonts w:ascii="Arial" w:hAnsi="Arial" w:cs="Simplified Arabic"/>
          <w:color w:val="000000" w:themeColor="text1"/>
          <w:rtl/>
          <w:lang w:eastAsia="en-US"/>
        </w:rPr>
        <w:t xml:space="preserve"> موقع الجهاز على </w:t>
      </w:r>
      <w:r w:rsidR="004454D8" w:rsidRPr="008531E5">
        <w:rPr>
          <w:rFonts w:ascii="Simplified Arabic" w:hAnsi="Simplified Arabic" w:cs="Simplified Arabic"/>
          <w:color w:val="000000" w:themeColor="text1"/>
          <w:rtl/>
        </w:rPr>
        <w:t xml:space="preserve">الرابط: </w:t>
      </w:r>
      <w:r>
        <w:t xml:space="preserve"> .</w:t>
      </w:r>
      <w:r w:rsidRPr="00840880">
        <w:rPr>
          <w:u w:val="single"/>
        </w:rPr>
        <w:t>https://www.pcbs.gov.ps/site/lang__ar/612/default.aspx?lang=ar</w:t>
      </w:r>
    </w:p>
    <w:p w:rsidR="00840880" w:rsidRPr="00840880" w:rsidRDefault="00840880" w:rsidP="00840880">
      <w:pPr>
        <w:pStyle w:val="ListParagraph"/>
        <w:rPr>
          <w:rFonts w:ascii="Arial" w:hAnsi="Arial" w:cs="Simplified Arabic"/>
          <w:color w:val="000000" w:themeColor="text1"/>
          <w:u w:val="single"/>
          <w:rtl/>
          <w:lang w:eastAsia="en-US"/>
        </w:rPr>
      </w:pPr>
    </w:p>
    <w:p w:rsidR="00840880" w:rsidRPr="00840880" w:rsidRDefault="00840880" w:rsidP="00840880">
      <w:pPr>
        <w:pStyle w:val="ListParagraph"/>
        <w:tabs>
          <w:tab w:val="right" w:pos="284"/>
        </w:tabs>
        <w:ind w:left="1"/>
        <w:jc w:val="both"/>
        <w:rPr>
          <w:rFonts w:ascii="Arial" w:hAnsi="Arial" w:cs="Simplified Arabic"/>
          <w:color w:val="000000" w:themeColor="text1"/>
          <w:u w:val="single"/>
          <w:lang w:eastAsia="en-US"/>
        </w:rPr>
      </w:pPr>
    </w:p>
    <w:p w:rsidR="00840880" w:rsidRPr="00A20251" w:rsidRDefault="00840880" w:rsidP="00840880">
      <w:pPr>
        <w:pStyle w:val="ListParagraph"/>
        <w:rPr>
          <w:rFonts w:ascii="Arial" w:hAnsi="Arial" w:cs="Simplified Arabic"/>
          <w:color w:val="000000" w:themeColor="text1"/>
          <w:lang w:eastAsia="en-US"/>
        </w:rPr>
      </w:pPr>
    </w:p>
    <w:p w:rsidR="00840880" w:rsidRPr="00840880" w:rsidRDefault="00840880" w:rsidP="00840880">
      <w:pPr>
        <w:pStyle w:val="ListParagraph"/>
        <w:tabs>
          <w:tab w:val="right" w:pos="284"/>
        </w:tabs>
        <w:ind w:left="1"/>
        <w:jc w:val="both"/>
        <w:rPr>
          <w:rFonts w:ascii="Arial" w:hAnsi="Arial" w:cs="Simplified Arabic"/>
          <w:color w:val="000000" w:themeColor="text1"/>
          <w:rtl/>
          <w:lang w:eastAsia="en-US"/>
        </w:rPr>
      </w:pPr>
    </w:p>
    <w:p w:rsidR="001E5156" w:rsidRPr="0090531B" w:rsidRDefault="001E5156" w:rsidP="00DB7D0D">
      <w:pPr>
        <w:rPr>
          <w:rFonts w:ascii="Arial" w:hAnsi="Arial" w:cs="Simplified Arabic"/>
          <w:b/>
          <w:bCs/>
          <w:color w:val="000000" w:themeColor="text1"/>
          <w:rtl/>
          <w:lang w:eastAsia="en-US"/>
        </w:rPr>
      </w:pPr>
      <w:r w:rsidRPr="0090531B">
        <w:rPr>
          <w:rFonts w:ascii="Arial" w:hAnsi="Arial" w:cs="Simplified Arabic"/>
          <w:b/>
          <w:bCs/>
          <w:color w:val="000000" w:themeColor="text1"/>
          <w:rtl/>
          <w:lang w:eastAsia="en-US"/>
        </w:rPr>
        <w:br w:type="page"/>
      </w:r>
    </w:p>
    <w:p w:rsidR="00D24C41" w:rsidRPr="0090531B" w:rsidRDefault="00D24C41" w:rsidP="004A76D9">
      <w:pPr>
        <w:ind w:right="720"/>
        <w:rPr>
          <w:rFonts w:ascii="Arial" w:hAnsi="Arial" w:cs="Simplified Arabic"/>
          <w:b/>
          <w:bCs/>
          <w:color w:val="000000" w:themeColor="text1"/>
          <w:rtl/>
          <w:lang w:eastAsia="en-US"/>
        </w:rPr>
      </w:pPr>
    </w:p>
    <w:p w:rsidR="00D24C41" w:rsidRPr="0090531B" w:rsidRDefault="00827786" w:rsidP="00E8660E">
      <w:pPr>
        <w:tabs>
          <w:tab w:val="left" w:pos="2977"/>
          <w:tab w:val="left" w:pos="3119"/>
        </w:tabs>
        <w:ind w:left="140" w:right="360" w:firstLine="286"/>
        <w:rPr>
          <w:rFonts w:ascii="Arial" w:hAnsi="Arial" w:cs="Simplified Arabic"/>
          <w:color w:val="000000" w:themeColor="text1"/>
          <w:rtl/>
        </w:rPr>
      </w:pPr>
      <w:r w:rsidRPr="0090531B">
        <w:rPr>
          <w:rFonts w:ascii="Arial" w:hAnsi="Arial" w:cs="Simplified Arabic" w:hint="cs"/>
          <w:color w:val="000000" w:themeColor="text1"/>
          <w:rtl/>
        </w:rPr>
        <w:tab/>
      </w:r>
      <w:r w:rsidR="00D24C41" w:rsidRPr="0090531B">
        <w:rPr>
          <w:rFonts w:ascii="Arial" w:hAnsi="Arial" w:cs="Simplified Arabic"/>
          <w:color w:val="000000" w:themeColor="text1"/>
          <w:rtl/>
        </w:rPr>
        <w:t xml:space="preserve">                </w:t>
      </w:r>
    </w:p>
    <w:p w:rsidR="00334507" w:rsidRPr="0090531B" w:rsidRDefault="00334507" w:rsidP="004A76D9">
      <w:pPr>
        <w:tabs>
          <w:tab w:val="left" w:pos="5305"/>
        </w:tabs>
        <w:rPr>
          <w:rFonts w:ascii="Arial" w:hAnsi="Arial" w:cs="Simplified Arabic"/>
          <w:b/>
          <w:bCs/>
          <w:color w:val="000000" w:themeColor="text1"/>
          <w:rtl/>
          <w:lang w:eastAsia="en-US"/>
        </w:rPr>
      </w:pPr>
    </w:p>
    <w:p w:rsidR="00646D2B" w:rsidRPr="0090531B" w:rsidRDefault="00334507" w:rsidP="00E8660E">
      <w:pPr>
        <w:rPr>
          <w:rFonts w:ascii="Arial" w:hAnsi="Arial" w:cs="Simplified Arabic"/>
          <w:b/>
          <w:bCs/>
          <w:color w:val="000000" w:themeColor="text1"/>
          <w:sz w:val="28"/>
          <w:szCs w:val="28"/>
          <w:rtl/>
          <w:lang w:eastAsia="en-US"/>
        </w:rPr>
      </w:pPr>
      <w:r w:rsidRPr="0090531B">
        <w:rPr>
          <w:rFonts w:ascii="Arial" w:hAnsi="Arial" w:cs="Simplified Arabic"/>
          <w:b/>
          <w:bCs/>
          <w:color w:val="000000" w:themeColor="text1"/>
          <w:rtl/>
          <w:lang w:eastAsia="en-US"/>
        </w:rPr>
        <w:br w:type="page"/>
      </w:r>
    </w:p>
    <w:p w:rsidR="000D43F4" w:rsidRPr="006A1B13" w:rsidRDefault="000D43F4" w:rsidP="004A76D9">
      <w:pPr>
        <w:tabs>
          <w:tab w:val="left" w:pos="5305"/>
        </w:tabs>
        <w:jc w:val="center"/>
        <w:rPr>
          <w:rFonts w:ascii="Arial" w:hAnsi="Arial" w:cs="Simplified Arabic"/>
          <w:b/>
          <w:bCs/>
          <w:sz w:val="28"/>
          <w:szCs w:val="28"/>
          <w:rtl/>
          <w:lang w:eastAsia="en-US"/>
        </w:rPr>
      </w:pPr>
      <w:r w:rsidRPr="006A1B13">
        <w:rPr>
          <w:rFonts w:ascii="Arial" w:hAnsi="Arial" w:cs="Simplified Arabic"/>
          <w:b/>
          <w:bCs/>
          <w:sz w:val="28"/>
          <w:szCs w:val="28"/>
          <w:rtl/>
          <w:lang w:eastAsia="en-US"/>
        </w:rPr>
        <w:lastRenderedPageBreak/>
        <w:t>قائمة المحتويات</w:t>
      </w:r>
    </w:p>
    <w:p w:rsidR="0017598E" w:rsidRPr="0090531B" w:rsidRDefault="0017598E" w:rsidP="004A76D9">
      <w:pPr>
        <w:tabs>
          <w:tab w:val="left" w:pos="5305"/>
        </w:tabs>
        <w:jc w:val="center"/>
        <w:rPr>
          <w:rFonts w:ascii="Arial" w:hAnsi="Arial" w:cs="Simplified Arabic"/>
          <w:b/>
          <w:bCs/>
          <w:color w:val="000000" w:themeColor="text1"/>
          <w:rtl/>
          <w:lang w:eastAsia="en-US"/>
        </w:rPr>
      </w:pPr>
    </w:p>
    <w:tbl>
      <w:tblPr>
        <w:tblpPr w:leftFromText="180" w:rightFromText="180" w:vertAnchor="text" w:tblpXSpec="center" w:tblpY="1"/>
        <w:tblOverlap w:val="never"/>
        <w:bidiVisual/>
        <w:tblW w:w="8926" w:type="dxa"/>
        <w:tblLayout w:type="fixed"/>
        <w:tblLook w:val="0000" w:firstRow="0" w:lastRow="0" w:firstColumn="0" w:lastColumn="0" w:noHBand="0" w:noVBand="0"/>
      </w:tblPr>
      <w:tblGrid>
        <w:gridCol w:w="1663"/>
        <w:gridCol w:w="34"/>
        <w:gridCol w:w="6313"/>
        <w:gridCol w:w="65"/>
        <w:gridCol w:w="838"/>
        <w:gridCol w:w="13"/>
      </w:tblGrid>
      <w:tr w:rsidR="00175A42" w:rsidRPr="0090531B" w:rsidTr="00F517B3">
        <w:trPr>
          <w:gridAfter w:val="1"/>
          <w:wAfter w:w="13" w:type="dxa"/>
          <w:trHeight w:val="428"/>
          <w:tblHeader/>
        </w:trPr>
        <w:tc>
          <w:tcPr>
            <w:tcW w:w="1663" w:type="dxa"/>
          </w:tcPr>
          <w:p w:rsidR="00175A42" w:rsidRPr="0090531B" w:rsidRDefault="00175A42" w:rsidP="00175A42">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الموضوع</w:t>
            </w:r>
          </w:p>
        </w:tc>
        <w:tc>
          <w:tcPr>
            <w:tcW w:w="6347" w:type="dxa"/>
            <w:gridSpan w:val="2"/>
          </w:tcPr>
          <w:p w:rsidR="00175A42" w:rsidRPr="0090531B" w:rsidRDefault="00175A42" w:rsidP="00175A42">
            <w:pPr>
              <w:rPr>
                <w:rFonts w:ascii="Simplified Arabic" w:hAnsi="Simplified Arabic" w:cs="Simplified Arabic"/>
                <w:b/>
                <w:bCs/>
                <w:color w:val="000000" w:themeColor="text1"/>
                <w:rtl/>
              </w:rPr>
            </w:pPr>
          </w:p>
        </w:tc>
        <w:tc>
          <w:tcPr>
            <w:tcW w:w="903" w:type="dxa"/>
            <w:gridSpan w:val="2"/>
          </w:tcPr>
          <w:p w:rsidR="00175A42" w:rsidRPr="0090531B" w:rsidRDefault="00175A42" w:rsidP="0032085D">
            <w:pPr>
              <w:jc w:val="cente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الصفحة</w:t>
            </w:r>
          </w:p>
        </w:tc>
      </w:tr>
      <w:tr w:rsidR="00175A42" w:rsidRPr="0090531B" w:rsidTr="00F517B3">
        <w:trPr>
          <w:gridAfter w:val="1"/>
          <w:wAfter w:w="13" w:type="dxa"/>
          <w:trHeight w:val="20"/>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175A42">
            <w:pPr>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المقدمة</w:t>
            </w:r>
          </w:p>
        </w:tc>
        <w:tc>
          <w:tcPr>
            <w:tcW w:w="903" w:type="dxa"/>
            <w:gridSpan w:val="2"/>
          </w:tcPr>
          <w:p w:rsidR="00175A42" w:rsidRPr="0090531B" w:rsidRDefault="00175A42" w:rsidP="0032085D">
            <w:pPr>
              <w:pStyle w:val="Heading2"/>
              <w:keepNext w:val="0"/>
              <w:ind w:firstLine="241"/>
              <w:rPr>
                <w:rFonts w:ascii="Simplified Arabic" w:hAnsi="Simplified Arabic" w:cs="Simplified Arabic"/>
                <w:color w:val="000000" w:themeColor="text1"/>
              </w:rPr>
            </w:pPr>
          </w:p>
        </w:tc>
      </w:tr>
      <w:tr w:rsidR="00175A42" w:rsidRPr="0090531B" w:rsidTr="00F517B3">
        <w:trPr>
          <w:gridAfter w:val="1"/>
          <w:wAfter w:w="13" w:type="dxa"/>
          <w:trHeight w:val="20"/>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175A42">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قائمة الجداول</w:t>
            </w:r>
          </w:p>
        </w:tc>
        <w:tc>
          <w:tcPr>
            <w:tcW w:w="903" w:type="dxa"/>
            <w:gridSpan w:val="2"/>
          </w:tcPr>
          <w:p w:rsidR="00175A42" w:rsidRPr="0090531B" w:rsidRDefault="00175A42" w:rsidP="0032085D">
            <w:pPr>
              <w:pStyle w:val="Heading2"/>
              <w:keepNext w:val="0"/>
              <w:ind w:firstLine="241"/>
              <w:rPr>
                <w:rFonts w:ascii="Simplified Arabic" w:hAnsi="Simplified Arabic" w:cs="Simplified Arabic"/>
                <w:color w:val="000000" w:themeColor="text1"/>
              </w:rPr>
            </w:pPr>
          </w:p>
        </w:tc>
      </w:tr>
      <w:tr w:rsidR="00175A42" w:rsidRPr="0090531B" w:rsidTr="00F517B3">
        <w:trPr>
          <w:gridAfter w:val="1"/>
          <w:wAfter w:w="13" w:type="dxa"/>
          <w:trHeight w:val="75"/>
        </w:trPr>
        <w:tc>
          <w:tcPr>
            <w:tcW w:w="1663" w:type="dxa"/>
          </w:tcPr>
          <w:p w:rsidR="00175A42" w:rsidRPr="0090531B" w:rsidRDefault="00175A42" w:rsidP="00175A42">
            <w:pPr>
              <w:rPr>
                <w:rFonts w:ascii="Simplified Arabic" w:hAnsi="Simplified Arabic" w:cs="Simplified Arabic"/>
                <w:color w:val="000000" w:themeColor="text1"/>
                <w:sz w:val="10"/>
                <w:szCs w:val="10"/>
                <w:rtl/>
              </w:rPr>
            </w:pPr>
          </w:p>
        </w:tc>
        <w:tc>
          <w:tcPr>
            <w:tcW w:w="6347" w:type="dxa"/>
            <w:gridSpan w:val="2"/>
          </w:tcPr>
          <w:p w:rsidR="00175A42" w:rsidRPr="0090531B" w:rsidRDefault="00175A42" w:rsidP="00175A42">
            <w:pPr>
              <w:rPr>
                <w:rFonts w:ascii="Simplified Arabic" w:hAnsi="Simplified Arabic" w:cs="Simplified Arabic"/>
                <w:b/>
                <w:bCs/>
                <w:color w:val="000000" w:themeColor="text1"/>
                <w:sz w:val="10"/>
                <w:szCs w:val="10"/>
                <w:rtl/>
              </w:rPr>
            </w:pPr>
          </w:p>
        </w:tc>
        <w:tc>
          <w:tcPr>
            <w:tcW w:w="903" w:type="dxa"/>
            <w:gridSpan w:val="2"/>
          </w:tcPr>
          <w:p w:rsidR="00175A42" w:rsidRPr="0090531B" w:rsidRDefault="00175A42" w:rsidP="0032085D">
            <w:pPr>
              <w:pStyle w:val="Heading2"/>
              <w:keepNext w:val="0"/>
              <w:ind w:firstLine="100"/>
              <w:rPr>
                <w:rFonts w:ascii="Simplified Arabic" w:hAnsi="Simplified Arabic" w:cs="Simplified Arabic"/>
                <w:color w:val="000000" w:themeColor="text1"/>
                <w:sz w:val="10"/>
                <w:szCs w:val="10"/>
              </w:rPr>
            </w:pPr>
          </w:p>
        </w:tc>
      </w:tr>
      <w:tr w:rsidR="00747C72" w:rsidRPr="0090531B" w:rsidTr="00F517B3">
        <w:trPr>
          <w:gridAfter w:val="1"/>
          <w:wAfter w:w="13" w:type="dxa"/>
          <w:trHeight w:val="471"/>
        </w:trPr>
        <w:tc>
          <w:tcPr>
            <w:tcW w:w="1663" w:type="dxa"/>
          </w:tcPr>
          <w:p w:rsidR="00747C72" w:rsidRPr="0090531B" w:rsidRDefault="00747C72" w:rsidP="00747C72">
            <w:pPr>
              <w:rPr>
                <w:rFonts w:ascii="Simplified Arabic" w:hAnsi="Simplified Arabic" w:cs="Simplified Arabic"/>
                <w:color w:val="000000" w:themeColor="text1"/>
                <w:rtl/>
              </w:rPr>
            </w:pPr>
            <w:r w:rsidRPr="0090531B">
              <w:rPr>
                <w:rFonts w:cs="Simplified Arabic" w:hint="cs"/>
                <w:color w:val="000000" w:themeColor="text1"/>
                <w:rtl/>
              </w:rPr>
              <w:t>الفصل الأول:</w:t>
            </w:r>
          </w:p>
        </w:tc>
        <w:tc>
          <w:tcPr>
            <w:tcW w:w="6347" w:type="dxa"/>
            <w:gridSpan w:val="2"/>
          </w:tcPr>
          <w:p w:rsidR="00747C72" w:rsidRPr="0090531B" w:rsidRDefault="00747C72" w:rsidP="00F43168">
            <w:pPr>
              <w:rPr>
                <w:rFonts w:ascii="Simplified Arabic" w:hAnsi="Simplified Arabic" w:cs="Simplified Arabic"/>
                <w:b/>
                <w:bCs/>
                <w:color w:val="000000" w:themeColor="text1"/>
                <w:rtl/>
              </w:rPr>
            </w:pPr>
            <w:r w:rsidRPr="0090531B">
              <w:rPr>
                <w:rFonts w:cs="Simplified Arabic" w:hint="cs"/>
                <w:b/>
                <w:bCs/>
                <w:color w:val="000000" w:themeColor="text1"/>
                <w:rtl/>
              </w:rPr>
              <w:t xml:space="preserve">المصطلحات </w:t>
            </w:r>
            <w:r w:rsidR="00AC488B">
              <w:rPr>
                <w:rFonts w:cs="Simplified Arabic" w:hint="cs"/>
                <w:b/>
                <w:bCs/>
                <w:color w:val="000000" w:themeColor="text1"/>
                <w:rtl/>
              </w:rPr>
              <w:t>والمؤشرات</w:t>
            </w:r>
          </w:p>
        </w:tc>
        <w:tc>
          <w:tcPr>
            <w:tcW w:w="903" w:type="dxa"/>
            <w:gridSpan w:val="2"/>
            <w:vAlign w:val="center"/>
          </w:tcPr>
          <w:p w:rsidR="00747C72" w:rsidRPr="0090531B" w:rsidRDefault="009F7B0D" w:rsidP="0032085D">
            <w:pPr>
              <w:pStyle w:val="Heading2"/>
              <w:keepNext w:val="0"/>
              <w:ind w:firstLine="241"/>
              <w:rPr>
                <w:rFonts w:ascii="Simplified Arabic" w:hAnsi="Simplified Arabic" w:cs="Simplified Arabic"/>
                <w:color w:val="000000" w:themeColor="text1"/>
              </w:rPr>
            </w:pPr>
            <w:r>
              <w:rPr>
                <w:rFonts w:ascii="Simplified Arabic" w:hAnsi="Simplified Arabic" w:cs="Simplified Arabic"/>
                <w:color w:val="000000" w:themeColor="text1"/>
              </w:rPr>
              <w:t>17</w:t>
            </w:r>
          </w:p>
        </w:tc>
      </w:tr>
      <w:tr w:rsidR="00747C72" w:rsidRPr="0090531B" w:rsidTr="00F517B3">
        <w:trPr>
          <w:gridAfter w:val="1"/>
          <w:wAfter w:w="13" w:type="dxa"/>
          <w:trHeight w:val="471"/>
        </w:trPr>
        <w:tc>
          <w:tcPr>
            <w:tcW w:w="1663" w:type="dxa"/>
          </w:tcPr>
          <w:p w:rsidR="00747C72" w:rsidRPr="0090531B" w:rsidRDefault="00747C72" w:rsidP="00747C72">
            <w:pPr>
              <w:rPr>
                <w:rFonts w:ascii="Simplified Arabic" w:hAnsi="Simplified Arabic" w:cs="Simplified Arabic"/>
                <w:color w:val="000000" w:themeColor="text1"/>
                <w:rtl/>
              </w:rPr>
            </w:pPr>
          </w:p>
        </w:tc>
        <w:tc>
          <w:tcPr>
            <w:tcW w:w="6347" w:type="dxa"/>
            <w:gridSpan w:val="2"/>
          </w:tcPr>
          <w:p w:rsidR="00747C72" w:rsidRPr="0090531B" w:rsidRDefault="00747C72" w:rsidP="00AC488B">
            <w:pPr>
              <w:rPr>
                <w:rFonts w:ascii="Simplified Arabic" w:hAnsi="Simplified Arabic" w:cs="Simplified Arabic"/>
                <w:b/>
                <w:bCs/>
                <w:color w:val="000000" w:themeColor="text1"/>
                <w:rtl/>
              </w:rPr>
            </w:pPr>
            <w:r w:rsidRPr="0090531B">
              <w:rPr>
                <w:rFonts w:cs="Simplified Arabic"/>
                <w:color w:val="000000" w:themeColor="text1"/>
                <w:rtl/>
              </w:rPr>
              <w:t xml:space="preserve">1.1 </w:t>
            </w:r>
            <w:r w:rsidR="00AC488B">
              <w:rPr>
                <w:rtl/>
              </w:rPr>
              <w:t xml:space="preserve"> </w:t>
            </w:r>
            <w:r w:rsidR="00AC488B" w:rsidRPr="00AC488B">
              <w:rPr>
                <w:rFonts w:ascii="Simplified Arabic" w:hAnsi="Simplified Arabic" w:cs="Simplified Arabic"/>
                <w:color w:val="000000" w:themeColor="text1"/>
                <w:rtl/>
              </w:rPr>
              <w:t>المصطلحات والمؤشرات</w:t>
            </w:r>
          </w:p>
        </w:tc>
        <w:tc>
          <w:tcPr>
            <w:tcW w:w="903" w:type="dxa"/>
            <w:gridSpan w:val="2"/>
            <w:vAlign w:val="center"/>
          </w:tcPr>
          <w:p w:rsidR="00747C72" w:rsidRPr="0090531B" w:rsidRDefault="009F7B0D" w:rsidP="0032085D">
            <w:pPr>
              <w:pStyle w:val="Heading2"/>
              <w:keepNext w:val="0"/>
              <w:ind w:firstLine="241"/>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17</w:t>
            </w:r>
          </w:p>
        </w:tc>
      </w:tr>
      <w:tr w:rsidR="00ED7E15" w:rsidRPr="0090531B" w:rsidTr="00F517B3">
        <w:trPr>
          <w:gridAfter w:val="1"/>
          <w:wAfter w:w="13" w:type="dxa"/>
          <w:trHeight w:val="471"/>
        </w:trPr>
        <w:tc>
          <w:tcPr>
            <w:tcW w:w="1663" w:type="dxa"/>
          </w:tcPr>
          <w:p w:rsidR="00ED7E15" w:rsidRPr="0090531B" w:rsidRDefault="00ED7E15" w:rsidP="00ED7E15">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الفصل </w:t>
            </w:r>
            <w:r w:rsidRPr="0090531B">
              <w:rPr>
                <w:rFonts w:ascii="Simplified Arabic" w:hAnsi="Simplified Arabic" w:cs="Simplified Arabic" w:hint="cs"/>
                <w:color w:val="000000" w:themeColor="text1"/>
                <w:rtl/>
              </w:rPr>
              <w:t>الثاني</w:t>
            </w:r>
            <w:r w:rsidRPr="0090531B">
              <w:rPr>
                <w:rFonts w:ascii="Simplified Arabic" w:hAnsi="Simplified Arabic" w:cs="Simplified Arabic"/>
                <w:color w:val="000000" w:themeColor="text1"/>
                <w:rtl/>
              </w:rPr>
              <w:t>:</w:t>
            </w:r>
          </w:p>
        </w:tc>
        <w:tc>
          <w:tcPr>
            <w:tcW w:w="6347" w:type="dxa"/>
            <w:gridSpan w:val="2"/>
          </w:tcPr>
          <w:p w:rsidR="00ED7E15" w:rsidRPr="0090531B" w:rsidRDefault="00ED7E15" w:rsidP="00ED7E15">
            <w:pPr>
              <w:rPr>
                <w:rFonts w:ascii="Simplified Arabic" w:hAnsi="Simplified Arabic" w:cs="Simplified Arabic"/>
                <w:b/>
                <w:bCs/>
                <w:color w:val="000000" w:themeColor="text1"/>
              </w:rPr>
            </w:pPr>
            <w:r w:rsidRPr="0090531B">
              <w:rPr>
                <w:rFonts w:ascii="Simplified Arabic" w:hAnsi="Simplified Arabic" w:cs="Simplified Arabic"/>
                <w:b/>
                <w:bCs/>
                <w:color w:val="000000" w:themeColor="text1"/>
                <w:rtl/>
              </w:rPr>
              <w:t xml:space="preserve">الأطفال تحت الاحتــــــــــلال </w:t>
            </w:r>
          </w:p>
        </w:tc>
        <w:tc>
          <w:tcPr>
            <w:tcW w:w="903" w:type="dxa"/>
            <w:gridSpan w:val="2"/>
          </w:tcPr>
          <w:p w:rsidR="00ED7E15" w:rsidRPr="0090531B" w:rsidRDefault="009F7B0D" w:rsidP="00ED7E15">
            <w:pPr>
              <w:pStyle w:val="Heading2"/>
              <w:keepNext w:val="0"/>
              <w:ind w:firstLine="241"/>
              <w:rPr>
                <w:rFonts w:ascii="Simplified Arabic" w:hAnsi="Simplified Arabic" w:cs="Simplified Arabic"/>
                <w:color w:val="000000" w:themeColor="text1"/>
                <w:rtl/>
              </w:rPr>
            </w:pPr>
            <w:r>
              <w:rPr>
                <w:rFonts w:ascii="Simplified Arabic" w:hAnsi="Simplified Arabic" w:cs="Simplified Arabic"/>
                <w:color w:val="000000" w:themeColor="text1"/>
              </w:rPr>
              <w:t>23</w:t>
            </w:r>
          </w:p>
        </w:tc>
      </w:tr>
      <w:tr w:rsidR="00ED7E15" w:rsidRPr="0090531B" w:rsidTr="00F517B3">
        <w:trPr>
          <w:gridAfter w:val="1"/>
          <w:wAfter w:w="13" w:type="dxa"/>
          <w:trHeight w:val="471"/>
        </w:trPr>
        <w:tc>
          <w:tcPr>
            <w:tcW w:w="1663" w:type="dxa"/>
          </w:tcPr>
          <w:p w:rsidR="00ED7E15" w:rsidRPr="0090531B" w:rsidRDefault="00ED7E15" w:rsidP="00ED7E15">
            <w:pPr>
              <w:rPr>
                <w:rFonts w:ascii="Simplified Arabic" w:hAnsi="Simplified Arabic" w:cs="Simplified Arabic"/>
                <w:color w:val="000000" w:themeColor="text1"/>
                <w:rtl/>
              </w:rPr>
            </w:pPr>
          </w:p>
        </w:tc>
        <w:tc>
          <w:tcPr>
            <w:tcW w:w="6347" w:type="dxa"/>
            <w:gridSpan w:val="2"/>
          </w:tcPr>
          <w:p w:rsidR="00ED7E15" w:rsidRPr="0090531B" w:rsidRDefault="00ED7E15" w:rsidP="00ED7E15">
            <w:pPr>
              <w:ind w:firstLine="8"/>
              <w:rPr>
                <w:rFonts w:ascii="Simplified Arabic" w:hAnsi="Simplified Arabic" w:cs="Simplified Arabic"/>
                <w:color w:val="000000" w:themeColor="text1"/>
                <w:rtl/>
              </w:rPr>
            </w:pPr>
            <w:r>
              <w:rPr>
                <w:rFonts w:ascii="Simplified Arabic" w:hAnsi="Simplified Arabic" w:cs="Simplified Arabic"/>
                <w:color w:val="000000" w:themeColor="text1"/>
              </w:rPr>
              <w:t>2</w:t>
            </w:r>
            <w:r w:rsidRPr="0090531B">
              <w:rPr>
                <w:rFonts w:ascii="Simplified Arabic" w:hAnsi="Simplified Arabic" w:cs="Simplified Arabic"/>
                <w:color w:val="000000" w:themeColor="text1"/>
                <w:rtl/>
              </w:rPr>
              <w:t>.</w:t>
            </w:r>
            <w:r>
              <w:rPr>
                <w:rFonts w:ascii="Simplified Arabic" w:hAnsi="Simplified Arabic" w:cs="Simplified Arabic"/>
                <w:color w:val="000000" w:themeColor="text1"/>
              </w:rPr>
              <w:t>1</w:t>
            </w:r>
            <w:r w:rsidRPr="0090531B">
              <w:rPr>
                <w:rFonts w:ascii="Simplified Arabic" w:hAnsi="Simplified Arabic" w:cs="Simplified Arabic"/>
                <w:color w:val="000000" w:themeColor="text1"/>
                <w:rtl/>
              </w:rPr>
              <w:t xml:space="preserve"> ال</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طفال الشهداء</w:t>
            </w:r>
          </w:p>
        </w:tc>
        <w:tc>
          <w:tcPr>
            <w:tcW w:w="903" w:type="dxa"/>
            <w:gridSpan w:val="2"/>
          </w:tcPr>
          <w:p w:rsidR="00ED7E15" w:rsidRPr="009F7B0D" w:rsidRDefault="009F7B0D" w:rsidP="00ED7E15">
            <w:pPr>
              <w:pStyle w:val="Heading2"/>
              <w:keepNext w:val="0"/>
              <w:ind w:firstLine="241"/>
              <w:rPr>
                <w:rFonts w:ascii="Simplified Arabic" w:hAnsi="Simplified Arabic" w:cs="Simplified Arabic"/>
                <w:b w:val="0"/>
                <w:bCs w:val="0"/>
                <w:color w:val="000000" w:themeColor="text1"/>
                <w:rtl/>
              </w:rPr>
            </w:pPr>
            <w:r w:rsidRPr="009F7B0D">
              <w:rPr>
                <w:rFonts w:ascii="Simplified Arabic" w:hAnsi="Simplified Arabic" w:cs="Simplified Arabic"/>
                <w:b w:val="0"/>
                <w:bCs w:val="0"/>
                <w:color w:val="000000" w:themeColor="text1"/>
              </w:rPr>
              <w:t>23</w:t>
            </w:r>
          </w:p>
        </w:tc>
      </w:tr>
      <w:tr w:rsidR="00ED7E15" w:rsidRPr="0090531B" w:rsidTr="00F517B3">
        <w:trPr>
          <w:gridAfter w:val="1"/>
          <w:wAfter w:w="13" w:type="dxa"/>
          <w:trHeight w:val="471"/>
        </w:trPr>
        <w:tc>
          <w:tcPr>
            <w:tcW w:w="1663" w:type="dxa"/>
          </w:tcPr>
          <w:p w:rsidR="00ED7E15" w:rsidRPr="0090531B" w:rsidRDefault="00ED7E15" w:rsidP="00ED7E15">
            <w:pPr>
              <w:rPr>
                <w:rFonts w:ascii="Simplified Arabic" w:hAnsi="Simplified Arabic" w:cs="Simplified Arabic"/>
                <w:color w:val="000000" w:themeColor="text1"/>
                <w:rtl/>
              </w:rPr>
            </w:pPr>
          </w:p>
        </w:tc>
        <w:tc>
          <w:tcPr>
            <w:tcW w:w="6347" w:type="dxa"/>
            <w:gridSpan w:val="2"/>
          </w:tcPr>
          <w:p w:rsidR="00ED7E15" w:rsidRPr="0090531B" w:rsidRDefault="00ED7E15" w:rsidP="00ED7E15">
            <w:pPr>
              <w:ind w:firstLine="8"/>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2.</w:t>
            </w:r>
            <w:r>
              <w:rPr>
                <w:rFonts w:ascii="Simplified Arabic" w:hAnsi="Simplified Arabic" w:cs="Simplified Arabic"/>
                <w:color w:val="000000" w:themeColor="text1"/>
              </w:rPr>
              <w:t>2</w:t>
            </w:r>
            <w:r w:rsidRPr="0090531B">
              <w:rPr>
                <w:rFonts w:ascii="Simplified Arabic" w:hAnsi="Simplified Arabic" w:cs="Simplified Arabic"/>
                <w:color w:val="000000" w:themeColor="text1"/>
                <w:rtl/>
              </w:rPr>
              <w:t xml:space="preserve"> الأطفال المعتقلون</w:t>
            </w:r>
          </w:p>
        </w:tc>
        <w:tc>
          <w:tcPr>
            <w:tcW w:w="903" w:type="dxa"/>
            <w:gridSpan w:val="2"/>
          </w:tcPr>
          <w:p w:rsidR="00ED7E15" w:rsidRPr="009F7B0D" w:rsidRDefault="009F7B0D" w:rsidP="00ED7E15">
            <w:pPr>
              <w:pStyle w:val="Heading2"/>
              <w:keepNext w:val="0"/>
              <w:ind w:firstLine="241"/>
              <w:rPr>
                <w:rFonts w:ascii="Simplified Arabic" w:hAnsi="Simplified Arabic" w:cs="Simplified Arabic"/>
                <w:b w:val="0"/>
                <w:bCs w:val="0"/>
                <w:color w:val="000000" w:themeColor="text1"/>
                <w:rtl/>
              </w:rPr>
            </w:pPr>
            <w:r w:rsidRPr="009F7B0D">
              <w:rPr>
                <w:rFonts w:ascii="Simplified Arabic" w:hAnsi="Simplified Arabic" w:cs="Simplified Arabic"/>
                <w:b w:val="0"/>
                <w:bCs w:val="0"/>
                <w:color w:val="000000" w:themeColor="text1"/>
              </w:rPr>
              <w:t>23</w:t>
            </w:r>
          </w:p>
        </w:tc>
      </w:tr>
      <w:tr w:rsidR="00ED7E15" w:rsidRPr="0090531B" w:rsidTr="00F517B3">
        <w:trPr>
          <w:gridAfter w:val="1"/>
          <w:wAfter w:w="13" w:type="dxa"/>
          <w:trHeight w:val="471"/>
        </w:trPr>
        <w:tc>
          <w:tcPr>
            <w:tcW w:w="1663" w:type="dxa"/>
          </w:tcPr>
          <w:p w:rsidR="00ED7E15" w:rsidRPr="0090531B" w:rsidRDefault="00ED7E15" w:rsidP="00ED7E15">
            <w:pPr>
              <w:rPr>
                <w:rFonts w:ascii="Simplified Arabic" w:hAnsi="Simplified Arabic" w:cs="Simplified Arabic"/>
                <w:color w:val="000000" w:themeColor="text1"/>
                <w:rtl/>
              </w:rPr>
            </w:pPr>
          </w:p>
        </w:tc>
        <w:tc>
          <w:tcPr>
            <w:tcW w:w="6347" w:type="dxa"/>
            <w:gridSpan w:val="2"/>
          </w:tcPr>
          <w:p w:rsidR="00ED7E15" w:rsidRPr="0090531B" w:rsidRDefault="00ED7E15" w:rsidP="00ED7E15">
            <w:pPr>
              <w:ind w:firstLine="8"/>
              <w:rPr>
                <w:rFonts w:ascii="Simplified Arabic" w:hAnsi="Simplified Arabic" w:cs="Simplified Arabic"/>
                <w:color w:val="000000" w:themeColor="text1"/>
              </w:rPr>
            </w:pPr>
            <w:r>
              <w:rPr>
                <w:rFonts w:ascii="Simplified Arabic" w:hAnsi="Simplified Arabic" w:cs="Simplified Arabic"/>
                <w:color w:val="000000" w:themeColor="text1"/>
              </w:rPr>
              <w:t>2</w:t>
            </w:r>
            <w:r w:rsidRPr="0090531B">
              <w:rPr>
                <w:rFonts w:ascii="Simplified Arabic" w:hAnsi="Simplified Arabic" w:cs="Simplified Arabic"/>
                <w:color w:val="000000" w:themeColor="text1"/>
                <w:rtl/>
              </w:rPr>
              <w:t>.</w:t>
            </w:r>
            <w:r>
              <w:rPr>
                <w:rFonts w:ascii="Simplified Arabic" w:hAnsi="Simplified Arabic" w:cs="Simplified Arabic"/>
                <w:color w:val="000000" w:themeColor="text1"/>
              </w:rPr>
              <w:t>3</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الهدم من قبل سلطات الاحتلال</w:t>
            </w:r>
          </w:p>
        </w:tc>
        <w:tc>
          <w:tcPr>
            <w:tcW w:w="903" w:type="dxa"/>
            <w:gridSpan w:val="2"/>
          </w:tcPr>
          <w:p w:rsidR="00ED7E15" w:rsidRPr="009F7B0D" w:rsidRDefault="009F7B0D" w:rsidP="00ED7E15">
            <w:pPr>
              <w:pStyle w:val="Heading2"/>
              <w:keepNext w:val="0"/>
              <w:ind w:firstLine="241"/>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24</w:t>
            </w:r>
          </w:p>
        </w:tc>
      </w:tr>
      <w:tr w:rsidR="00ED7E15" w:rsidRPr="0090531B" w:rsidTr="00F517B3">
        <w:trPr>
          <w:gridAfter w:val="1"/>
          <w:wAfter w:w="13" w:type="dxa"/>
          <w:trHeight w:val="471"/>
        </w:trPr>
        <w:tc>
          <w:tcPr>
            <w:tcW w:w="1663" w:type="dxa"/>
          </w:tcPr>
          <w:p w:rsidR="00ED7E15" w:rsidRPr="0090531B" w:rsidRDefault="00ED7E15" w:rsidP="00747C72">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الفصل الثا</w:t>
            </w:r>
            <w:r w:rsidRPr="0090531B">
              <w:rPr>
                <w:rFonts w:ascii="Simplified Arabic" w:hAnsi="Simplified Arabic" w:cs="Simplified Arabic" w:hint="cs"/>
                <w:color w:val="000000" w:themeColor="text1"/>
                <w:rtl/>
              </w:rPr>
              <w:t>لث</w:t>
            </w:r>
            <w:r w:rsidRPr="0090531B">
              <w:rPr>
                <w:rFonts w:ascii="Simplified Arabic" w:hAnsi="Simplified Arabic" w:cs="Simplified Arabic"/>
                <w:color w:val="000000" w:themeColor="text1"/>
                <w:rtl/>
              </w:rPr>
              <w:t>:</w:t>
            </w:r>
          </w:p>
        </w:tc>
        <w:tc>
          <w:tcPr>
            <w:tcW w:w="6347" w:type="dxa"/>
            <w:gridSpan w:val="2"/>
          </w:tcPr>
          <w:p w:rsidR="00ED7E15" w:rsidRPr="0090531B" w:rsidRDefault="00ED7E15" w:rsidP="00175A42">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الواقع الديم</w:t>
            </w:r>
            <w:r w:rsidRPr="0090531B">
              <w:rPr>
                <w:rFonts w:ascii="Simplified Arabic" w:hAnsi="Simplified Arabic" w:cs="Simplified Arabic" w:hint="cs"/>
                <w:b/>
                <w:bCs/>
                <w:color w:val="000000" w:themeColor="text1"/>
                <w:rtl/>
              </w:rPr>
              <w:t>و</w:t>
            </w:r>
            <w:r w:rsidRPr="0090531B">
              <w:rPr>
                <w:rFonts w:ascii="Simplified Arabic" w:hAnsi="Simplified Arabic" w:cs="Simplified Arabic"/>
                <w:b/>
                <w:bCs/>
                <w:color w:val="000000" w:themeColor="text1"/>
                <w:rtl/>
              </w:rPr>
              <w:t>غرافي</w:t>
            </w:r>
          </w:p>
        </w:tc>
        <w:tc>
          <w:tcPr>
            <w:tcW w:w="903" w:type="dxa"/>
            <w:gridSpan w:val="2"/>
          </w:tcPr>
          <w:p w:rsidR="00ED7E15" w:rsidRPr="0090531B" w:rsidRDefault="009F7B0D" w:rsidP="0032085D">
            <w:pPr>
              <w:pStyle w:val="Heading2"/>
              <w:keepNext w:val="0"/>
              <w:ind w:firstLine="241"/>
              <w:rPr>
                <w:rFonts w:ascii="Simplified Arabic" w:hAnsi="Simplified Arabic" w:cs="Simplified Arabic"/>
                <w:color w:val="000000" w:themeColor="text1"/>
                <w:rtl/>
              </w:rPr>
            </w:pPr>
            <w:r>
              <w:rPr>
                <w:rFonts w:ascii="Simplified Arabic" w:hAnsi="Simplified Arabic" w:cs="Simplified Arabic"/>
                <w:color w:val="000000" w:themeColor="text1"/>
              </w:rPr>
              <w:t>25</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1.</w:t>
            </w:r>
            <w:r w:rsidR="00ED7E15">
              <w:rPr>
                <w:rFonts w:ascii="Simplified Arabic" w:hAnsi="Simplified Arabic" w:cs="Simplified Arabic" w:hint="cs"/>
                <w:color w:val="000000" w:themeColor="text1"/>
                <w:rtl/>
              </w:rPr>
              <w:t>3</w:t>
            </w:r>
            <w:r w:rsidRPr="0090531B">
              <w:rPr>
                <w:rFonts w:ascii="Simplified Arabic" w:hAnsi="Simplified Arabic" w:cs="Simplified Arabic" w:hint="cs"/>
                <w:color w:val="000000" w:themeColor="text1"/>
                <w:rtl/>
              </w:rPr>
              <w:t xml:space="preserve"> النمو السكاني</w:t>
            </w:r>
          </w:p>
        </w:tc>
        <w:tc>
          <w:tcPr>
            <w:tcW w:w="903" w:type="dxa"/>
            <w:gridSpan w:val="2"/>
          </w:tcPr>
          <w:p w:rsidR="00175A42" w:rsidRPr="0090531B" w:rsidRDefault="009F7B0D" w:rsidP="0032085D">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25</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2.</w:t>
            </w:r>
            <w:r w:rsidR="00ED7E15">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 xml:space="preserve"> معدلات </w:t>
            </w:r>
            <w:r w:rsidRPr="0090531B">
              <w:rPr>
                <w:rFonts w:ascii="Simplified Arabic" w:hAnsi="Simplified Arabic" w:cs="Simplified Arabic" w:hint="cs"/>
                <w:color w:val="000000" w:themeColor="text1"/>
                <w:rtl/>
              </w:rPr>
              <w:t>الخصوبة الكلية</w:t>
            </w:r>
          </w:p>
        </w:tc>
        <w:tc>
          <w:tcPr>
            <w:tcW w:w="903" w:type="dxa"/>
            <w:gridSpan w:val="2"/>
          </w:tcPr>
          <w:p w:rsidR="00175A42" w:rsidRPr="0090531B" w:rsidRDefault="009F7B0D" w:rsidP="0032085D">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26</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3.</w:t>
            </w:r>
            <w:r w:rsidR="00ED7E15">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تسجيل المواليد</w:t>
            </w:r>
          </w:p>
        </w:tc>
        <w:tc>
          <w:tcPr>
            <w:tcW w:w="903" w:type="dxa"/>
            <w:gridSpan w:val="2"/>
          </w:tcPr>
          <w:p w:rsidR="00175A42" w:rsidRPr="0090531B" w:rsidRDefault="00CE7B8F" w:rsidP="0032085D">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27</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4.</w:t>
            </w:r>
            <w:r w:rsidR="00ED7E15">
              <w:rPr>
                <w:rFonts w:ascii="Simplified Arabic" w:hAnsi="Simplified Arabic" w:cs="Simplified Arabic" w:hint="cs"/>
                <w:color w:val="000000" w:themeColor="text1"/>
                <w:rtl/>
              </w:rPr>
              <w:t>3</w:t>
            </w:r>
            <w:r w:rsidRPr="0090531B">
              <w:rPr>
                <w:rFonts w:ascii="Simplified Arabic" w:hAnsi="Simplified Arabic" w:cs="Simplified Arabic" w:hint="cs"/>
                <w:color w:val="000000" w:themeColor="text1"/>
                <w:rtl/>
              </w:rPr>
              <w:t xml:space="preserve"> معدل</w:t>
            </w:r>
            <w:r w:rsidR="00681593" w:rsidRPr="0090531B">
              <w:rPr>
                <w:rFonts w:ascii="Simplified Arabic" w:hAnsi="Simplified Arabic" w:cs="Simplified Arabic" w:hint="cs"/>
                <w:color w:val="000000" w:themeColor="text1"/>
                <w:rtl/>
              </w:rPr>
              <w:t>ات</w:t>
            </w:r>
            <w:r w:rsidRPr="0090531B">
              <w:rPr>
                <w:rFonts w:ascii="Simplified Arabic" w:hAnsi="Simplified Arabic" w:cs="Simplified Arabic" w:hint="cs"/>
                <w:color w:val="000000" w:themeColor="text1"/>
                <w:rtl/>
              </w:rPr>
              <w:t xml:space="preserve"> المواليد الخام</w:t>
            </w:r>
          </w:p>
        </w:tc>
        <w:tc>
          <w:tcPr>
            <w:tcW w:w="903" w:type="dxa"/>
            <w:gridSpan w:val="2"/>
          </w:tcPr>
          <w:p w:rsidR="00175A42" w:rsidRPr="0090531B" w:rsidRDefault="00CE7B8F" w:rsidP="0032085D">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27</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5</w:t>
            </w:r>
            <w:r w:rsidRPr="0090531B">
              <w:rPr>
                <w:rFonts w:ascii="Simplified Arabic" w:hAnsi="Simplified Arabic" w:cs="Simplified Arabic"/>
                <w:color w:val="000000" w:themeColor="text1"/>
                <w:rtl/>
              </w:rPr>
              <w:t>.</w:t>
            </w:r>
            <w:r w:rsidR="00ED7E15">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 xml:space="preserve"> </w:t>
            </w:r>
            <w:r w:rsidR="00417C1E" w:rsidRPr="0090531B">
              <w:rPr>
                <w:rFonts w:ascii="Simplified Arabic" w:hAnsi="Simplified Arabic" w:cs="Simplified Arabic" w:hint="cs"/>
                <w:color w:val="000000" w:themeColor="text1"/>
                <w:rtl/>
              </w:rPr>
              <w:t>وفيات الأ</w:t>
            </w:r>
            <w:r w:rsidRPr="0090531B">
              <w:rPr>
                <w:rFonts w:ascii="Simplified Arabic" w:hAnsi="Simplified Arabic" w:cs="Simplified Arabic" w:hint="cs"/>
                <w:color w:val="000000" w:themeColor="text1"/>
                <w:rtl/>
              </w:rPr>
              <w:t>طفال والرضع</w:t>
            </w:r>
          </w:p>
        </w:tc>
        <w:tc>
          <w:tcPr>
            <w:tcW w:w="903" w:type="dxa"/>
            <w:gridSpan w:val="2"/>
          </w:tcPr>
          <w:p w:rsidR="00175A42" w:rsidRPr="0090531B" w:rsidRDefault="00CE7B8F" w:rsidP="0032085D">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28</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w:t>
            </w:r>
            <w:r w:rsidR="00ED7E15">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العمر الوسيط عند الزواج الأول</w:t>
            </w:r>
          </w:p>
        </w:tc>
        <w:tc>
          <w:tcPr>
            <w:tcW w:w="903" w:type="dxa"/>
            <w:gridSpan w:val="2"/>
          </w:tcPr>
          <w:p w:rsidR="00175A42" w:rsidRPr="0090531B" w:rsidRDefault="00CE7B8F" w:rsidP="0032085D">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32</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7</w:t>
            </w:r>
            <w:r w:rsidRPr="0090531B">
              <w:rPr>
                <w:rFonts w:ascii="Simplified Arabic" w:hAnsi="Simplified Arabic" w:cs="Simplified Arabic"/>
                <w:color w:val="000000" w:themeColor="text1"/>
                <w:rtl/>
              </w:rPr>
              <w:t>.</w:t>
            </w:r>
            <w:r w:rsidR="00ED7E15">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 xml:space="preserve"> </w:t>
            </w:r>
            <w:r w:rsidR="009B2245" w:rsidRPr="0090531B">
              <w:rPr>
                <w:rFonts w:ascii="Simplified Arabic" w:hAnsi="Simplified Arabic" w:cs="Simplified Arabic" w:hint="cs"/>
                <w:color w:val="000000" w:themeColor="text1"/>
                <w:rtl/>
              </w:rPr>
              <w:t xml:space="preserve">الزواج المبكر </w:t>
            </w:r>
          </w:p>
        </w:tc>
        <w:tc>
          <w:tcPr>
            <w:tcW w:w="903" w:type="dxa"/>
            <w:gridSpan w:val="2"/>
          </w:tcPr>
          <w:p w:rsidR="00175A42" w:rsidRPr="0090531B" w:rsidRDefault="00CE7B8F" w:rsidP="0032085D">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33</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8</w:t>
            </w:r>
            <w:r w:rsidRPr="0090531B">
              <w:rPr>
                <w:rFonts w:ascii="Simplified Arabic" w:hAnsi="Simplified Arabic" w:cs="Simplified Arabic"/>
                <w:color w:val="000000" w:themeColor="text1"/>
                <w:rtl/>
              </w:rPr>
              <w:t>.</w:t>
            </w:r>
            <w:r w:rsidR="00ED7E15">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 xml:space="preserve"> </w:t>
            </w:r>
            <w:r w:rsidR="009B2245" w:rsidRPr="0090531B">
              <w:rPr>
                <w:rFonts w:ascii="Simplified Arabic" w:hAnsi="Simplified Arabic" w:cs="Simplified Arabic" w:hint="cs"/>
                <w:color w:val="000000" w:themeColor="text1"/>
                <w:rtl/>
              </w:rPr>
              <w:t xml:space="preserve"> الأسر حسب جنس رب الاسرة</w:t>
            </w:r>
          </w:p>
        </w:tc>
        <w:tc>
          <w:tcPr>
            <w:tcW w:w="903" w:type="dxa"/>
            <w:gridSpan w:val="2"/>
          </w:tcPr>
          <w:p w:rsidR="00175A42" w:rsidRPr="0090531B" w:rsidRDefault="00CE7B8F" w:rsidP="004C1B47">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33</w:t>
            </w:r>
          </w:p>
        </w:tc>
      </w:tr>
      <w:tr w:rsidR="00175A42" w:rsidRPr="0090531B" w:rsidTr="00F517B3">
        <w:trPr>
          <w:gridAfter w:val="1"/>
          <w:wAfter w:w="13" w:type="dxa"/>
          <w:trHeight w:val="75"/>
        </w:trPr>
        <w:tc>
          <w:tcPr>
            <w:tcW w:w="1663" w:type="dxa"/>
          </w:tcPr>
          <w:p w:rsidR="00175A42" w:rsidRPr="0090531B" w:rsidRDefault="00175A42" w:rsidP="00175A42">
            <w:pPr>
              <w:rPr>
                <w:rFonts w:ascii="Simplified Arabic" w:hAnsi="Simplified Arabic" w:cs="Simplified Arabic"/>
                <w:color w:val="000000" w:themeColor="text1"/>
                <w:sz w:val="10"/>
                <w:szCs w:val="10"/>
                <w:rtl/>
              </w:rPr>
            </w:pPr>
          </w:p>
        </w:tc>
        <w:tc>
          <w:tcPr>
            <w:tcW w:w="6347" w:type="dxa"/>
            <w:gridSpan w:val="2"/>
          </w:tcPr>
          <w:p w:rsidR="00175A42" w:rsidRPr="0090531B" w:rsidRDefault="00175A42" w:rsidP="00175A42">
            <w:pPr>
              <w:rPr>
                <w:rFonts w:ascii="Simplified Arabic" w:hAnsi="Simplified Arabic" w:cs="Simplified Arabic"/>
                <w:color w:val="000000" w:themeColor="text1"/>
                <w:sz w:val="10"/>
                <w:szCs w:val="10"/>
                <w:rtl/>
              </w:rPr>
            </w:pPr>
          </w:p>
        </w:tc>
        <w:tc>
          <w:tcPr>
            <w:tcW w:w="903" w:type="dxa"/>
            <w:gridSpan w:val="2"/>
          </w:tcPr>
          <w:p w:rsidR="00175A42" w:rsidRPr="0090531B" w:rsidRDefault="00175A42" w:rsidP="0032085D">
            <w:pPr>
              <w:jc w:val="center"/>
              <w:rPr>
                <w:rFonts w:ascii="Simplified Arabic" w:hAnsi="Simplified Arabic" w:cs="Simplified Arabic"/>
                <w:color w:val="000000" w:themeColor="text1"/>
                <w:sz w:val="10"/>
                <w:szCs w:val="10"/>
              </w:rPr>
            </w:pPr>
          </w:p>
        </w:tc>
      </w:tr>
      <w:tr w:rsidR="00175A42" w:rsidRPr="0090531B" w:rsidTr="00F517B3">
        <w:trPr>
          <w:gridAfter w:val="1"/>
          <w:wAfter w:w="13" w:type="dxa"/>
          <w:trHeight w:val="284"/>
        </w:trPr>
        <w:tc>
          <w:tcPr>
            <w:tcW w:w="1663" w:type="dxa"/>
          </w:tcPr>
          <w:p w:rsidR="00175A42" w:rsidRPr="0090531B" w:rsidRDefault="00175A42" w:rsidP="00ED7E15">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الفصل </w:t>
            </w:r>
            <w:r w:rsidR="00ED7E15">
              <w:rPr>
                <w:rFonts w:ascii="Simplified Arabic" w:hAnsi="Simplified Arabic" w:cs="Simplified Arabic" w:hint="cs"/>
                <w:color w:val="000000" w:themeColor="text1"/>
                <w:rtl/>
              </w:rPr>
              <w:t>الرابع</w:t>
            </w:r>
            <w:r w:rsidRPr="0090531B">
              <w:rPr>
                <w:rFonts w:ascii="Simplified Arabic" w:hAnsi="Simplified Arabic" w:cs="Simplified Arabic"/>
                <w:color w:val="000000" w:themeColor="text1"/>
                <w:rtl/>
              </w:rPr>
              <w:t>:</w:t>
            </w:r>
          </w:p>
        </w:tc>
        <w:tc>
          <w:tcPr>
            <w:tcW w:w="6347" w:type="dxa"/>
            <w:gridSpan w:val="2"/>
          </w:tcPr>
          <w:p w:rsidR="00175A42" w:rsidRPr="0090531B" w:rsidRDefault="00175A42" w:rsidP="00175A42">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القطاع التعليمي</w:t>
            </w:r>
          </w:p>
        </w:tc>
        <w:tc>
          <w:tcPr>
            <w:tcW w:w="903" w:type="dxa"/>
            <w:gridSpan w:val="2"/>
          </w:tcPr>
          <w:p w:rsidR="00175A42" w:rsidRPr="0090531B" w:rsidRDefault="00CE7B8F" w:rsidP="004C1B47">
            <w:pPr>
              <w:pStyle w:val="Heading2"/>
              <w:keepNext w:val="0"/>
              <w:ind w:firstLine="241"/>
              <w:rPr>
                <w:rFonts w:ascii="Simplified Arabic" w:hAnsi="Simplified Arabic" w:cs="Simplified Arabic"/>
                <w:color w:val="000000" w:themeColor="text1"/>
              </w:rPr>
            </w:pPr>
            <w:r>
              <w:rPr>
                <w:rFonts w:ascii="Simplified Arabic" w:hAnsi="Simplified Arabic" w:cs="Simplified Arabic"/>
                <w:color w:val="000000" w:themeColor="text1"/>
              </w:rPr>
              <w:t>35</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1.</w:t>
            </w:r>
            <w:r w:rsidR="00ED7E15">
              <w:rPr>
                <w:rFonts w:ascii="Simplified Arabic" w:hAnsi="Simplified Arabic" w:cs="Simplified Arabic" w:hint="cs"/>
                <w:color w:val="000000" w:themeColor="text1"/>
                <w:rtl/>
              </w:rPr>
              <w:t>4</w:t>
            </w:r>
            <w:r w:rsidRPr="0090531B">
              <w:rPr>
                <w:rFonts w:ascii="Simplified Arabic" w:hAnsi="Simplified Arabic" w:cs="Simplified Arabic" w:hint="cs"/>
                <w:color w:val="000000" w:themeColor="text1"/>
                <w:rtl/>
              </w:rPr>
              <w:t xml:space="preserve"> نسبة الإنفاق العام على التعليم من إجمالي الإنفاق الحكومي</w:t>
            </w:r>
          </w:p>
        </w:tc>
        <w:tc>
          <w:tcPr>
            <w:tcW w:w="903" w:type="dxa"/>
            <w:gridSpan w:val="2"/>
          </w:tcPr>
          <w:p w:rsidR="00175A42" w:rsidRPr="0090531B" w:rsidRDefault="00CE7B8F" w:rsidP="004C1B47">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35</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75A42" w:rsidP="00ED7E15">
            <w:pPr>
              <w:ind w:firstLine="8"/>
              <w:rPr>
                <w:rFonts w:ascii="Simplified Arabic" w:hAnsi="Simplified Arabic" w:cs="Simplified Arabic"/>
                <w:color w:val="000000" w:themeColor="text1"/>
              </w:rPr>
            </w:pPr>
            <w:r w:rsidRPr="0090531B">
              <w:rPr>
                <w:rFonts w:ascii="Simplified Arabic" w:hAnsi="Simplified Arabic" w:cs="Simplified Arabic"/>
                <w:color w:val="000000" w:themeColor="text1"/>
                <w:rtl/>
              </w:rPr>
              <w:t>2.</w:t>
            </w:r>
            <w:r w:rsidR="00ED7E15">
              <w:rPr>
                <w:rFonts w:ascii="Simplified Arabic" w:hAnsi="Simplified Arabic" w:cs="Simplified Arabic" w:hint="cs"/>
                <w:color w:val="000000" w:themeColor="text1"/>
                <w:rtl/>
              </w:rPr>
              <w:t>4</w:t>
            </w:r>
            <w:r w:rsidRPr="0090531B">
              <w:rPr>
                <w:rFonts w:ascii="Simplified Arabic" w:hAnsi="Simplified Arabic" w:cs="Simplified Arabic" w:hint="cs"/>
                <w:color w:val="000000" w:themeColor="text1"/>
                <w:rtl/>
              </w:rPr>
              <w:t xml:space="preserve"> الالتحاق في رياض الأطفال والمدارس</w:t>
            </w:r>
          </w:p>
        </w:tc>
        <w:tc>
          <w:tcPr>
            <w:tcW w:w="903" w:type="dxa"/>
            <w:gridSpan w:val="2"/>
          </w:tcPr>
          <w:p w:rsidR="00175A42" w:rsidRPr="0090531B" w:rsidRDefault="00CE7B8F" w:rsidP="004C1B47">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35</w:t>
            </w:r>
          </w:p>
        </w:tc>
      </w:tr>
      <w:tr w:rsidR="001E1DF2" w:rsidRPr="0090531B" w:rsidTr="00F517B3">
        <w:trPr>
          <w:gridAfter w:val="1"/>
          <w:wAfter w:w="13" w:type="dxa"/>
          <w:trHeight w:val="284"/>
        </w:trPr>
        <w:tc>
          <w:tcPr>
            <w:tcW w:w="1663" w:type="dxa"/>
          </w:tcPr>
          <w:p w:rsidR="001E1DF2" w:rsidRPr="0090531B" w:rsidRDefault="001E1DF2" w:rsidP="00175A42">
            <w:pPr>
              <w:rPr>
                <w:rFonts w:ascii="Simplified Arabic" w:hAnsi="Simplified Arabic" w:cs="Simplified Arabic"/>
                <w:color w:val="000000" w:themeColor="text1"/>
                <w:rtl/>
              </w:rPr>
            </w:pPr>
          </w:p>
        </w:tc>
        <w:tc>
          <w:tcPr>
            <w:tcW w:w="6347" w:type="dxa"/>
            <w:gridSpan w:val="2"/>
          </w:tcPr>
          <w:p w:rsidR="001E1DF2" w:rsidRPr="0090531B" w:rsidRDefault="001E1DF2"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3.</w:t>
            </w:r>
            <w:r w:rsidR="00ED7E15">
              <w:rPr>
                <w:rFonts w:ascii="Simplified Arabic" w:hAnsi="Simplified Arabic" w:cs="Simplified Arabic" w:hint="cs"/>
                <w:color w:val="000000" w:themeColor="text1"/>
                <w:rtl/>
              </w:rPr>
              <w:t>4</w:t>
            </w:r>
            <w:r w:rsidRPr="0090531B">
              <w:rPr>
                <w:rFonts w:ascii="Simplified Arabic" w:hAnsi="Simplified Arabic" w:cs="Simplified Arabic" w:hint="cs"/>
                <w:color w:val="000000" w:themeColor="text1"/>
                <w:rtl/>
              </w:rPr>
              <w:t xml:space="preserve"> معدلات الإتمام للمستويات التعليمية المختلفة</w:t>
            </w:r>
            <w:r w:rsidR="00B1378C" w:rsidRPr="0090531B">
              <w:rPr>
                <w:rFonts w:ascii="Simplified Arabic" w:hAnsi="Simplified Arabic" w:cs="Simplified Arabic" w:hint="cs"/>
                <w:color w:val="000000" w:themeColor="text1"/>
                <w:rtl/>
              </w:rPr>
              <w:t xml:space="preserve"> </w:t>
            </w:r>
            <w:r w:rsidR="00B1378C" w:rsidRPr="0090531B">
              <w:rPr>
                <w:rFonts w:ascii="Simplified Arabic" w:hAnsi="Simplified Arabic" w:cs="Simplified Arabic"/>
                <w:color w:val="000000" w:themeColor="text1"/>
                <w:rtl/>
              </w:rPr>
              <w:t>(التعليم الابتدائي، المرحلة الثانوية الدنيا، المرحلة الثانوية العليا)</w:t>
            </w:r>
          </w:p>
        </w:tc>
        <w:tc>
          <w:tcPr>
            <w:tcW w:w="903" w:type="dxa"/>
            <w:gridSpan w:val="2"/>
          </w:tcPr>
          <w:p w:rsidR="001E1DF2" w:rsidRPr="0090531B" w:rsidRDefault="004B1EF4" w:rsidP="0032085D">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38</w:t>
            </w:r>
          </w:p>
        </w:tc>
      </w:tr>
      <w:tr w:rsidR="00175A42" w:rsidRPr="0090531B" w:rsidTr="00F517B3">
        <w:trPr>
          <w:gridAfter w:val="1"/>
          <w:wAfter w:w="13" w:type="dxa"/>
          <w:trHeight w:val="284"/>
        </w:trPr>
        <w:tc>
          <w:tcPr>
            <w:tcW w:w="1663" w:type="dxa"/>
          </w:tcPr>
          <w:p w:rsidR="00175A42" w:rsidRPr="0090531B" w:rsidRDefault="00175A42" w:rsidP="00175A42">
            <w:pPr>
              <w:rPr>
                <w:rFonts w:ascii="Simplified Arabic" w:hAnsi="Simplified Arabic" w:cs="Simplified Arabic"/>
                <w:color w:val="000000" w:themeColor="text1"/>
                <w:rtl/>
              </w:rPr>
            </w:pPr>
          </w:p>
        </w:tc>
        <w:tc>
          <w:tcPr>
            <w:tcW w:w="6347" w:type="dxa"/>
            <w:gridSpan w:val="2"/>
          </w:tcPr>
          <w:p w:rsidR="00175A42" w:rsidRPr="0090531B" w:rsidRDefault="001E1DF2" w:rsidP="00ED7E15">
            <w:pPr>
              <w:ind w:firstLine="8"/>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4</w:t>
            </w:r>
            <w:r w:rsidR="00175A42" w:rsidRPr="0090531B">
              <w:rPr>
                <w:rFonts w:ascii="Simplified Arabic" w:hAnsi="Simplified Arabic" w:cs="Simplified Arabic"/>
                <w:color w:val="000000" w:themeColor="text1"/>
                <w:rtl/>
              </w:rPr>
              <w:t>.</w:t>
            </w:r>
            <w:r w:rsidR="00ED7E15">
              <w:rPr>
                <w:rFonts w:ascii="Simplified Arabic" w:hAnsi="Simplified Arabic" w:cs="Simplified Arabic" w:hint="cs"/>
                <w:color w:val="000000" w:themeColor="text1"/>
                <w:rtl/>
              </w:rPr>
              <w:t>4</w:t>
            </w:r>
            <w:r w:rsidR="00175A42" w:rsidRPr="0090531B">
              <w:rPr>
                <w:rFonts w:ascii="Simplified Arabic" w:hAnsi="Simplified Arabic" w:cs="Simplified Arabic" w:hint="cs"/>
                <w:color w:val="000000" w:themeColor="text1"/>
                <w:rtl/>
              </w:rPr>
              <w:t xml:space="preserve"> توزيع المدارس في فلسطين للعام الدراسي 202</w:t>
            </w:r>
            <w:r w:rsidR="004B5B06" w:rsidRPr="0090531B">
              <w:rPr>
                <w:rFonts w:ascii="Simplified Arabic" w:hAnsi="Simplified Arabic" w:cs="Simplified Arabic" w:hint="cs"/>
                <w:color w:val="000000" w:themeColor="text1"/>
                <w:rtl/>
              </w:rPr>
              <w:t>2</w:t>
            </w:r>
            <w:r w:rsidR="00175A42" w:rsidRPr="0090531B">
              <w:rPr>
                <w:rFonts w:ascii="Simplified Arabic" w:hAnsi="Simplified Arabic" w:cs="Simplified Arabic" w:hint="cs"/>
                <w:color w:val="000000" w:themeColor="text1"/>
                <w:rtl/>
              </w:rPr>
              <w:t>/202</w:t>
            </w:r>
            <w:r w:rsidR="004B5B06" w:rsidRPr="0090531B">
              <w:rPr>
                <w:rFonts w:ascii="Simplified Arabic" w:hAnsi="Simplified Arabic" w:cs="Simplified Arabic" w:hint="cs"/>
                <w:color w:val="000000" w:themeColor="text1"/>
                <w:rtl/>
              </w:rPr>
              <w:t>3</w:t>
            </w:r>
          </w:p>
        </w:tc>
        <w:tc>
          <w:tcPr>
            <w:tcW w:w="903" w:type="dxa"/>
            <w:gridSpan w:val="2"/>
          </w:tcPr>
          <w:p w:rsidR="00175A42" w:rsidRPr="0090531B" w:rsidRDefault="004B1EF4" w:rsidP="0032085D">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40</w:t>
            </w:r>
          </w:p>
        </w:tc>
      </w:tr>
      <w:tr w:rsidR="009C3B63" w:rsidRPr="0090531B" w:rsidTr="00F517B3">
        <w:trPr>
          <w:gridAfter w:val="1"/>
          <w:wAfter w:w="13" w:type="dxa"/>
          <w:trHeight w:val="284"/>
        </w:trPr>
        <w:tc>
          <w:tcPr>
            <w:tcW w:w="1663" w:type="dxa"/>
          </w:tcPr>
          <w:p w:rsidR="009C3B63" w:rsidRPr="0090531B" w:rsidRDefault="009C3B63" w:rsidP="009C3B63">
            <w:pPr>
              <w:rPr>
                <w:rFonts w:ascii="Simplified Arabic" w:hAnsi="Simplified Arabic" w:cs="Simplified Arabic"/>
                <w:color w:val="000000" w:themeColor="text1"/>
                <w:rtl/>
              </w:rPr>
            </w:pPr>
          </w:p>
        </w:tc>
        <w:tc>
          <w:tcPr>
            <w:tcW w:w="6347" w:type="dxa"/>
            <w:gridSpan w:val="2"/>
          </w:tcPr>
          <w:p w:rsidR="009C3B63" w:rsidRPr="0090531B" w:rsidRDefault="001E1DF2" w:rsidP="00ED7E15">
            <w:pPr>
              <w:ind w:firstLine="8"/>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5</w:t>
            </w:r>
            <w:r w:rsidR="009C3B63" w:rsidRPr="0090531B">
              <w:rPr>
                <w:rFonts w:ascii="Simplified Arabic" w:hAnsi="Simplified Arabic" w:cs="Simplified Arabic"/>
                <w:color w:val="000000" w:themeColor="text1"/>
                <w:rtl/>
              </w:rPr>
              <w:t>.</w:t>
            </w:r>
            <w:r w:rsidR="00ED7E15">
              <w:rPr>
                <w:rFonts w:ascii="Simplified Arabic" w:hAnsi="Simplified Arabic" w:cs="Simplified Arabic" w:hint="cs"/>
                <w:color w:val="000000" w:themeColor="text1"/>
                <w:rtl/>
              </w:rPr>
              <w:t>4</w:t>
            </w:r>
            <w:r w:rsidR="009C3B63" w:rsidRPr="0090531B">
              <w:rPr>
                <w:rFonts w:ascii="Simplified Arabic" w:hAnsi="Simplified Arabic" w:cs="Simplified Arabic" w:hint="cs"/>
                <w:color w:val="000000" w:themeColor="text1"/>
                <w:rtl/>
              </w:rPr>
              <w:t xml:space="preserve"> الطلبة ذوي الإعاقة في المدارس</w:t>
            </w:r>
          </w:p>
        </w:tc>
        <w:tc>
          <w:tcPr>
            <w:tcW w:w="903" w:type="dxa"/>
            <w:gridSpan w:val="2"/>
          </w:tcPr>
          <w:p w:rsidR="009C3B63" w:rsidRPr="0090531B" w:rsidRDefault="004B1EF4" w:rsidP="00B4008F">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49</w:t>
            </w:r>
          </w:p>
        </w:tc>
      </w:tr>
      <w:tr w:rsidR="009C3B63" w:rsidRPr="0090531B" w:rsidTr="00F517B3">
        <w:trPr>
          <w:gridAfter w:val="1"/>
          <w:wAfter w:w="13" w:type="dxa"/>
          <w:trHeight w:val="75"/>
        </w:trPr>
        <w:tc>
          <w:tcPr>
            <w:tcW w:w="1663" w:type="dxa"/>
          </w:tcPr>
          <w:p w:rsidR="009C3B63" w:rsidRPr="0090531B" w:rsidRDefault="009C3B63" w:rsidP="009C3B63">
            <w:pPr>
              <w:rPr>
                <w:rFonts w:ascii="Simplified Arabic" w:hAnsi="Simplified Arabic" w:cs="Simplified Arabic"/>
                <w:color w:val="000000" w:themeColor="text1"/>
                <w:sz w:val="10"/>
                <w:szCs w:val="10"/>
                <w:rtl/>
              </w:rPr>
            </w:pPr>
          </w:p>
        </w:tc>
        <w:tc>
          <w:tcPr>
            <w:tcW w:w="6347" w:type="dxa"/>
            <w:gridSpan w:val="2"/>
          </w:tcPr>
          <w:p w:rsidR="009C3B63" w:rsidRPr="0090531B" w:rsidRDefault="009C3B63" w:rsidP="009C3B63">
            <w:pPr>
              <w:rPr>
                <w:rFonts w:ascii="Simplified Arabic" w:hAnsi="Simplified Arabic" w:cs="Simplified Arabic"/>
                <w:color w:val="000000" w:themeColor="text1"/>
                <w:sz w:val="10"/>
                <w:szCs w:val="10"/>
                <w:rtl/>
              </w:rPr>
            </w:pPr>
          </w:p>
        </w:tc>
        <w:tc>
          <w:tcPr>
            <w:tcW w:w="903" w:type="dxa"/>
            <w:gridSpan w:val="2"/>
          </w:tcPr>
          <w:p w:rsidR="009C3B63" w:rsidRPr="0090531B" w:rsidRDefault="009C3B63" w:rsidP="0032085D">
            <w:pPr>
              <w:jc w:val="center"/>
              <w:rPr>
                <w:rFonts w:ascii="Simplified Arabic" w:hAnsi="Simplified Arabic" w:cs="Simplified Arabic"/>
                <w:color w:val="000000" w:themeColor="text1"/>
                <w:sz w:val="10"/>
                <w:szCs w:val="10"/>
              </w:rPr>
            </w:pPr>
          </w:p>
        </w:tc>
      </w:tr>
      <w:tr w:rsidR="009C3B63" w:rsidRPr="0090531B" w:rsidTr="00F517B3">
        <w:trPr>
          <w:gridAfter w:val="1"/>
          <w:wAfter w:w="13" w:type="dxa"/>
          <w:trHeight w:val="284"/>
        </w:trPr>
        <w:tc>
          <w:tcPr>
            <w:tcW w:w="1663" w:type="dxa"/>
          </w:tcPr>
          <w:p w:rsidR="009C3B63" w:rsidRPr="0090531B" w:rsidRDefault="009C3B63" w:rsidP="00ED7E15">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الفصل </w:t>
            </w:r>
            <w:r w:rsidR="00ED7E15">
              <w:rPr>
                <w:rFonts w:ascii="Simplified Arabic" w:hAnsi="Simplified Arabic" w:cs="Simplified Arabic" w:hint="cs"/>
                <w:color w:val="000000" w:themeColor="text1"/>
                <w:rtl/>
              </w:rPr>
              <w:t>الخامس</w:t>
            </w:r>
            <w:r w:rsidRPr="0090531B">
              <w:rPr>
                <w:rFonts w:ascii="Simplified Arabic" w:hAnsi="Simplified Arabic" w:cs="Simplified Arabic"/>
                <w:color w:val="000000" w:themeColor="text1"/>
                <w:rtl/>
              </w:rPr>
              <w:t>:</w:t>
            </w:r>
          </w:p>
        </w:tc>
        <w:tc>
          <w:tcPr>
            <w:tcW w:w="6347" w:type="dxa"/>
            <w:gridSpan w:val="2"/>
          </w:tcPr>
          <w:p w:rsidR="009C3B63" w:rsidRPr="0090531B" w:rsidRDefault="009C3B63" w:rsidP="009C3B63">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القطاع الصحي</w:t>
            </w:r>
          </w:p>
        </w:tc>
        <w:tc>
          <w:tcPr>
            <w:tcW w:w="903" w:type="dxa"/>
            <w:gridSpan w:val="2"/>
          </w:tcPr>
          <w:p w:rsidR="009C3B63" w:rsidRPr="0090531B" w:rsidRDefault="004B1EF4" w:rsidP="0032085D">
            <w:pPr>
              <w:pStyle w:val="Heading2"/>
              <w:keepNext w:val="0"/>
              <w:ind w:firstLine="241"/>
              <w:rPr>
                <w:rFonts w:ascii="Simplified Arabic" w:hAnsi="Simplified Arabic" w:cs="Simplified Arabic"/>
                <w:color w:val="000000" w:themeColor="text1"/>
                <w:rtl/>
              </w:rPr>
            </w:pPr>
            <w:r>
              <w:rPr>
                <w:rFonts w:ascii="Simplified Arabic" w:hAnsi="Simplified Arabic" w:cs="Simplified Arabic"/>
                <w:color w:val="000000" w:themeColor="text1"/>
              </w:rPr>
              <w:t>51</w:t>
            </w:r>
          </w:p>
        </w:tc>
      </w:tr>
      <w:tr w:rsidR="009C3B63" w:rsidRPr="0090531B" w:rsidTr="00F517B3">
        <w:trPr>
          <w:gridAfter w:val="1"/>
          <w:wAfter w:w="13" w:type="dxa"/>
          <w:trHeight w:val="337"/>
        </w:trPr>
        <w:tc>
          <w:tcPr>
            <w:tcW w:w="1663" w:type="dxa"/>
          </w:tcPr>
          <w:p w:rsidR="009C3B63" w:rsidRPr="0090531B" w:rsidRDefault="009C3B63" w:rsidP="009C3B63">
            <w:pPr>
              <w:rPr>
                <w:rFonts w:ascii="Simplified Arabic" w:hAnsi="Simplified Arabic" w:cs="Simplified Arabic"/>
                <w:color w:val="000000" w:themeColor="text1"/>
                <w:rtl/>
              </w:rPr>
            </w:pPr>
          </w:p>
        </w:tc>
        <w:tc>
          <w:tcPr>
            <w:tcW w:w="6347" w:type="dxa"/>
            <w:gridSpan w:val="2"/>
          </w:tcPr>
          <w:p w:rsidR="009C3B63" w:rsidRPr="0090531B" w:rsidRDefault="00ED7E15" w:rsidP="009C3B63">
            <w:pPr>
              <w:ind w:firstLine="8"/>
              <w:rPr>
                <w:rFonts w:ascii="Simplified Arabic" w:hAnsi="Simplified Arabic" w:cs="Simplified Arabic"/>
                <w:color w:val="000000" w:themeColor="text1"/>
                <w:rtl/>
              </w:rPr>
            </w:pPr>
            <w:r>
              <w:rPr>
                <w:rFonts w:ascii="Simplified Arabic" w:hAnsi="Simplified Arabic" w:cs="Simplified Arabic" w:hint="cs"/>
                <w:color w:val="000000" w:themeColor="text1"/>
                <w:rtl/>
              </w:rPr>
              <w:t>5</w:t>
            </w:r>
            <w:r w:rsidR="009C3B63" w:rsidRPr="0090531B">
              <w:rPr>
                <w:rFonts w:ascii="Simplified Arabic" w:hAnsi="Simplified Arabic" w:cs="Simplified Arabic" w:hint="cs"/>
                <w:color w:val="000000" w:themeColor="text1"/>
                <w:rtl/>
              </w:rPr>
              <w:t>.</w:t>
            </w:r>
            <w:r w:rsidR="009C3B63" w:rsidRPr="0090531B">
              <w:rPr>
                <w:rFonts w:ascii="Simplified Arabic" w:hAnsi="Simplified Arabic" w:cs="Simplified Arabic"/>
                <w:color w:val="000000" w:themeColor="text1"/>
              </w:rPr>
              <w:t>1</w:t>
            </w:r>
            <w:r w:rsidR="009C3B63" w:rsidRPr="0090531B">
              <w:rPr>
                <w:rFonts w:ascii="Simplified Arabic" w:hAnsi="Simplified Arabic" w:cs="Simplified Arabic" w:hint="cs"/>
                <w:color w:val="000000" w:themeColor="text1"/>
                <w:rtl/>
              </w:rPr>
              <w:t xml:space="preserve"> ا</w:t>
            </w:r>
            <w:r w:rsidR="009C3B63" w:rsidRPr="0090531B">
              <w:rPr>
                <w:rFonts w:ascii="Simplified Arabic" w:hAnsi="Simplified Arabic" w:cs="Simplified Arabic"/>
                <w:color w:val="000000" w:themeColor="text1"/>
                <w:rtl/>
              </w:rPr>
              <w:t>لرعاية خلال الحمل والولادة</w:t>
            </w:r>
          </w:p>
        </w:tc>
        <w:tc>
          <w:tcPr>
            <w:tcW w:w="903" w:type="dxa"/>
            <w:gridSpan w:val="2"/>
          </w:tcPr>
          <w:p w:rsidR="009C3B63" w:rsidRPr="0090531B" w:rsidRDefault="004B1EF4" w:rsidP="00B4008F">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51</w:t>
            </w:r>
          </w:p>
        </w:tc>
      </w:tr>
      <w:tr w:rsidR="009C3B63" w:rsidRPr="0090531B" w:rsidTr="00F517B3">
        <w:trPr>
          <w:gridAfter w:val="1"/>
          <w:wAfter w:w="13" w:type="dxa"/>
          <w:trHeight w:val="284"/>
        </w:trPr>
        <w:tc>
          <w:tcPr>
            <w:tcW w:w="1663" w:type="dxa"/>
          </w:tcPr>
          <w:p w:rsidR="009C3B63" w:rsidRPr="0090531B" w:rsidRDefault="009C3B63" w:rsidP="009C3B63">
            <w:pPr>
              <w:rPr>
                <w:rFonts w:ascii="Simplified Arabic" w:hAnsi="Simplified Arabic" w:cs="Simplified Arabic"/>
                <w:color w:val="000000" w:themeColor="text1"/>
                <w:rtl/>
              </w:rPr>
            </w:pPr>
          </w:p>
        </w:tc>
        <w:tc>
          <w:tcPr>
            <w:tcW w:w="6347" w:type="dxa"/>
            <w:gridSpan w:val="2"/>
          </w:tcPr>
          <w:p w:rsidR="009C3B63" w:rsidRPr="0090531B" w:rsidRDefault="009C3B63"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2.</w:t>
            </w:r>
            <w:r w:rsidR="00ED7E15">
              <w:rPr>
                <w:rFonts w:ascii="Simplified Arabic" w:hAnsi="Simplified Arabic" w:cs="Simplified Arabic" w:hint="cs"/>
                <w:color w:val="000000" w:themeColor="text1"/>
                <w:rtl/>
              </w:rPr>
              <w:t>5</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التطعيمات</w:t>
            </w:r>
          </w:p>
        </w:tc>
        <w:tc>
          <w:tcPr>
            <w:tcW w:w="903" w:type="dxa"/>
            <w:gridSpan w:val="2"/>
          </w:tcPr>
          <w:p w:rsidR="009C3B63" w:rsidRPr="0090531B" w:rsidRDefault="004B1EF4" w:rsidP="0032085D">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52</w:t>
            </w:r>
          </w:p>
        </w:tc>
      </w:tr>
      <w:tr w:rsidR="009C3B63" w:rsidRPr="0090531B" w:rsidTr="00F517B3">
        <w:trPr>
          <w:gridAfter w:val="1"/>
          <w:wAfter w:w="13" w:type="dxa"/>
          <w:trHeight w:val="284"/>
        </w:trPr>
        <w:tc>
          <w:tcPr>
            <w:tcW w:w="1663" w:type="dxa"/>
          </w:tcPr>
          <w:p w:rsidR="009C3B63" w:rsidRPr="0090531B" w:rsidRDefault="009C3B63" w:rsidP="009C3B63">
            <w:pPr>
              <w:rPr>
                <w:rFonts w:ascii="Simplified Arabic" w:hAnsi="Simplified Arabic" w:cs="Simplified Arabic"/>
                <w:color w:val="000000" w:themeColor="text1"/>
                <w:rtl/>
              </w:rPr>
            </w:pPr>
          </w:p>
        </w:tc>
        <w:tc>
          <w:tcPr>
            <w:tcW w:w="6347" w:type="dxa"/>
            <w:gridSpan w:val="2"/>
          </w:tcPr>
          <w:p w:rsidR="009C3B63" w:rsidRPr="0090531B" w:rsidRDefault="009C3B63" w:rsidP="00ED7E15">
            <w:pPr>
              <w:ind w:firstLine="8"/>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3.</w:t>
            </w:r>
            <w:r w:rsidR="00ED7E15">
              <w:rPr>
                <w:rFonts w:ascii="Simplified Arabic" w:hAnsi="Simplified Arabic" w:cs="Simplified Arabic" w:hint="cs"/>
                <w:color w:val="000000" w:themeColor="text1"/>
                <w:rtl/>
              </w:rPr>
              <w:t>5</w:t>
            </w:r>
            <w:r w:rsidRPr="0090531B">
              <w:rPr>
                <w:rFonts w:ascii="Simplified Arabic" w:hAnsi="Simplified Arabic" w:cs="Simplified Arabic"/>
                <w:color w:val="000000" w:themeColor="text1"/>
              </w:rPr>
              <w:t xml:space="preserve"> </w:t>
            </w:r>
            <w:r w:rsidRPr="0090531B">
              <w:rPr>
                <w:rFonts w:ascii="Simplified Arabic" w:hAnsi="Simplified Arabic" w:cs="Simplified Arabic"/>
                <w:color w:val="000000" w:themeColor="text1"/>
                <w:rtl/>
              </w:rPr>
              <w:t xml:space="preserve">التحصينات ضد الأمراض المعدية </w:t>
            </w:r>
          </w:p>
        </w:tc>
        <w:tc>
          <w:tcPr>
            <w:tcW w:w="903" w:type="dxa"/>
            <w:gridSpan w:val="2"/>
          </w:tcPr>
          <w:p w:rsidR="009C3B63" w:rsidRPr="0090531B" w:rsidRDefault="004B1EF4" w:rsidP="0032085D">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53</w:t>
            </w:r>
          </w:p>
        </w:tc>
      </w:tr>
      <w:tr w:rsidR="009C3B63" w:rsidRPr="0090531B" w:rsidTr="00F517B3">
        <w:trPr>
          <w:gridAfter w:val="1"/>
          <w:wAfter w:w="13" w:type="dxa"/>
          <w:trHeight w:val="284"/>
        </w:trPr>
        <w:tc>
          <w:tcPr>
            <w:tcW w:w="1663" w:type="dxa"/>
          </w:tcPr>
          <w:p w:rsidR="009C3B63" w:rsidRPr="0090531B" w:rsidRDefault="009C3B63" w:rsidP="009C3B63">
            <w:pPr>
              <w:rPr>
                <w:rFonts w:ascii="Simplified Arabic" w:hAnsi="Simplified Arabic" w:cs="Simplified Arabic"/>
                <w:color w:val="000000" w:themeColor="text1"/>
                <w:rtl/>
              </w:rPr>
            </w:pPr>
          </w:p>
        </w:tc>
        <w:tc>
          <w:tcPr>
            <w:tcW w:w="6347" w:type="dxa"/>
            <w:gridSpan w:val="2"/>
          </w:tcPr>
          <w:p w:rsidR="009C3B63" w:rsidRPr="0090531B" w:rsidRDefault="009C3B63" w:rsidP="00ED7E15">
            <w:pPr>
              <w:ind w:firstLine="8"/>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4.</w:t>
            </w:r>
            <w:r w:rsidR="00ED7E15">
              <w:rPr>
                <w:rFonts w:ascii="Simplified Arabic" w:hAnsi="Simplified Arabic" w:cs="Simplified Arabic" w:hint="cs"/>
                <w:color w:val="000000" w:themeColor="text1"/>
                <w:rtl/>
              </w:rPr>
              <w:t>5</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أمراض </w:t>
            </w:r>
            <w:r w:rsidRPr="0090531B">
              <w:rPr>
                <w:rFonts w:ascii="Simplified Arabic" w:hAnsi="Simplified Arabic" w:cs="Simplified Arabic" w:hint="cs"/>
                <w:color w:val="000000" w:themeColor="text1"/>
                <w:rtl/>
              </w:rPr>
              <w:t>الاطفال</w:t>
            </w:r>
            <w:r w:rsidRPr="0090531B">
              <w:rPr>
                <w:rFonts w:ascii="Simplified Arabic" w:hAnsi="Simplified Arabic" w:cs="Simplified Arabic"/>
                <w:color w:val="000000" w:themeColor="text1"/>
                <w:rtl/>
              </w:rPr>
              <w:t xml:space="preserve"> </w:t>
            </w:r>
          </w:p>
        </w:tc>
        <w:tc>
          <w:tcPr>
            <w:tcW w:w="903" w:type="dxa"/>
            <w:gridSpan w:val="2"/>
          </w:tcPr>
          <w:p w:rsidR="009C3B63" w:rsidRPr="0090531B" w:rsidRDefault="004B1EF4" w:rsidP="00B4008F">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54</w:t>
            </w:r>
          </w:p>
        </w:tc>
      </w:tr>
      <w:tr w:rsidR="009C3B63" w:rsidRPr="0090531B" w:rsidTr="00F517B3">
        <w:trPr>
          <w:gridAfter w:val="1"/>
          <w:wAfter w:w="13" w:type="dxa"/>
          <w:trHeight w:val="284"/>
        </w:trPr>
        <w:tc>
          <w:tcPr>
            <w:tcW w:w="1663" w:type="dxa"/>
          </w:tcPr>
          <w:p w:rsidR="009C3B63" w:rsidRPr="0090531B" w:rsidRDefault="009C3B63" w:rsidP="009C3B63">
            <w:pPr>
              <w:rPr>
                <w:rFonts w:ascii="Simplified Arabic" w:hAnsi="Simplified Arabic" w:cs="Simplified Arabic"/>
                <w:color w:val="000000" w:themeColor="text1"/>
                <w:rtl/>
              </w:rPr>
            </w:pPr>
          </w:p>
        </w:tc>
        <w:tc>
          <w:tcPr>
            <w:tcW w:w="6347" w:type="dxa"/>
            <w:gridSpan w:val="2"/>
          </w:tcPr>
          <w:p w:rsidR="009C3B63" w:rsidRPr="0090531B" w:rsidRDefault="009C3B63"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5.</w:t>
            </w:r>
            <w:r w:rsidR="00ED7E15">
              <w:rPr>
                <w:rFonts w:ascii="Simplified Arabic" w:hAnsi="Simplified Arabic" w:cs="Simplified Arabic" w:hint="cs"/>
                <w:color w:val="000000" w:themeColor="text1"/>
                <w:rtl/>
              </w:rPr>
              <w:t>5</w:t>
            </w:r>
            <w:r w:rsidRPr="0090531B">
              <w:rPr>
                <w:rFonts w:ascii="Simplified Arabic" w:hAnsi="Simplified Arabic" w:cs="Simplified Arabic" w:hint="cs"/>
                <w:color w:val="000000" w:themeColor="text1"/>
                <w:rtl/>
              </w:rPr>
              <w:t xml:space="preserve"> الحصول على مياه الشرب المأمونة</w:t>
            </w:r>
          </w:p>
        </w:tc>
        <w:tc>
          <w:tcPr>
            <w:tcW w:w="903" w:type="dxa"/>
            <w:gridSpan w:val="2"/>
          </w:tcPr>
          <w:p w:rsidR="009C3B63" w:rsidRPr="0090531B" w:rsidRDefault="004B1EF4" w:rsidP="0032085D">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55</w:t>
            </w:r>
          </w:p>
        </w:tc>
      </w:tr>
      <w:tr w:rsidR="009C3B63" w:rsidRPr="0090531B" w:rsidTr="00F517B3">
        <w:trPr>
          <w:gridAfter w:val="1"/>
          <w:wAfter w:w="13" w:type="dxa"/>
          <w:trHeight w:val="284"/>
        </w:trPr>
        <w:tc>
          <w:tcPr>
            <w:tcW w:w="1663" w:type="dxa"/>
          </w:tcPr>
          <w:p w:rsidR="009C3B63" w:rsidRPr="0090531B" w:rsidRDefault="009C3B63" w:rsidP="009C3B63">
            <w:pPr>
              <w:rPr>
                <w:rFonts w:ascii="Simplified Arabic" w:hAnsi="Simplified Arabic" w:cs="Simplified Arabic"/>
                <w:color w:val="000000" w:themeColor="text1"/>
                <w:rtl/>
              </w:rPr>
            </w:pPr>
          </w:p>
        </w:tc>
        <w:tc>
          <w:tcPr>
            <w:tcW w:w="6347" w:type="dxa"/>
            <w:gridSpan w:val="2"/>
          </w:tcPr>
          <w:p w:rsidR="009C3B63" w:rsidRPr="0090531B" w:rsidRDefault="009C3B63"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6.</w:t>
            </w:r>
            <w:r w:rsidR="00ED7E15">
              <w:rPr>
                <w:rFonts w:ascii="Simplified Arabic" w:hAnsi="Simplified Arabic" w:cs="Simplified Arabic" w:hint="cs"/>
                <w:color w:val="000000" w:themeColor="text1"/>
                <w:rtl/>
              </w:rPr>
              <w:t>5</w:t>
            </w:r>
            <w:r w:rsidRPr="0090531B">
              <w:rPr>
                <w:rFonts w:ascii="Simplified Arabic" w:hAnsi="Simplified Arabic" w:cs="Simplified Arabic" w:hint="cs"/>
                <w:color w:val="000000" w:themeColor="text1"/>
                <w:rtl/>
              </w:rPr>
              <w:t xml:space="preserve"> </w:t>
            </w:r>
            <w:r w:rsidR="00417C1E" w:rsidRPr="0090531B">
              <w:rPr>
                <w:rFonts w:ascii="Simplified Arabic" w:hAnsi="Simplified Arabic" w:cs="Simplified Arabic" w:hint="cs"/>
                <w:color w:val="000000" w:themeColor="text1"/>
                <w:rtl/>
              </w:rPr>
              <w:t>غسل الأ</w:t>
            </w:r>
            <w:r w:rsidRPr="0090531B">
              <w:rPr>
                <w:rFonts w:ascii="Simplified Arabic" w:hAnsi="Simplified Arabic" w:cs="Simplified Arabic" w:hint="cs"/>
                <w:color w:val="000000" w:themeColor="text1"/>
                <w:rtl/>
              </w:rPr>
              <w:t>يدي</w:t>
            </w:r>
          </w:p>
        </w:tc>
        <w:tc>
          <w:tcPr>
            <w:tcW w:w="903" w:type="dxa"/>
            <w:gridSpan w:val="2"/>
          </w:tcPr>
          <w:p w:rsidR="009C3B63" w:rsidRPr="0090531B" w:rsidRDefault="004B1EF4" w:rsidP="00B4008F">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56</w:t>
            </w:r>
          </w:p>
        </w:tc>
      </w:tr>
      <w:tr w:rsidR="009C3B63" w:rsidRPr="0090531B" w:rsidTr="00F517B3">
        <w:trPr>
          <w:gridAfter w:val="1"/>
          <w:wAfter w:w="13" w:type="dxa"/>
          <w:trHeight w:val="284"/>
        </w:trPr>
        <w:tc>
          <w:tcPr>
            <w:tcW w:w="1663" w:type="dxa"/>
          </w:tcPr>
          <w:p w:rsidR="009C3B63" w:rsidRPr="0090531B" w:rsidRDefault="009C3B63" w:rsidP="009C3B63">
            <w:pPr>
              <w:rPr>
                <w:rFonts w:ascii="Simplified Arabic" w:hAnsi="Simplified Arabic" w:cs="Simplified Arabic"/>
                <w:color w:val="000000" w:themeColor="text1"/>
                <w:rtl/>
              </w:rPr>
            </w:pPr>
          </w:p>
        </w:tc>
        <w:tc>
          <w:tcPr>
            <w:tcW w:w="6347" w:type="dxa"/>
            <w:gridSpan w:val="2"/>
          </w:tcPr>
          <w:p w:rsidR="009C3B63" w:rsidRPr="0090531B" w:rsidRDefault="009C3B63" w:rsidP="00ED7E15">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7.</w:t>
            </w:r>
            <w:r w:rsidR="00ED7E15">
              <w:rPr>
                <w:rFonts w:ascii="Simplified Arabic" w:hAnsi="Simplified Arabic" w:cs="Simplified Arabic" w:hint="cs"/>
                <w:color w:val="000000" w:themeColor="text1"/>
                <w:rtl/>
              </w:rPr>
              <w:t>5</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مؤشرات التغذية</w:t>
            </w:r>
          </w:p>
        </w:tc>
        <w:tc>
          <w:tcPr>
            <w:tcW w:w="903" w:type="dxa"/>
            <w:gridSpan w:val="2"/>
          </w:tcPr>
          <w:p w:rsidR="009C3B63" w:rsidRPr="0090531B" w:rsidRDefault="004B1EF4" w:rsidP="00B4008F">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56</w:t>
            </w:r>
          </w:p>
        </w:tc>
      </w:tr>
      <w:tr w:rsidR="009C3B63" w:rsidRPr="0090531B" w:rsidTr="00F517B3">
        <w:trPr>
          <w:gridAfter w:val="1"/>
          <w:wAfter w:w="13" w:type="dxa"/>
          <w:trHeight w:val="284"/>
        </w:trPr>
        <w:tc>
          <w:tcPr>
            <w:tcW w:w="1663" w:type="dxa"/>
          </w:tcPr>
          <w:p w:rsidR="009C3B63" w:rsidRPr="0090531B" w:rsidRDefault="009C3B63" w:rsidP="009C3B63">
            <w:pPr>
              <w:rPr>
                <w:rFonts w:ascii="Simplified Arabic" w:hAnsi="Simplified Arabic" w:cs="Simplified Arabic"/>
                <w:color w:val="000000" w:themeColor="text1"/>
                <w:rtl/>
              </w:rPr>
            </w:pPr>
          </w:p>
        </w:tc>
        <w:tc>
          <w:tcPr>
            <w:tcW w:w="6347" w:type="dxa"/>
            <w:gridSpan w:val="2"/>
          </w:tcPr>
          <w:p w:rsidR="009C3B63" w:rsidRPr="0090531B" w:rsidRDefault="009C3B63" w:rsidP="00ED7E15">
            <w:pPr>
              <w:ind w:firstLine="8"/>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8.</w:t>
            </w:r>
            <w:r w:rsidR="00ED7E15">
              <w:rPr>
                <w:rFonts w:ascii="Simplified Arabic" w:hAnsi="Simplified Arabic" w:cs="Simplified Arabic" w:hint="cs"/>
                <w:color w:val="000000" w:themeColor="text1"/>
                <w:rtl/>
              </w:rPr>
              <w:t>5</w:t>
            </w:r>
            <w:r w:rsidRPr="0090531B">
              <w:rPr>
                <w:rFonts w:ascii="Simplified Arabic" w:hAnsi="Simplified Arabic" w:cs="Simplified Arabic" w:hint="cs"/>
                <w:color w:val="000000" w:themeColor="text1"/>
                <w:rtl/>
              </w:rPr>
              <w:t xml:space="preserve">  التأمين الصحي للأطفال</w:t>
            </w:r>
          </w:p>
        </w:tc>
        <w:tc>
          <w:tcPr>
            <w:tcW w:w="903" w:type="dxa"/>
            <w:gridSpan w:val="2"/>
          </w:tcPr>
          <w:p w:rsidR="009C3B63" w:rsidRPr="0090531B" w:rsidRDefault="004B1EF4" w:rsidP="00B4008F">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58</w:t>
            </w:r>
          </w:p>
        </w:tc>
      </w:tr>
      <w:tr w:rsidR="0090531B" w:rsidRPr="0090531B" w:rsidTr="00F517B3">
        <w:trPr>
          <w:trHeight w:val="65"/>
        </w:trPr>
        <w:tc>
          <w:tcPr>
            <w:tcW w:w="1697" w:type="dxa"/>
            <w:gridSpan w:val="2"/>
          </w:tcPr>
          <w:p w:rsidR="009C3B63" w:rsidRPr="0090531B" w:rsidRDefault="009C3B63" w:rsidP="009C3B63">
            <w:pPr>
              <w:rPr>
                <w:rFonts w:ascii="Simplified Arabic" w:hAnsi="Simplified Arabic" w:cs="Simplified Arabic"/>
                <w:color w:val="000000" w:themeColor="text1"/>
                <w:sz w:val="10"/>
                <w:szCs w:val="10"/>
                <w:rtl/>
              </w:rPr>
            </w:pPr>
          </w:p>
        </w:tc>
        <w:tc>
          <w:tcPr>
            <w:tcW w:w="6378" w:type="dxa"/>
            <w:gridSpan w:val="2"/>
          </w:tcPr>
          <w:p w:rsidR="009C3B63" w:rsidRPr="0090531B" w:rsidRDefault="009C3B63" w:rsidP="0032085D">
            <w:pPr>
              <w:jc w:val="center"/>
              <w:rPr>
                <w:rFonts w:ascii="Simplified Arabic" w:hAnsi="Simplified Arabic" w:cs="Simplified Arabic"/>
                <w:color w:val="000000" w:themeColor="text1"/>
                <w:sz w:val="10"/>
                <w:szCs w:val="10"/>
                <w:rtl/>
              </w:rPr>
            </w:pPr>
          </w:p>
        </w:tc>
        <w:tc>
          <w:tcPr>
            <w:tcW w:w="851" w:type="dxa"/>
            <w:gridSpan w:val="2"/>
          </w:tcPr>
          <w:p w:rsidR="009C3B63" w:rsidRPr="0090531B" w:rsidRDefault="009C3B63" w:rsidP="0032085D">
            <w:pPr>
              <w:jc w:val="center"/>
              <w:rPr>
                <w:rFonts w:ascii="Simplified Arabic" w:hAnsi="Simplified Arabic" w:cs="Simplified Arabic"/>
                <w:color w:val="000000" w:themeColor="text1"/>
                <w:sz w:val="10"/>
                <w:szCs w:val="10"/>
              </w:rPr>
            </w:pPr>
          </w:p>
        </w:tc>
      </w:tr>
      <w:tr w:rsidR="009C3B63" w:rsidRPr="0090531B" w:rsidTr="00F517B3">
        <w:trPr>
          <w:gridAfter w:val="1"/>
          <w:wAfter w:w="13" w:type="dxa"/>
          <w:trHeight w:val="284"/>
        </w:trPr>
        <w:tc>
          <w:tcPr>
            <w:tcW w:w="1663" w:type="dxa"/>
          </w:tcPr>
          <w:p w:rsidR="009C3B63" w:rsidRPr="0090531B" w:rsidRDefault="009C3B63" w:rsidP="009C3B63">
            <w:pPr>
              <w:keepNext/>
              <w:rPr>
                <w:rFonts w:ascii="Simplified Arabic" w:hAnsi="Simplified Arabic" w:cs="Simplified Arabic"/>
                <w:b/>
                <w:bCs/>
                <w:color w:val="000000" w:themeColor="text1"/>
                <w:rtl/>
              </w:rPr>
            </w:pPr>
            <w:r w:rsidRPr="0090531B">
              <w:rPr>
                <w:rFonts w:ascii="Simplified Arabic" w:hAnsi="Simplified Arabic" w:cs="Simplified Arabic"/>
                <w:color w:val="000000" w:themeColor="text1"/>
                <w:rtl/>
              </w:rPr>
              <w:t xml:space="preserve">الفصل </w:t>
            </w:r>
            <w:r w:rsidRPr="0090531B">
              <w:rPr>
                <w:rFonts w:ascii="Simplified Arabic" w:hAnsi="Simplified Arabic" w:cs="Simplified Arabic" w:hint="cs"/>
                <w:color w:val="000000" w:themeColor="text1"/>
                <w:rtl/>
              </w:rPr>
              <w:t>السادس</w:t>
            </w:r>
            <w:r w:rsidRPr="0090531B">
              <w:rPr>
                <w:rFonts w:ascii="Simplified Arabic" w:hAnsi="Simplified Arabic" w:cs="Simplified Arabic"/>
                <w:color w:val="000000" w:themeColor="text1"/>
                <w:rtl/>
              </w:rPr>
              <w:t>:</w:t>
            </w:r>
          </w:p>
        </w:tc>
        <w:tc>
          <w:tcPr>
            <w:tcW w:w="6347" w:type="dxa"/>
            <w:gridSpan w:val="2"/>
          </w:tcPr>
          <w:p w:rsidR="009C3B63" w:rsidRPr="0090531B" w:rsidRDefault="009C3B63" w:rsidP="009C3B63">
            <w:pPr>
              <w:keepNext/>
              <w:rPr>
                <w:rFonts w:ascii="Simplified Arabic" w:hAnsi="Simplified Arabic" w:cs="Simplified Arabic"/>
                <w:b/>
                <w:bCs/>
                <w:color w:val="000000" w:themeColor="text1"/>
              </w:rPr>
            </w:pPr>
            <w:r w:rsidRPr="0090531B">
              <w:rPr>
                <w:rFonts w:ascii="Simplified Arabic" w:hAnsi="Simplified Arabic" w:cs="Simplified Arabic"/>
                <w:b/>
                <w:bCs/>
                <w:color w:val="000000" w:themeColor="text1"/>
                <w:rtl/>
              </w:rPr>
              <w:t>الـــــــحــمـــــــــــــــــــــــــــاية</w:t>
            </w:r>
          </w:p>
        </w:tc>
        <w:tc>
          <w:tcPr>
            <w:tcW w:w="903" w:type="dxa"/>
            <w:gridSpan w:val="2"/>
          </w:tcPr>
          <w:p w:rsidR="009C3B63" w:rsidRPr="0090531B" w:rsidRDefault="004B1EF4" w:rsidP="0032085D">
            <w:pPr>
              <w:pStyle w:val="Heading2"/>
              <w:ind w:firstLine="241"/>
              <w:rPr>
                <w:rFonts w:ascii="Simplified Arabic" w:hAnsi="Simplified Arabic" w:cs="Simplified Arabic"/>
                <w:color w:val="000000" w:themeColor="text1"/>
                <w:rtl/>
              </w:rPr>
            </w:pPr>
            <w:r>
              <w:rPr>
                <w:rFonts w:ascii="Simplified Arabic" w:hAnsi="Simplified Arabic" w:cs="Simplified Arabic"/>
                <w:color w:val="000000" w:themeColor="text1"/>
              </w:rPr>
              <w:t>61</w:t>
            </w:r>
          </w:p>
        </w:tc>
      </w:tr>
      <w:tr w:rsidR="009C3B63" w:rsidRPr="0090531B" w:rsidTr="00F517B3">
        <w:trPr>
          <w:gridAfter w:val="1"/>
          <w:wAfter w:w="13" w:type="dxa"/>
          <w:trHeight w:val="284"/>
        </w:trPr>
        <w:tc>
          <w:tcPr>
            <w:tcW w:w="1663" w:type="dxa"/>
          </w:tcPr>
          <w:p w:rsidR="009C3B63" w:rsidRPr="0090531B" w:rsidRDefault="009C3B63" w:rsidP="009C3B63">
            <w:pPr>
              <w:keepNext/>
              <w:rPr>
                <w:rFonts w:ascii="Simplified Arabic" w:hAnsi="Simplified Arabic" w:cs="Simplified Arabic"/>
                <w:color w:val="000000" w:themeColor="text1"/>
                <w:rtl/>
              </w:rPr>
            </w:pPr>
          </w:p>
        </w:tc>
        <w:tc>
          <w:tcPr>
            <w:tcW w:w="6347" w:type="dxa"/>
            <w:gridSpan w:val="2"/>
          </w:tcPr>
          <w:p w:rsidR="009C3B63" w:rsidRPr="0090531B" w:rsidRDefault="009C3B63" w:rsidP="009C3B63">
            <w:pPr>
              <w:jc w:val="both"/>
              <w:rPr>
                <w:rFonts w:ascii="Simplified Arabic" w:hAnsi="Simplified Arabic" w:cs="Simplified Arabic"/>
                <w:color w:val="000000" w:themeColor="text1"/>
              </w:rPr>
            </w:pPr>
            <w:r w:rsidRPr="0090531B">
              <w:rPr>
                <w:rFonts w:ascii="Simplified Arabic" w:hAnsi="Simplified Arabic" w:cs="Simplified Arabic"/>
                <w:color w:val="000000" w:themeColor="text1"/>
                <w:rtl/>
              </w:rPr>
              <w:t>1.</w:t>
            </w:r>
            <w:r w:rsidRPr="0090531B">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تشغيل الأطفال</w:t>
            </w:r>
          </w:p>
        </w:tc>
        <w:tc>
          <w:tcPr>
            <w:tcW w:w="903" w:type="dxa"/>
            <w:gridSpan w:val="2"/>
          </w:tcPr>
          <w:p w:rsidR="009C3B63" w:rsidRPr="0090531B" w:rsidRDefault="004B1EF4" w:rsidP="0032085D">
            <w:pPr>
              <w:pStyle w:val="Heading2"/>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61</w:t>
            </w:r>
          </w:p>
        </w:tc>
      </w:tr>
      <w:tr w:rsidR="009C3B63" w:rsidRPr="0090531B" w:rsidTr="00F517B3">
        <w:trPr>
          <w:gridAfter w:val="1"/>
          <w:wAfter w:w="13" w:type="dxa"/>
          <w:trHeight w:val="284"/>
        </w:trPr>
        <w:tc>
          <w:tcPr>
            <w:tcW w:w="1663" w:type="dxa"/>
          </w:tcPr>
          <w:p w:rsidR="009C3B63" w:rsidRPr="0090531B" w:rsidRDefault="009C3B63" w:rsidP="009C3B63">
            <w:pPr>
              <w:keepNext/>
              <w:rPr>
                <w:rFonts w:ascii="Simplified Arabic" w:hAnsi="Simplified Arabic" w:cs="Simplified Arabic"/>
                <w:color w:val="000000" w:themeColor="text1"/>
                <w:rtl/>
              </w:rPr>
            </w:pPr>
          </w:p>
        </w:tc>
        <w:tc>
          <w:tcPr>
            <w:tcW w:w="6347" w:type="dxa"/>
            <w:gridSpan w:val="2"/>
          </w:tcPr>
          <w:p w:rsidR="009C3B63" w:rsidRPr="0090531B" w:rsidRDefault="009C3B63" w:rsidP="009C3B63">
            <w:pPr>
              <w:pStyle w:val="ListParagraph"/>
              <w:ind w:left="389" w:hanging="406"/>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2.</w:t>
            </w:r>
            <w:r w:rsidRPr="0090531B">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 xml:space="preserve"> البطالة</w:t>
            </w:r>
          </w:p>
        </w:tc>
        <w:tc>
          <w:tcPr>
            <w:tcW w:w="903" w:type="dxa"/>
            <w:gridSpan w:val="2"/>
          </w:tcPr>
          <w:p w:rsidR="009C3B63" w:rsidRPr="0090531B" w:rsidRDefault="004B1EF4" w:rsidP="00F41FBC">
            <w:pPr>
              <w:pStyle w:val="Heading2"/>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63</w:t>
            </w:r>
          </w:p>
        </w:tc>
      </w:tr>
      <w:tr w:rsidR="009C3B63" w:rsidRPr="0090531B" w:rsidTr="00F517B3">
        <w:trPr>
          <w:gridAfter w:val="1"/>
          <w:wAfter w:w="13" w:type="dxa"/>
          <w:trHeight w:val="284"/>
        </w:trPr>
        <w:tc>
          <w:tcPr>
            <w:tcW w:w="1663" w:type="dxa"/>
          </w:tcPr>
          <w:p w:rsidR="009C3B63" w:rsidRPr="0090531B" w:rsidRDefault="009C3B63" w:rsidP="009C3B63">
            <w:pPr>
              <w:keepNext/>
              <w:rPr>
                <w:rFonts w:ascii="Simplified Arabic" w:hAnsi="Simplified Arabic" w:cs="Simplified Arabic"/>
                <w:color w:val="000000" w:themeColor="text1"/>
                <w:rtl/>
              </w:rPr>
            </w:pPr>
          </w:p>
        </w:tc>
        <w:tc>
          <w:tcPr>
            <w:tcW w:w="6347" w:type="dxa"/>
            <w:gridSpan w:val="2"/>
          </w:tcPr>
          <w:p w:rsidR="009C3B63" w:rsidRPr="0090531B" w:rsidRDefault="000A1706" w:rsidP="00B27FD9">
            <w:pPr>
              <w:pStyle w:val="Normal1"/>
              <w:bidi/>
              <w:spacing w:before="0" w:beforeAutospacing="0" w:after="0" w:afterAutospacing="0"/>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3</w:t>
            </w:r>
            <w:r w:rsidR="009C3B63" w:rsidRPr="0090531B">
              <w:rPr>
                <w:rFonts w:ascii="Simplified Arabic" w:hAnsi="Simplified Arabic" w:cs="Simplified Arabic"/>
                <w:color w:val="000000" w:themeColor="text1"/>
                <w:rtl/>
              </w:rPr>
              <w:t>.</w:t>
            </w:r>
            <w:r w:rsidR="009C3B63" w:rsidRPr="0090531B">
              <w:rPr>
                <w:rFonts w:ascii="Simplified Arabic" w:hAnsi="Simplified Arabic" w:cs="Simplified Arabic" w:hint="cs"/>
                <w:color w:val="000000" w:themeColor="text1"/>
                <w:rtl/>
              </w:rPr>
              <w:t>6</w:t>
            </w:r>
            <w:r w:rsidR="009C3B63" w:rsidRPr="0090531B">
              <w:rPr>
                <w:rFonts w:ascii="Simplified Arabic" w:hAnsi="Simplified Arabic" w:cs="Simplified Arabic"/>
                <w:color w:val="000000" w:themeColor="text1"/>
                <w:rtl/>
              </w:rPr>
              <w:t xml:space="preserve"> الأطفال </w:t>
            </w:r>
            <w:r w:rsidR="00B27FD9">
              <w:rPr>
                <w:rFonts w:ascii="Simplified Arabic" w:hAnsi="Simplified Arabic" w:cs="Simplified Arabic" w:hint="cs"/>
                <w:color w:val="000000" w:themeColor="text1"/>
                <w:rtl/>
              </w:rPr>
              <w:t>في خلاف مع القانون</w:t>
            </w:r>
            <w:r w:rsidR="009C3B63" w:rsidRPr="0090531B">
              <w:rPr>
                <w:rFonts w:ascii="Simplified Arabic" w:hAnsi="Simplified Arabic" w:cs="Simplified Arabic"/>
                <w:color w:val="000000" w:themeColor="text1"/>
                <w:rtl/>
              </w:rPr>
              <w:t xml:space="preserve"> </w:t>
            </w:r>
          </w:p>
        </w:tc>
        <w:tc>
          <w:tcPr>
            <w:tcW w:w="903" w:type="dxa"/>
            <w:gridSpan w:val="2"/>
          </w:tcPr>
          <w:p w:rsidR="009C3B63" w:rsidRPr="0090531B" w:rsidRDefault="004B1EF4" w:rsidP="00F41FBC">
            <w:pPr>
              <w:pStyle w:val="Heading2"/>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63</w:t>
            </w:r>
          </w:p>
        </w:tc>
      </w:tr>
      <w:tr w:rsidR="009C3B63" w:rsidRPr="0090531B" w:rsidTr="00F517B3">
        <w:trPr>
          <w:gridAfter w:val="1"/>
          <w:wAfter w:w="13" w:type="dxa"/>
          <w:trHeight w:val="284"/>
        </w:trPr>
        <w:tc>
          <w:tcPr>
            <w:tcW w:w="1663" w:type="dxa"/>
          </w:tcPr>
          <w:p w:rsidR="009C3B63" w:rsidRPr="0090531B" w:rsidRDefault="009C3B63" w:rsidP="009C3B63">
            <w:pPr>
              <w:keepNext/>
              <w:rPr>
                <w:rFonts w:ascii="Simplified Arabic" w:hAnsi="Simplified Arabic" w:cs="Simplified Arabic"/>
                <w:color w:val="000000" w:themeColor="text1"/>
                <w:rtl/>
              </w:rPr>
            </w:pPr>
          </w:p>
        </w:tc>
        <w:tc>
          <w:tcPr>
            <w:tcW w:w="6347" w:type="dxa"/>
            <w:gridSpan w:val="2"/>
          </w:tcPr>
          <w:p w:rsidR="009C3B63" w:rsidRPr="0090531B" w:rsidRDefault="000A1706" w:rsidP="009C3B63">
            <w:pPr>
              <w:pStyle w:val="Normal1"/>
              <w:bidi/>
              <w:spacing w:before="0" w:beforeAutospacing="0" w:after="0" w:afterAutospacing="0"/>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4</w:t>
            </w:r>
            <w:r w:rsidR="009C3B63" w:rsidRPr="0090531B">
              <w:rPr>
                <w:rFonts w:ascii="Simplified Arabic" w:hAnsi="Simplified Arabic" w:cs="Simplified Arabic"/>
                <w:color w:val="000000" w:themeColor="text1"/>
                <w:rtl/>
              </w:rPr>
              <w:t>.</w:t>
            </w:r>
            <w:r w:rsidR="009C3B63" w:rsidRPr="0090531B">
              <w:rPr>
                <w:rFonts w:ascii="Simplified Arabic" w:hAnsi="Simplified Arabic" w:cs="Simplified Arabic" w:hint="cs"/>
                <w:color w:val="000000" w:themeColor="text1"/>
                <w:rtl/>
              </w:rPr>
              <w:t>6</w:t>
            </w:r>
            <w:r w:rsidR="009C3B63" w:rsidRPr="0090531B">
              <w:rPr>
                <w:rFonts w:ascii="Simplified Arabic" w:hAnsi="Simplified Arabic" w:cs="Simplified Arabic"/>
                <w:color w:val="000000" w:themeColor="text1"/>
                <w:rtl/>
              </w:rPr>
              <w:t xml:space="preserve"> المساعدات الاجتماعية النقدية</w:t>
            </w:r>
          </w:p>
        </w:tc>
        <w:tc>
          <w:tcPr>
            <w:tcW w:w="903" w:type="dxa"/>
            <w:gridSpan w:val="2"/>
          </w:tcPr>
          <w:p w:rsidR="009C3B63" w:rsidRPr="0090531B" w:rsidRDefault="004B1EF4" w:rsidP="00F41FBC">
            <w:pPr>
              <w:pStyle w:val="Heading2"/>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65</w:t>
            </w:r>
          </w:p>
        </w:tc>
      </w:tr>
      <w:tr w:rsidR="00F41FBC" w:rsidRPr="0090531B" w:rsidTr="00F517B3">
        <w:trPr>
          <w:gridAfter w:val="1"/>
          <w:wAfter w:w="13" w:type="dxa"/>
          <w:trHeight w:val="284"/>
        </w:trPr>
        <w:tc>
          <w:tcPr>
            <w:tcW w:w="1663" w:type="dxa"/>
          </w:tcPr>
          <w:p w:rsidR="00F41FBC" w:rsidRPr="0090531B" w:rsidRDefault="00F41FBC" w:rsidP="00F41FBC">
            <w:pPr>
              <w:keepNext/>
              <w:rPr>
                <w:rFonts w:ascii="Simplified Arabic" w:hAnsi="Simplified Arabic" w:cs="Simplified Arabic"/>
                <w:color w:val="000000" w:themeColor="text1"/>
                <w:rtl/>
              </w:rPr>
            </w:pPr>
          </w:p>
        </w:tc>
        <w:tc>
          <w:tcPr>
            <w:tcW w:w="6347" w:type="dxa"/>
            <w:gridSpan w:val="2"/>
          </w:tcPr>
          <w:p w:rsidR="00F41FBC" w:rsidRPr="0090531B" w:rsidRDefault="00F41FBC" w:rsidP="00F41FBC">
            <w:pPr>
              <w:pStyle w:val="ListParagraph"/>
              <w:ind w:hanging="737"/>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5</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b/>
                <w:bCs/>
                <w:color w:val="000000" w:themeColor="text1"/>
                <w:rtl/>
                <w:lang w:bidi="ar-EG"/>
              </w:rPr>
              <w:t xml:space="preserve"> </w:t>
            </w:r>
            <w:r>
              <w:rPr>
                <w:rtl/>
              </w:rPr>
              <w:t xml:space="preserve"> </w:t>
            </w:r>
            <w:r w:rsidRPr="00F41FBC">
              <w:rPr>
                <w:rFonts w:ascii="Simplified Arabic" w:eastAsia="SimSun" w:hAnsi="Simplified Arabic" w:cs="Simplified Arabic"/>
                <w:color w:val="000000" w:themeColor="text1"/>
                <w:rtl/>
                <w:lang w:eastAsia="zh-CN"/>
              </w:rPr>
              <w:t>الأطفال فاقدي الرعاية ال</w:t>
            </w:r>
            <w:r>
              <w:rPr>
                <w:rFonts w:ascii="Simplified Arabic" w:eastAsia="SimSun" w:hAnsi="Simplified Arabic" w:cs="Simplified Arabic" w:hint="cs"/>
                <w:color w:val="000000" w:themeColor="text1"/>
                <w:rtl/>
                <w:lang w:eastAsia="zh-CN"/>
              </w:rPr>
              <w:t>أ</w:t>
            </w:r>
            <w:r w:rsidRPr="00F41FBC">
              <w:rPr>
                <w:rFonts w:ascii="Simplified Arabic" w:eastAsia="SimSun" w:hAnsi="Simplified Arabic" w:cs="Simplified Arabic"/>
                <w:color w:val="000000" w:themeColor="text1"/>
                <w:rtl/>
                <w:lang w:eastAsia="zh-CN"/>
              </w:rPr>
              <w:t xml:space="preserve">سرية  </w:t>
            </w:r>
          </w:p>
        </w:tc>
        <w:tc>
          <w:tcPr>
            <w:tcW w:w="903" w:type="dxa"/>
            <w:gridSpan w:val="2"/>
          </w:tcPr>
          <w:p w:rsidR="00F41FBC" w:rsidRPr="0090531B" w:rsidRDefault="004B1EF4" w:rsidP="00F41FBC">
            <w:pPr>
              <w:pStyle w:val="Heading2"/>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66</w:t>
            </w:r>
          </w:p>
        </w:tc>
      </w:tr>
      <w:tr w:rsidR="00F41FBC" w:rsidRPr="0090531B" w:rsidTr="00F517B3">
        <w:trPr>
          <w:gridAfter w:val="1"/>
          <w:wAfter w:w="13" w:type="dxa"/>
          <w:trHeight w:val="284"/>
        </w:trPr>
        <w:tc>
          <w:tcPr>
            <w:tcW w:w="1663" w:type="dxa"/>
          </w:tcPr>
          <w:p w:rsidR="00F41FBC" w:rsidRPr="0090531B" w:rsidRDefault="00F41FBC" w:rsidP="00F41FBC">
            <w:pPr>
              <w:keepNext/>
              <w:rPr>
                <w:rFonts w:ascii="Simplified Arabic" w:hAnsi="Simplified Arabic" w:cs="Simplified Arabic"/>
                <w:color w:val="000000" w:themeColor="text1"/>
                <w:rtl/>
              </w:rPr>
            </w:pPr>
          </w:p>
        </w:tc>
        <w:tc>
          <w:tcPr>
            <w:tcW w:w="6347" w:type="dxa"/>
            <w:gridSpan w:val="2"/>
          </w:tcPr>
          <w:p w:rsidR="00F41FBC" w:rsidRPr="0090531B" w:rsidRDefault="00F41FBC" w:rsidP="00F41FBC">
            <w:pPr>
              <w:pStyle w:val="ListParagraph"/>
              <w:ind w:hanging="737"/>
              <w:rPr>
                <w:rFonts w:ascii="Simplified Arabic" w:hAnsi="Simplified Arabic" w:cs="Simplified Arabic"/>
                <w:color w:val="000000" w:themeColor="text1"/>
                <w:rtl/>
              </w:rPr>
            </w:pPr>
            <w:r>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b/>
                <w:bCs/>
                <w:color w:val="000000" w:themeColor="text1"/>
                <w:rtl/>
                <w:lang w:bidi="ar-EG"/>
              </w:rPr>
              <w:t xml:space="preserve"> </w:t>
            </w:r>
            <w:r w:rsidRPr="0090531B">
              <w:rPr>
                <w:rFonts w:ascii="Simplified Arabic" w:eastAsia="SimSun" w:hAnsi="Simplified Arabic" w:cs="Simplified Arabic"/>
                <w:color w:val="000000" w:themeColor="text1"/>
                <w:rtl/>
                <w:lang w:eastAsia="zh-CN"/>
              </w:rPr>
              <w:t>الأطفال مجهولي النسب وغير الشرعيين</w:t>
            </w:r>
          </w:p>
        </w:tc>
        <w:tc>
          <w:tcPr>
            <w:tcW w:w="903" w:type="dxa"/>
            <w:gridSpan w:val="2"/>
          </w:tcPr>
          <w:p w:rsidR="00F41FBC" w:rsidRPr="0090531B" w:rsidRDefault="004B1EF4" w:rsidP="00F41FBC">
            <w:pPr>
              <w:pStyle w:val="Heading2"/>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66</w:t>
            </w:r>
          </w:p>
        </w:tc>
      </w:tr>
      <w:tr w:rsidR="00F41FBC" w:rsidRPr="0090531B" w:rsidTr="00F517B3">
        <w:trPr>
          <w:gridAfter w:val="1"/>
          <w:wAfter w:w="13" w:type="dxa"/>
          <w:trHeight w:val="284"/>
        </w:trPr>
        <w:tc>
          <w:tcPr>
            <w:tcW w:w="1663" w:type="dxa"/>
          </w:tcPr>
          <w:p w:rsidR="00F41FBC" w:rsidRPr="0090531B" w:rsidRDefault="00F41FBC" w:rsidP="00F41FBC">
            <w:pPr>
              <w:keepNext/>
              <w:rPr>
                <w:rFonts w:ascii="Simplified Arabic" w:hAnsi="Simplified Arabic" w:cs="Simplified Arabic"/>
                <w:color w:val="000000" w:themeColor="text1"/>
                <w:rtl/>
              </w:rPr>
            </w:pPr>
          </w:p>
        </w:tc>
        <w:tc>
          <w:tcPr>
            <w:tcW w:w="6347" w:type="dxa"/>
            <w:gridSpan w:val="2"/>
          </w:tcPr>
          <w:p w:rsidR="00F41FBC" w:rsidRPr="0090531B" w:rsidRDefault="00F41FBC" w:rsidP="00F41FBC">
            <w:pPr>
              <w:pStyle w:val="BodyText"/>
              <w:jc w:val="both"/>
              <w:rPr>
                <w:rFonts w:ascii="Simplified Arabic" w:hAnsi="Simplified Arabic"/>
                <w:color w:val="000000" w:themeColor="text1"/>
                <w:szCs w:val="24"/>
                <w:rtl/>
              </w:rPr>
            </w:pPr>
            <w:r>
              <w:rPr>
                <w:rFonts w:ascii="Simplified Arabic" w:hAnsi="Simplified Arabic" w:hint="cs"/>
                <w:color w:val="000000" w:themeColor="text1"/>
                <w:szCs w:val="24"/>
                <w:rtl/>
              </w:rPr>
              <w:t>7</w:t>
            </w:r>
            <w:r w:rsidRPr="0090531B">
              <w:rPr>
                <w:rFonts w:ascii="Simplified Arabic" w:hAnsi="Simplified Arabic"/>
                <w:color w:val="000000" w:themeColor="text1"/>
                <w:szCs w:val="24"/>
                <w:rtl/>
              </w:rPr>
              <w:t>.</w:t>
            </w:r>
            <w:r w:rsidRPr="0090531B">
              <w:rPr>
                <w:rFonts w:ascii="Simplified Arabic" w:hAnsi="Simplified Arabic" w:hint="cs"/>
                <w:color w:val="000000" w:themeColor="text1"/>
                <w:szCs w:val="24"/>
                <w:rtl/>
              </w:rPr>
              <w:t>6</w:t>
            </w:r>
            <w:r w:rsidRPr="0090531B">
              <w:rPr>
                <w:rFonts w:ascii="Simplified Arabic" w:hAnsi="Simplified Arabic"/>
                <w:color w:val="000000" w:themeColor="text1"/>
                <w:szCs w:val="24"/>
                <w:rtl/>
              </w:rPr>
              <w:t xml:space="preserve"> </w:t>
            </w:r>
            <w:r w:rsidRPr="0090531B">
              <w:rPr>
                <w:rFonts w:ascii="Simplified Arabic" w:hAnsi="Simplified Arabic" w:hint="cs"/>
                <w:b/>
                <w:bCs/>
                <w:color w:val="000000" w:themeColor="text1"/>
                <w:rtl/>
              </w:rPr>
              <w:t xml:space="preserve"> </w:t>
            </w:r>
            <w:r w:rsidRPr="0090531B">
              <w:rPr>
                <w:rFonts w:ascii="Simplified Arabic" w:hAnsi="Simplified Arabic" w:hint="cs"/>
                <w:color w:val="000000" w:themeColor="text1"/>
                <w:sz w:val="24"/>
                <w:szCs w:val="24"/>
                <w:rtl/>
                <w:lang w:eastAsia="ar-SA"/>
              </w:rPr>
              <w:t xml:space="preserve">العنف ضد الأطفال </w:t>
            </w:r>
          </w:p>
        </w:tc>
        <w:tc>
          <w:tcPr>
            <w:tcW w:w="903" w:type="dxa"/>
            <w:gridSpan w:val="2"/>
          </w:tcPr>
          <w:p w:rsidR="00F41FBC" w:rsidRPr="0090531B" w:rsidRDefault="004B1EF4" w:rsidP="00B27FD9">
            <w:pPr>
              <w:pStyle w:val="Heading2"/>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66</w:t>
            </w:r>
          </w:p>
        </w:tc>
      </w:tr>
      <w:tr w:rsidR="00F41FBC" w:rsidRPr="0090531B" w:rsidTr="00F517B3">
        <w:trPr>
          <w:gridAfter w:val="1"/>
          <w:wAfter w:w="13" w:type="dxa"/>
          <w:trHeight w:val="284"/>
        </w:trPr>
        <w:tc>
          <w:tcPr>
            <w:tcW w:w="1663" w:type="dxa"/>
          </w:tcPr>
          <w:p w:rsidR="00F41FBC" w:rsidRPr="0090531B" w:rsidRDefault="00F41FBC" w:rsidP="00F41FBC">
            <w:pPr>
              <w:keepNext/>
              <w:rPr>
                <w:rFonts w:ascii="Simplified Arabic" w:hAnsi="Simplified Arabic" w:cs="Simplified Arabic"/>
                <w:color w:val="000000" w:themeColor="text1"/>
                <w:rtl/>
              </w:rPr>
            </w:pPr>
          </w:p>
        </w:tc>
        <w:tc>
          <w:tcPr>
            <w:tcW w:w="6347" w:type="dxa"/>
            <w:gridSpan w:val="2"/>
          </w:tcPr>
          <w:p w:rsidR="00F41FBC" w:rsidRPr="0090531B" w:rsidRDefault="00F41FBC" w:rsidP="00F41FBC">
            <w:pPr>
              <w:pStyle w:val="BodyText"/>
              <w:jc w:val="both"/>
              <w:rPr>
                <w:rFonts w:ascii="Simplified Arabic" w:hAnsi="Simplified Arabic"/>
                <w:color w:val="000000" w:themeColor="text1"/>
                <w:szCs w:val="24"/>
                <w:rtl/>
              </w:rPr>
            </w:pPr>
            <w:r>
              <w:rPr>
                <w:rFonts w:ascii="Simplified Arabic" w:hAnsi="Simplified Arabic" w:hint="cs"/>
                <w:color w:val="000000" w:themeColor="text1"/>
                <w:szCs w:val="24"/>
                <w:rtl/>
              </w:rPr>
              <w:t>8</w:t>
            </w:r>
            <w:r w:rsidRPr="0090531B">
              <w:rPr>
                <w:rFonts w:ascii="Simplified Arabic" w:hAnsi="Simplified Arabic"/>
                <w:color w:val="000000" w:themeColor="text1"/>
                <w:szCs w:val="24"/>
                <w:rtl/>
              </w:rPr>
              <w:t>.</w:t>
            </w:r>
            <w:r w:rsidRPr="0090531B">
              <w:rPr>
                <w:rFonts w:ascii="Simplified Arabic" w:hAnsi="Simplified Arabic" w:hint="cs"/>
                <w:color w:val="000000" w:themeColor="text1"/>
                <w:szCs w:val="24"/>
                <w:rtl/>
              </w:rPr>
              <w:t>6</w:t>
            </w:r>
            <w:r w:rsidRPr="0090531B">
              <w:rPr>
                <w:rFonts w:ascii="Simplified Arabic" w:hAnsi="Simplified Arabic"/>
                <w:color w:val="000000" w:themeColor="text1"/>
                <w:szCs w:val="24"/>
                <w:rtl/>
              </w:rPr>
              <w:t xml:space="preserve"> </w:t>
            </w:r>
            <w:r w:rsidRPr="0090531B">
              <w:rPr>
                <w:color w:val="000000" w:themeColor="text1"/>
                <w:szCs w:val="24"/>
                <w:rtl/>
              </w:rPr>
              <w:t>استراتيجيات التأقلم للأسر الفلسطينية</w:t>
            </w:r>
          </w:p>
        </w:tc>
        <w:tc>
          <w:tcPr>
            <w:tcW w:w="903" w:type="dxa"/>
            <w:gridSpan w:val="2"/>
          </w:tcPr>
          <w:p w:rsidR="00F41FBC" w:rsidRPr="0090531B" w:rsidRDefault="004B1EF4" w:rsidP="00F41FBC">
            <w:pPr>
              <w:pStyle w:val="Heading2"/>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69</w:t>
            </w:r>
          </w:p>
        </w:tc>
      </w:tr>
      <w:tr w:rsidR="00F41FBC" w:rsidRPr="0090531B" w:rsidTr="00F517B3">
        <w:trPr>
          <w:gridAfter w:val="1"/>
          <w:wAfter w:w="13" w:type="dxa"/>
          <w:trHeight w:val="284"/>
        </w:trPr>
        <w:tc>
          <w:tcPr>
            <w:tcW w:w="1663" w:type="dxa"/>
          </w:tcPr>
          <w:p w:rsidR="00F41FBC" w:rsidRPr="0090531B" w:rsidRDefault="00F41FBC" w:rsidP="00F41FBC">
            <w:pPr>
              <w:keepNext/>
              <w:rPr>
                <w:rFonts w:ascii="Simplified Arabic" w:hAnsi="Simplified Arabic" w:cs="Simplified Arabic"/>
                <w:color w:val="000000" w:themeColor="text1"/>
                <w:rtl/>
              </w:rPr>
            </w:pPr>
          </w:p>
        </w:tc>
        <w:tc>
          <w:tcPr>
            <w:tcW w:w="6347" w:type="dxa"/>
            <w:gridSpan w:val="2"/>
          </w:tcPr>
          <w:p w:rsidR="00F41FBC" w:rsidRPr="0090531B" w:rsidRDefault="00F41FBC" w:rsidP="00F41FBC">
            <w:pPr>
              <w:pStyle w:val="BodyText"/>
              <w:ind w:left="498" w:hanging="498"/>
              <w:jc w:val="both"/>
              <w:rPr>
                <w:rFonts w:ascii="Simplified Arabic" w:hAnsi="Simplified Arabic"/>
                <w:color w:val="000000" w:themeColor="text1"/>
                <w:szCs w:val="24"/>
                <w:rtl/>
              </w:rPr>
            </w:pPr>
            <w:r>
              <w:rPr>
                <w:rFonts w:ascii="Simplified Arabic" w:hAnsi="Simplified Arabic" w:hint="cs"/>
                <w:color w:val="000000" w:themeColor="text1"/>
                <w:szCs w:val="24"/>
                <w:rtl/>
              </w:rPr>
              <w:t>9</w:t>
            </w:r>
            <w:r w:rsidRPr="0090531B">
              <w:rPr>
                <w:rFonts w:ascii="Simplified Arabic" w:hAnsi="Simplified Arabic"/>
                <w:color w:val="000000" w:themeColor="text1"/>
                <w:szCs w:val="24"/>
                <w:rtl/>
              </w:rPr>
              <w:t>.</w:t>
            </w:r>
            <w:r w:rsidRPr="0090531B">
              <w:rPr>
                <w:rFonts w:ascii="Simplified Arabic" w:hAnsi="Simplified Arabic" w:hint="cs"/>
                <w:color w:val="000000" w:themeColor="text1"/>
                <w:szCs w:val="24"/>
                <w:rtl/>
              </w:rPr>
              <w:t>6</w:t>
            </w:r>
            <w:r w:rsidRPr="0090531B">
              <w:rPr>
                <w:rFonts w:ascii="Simplified Arabic" w:hAnsi="Simplified Arabic"/>
                <w:color w:val="000000" w:themeColor="text1"/>
                <w:szCs w:val="24"/>
                <w:rtl/>
              </w:rPr>
              <w:t xml:space="preserve"> </w:t>
            </w:r>
            <w:r w:rsidRPr="0090531B">
              <w:rPr>
                <w:rFonts w:ascii="Simplified Arabic" w:hAnsi="Simplified Arabic" w:hint="cs"/>
                <w:color w:val="000000" w:themeColor="text1"/>
                <w:szCs w:val="24"/>
                <w:rtl/>
              </w:rPr>
              <w:t>الحالة المادية للأسر التي لديها أطفال (أقل من 18 سنة) حسب وجهة نظر الأسر</w:t>
            </w:r>
          </w:p>
        </w:tc>
        <w:tc>
          <w:tcPr>
            <w:tcW w:w="903" w:type="dxa"/>
            <w:gridSpan w:val="2"/>
          </w:tcPr>
          <w:p w:rsidR="00F41FBC" w:rsidRPr="0090531B" w:rsidRDefault="004B1EF4" w:rsidP="00F41FBC">
            <w:pPr>
              <w:pStyle w:val="Heading2"/>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70</w:t>
            </w:r>
          </w:p>
        </w:tc>
      </w:tr>
    </w:tbl>
    <w:p w:rsidR="008954D2" w:rsidRPr="0090531B" w:rsidRDefault="008954D2" w:rsidP="0017598E">
      <w:pPr>
        <w:tabs>
          <w:tab w:val="left" w:pos="1333"/>
        </w:tabs>
        <w:jc w:val="lowKashida"/>
        <w:rPr>
          <w:rFonts w:ascii="Arial" w:hAnsi="Arial" w:cs="Simplified Arabic"/>
          <w:b/>
          <w:bCs/>
          <w:color w:val="000000" w:themeColor="text1"/>
          <w:sz w:val="10"/>
          <w:szCs w:val="10"/>
          <w:rtl/>
          <w:lang w:eastAsia="en-US"/>
        </w:rPr>
      </w:pPr>
    </w:p>
    <w:tbl>
      <w:tblPr>
        <w:tblpPr w:leftFromText="180" w:rightFromText="180" w:vertAnchor="text" w:tblpXSpec="center" w:tblpY="1"/>
        <w:tblOverlap w:val="never"/>
        <w:bidiVisual/>
        <w:tblW w:w="8926" w:type="dxa"/>
        <w:tblLayout w:type="fixed"/>
        <w:tblLook w:val="0000" w:firstRow="0" w:lastRow="0" w:firstColumn="0" w:lastColumn="0" w:noHBand="0" w:noVBand="0"/>
      </w:tblPr>
      <w:tblGrid>
        <w:gridCol w:w="1666"/>
        <w:gridCol w:w="6356"/>
        <w:gridCol w:w="904"/>
      </w:tblGrid>
      <w:tr w:rsidR="0090531B" w:rsidRPr="0090531B" w:rsidTr="00DE4928">
        <w:trPr>
          <w:trHeight w:val="284"/>
        </w:trPr>
        <w:tc>
          <w:tcPr>
            <w:tcW w:w="1666" w:type="dxa"/>
          </w:tcPr>
          <w:p w:rsidR="00245542" w:rsidRPr="0090531B" w:rsidRDefault="00245542" w:rsidP="00DE4928">
            <w:pPr>
              <w:keepNext/>
              <w:rPr>
                <w:rFonts w:ascii="Simplified Arabic" w:hAnsi="Simplified Arabic" w:cs="Simplified Arabic"/>
                <w:b/>
                <w:bCs/>
                <w:color w:val="000000" w:themeColor="text1"/>
                <w:rtl/>
              </w:rPr>
            </w:pPr>
            <w:bookmarkStart w:id="1" w:name="_Toc93808818"/>
            <w:bookmarkStart w:id="2" w:name="_Toc93809583"/>
            <w:bookmarkStart w:id="3" w:name="_Toc94327353"/>
            <w:r w:rsidRPr="0090531B">
              <w:rPr>
                <w:rFonts w:ascii="Simplified Arabic" w:hAnsi="Simplified Arabic" w:cs="Simplified Arabic"/>
                <w:color w:val="000000" w:themeColor="text1"/>
                <w:rtl/>
              </w:rPr>
              <w:t xml:space="preserve">الفصل </w:t>
            </w:r>
            <w:r w:rsidRPr="0090531B">
              <w:rPr>
                <w:rFonts w:ascii="Simplified Arabic" w:hAnsi="Simplified Arabic" w:cs="Simplified Arabic" w:hint="cs"/>
                <w:color w:val="000000" w:themeColor="text1"/>
                <w:rtl/>
              </w:rPr>
              <w:t>السا</w:t>
            </w:r>
            <w:r w:rsidR="00DE4928" w:rsidRPr="0090531B">
              <w:rPr>
                <w:rFonts w:ascii="Simplified Arabic" w:hAnsi="Simplified Arabic" w:cs="Simplified Arabic" w:hint="cs"/>
                <w:color w:val="000000" w:themeColor="text1"/>
                <w:rtl/>
              </w:rPr>
              <w:t>بع</w:t>
            </w:r>
            <w:r w:rsidRPr="0090531B">
              <w:rPr>
                <w:rFonts w:ascii="Simplified Arabic" w:hAnsi="Simplified Arabic" w:cs="Simplified Arabic"/>
                <w:color w:val="000000" w:themeColor="text1"/>
                <w:rtl/>
              </w:rPr>
              <w:t>:</w:t>
            </w:r>
          </w:p>
        </w:tc>
        <w:tc>
          <w:tcPr>
            <w:tcW w:w="6356" w:type="dxa"/>
          </w:tcPr>
          <w:p w:rsidR="00245542" w:rsidRPr="0090531B" w:rsidRDefault="00DE4928" w:rsidP="00BE4889">
            <w:pPr>
              <w:keepNext/>
              <w:rPr>
                <w:rFonts w:ascii="Simplified Arabic" w:hAnsi="Simplified Arabic" w:cs="Simplified Arabic"/>
                <w:b/>
                <w:bCs/>
                <w:color w:val="000000" w:themeColor="text1"/>
              </w:rPr>
            </w:pPr>
            <w:r w:rsidRPr="0090531B">
              <w:rPr>
                <w:rFonts w:ascii="Simplified Arabic" w:hAnsi="Simplified Arabic" w:cs="Simplified Arabic" w:hint="cs"/>
                <w:b/>
                <w:bCs/>
                <w:color w:val="000000" w:themeColor="text1"/>
                <w:rtl/>
              </w:rPr>
              <w:t>تنمية الطفولة المبكرة</w:t>
            </w:r>
          </w:p>
        </w:tc>
        <w:tc>
          <w:tcPr>
            <w:tcW w:w="904" w:type="dxa"/>
          </w:tcPr>
          <w:p w:rsidR="00245542" w:rsidRPr="0090531B" w:rsidRDefault="004B1EF4" w:rsidP="003E6FE5">
            <w:pPr>
              <w:pStyle w:val="Heading2"/>
              <w:ind w:firstLine="241"/>
              <w:rPr>
                <w:rFonts w:ascii="Simplified Arabic" w:hAnsi="Simplified Arabic" w:cs="Simplified Arabic"/>
                <w:color w:val="000000" w:themeColor="text1"/>
                <w:rtl/>
              </w:rPr>
            </w:pPr>
            <w:r>
              <w:rPr>
                <w:rFonts w:ascii="Simplified Arabic" w:hAnsi="Simplified Arabic" w:cs="Simplified Arabic"/>
                <w:color w:val="000000" w:themeColor="text1"/>
              </w:rPr>
              <w:t>71</w:t>
            </w:r>
          </w:p>
        </w:tc>
      </w:tr>
      <w:tr w:rsidR="0090531B" w:rsidRPr="0090531B" w:rsidTr="00DE4928">
        <w:trPr>
          <w:trHeight w:val="284"/>
        </w:trPr>
        <w:tc>
          <w:tcPr>
            <w:tcW w:w="1666" w:type="dxa"/>
          </w:tcPr>
          <w:p w:rsidR="00245542" w:rsidRPr="0090531B" w:rsidRDefault="00245542" w:rsidP="00BE4889">
            <w:pPr>
              <w:keepNext/>
              <w:rPr>
                <w:rFonts w:ascii="Simplified Arabic" w:hAnsi="Simplified Arabic" w:cs="Simplified Arabic"/>
                <w:color w:val="000000" w:themeColor="text1"/>
                <w:rtl/>
              </w:rPr>
            </w:pPr>
          </w:p>
        </w:tc>
        <w:tc>
          <w:tcPr>
            <w:tcW w:w="6356" w:type="dxa"/>
          </w:tcPr>
          <w:p w:rsidR="00245542" w:rsidRPr="0090531B" w:rsidRDefault="00245542" w:rsidP="00DE4928">
            <w:pPr>
              <w:jc w:val="both"/>
              <w:rPr>
                <w:rFonts w:ascii="Simplified Arabic" w:hAnsi="Simplified Arabic" w:cs="Simplified Arabic"/>
                <w:color w:val="000000" w:themeColor="text1"/>
              </w:rPr>
            </w:pPr>
            <w:r w:rsidRPr="0090531B">
              <w:rPr>
                <w:rFonts w:ascii="Simplified Arabic" w:hAnsi="Simplified Arabic" w:cs="Simplified Arabic"/>
                <w:color w:val="000000" w:themeColor="text1"/>
                <w:rtl/>
              </w:rPr>
              <w:t>1.</w:t>
            </w:r>
            <w:r w:rsidR="00DE4928" w:rsidRPr="0090531B">
              <w:rPr>
                <w:rFonts w:ascii="Simplified Arabic" w:hAnsi="Simplified Arabic" w:cs="Simplified Arabic" w:hint="cs"/>
                <w:color w:val="000000" w:themeColor="text1"/>
                <w:rtl/>
              </w:rPr>
              <w:t>7</w:t>
            </w:r>
            <w:r w:rsidRPr="0090531B">
              <w:rPr>
                <w:rFonts w:ascii="Simplified Arabic" w:hAnsi="Simplified Arabic" w:cs="Simplified Arabic"/>
                <w:color w:val="000000" w:themeColor="text1"/>
                <w:rtl/>
              </w:rPr>
              <w:t xml:space="preserve"> </w:t>
            </w:r>
            <w:r w:rsidR="00DE4928" w:rsidRPr="0090531B">
              <w:rPr>
                <w:rFonts w:ascii="Simplified Arabic" w:hAnsi="Simplified Arabic" w:cs="Simplified Arabic" w:hint="cs"/>
                <w:color w:val="000000" w:themeColor="text1"/>
                <w:rtl/>
              </w:rPr>
              <w:t>مؤشرات تنمية الطفولة المبكرة</w:t>
            </w:r>
          </w:p>
        </w:tc>
        <w:tc>
          <w:tcPr>
            <w:tcW w:w="904" w:type="dxa"/>
          </w:tcPr>
          <w:p w:rsidR="00245542" w:rsidRPr="0090531B" w:rsidRDefault="004B1EF4" w:rsidP="003E6FE5">
            <w:pPr>
              <w:pStyle w:val="Heading2"/>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71</w:t>
            </w:r>
          </w:p>
        </w:tc>
      </w:tr>
      <w:tr w:rsidR="0090531B" w:rsidRPr="0090531B" w:rsidTr="00DE4928">
        <w:trPr>
          <w:trHeight w:val="284"/>
        </w:trPr>
        <w:tc>
          <w:tcPr>
            <w:tcW w:w="1666" w:type="dxa"/>
          </w:tcPr>
          <w:p w:rsidR="00245542" w:rsidRPr="0090531B" w:rsidRDefault="00245542" w:rsidP="00BE4889">
            <w:pPr>
              <w:keepNext/>
              <w:rPr>
                <w:rFonts w:ascii="Simplified Arabic" w:hAnsi="Simplified Arabic" w:cs="Simplified Arabic"/>
                <w:color w:val="000000" w:themeColor="text1"/>
                <w:rtl/>
              </w:rPr>
            </w:pPr>
          </w:p>
        </w:tc>
        <w:tc>
          <w:tcPr>
            <w:tcW w:w="6356" w:type="dxa"/>
          </w:tcPr>
          <w:p w:rsidR="00245542" w:rsidRPr="0090531B" w:rsidRDefault="00245542" w:rsidP="00DE4928">
            <w:pPr>
              <w:pStyle w:val="ListParagraph"/>
              <w:ind w:left="389" w:hanging="406"/>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2.</w:t>
            </w:r>
            <w:r w:rsidR="00DE4928" w:rsidRPr="0090531B">
              <w:rPr>
                <w:rFonts w:ascii="Simplified Arabic" w:hAnsi="Simplified Arabic" w:cs="Simplified Arabic" w:hint="cs"/>
                <w:color w:val="000000" w:themeColor="text1"/>
                <w:rtl/>
              </w:rPr>
              <w:t>7</w:t>
            </w:r>
            <w:r w:rsidRPr="0090531B">
              <w:rPr>
                <w:rFonts w:ascii="Simplified Arabic" w:hAnsi="Simplified Arabic" w:cs="Simplified Arabic"/>
                <w:color w:val="000000" w:themeColor="text1"/>
                <w:rtl/>
              </w:rPr>
              <w:t xml:space="preserve"> </w:t>
            </w:r>
            <w:r w:rsidR="00DE4928" w:rsidRPr="0090531B">
              <w:rPr>
                <w:color w:val="000000" w:themeColor="text1"/>
                <w:rtl/>
              </w:rPr>
              <w:t xml:space="preserve"> </w:t>
            </w:r>
            <w:r w:rsidR="00DE4928" w:rsidRPr="0090531B">
              <w:rPr>
                <w:rFonts w:ascii="Simplified Arabic" w:hAnsi="Simplified Arabic" w:cs="Simplified Arabic"/>
                <w:color w:val="000000" w:themeColor="text1"/>
                <w:rtl/>
              </w:rPr>
              <w:t>دعم الطفل من أجل التعلم</w:t>
            </w:r>
          </w:p>
        </w:tc>
        <w:tc>
          <w:tcPr>
            <w:tcW w:w="904" w:type="dxa"/>
          </w:tcPr>
          <w:p w:rsidR="00245542" w:rsidRPr="0090531B" w:rsidRDefault="004B1EF4" w:rsidP="003E6FE5">
            <w:pPr>
              <w:pStyle w:val="Heading2"/>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74</w:t>
            </w:r>
          </w:p>
        </w:tc>
      </w:tr>
      <w:tr w:rsidR="0090531B" w:rsidRPr="0090531B" w:rsidTr="00DE4928">
        <w:trPr>
          <w:trHeight w:val="122"/>
        </w:trPr>
        <w:tc>
          <w:tcPr>
            <w:tcW w:w="1666" w:type="dxa"/>
          </w:tcPr>
          <w:p w:rsidR="00245542" w:rsidRPr="0090531B" w:rsidRDefault="00245542" w:rsidP="00BE4889">
            <w:pPr>
              <w:keepNext/>
              <w:rPr>
                <w:rFonts w:ascii="Simplified Arabic" w:hAnsi="Simplified Arabic" w:cs="Simplified Arabic"/>
                <w:b/>
                <w:bCs/>
                <w:color w:val="000000" w:themeColor="text1"/>
                <w:sz w:val="10"/>
                <w:szCs w:val="10"/>
                <w:rtl/>
              </w:rPr>
            </w:pPr>
          </w:p>
        </w:tc>
        <w:tc>
          <w:tcPr>
            <w:tcW w:w="6356" w:type="dxa"/>
          </w:tcPr>
          <w:p w:rsidR="00245542" w:rsidRPr="0090531B" w:rsidRDefault="00245542" w:rsidP="00BE4889">
            <w:pPr>
              <w:keepNext/>
              <w:rPr>
                <w:rFonts w:ascii="Simplified Arabic" w:hAnsi="Simplified Arabic" w:cs="Simplified Arabic"/>
                <w:b/>
                <w:bCs/>
                <w:color w:val="000000" w:themeColor="text1"/>
                <w:sz w:val="10"/>
                <w:szCs w:val="10"/>
                <w:rtl/>
              </w:rPr>
            </w:pPr>
          </w:p>
        </w:tc>
        <w:tc>
          <w:tcPr>
            <w:tcW w:w="904" w:type="dxa"/>
          </w:tcPr>
          <w:p w:rsidR="00245542" w:rsidRPr="0090531B" w:rsidRDefault="00245542" w:rsidP="00BE4889">
            <w:pPr>
              <w:keepNext/>
              <w:jc w:val="center"/>
              <w:rPr>
                <w:rFonts w:ascii="Simplified Arabic" w:hAnsi="Simplified Arabic" w:cs="Simplified Arabic"/>
                <w:b/>
                <w:bCs/>
                <w:color w:val="000000" w:themeColor="text1"/>
                <w:sz w:val="10"/>
                <w:szCs w:val="10"/>
              </w:rPr>
            </w:pPr>
          </w:p>
        </w:tc>
      </w:tr>
    </w:tbl>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085B02" w:rsidRPr="0090531B" w:rsidRDefault="00085B02" w:rsidP="0040629C">
      <w:pPr>
        <w:tabs>
          <w:tab w:val="left" w:pos="5305"/>
        </w:tabs>
        <w:jc w:val="center"/>
        <w:rPr>
          <w:rFonts w:ascii="Arial" w:hAnsi="Arial" w:cs="Simplified Arabic"/>
          <w:b/>
          <w:bCs/>
          <w:color w:val="000000" w:themeColor="text1"/>
          <w:sz w:val="28"/>
          <w:szCs w:val="28"/>
          <w:rtl/>
          <w:lang w:eastAsia="en-US"/>
        </w:rPr>
      </w:pPr>
    </w:p>
    <w:p w:rsidR="00085B02" w:rsidRPr="0090531B" w:rsidRDefault="00085B02" w:rsidP="0040629C">
      <w:pPr>
        <w:tabs>
          <w:tab w:val="left" w:pos="5305"/>
        </w:tabs>
        <w:jc w:val="center"/>
        <w:rPr>
          <w:rFonts w:ascii="Arial" w:hAnsi="Arial" w:cs="Simplified Arabic"/>
          <w:b/>
          <w:bCs/>
          <w:color w:val="000000" w:themeColor="text1"/>
          <w:sz w:val="28"/>
          <w:szCs w:val="28"/>
          <w:rtl/>
          <w:lang w:eastAsia="en-US"/>
        </w:rPr>
      </w:pPr>
    </w:p>
    <w:p w:rsidR="00085B02" w:rsidRPr="0090531B" w:rsidRDefault="00085B02" w:rsidP="0040629C">
      <w:pPr>
        <w:tabs>
          <w:tab w:val="left" w:pos="5305"/>
        </w:tabs>
        <w:jc w:val="center"/>
        <w:rPr>
          <w:rFonts w:ascii="Arial" w:hAnsi="Arial" w:cs="Simplified Arabic"/>
          <w:b/>
          <w:bCs/>
          <w:color w:val="000000" w:themeColor="text1"/>
          <w:sz w:val="28"/>
          <w:szCs w:val="28"/>
          <w:rtl/>
          <w:lang w:eastAsia="en-US"/>
        </w:rPr>
      </w:pPr>
    </w:p>
    <w:p w:rsidR="00085B02" w:rsidRPr="0090531B" w:rsidRDefault="00085B02" w:rsidP="0040629C">
      <w:pPr>
        <w:tabs>
          <w:tab w:val="left" w:pos="5305"/>
        </w:tabs>
        <w:jc w:val="center"/>
        <w:rPr>
          <w:rFonts w:ascii="Arial" w:hAnsi="Arial" w:cs="Simplified Arabic"/>
          <w:b/>
          <w:bCs/>
          <w:color w:val="000000" w:themeColor="text1"/>
          <w:sz w:val="28"/>
          <w:szCs w:val="28"/>
          <w:rtl/>
          <w:lang w:eastAsia="en-US"/>
        </w:rPr>
      </w:pPr>
    </w:p>
    <w:p w:rsidR="00085B02" w:rsidRPr="0090531B" w:rsidRDefault="00085B02" w:rsidP="0040629C">
      <w:pPr>
        <w:tabs>
          <w:tab w:val="left" w:pos="5305"/>
        </w:tabs>
        <w:jc w:val="center"/>
        <w:rPr>
          <w:rFonts w:ascii="Arial" w:hAnsi="Arial" w:cs="Simplified Arabic"/>
          <w:b/>
          <w:bCs/>
          <w:color w:val="000000" w:themeColor="text1"/>
          <w:sz w:val="28"/>
          <w:szCs w:val="28"/>
          <w:rtl/>
          <w:lang w:eastAsia="en-US"/>
        </w:rPr>
      </w:pPr>
    </w:p>
    <w:p w:rsidR="00CC4AA1" w:rsidRPr="006A1B13" w:rsidRDefault="00CC4AA1" w:rsidP="0040629C">
      <w:pPr>
        <w:tabs>
          <w:tab w:val="left" w:pos="5305"/>
        </w:tabs>
        <w:jc w:val="center"/>
        <w:rPr>
          <w:rFonts w:ascii="Arial" w:hAnsi="Arial" w:cs="Simplified Arabic"/>
          <w:b/>
          <w:bCs/>
          <w:sz w:val="28"/>
          <w:szCs w:val="28"/>
          <w:rtl/>
          <w:lang w:eastAsia="en-US"/>
        </w:rPr>
      </w:pPr>
      <w:r w:rsidRPr="006A1B13">
        <w:rPr>
          <w:rFonts w:ascii="Arial" w:hAnsi="Arial" w:cs="Simplified Arabic"/>
          <w:b/>
          <w:bCs/>
          <w:sz w:val="28"/>
          <w:szCs w:val="28"/>
          <w:rtl/>
          <w:lang w:eastAsia="en-US"/>
        </w:rPr>
        <w:lastRenderedPageBreak/>
        <w:t>قائمة الجداول</w:t>
      </w:r>
      <w:r w:rsidR="0040629C" w:rsidRPr="006A1B13">
        <w:rPr>
          <w:rFonts w:ascii="Arial" w:hAnsi="Arial" w:cs="Simplified Arabic" w:hint="cs"/>
          <w:b/>
          <w:bCs/>
          <w:sz w:val="28"/>
          <w:szCs w:val="28"/>
          <w:rtl/>
          <w:lang w:eastAsia="en-US"/>
        </w:rPr>
        <w:t xml:space="preserve"> </w:t>
      </w:r>
    </w:p>
    <w:p w:rsidR="00AE7B31" w:rsidRPr="0090531B" w:rsidRDefault="00AE7B31" w:rsidP="00762A69">
      <w:pPr>
        <w:rPr>
          <w:rFonts w:ascii="Arial" w:hAnsi="Arial" w:cs="Simplified Arabic"/>
          <w:b/>
          <w:bCs/>
          <w:color w:val="000000" w:themeColor="text1"/>
          <w:rtl/>
          <w:lang w:eastAsia="en-US"/>
        </w:rPr>
      </w:pPr>
    </w:p>
    <w:tbl>
      <w:tblPr>
        <w:tblW w:w="9072" w:type="dxa"/>
        <w:jc w:val="center"/>
        <w:tblLayout w:type="fixed"/>
        <w:tblLook w:val="0000" w:firstRow="0" w:lastRow="0" w:firstColumn="0" w:lastColumn="0" w:noHBand="0" w:noVBand="0"/>
      </w:tblPr>
      <w:tblGrid>
        <w:gridCol w:w="1119"/>
        <w:gridCol w:w="6850"/>
        <w:gridCol w:w="1103"/>
      </w:tblGrid>
      <w:tr w:rsidR="0090531B" w:rsidRPr="0090531B" w:rsidTr="00DE1504">
        <w:trPr>
          <w:trHeight w:val="20"/>
          <w:tblHeader/>
          <w:jc w:val="center"/>
        </w:trPr>
        <w:tc>
          <w:tcPr>
            <w:tcW w:w="1119" w:type="dxa"/>
          </w:tcPr>
          <w:p w:rsidR="00DE1504" w:rsidRPr="0090531B" w:rsidRDefault="00DE1504" w:rsidP="00F517B3">
            <w:pPr>
              <w:jc w:val="center"/>
              <w:rPr>
                <w:rFonts w:cs="Simplified Arabic"/>
                <w:b/>
                <w:bCs/>
                <w:color w:val="000000" w:themeColor="text1"/>
                <w:rtl/>
              </w:rPr>
            </w:pPr>
            <w:r w:rsidRPr="0090531B">
              <w:rPr>
                <w:rFonts w:cs="Simplified Arabic" w:hint="cs"/>
                <w:b/>
                <w:bCs/>
                <w:color w:val="000000" w:themeColor="text1"/>
                <w:rtl/>
              </w:rPr>
              <w:t>الصفحة</w:t>
            </w:r>
          </w:p>
        </w:tc>
        <w:tc>
          <w:tcPr>
            <w:tcW w:w="6850" w:type="dxa"/>
          </w:tcPr>
          <w:p w:rsidR="00DE1504" w:rsidRPr="0090531B" w:rsidRDefault="00DE1504" w:rsidP="00F517B3">
            <w:pPr>
              <w:jc w:val="both"/>
              <w:rPr>
                <w:rFonts w:cs="Simplified Arabic"/>
                <w:color w:val="000000" w:themeColor="text1"/>
                <w:rtl/>
              </w:rPr>
            </w:pPr>
          </w:p>
        </w:tc>
        <w:tc>
          <w:tcPr>
            <w:tcW w:w="1103" w:type="dxa"/>
          </w:tcPr>
          <w:p w:rsidR="00DE1504" w:rsidRPr="0090531B" w:rsidRDefault="00DE1504" w:rsidP="00F517B3">
            <w:pPr>
              <w:rPr>
                <w:rFonts w:cs="Simplified Arabic"/>
                <w:b/>
                <w:bCs/>
                <w:color w:val="000000" w:themeColor="text1"/>
                <w:rtl/>
              </w:rPr>
            </w:pPr>
            <w:r w:rsidRPr="0090531B">
              <w:rPr>
                <w:rFonts w:cs="Simplified Arabic" w:hint="cs"/>
                <w:b/>
                <w:bCs/>
                <w:color w:val="000000" w:themeColor="text1"/>
                <w:rtl/>
              </w:rPr>
              <w:t>الجدول</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center"/>
              <w:rPr>
                <w:rFonts w:cs="Simplified Arabic"/>
                <w:b/>
                <w:bCs/>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CD4E75" w:rsidRPr="0090531B" w:rsidTr="00DE1504">
        <w:trPr>
          <w:trHeight w:val="20"/>
          <w:jc w:val="center"/>
        </w:trPr>
        <w:tc>
          <w:tcPr>
            <w:tcW w:w="1119" w:type="dxa"/>
          </w:tcPr>
          <w:p w:rsidR="00CD4E75" w:rsidRPr="0090531B" w:rsidRDefault="0079746F" w:rsidP="00012F90">
            <w:pPr>
              <w:jc w:val="center"/>
              <w:rPr>
                <w:rFonts w:cs="Simplified Arabic"/>
                <w:b/>
                <w:bCs/>
                <w:color w:val="000000" w:themeColor="text1"/>
                <w:rtl/>
              </w:rPr>
            </w:pPr>
            <w:r>
              <w:rPr>
                <w:rFonts w:cs="Simplified Arabic" w:hint="cs"/>
                <w:b/>
                <w:bCs/>
                <w:color w:val="000000" w:themeColor="text1"/>
                <w:rtl/>
              </w:rPr>
              <w:t>23</w:t>
            </w:r>
          </w:p>
        </w:tc>
        <w:tc>
          <w:tcPr>
            <w:tcW w:w="6850" w:type="dxa"/>
          </w:tcPr>
          <w:p w:rsidR="00CD4E75" w:rsidRPr="0090531B" w:rsidRDefault="00CD4E75" w:rsidP="000A1706">
            <w:pPr>
              <w:jc w:val="both"/>
              <w:rPr>
                <w:rFonts w:ascii="Simplified Arabic" w:hAnsi="Simplified Arabic" w:cs="Simplified Arabic"/>
                <w:color w:val="000000" w:themeColor="text1"/>
                <w:rtl/>
              </w:rPr>
            </w:pPr>
            <w:r w:rsidRPr="00CD4E75">
              <w:rPr>
                <w:rFonts w:ascii="Simplified Arabic" w:hAnsi="Simplified Arabic" w:cs="Simplified Arabic" w:hint="cs"/>
                <w:color w:val="000000" w:themeColor="text1"/>
                <w:rtl/>
              </w:rPr>
              <w:t>عدد الأطفال الشهداء في فلسطين للأعوام 2014-2022</w:t>
            </w:r>
          </w:p>
        </w:tc>
        <w:tc>
          <w:tcPr>
            <w:tcW w:w="1103" w:type="dxa"/>
          </w:tcPr>
          <w:p w:rsidR="00CD4E75" w:rsidRPr="0090531B" w:rsidRDefault="00CD4E75" w:rsidP="00F517B3">
            <w:pPr>
              <w:rPr>
                <w:rFonts w:cs="Simplified Arabic"/>
                <w:b/>
                <w:bCs/>
                <w:color w:val="000000" w:themeColor="text1"/>
                <w:rtl/>
              </w:rPr>
            </w:pPr>
            <w:r w:rsidRPr="0090531B">
              <w:rPr>
                <w:rFonts w:cs="Simplified Arabic" w:hint="cs"/>
                <w:b/>
                <w:bCs/>
                <w:color w:val="000000" w:themeColor="text1"/>
                <w:rtl/>
              </w:rPr>
              <w:t>جدول 1:</w:t>
            </w:r>
          </w:p>
        </w:tc>
      </w:tr>
      <w:tr w:rsidR="00CD4E75" w:rsidRPr="00CD4E75" w:rsidTr="00DE1504">
        <w:trPr>
          <w:trHeight w:val="20"/>
          <w:jc w:val="center"/>
        </w:trPr>
        <w:tc>
          <w:tcPr>
            <w:tcW w:w="1119" w:type="dxa"/>
          </w:tcPr>
          <w:p w:rsidR="00CD4E75" w:rsidRPr="00CD4E75" w:rsidRDefault="00CD4E75" w:rsidP="00012F90">
            <w:pPr>
              <w:jc w:val="center"/>
              <w:rPr>
                <w:rFonts w:cs="Simplified Arabic"/>
                <w:b/>
                <w:bCs/>
                <w:color w:val="000000" w:themeColor="text1"/>
                <w:sz w:val="6"/>
                <w:szCs w:val="6"/>
                <w:rtl/>
              </w:rPr>
            </w:pPr>
          </w:p>
        </w:tc>
        <w:tc>
          <w:tcPr>
            <w:tcW w:w="6850" w:type="dxa"/>
          </w:tcPr>
          <w:p w:rsidR="00CD4E75" w:rsidRPr="00CD4E75" w:rsidRDefault="00CD4E75" w:rsidP="00CD4E75">
            <w:pPr>
              <w:jc w:val="center"/>
              <w:rPr>
                <w:rFonts w:cs="Simplified Arabic"/>
                <w:b/>
                <w:bCs/>
                <w:color w:val="000000" w:themeColor="text1"/>
                <w:sz w:val="6"/>
                <w:szCs w:val="6"/>
                <w:rtl/>
              </w:rPr>
            </w:pPr>
          </w:p>
        </w:tc>
        <w:tc>
          <w:tcPr>
            <w:tcW w:w="1103" w:type="dxa"/>
          </w:tcPr>
          <w:p w:rsidR="00CD4E75" w:rsidRPr="00CD4E75" w:rsidRDefault="00CD4E75" w:rsidP="00CD4E75">
            <w:pPr>
              <w:jc w:val="center"/>
              <w:rPr>
                <w:rFonts w:cs="Simplified Arabic"/>
                <w:b/>
                <w:bCs/>
                <w:color w:val="000000" w:themeColor="text1"/>
                <w:sz w:val="6"/>
                <w:szCs w:val="6"/>
                <w:rtl/>
              </w:rPr>
            </w:pPr>
          </w:p>
        </w:tc>
      </w:tr>
      <w:tr w:rsidR="009F7B40" w:rsidRPr="0090531B" w:rsidTr="00DE1504">
        <w:trPr>
          <w:trHeight w:val="20"/>
          <w:jc w:val="center"/>
        </w:trPr>
        <w:tc>
          <w:tcPr>
            <w:tcW w:w="1119" w:type="dxa"/>
          </w:tcPr>
          <w:p w:rsidR="009F7B40" w:rsidRPr="0090531B" w:rsidRDefault="0079746F" w:rsidP="00012F90">
            <w:pPr>
              <w:jc w:val="center"/>
              <w:rPr>
                <w:rFonts w:cs="Simplified Arabic"/>
                <w:b/>
                <w:bCs/>
                <w:color w:val="000000" w:themeColor="text1"/>
                <w:rtl/>
              </w:rPr>
            </w:pPr>
            <w:r>
              <w:rPr>
                <w:rFonts w:cs="Simplified Arabic" w:hint="cs"/>
                <w:b/>
                <w:bCs/>
                <w:color w:val="000000" w:themeColor="text1"/>
                <w:rtl/>
              </w:rPr>
              <w:t>24</w:t>
            </w:r>
          </w:p>
        </w:tc>
        <w:tc>
          <w:tcPr>
            <w:tcW w:w="6850" w:type="dxa"/>
          </w:tcPr>
          <w:p w:rsidR="009F7B40" w:rsidRPr="0090531B" w:rsidRDefault="009F7B40" w:rsidP="000A1706">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عدد حالات الاعتقال للأطفال في فلسطين للأعوام 2015-2023</w:t>
            </w:r>
          </w:p>
        </w:tc>
        <w:tc>
          <w:tcPr>
            <w:tcW w:w="1103" w:type="dxa"/>
          </w:tcPr>
          <w:p w:rsidR="009F7B40" w:rsidRPr="0090531B" w:rsidRDefault="009F7B40" w:rsidP="00CD4E75">
            <w:pPr>
              <w:rPr>
                <w:rFonts w:cs="Simplified Arabic"/>
                <w:b/>
                <w:bCs/>
                <w:color w:val="000000" w:themeColor="text1"/>
                <w:rtl/>
              </w:rPr>
            </w:pPr>
            <w:r w:rsidRPr="0090531B">
              <w:rPr>
                <w:rFonts w:cs="Simplified Arabic" w:hint="cs"/>
                <w:b/>
                <w:bCs/>
                <w:color w:val="000000" w:themeColor="text1"/>
                <w:rtl/>
              </w:rPr>
              <w:t xml:space="preserve">جدول </w:t>
            </w:r>
            <w:r>
              <w:rPr>
                <w:rFonts w:cs="Simplified Arabic" w:hint="cs"/>
                <w:b/>
                <w:bCs/>
                <w:color w:val="000000" w:themeColor="text1"/>
                <w:rtl/>
              </w:rPr>
              <w:t>2</w:t>
            </w:r>
            <w:r w:rsidRPr="0090531B">
              <w:rPr>
                <w:rFonts w:cs="Simplified Arabic" w:hint="cs"/>
                <w:b/>
                <w:bCs/>
                <w:color w:val="000000" w:themeColor="text1"/>
                <w:rtl/>
              </w:rPr>
              <w:t>:</w:t>
            </w:r>
          </w:p>
        </w:tc>
      </w:tr>
      <w:tr w:rsidR="009F7B40" w:rsidRPr="009F7B40" w:rsidTr="00DE1504">
        <w:trPr>
          <w:trHeight w:val="20"/>
          <w:jc w:val="center"/>
        </w:trPr>
        <w:tc>
          <w:tcPr>
            <w:tcW w:w="1119" w:type="dxa"/>
          </w:tcPr>
          <w:p w:rsidR="009F7B40" w:rsidRPr="009F7B40" w:rsidRDefault="009F7B40" w:rsidP="00012F90">
            <w:pPr>
              <w:jc w:val="center"/>
              <w:rPr>
                <w:rFonts w:cs="Simplified Arabic"/>
                <w:b/>
                <w:bCs/>
                <w:color w:val="000000" w:themeColor="text1"/>
                <w:sz w:val="6"/>
                <w:szCs w:val="6"/>
                <w:rtl/>
              </w:rPr>
            </w:pPr>
          </w:p>
        </w:tc>
        <w:tc>
          <w:tcPr>
            <w:tcW w:w="6850" w:type="dxa"/>
          </w:tcPr>
          <w:p w:rsidR="009F7B40" w:rsidRPr="009F7B40" w:rsidRDefault="009F7B40" w:rsidP="009F7B40">
            <w:pPr>
              <w:jc w:val="center"/>
              <w:rPr>
                <w:rFonts w:cs="Simplified Arabic"/>
                <w:b/>
                <w:bCs/>
                <w:color w:val="000000" w:themeColor="text1"/>
                <w:sz w:val="6"/>
                <w:szCs w:val="6"/>
                <w:rtl/>
              </w:rPr>
            </w:pPr>
          </w:p>
        </w:tc>
        <w:tc>
          <w:tcPr>
            <w:tcW w:w="1103" w:type="dxa"/>
          </w:tcPr>
          <w:p w:rsidR="009F7B40" w:rsidRPr="009F7B40" w:rsidRDefault="009F7B40" w:rsidP="009F7B40">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9746F" w:rsidP="00012F90">
            <w:pPr>
              <w:jc w:val="center"/>
              <w:rPr>
                <w:rFonts w:cs="Simplified Arabic"/>
                <w:b/>
                <w:bCs/>
                <w:color w:val="000000" w:themeColor="text1"/>
                <w:rtl/>
              </w:rPr>
            </w:pPr>
            <w:r>
              <w:rPr>
                <w:rFonts w:cs="Simplified Arabic" w:hint="cs"/>
                <w:b/>
                <w:bCs/>
                <w:color w:val="000000" w:themeColor="text1"/>
                <w:rtl/>
              </w:rPr>
              <w:t>25</w:t>
            </w:r>
          </w:p>
        </w:tc>
        <w:tc>
          <w:tcPr>
            <w:tcW w:w="6850" w:type="dxa"/>
          </w:tcPr>
          <w:p w:rsidR="00DE1504" w:rsidRPr="0090531B" w:rsidRDefault="00DE1504" w:rsidP="000A1706">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عدد الأطفال </w:t>
            </w:r>
            <w:r w:rsidRPr="0090531B">
              <w:rPr>
                <w:rFonts w:ascii="Simplified Arabic" w:hAnsi="Simplified Arabic" w:cs="Simplified Arabic" w:hint="cs"/>
                <w:color w:val="000000" w:themeColor="text1"/>
                <w:rtl/>
              </w:rPr>
              <w:t xml:space="preserve">في فلسطين </w:t>
            </w:r>
            <w:r w:rsidRPr="0090531B">
              <w:rPr>
                <w:rFonts w:ascii="Simplified Arabic" w:hAnsi="Simplified Arabic" w:cs="Simplified Arabic"/>
                <w:color w:val="000000" w:themeColor="text1"/>
                <w:rtl/>
              </w:rPr>
              <w:t>حسب الفئة العمرية والمنطقة والجنس، منتصف</w:t>
            </w:r>
            <w:r w:rsidRPr="0090531B">
              <w:rPr>
                <w:rFonts w:ascii="Simplified Arabic" w:hAnsi="Simplified Arabic" w:cs="Simplified Arabic" w:hint="cs"/>
                <w:color w:val="000000" w:themeColor="text1"/>
                <w:rtl/>
              </w:rPr>
              <w:t xml:space="preserve"> عام</w:t>
            </w:r>
            <w:r w:rsidRPr="0090531B">
              <w:rPr>
                <w:rFonts w:ascii="Simplified Arabic" w:hAnsi="Simplified Arabic" w:cs="Simplified Arabic"/>
                <w:color w:val="000000" w:themeColor="text1"/>
                <w:rtl/>
              </w:rPr>
              <w:t xml:space="preserve"> 202</w:t>
            </w:r>
            <w:r w:rsidR="000A1706" w:rsidRPr="0090531B">
              <w:rPr>
                <w:rFonts w:ascii="Simplified Arabic" w:hAnsi="Simplified Arabic" w:cs="Simplified Arabic" w:hint="cs"/>
                <w:color w:val="000000" w:themeColor="text1"/>
                <w:rtl/>
              </w:rPr>
              <w:t>3</w:t>
            </w:r>
          </w:p>
        </w:tc>
        <w:tc>
          <w:tcPr>
            <w:tcW w:w="1103" w:type="dxa"/>
          </w:tcPr>
          <w:p w:rsidR="00DE1504" w:rsidRPr="0090531B" w:rsidRDefault="00DE1504" w:rsidP="009F7B40">
            <w:pPr>
              <w:rPr>
                <w:rFonts w:cs="Simplified Arabic"/>
                <w:b/>
                <w:bCs/>
                <w:color w:val="000000" w:themeColor="text1"/>
                <w:rtl/>
              </w:rPr>
            </w:pPr>
            <w:r w:rsidRPr="0090531B">
              <w:rPr>
                <w:rFonts w:cs="Simplified Arabic" w:hint="cs"/>
                <w:b/>
                <w:bCs/>
                <w:color w:val="000000" w:themeColor="text1"/>
                <w:rtl/>
              </w:rPr>
              <w:t xml:space="preserve">جدول </w:t>
            </w:r>
            <w:r w:rsidR="009F7B40">
              <w:rPr>
                <w:rFonts w:cs="Simplified Arabic" w:hint="cs"/>
                <w:b/>
                <w:bCs/>
                <w:color w:val="000000" w:themeColor="text1"/>
                <w:rtl/>
              </w:rPr>
              <w:t>3</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bCs/>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9746F" w:rsidP="00E21D5F">
            <w:pPr>
              <w:jc w:val="center"/>
              <w:rPr>
                <w:rFonts w:cs="Simplified Arabic"/>
                <w:b/>
                <w:bCs/>
                <w:color w:val="000000" w:themeColor="text1"/>
                <w:rtl/>
              </w:rPr>
            </w:pPr>
            <w:r>
              <w:rPr>
                <w:rFonts w:cs="Simplified Arabic" w:hint="cs"/>
                <w:b/>
                <w:bCs/>
                <w:color w:val="000000" w:themeColor="text1"/>
                <w:rtl/>
              </w:rPr>
              <w:t>26</w:t>
            </w:r>
          </w:p>
        </w:tc>
        <w:tc>
          <w:tcPr>
            <w:tcW w:w="6850" w:type="dxa"/>
          </w:tcPr>
          <w:p w:rsidR="00DE1504" w:rsidRPr="0090531B" w:rsidRDefault="008926D2" w:rsidP="008926D2">
            <w:pPr>
              <w:jc w:val="both"/>
              <w:rPr>
                <w:rFonts w:cs="Simplified Arabic"/>
                <w:color w:val="000000" w:themeColor="text1"/>
                <w:rtl/>
              </w:rPr>
            </w:pPr>
            <w:r w:rsidRPr="0090531B">
              <w:rPr>
                <w:rFonts w:cs="Simplified Arabic"/>
                <w:color w:val="000000" w:themeColor="text1"/>
                <w:rtl/>
              </w:rPr>
              <w:t xml:space="preserve">معدلات الخصوبة التفصيلية العمرية والكلية </w:t>
            </w:r>
            <w:r w:rsidRPr="0090531B">
              <w:rPr>
                <w:rFonts w:cs="Simplified Arabic" w:hint="cs"/>
                <w:color w:val="000000" w:themeColor="text1"/>
                <w:rtl/>
              </w:rPr>
              <w:t xml:space="preserve">في فلسطين </w:t>
            </w:r>
            <w:r w:rsidRPr="0090531B">
              <w:rPr>
                <w:rFonts w:cs="Simplified Arabic"/>
                <w:color w:val="000000" w:themeColor="text1"/>
                <w:rtl/>
              </w:rPr>
              <w:t>حسب المنطقة</w:t>
            </w:r>
            <w:r w:rsidRPr="0090531B">
              <w:rPr>
                <w:rFonts w:cs="Simplified Arabic" w:hint="cs"/>
                <w:color w:val="000000" w:themeColor="text1"/>
                <w:rtl/>
              </w:rPr>
              <w:t xml:space="preserve"> </w:t>
            </w:r>
            <w:r w:rsidRPr="0090531B">
              <w:rPr>
                <w:rFonts w:cs="Simplified Arabic"/>
                <w:color w:val="000000" w:themeColor="text1"/>
                <w:rtl/>
              </w:rPr>
              <w:t xml:space="preserve">خلال </w:t>
            </w:r>
            <w:r w:rsidRPr="0090531B">
              <w:rPr>
                <w:rFonts w:cs="Simplified Arabic" w:hint="cs"/>
                <w:color w:val="000000" w:themeColor="text1"/>
                <w:rtl/>
              </w:rPr>
              <w:t xml:space="preserve">               الفترة 2017-2019 </w:t>
            </w:r>
          </w:p>
        </w:tc>
        <w:tc>
          <w:tcPr>
            <w:tcW w:w="1103" w:type="dxa"/>
          </w:tcPr>
          <w:p w:rsidR="00DE1504" w:rsidRPr="0090531B" w:rsidRDefault="00DE1504" w:rsidP="009F7B40">
            <w:pPr>
              <w:rPr>
                <w:rFonts w:cs="Simplified Arabic"/>
                <w:b/>
                <w:bCs/>
                <w:color w:val="000000" w:themeColor="text1"/>
              </w:rPr>
            </w:pPr>
            <w:r w:rsidRPr="0090531B">
              <w:rPr>
                <w:rFonts w:cs="Simplified Arabic" w:hint="cs"/>
                <w:b/>
                <w:bCs/>
                <w:color w:val="000000" w:themeColor="text1"/>
                <w:rtl/>
              </w:rPr>
              <w:t xml:space="preserve">جدول </w:t>
            </w:r>
            <w:r w:rsidR="009F7B40">
              <w:rPr>
                <w:rFonts w:cs="Simplified Arabic" w:hint="cs"/>
                <w:b/>
                <w:bCs/>
                <w:color w:val="000000" w:themeColor="text1"/>
                <w:rtl/>
              </w:rPr>
              <w:t>4</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bCs/>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9746F" w:rsidP="00427F81">
            <w:pPr>
              <w:jc w:val="center"/>
              <w:rPr>
                <w:rFonts w:cs="Simplified Arabic"/>
                <w:b/>
                <w:bCs/>
                <w:color w:val="000000" w:themeColor="text1"/>
                <w:rtl/>
              </w:rPr>
            </w:pPr>
            <w:r>
              <w:rPr>
                <w:rFonts w:cs="Simplified Arabic" w:hint="cs"/>
                <w:b/>
                <w:bCs/>
                <w:color w:val="000000" w:themeColor="text1"/>
                <w:rtl/>
              </w:rPr>
              <w:t>31</w:t>
            </w:r>
          </w:p>
        </w:tc>
        <w:tc>
          <w:tcPr>
            <w:tcW w:w="6850" w:type="dxa"/>
          </w:tcPr>
          <w:p w:rsidR="00DE1504" w:rsidRPr="0090531B" w:rsidRDefault="000C55E8" w:rsidP="000A1706">
            <w:pPr>
              <w:jc w:val="both"/>
              <w:rPr>
                <w:rFonts w:ascii="Simplified Arabic" w:hAnsi="Simplified Arabic" w:cs="Simplified Arabic"/>
                <w:color w:val="000000" w:themeColor="text1"/>
                <w:rtl/>
              </w:rPr>
            </w:pPr>
            <w:r w:rsidRPr="0090531B">
              <w:rPr>
                <w:rFonts w:cs="Simplified Arabic"/>
                <w:color w:val="000000" w:themeColor="text1"/>
                <w:rtl/>
              </w:rPr>
              <w:t>المصابون الأطفال في حوادث الطرق في الضفة الغربية حسب المحافظة والفئة</w:t>
            </w:r>
            <w:r w:rsidRPr="0090531B">
              <w:rPr>
                <w:rFonts w:cs="Simplified Arabic" w:hint="cs"/>
                <w:color w:val="000000" w:themeColor="text1"/>
                <w:rtl/>
              </w:rPr>
              <w:t xml:space="preserve">                 </w:t>
            </w:r>
            <w:r w:rsidRPr="0090531B">
              <w:rPr>
                <w:rFonts w:cs="Simplified Arabic"/>
                <w:color w:val="000000" w:themeColor="text1"/>
                <w:rtl/>
              </w:rPr>
              <w:t xml:space="preserve"> العمرية، 2022</w:t>
            </w:r>
          </w:p>
        </w:tc>
        <w:tc>
          <w:tcPr>
            <w:tcW w:w="1103" w:type="dxa"/>
          </w:tcPr>
          <w:p w:rsidR="00DE1504" w:rsidRPr="0090531B" w:rsidRDefault="00DE1504" w:rsidP="009F7B40">
            <w:pPr>
              <w:rPr>
                <w:rFonts w:cs="Simplified Arabic"/>
                <w:b/>
                <w:bCs/>
                <w:color w:val="000000" w:themeColor="text1"/>
              </w:rPr>
            </w:pPr>
            <w:r w:rsidRPr="0090531B">
              <w:rPr>
                <w:rFonts w:cs="Simplified Arabic" w:hint="cs"/>
                <w:b/>
                <w:bCs/>
                <w:color w:val="000000" w:themeColor="text1"/>
                <w:rtl/>
              </w:rPr>
              <w:t xml:space="preserve">جدول </w:t>
            </w:r>
            <w:r w:rsidR="009F7B40">
              <w:rPr>
                <w:rFonts w:cs="Simplified Arabic" w:hint="cs"/>
                <w:b/>
                <w:bCs/>
                <w:color w:val="000000" w:themeColor="text1"/>
                <w:rtl/>
              </w:rPr>
              <w:t>5</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bCs/>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9746F" w:rsidP="00067746">
            <w:pPr>
              <w:jc w:val="center"/>
              <w:rPr>
                <w:rFonts w:cs="Simplified Arabic"/>
                <w:b/>
                <w:bCs/>
                <w:color w:val="000000" w:themeColor="text1"/>
                <w:rtl/>
              </w:rPr>
            </w:pPr>
            <w:r>
              <w:rPr>
                <w:rFonts w:cs="Simplified Arabic" w:hint="cs"/>
                <w:b/>
                <w:bCs/>
                <w:color w:val="000000" w:themeColor="text1"/>
                <w:rtl/>
              </w:rPr>
              <w:t>32</w:t>
            </w:r>
          </w:p>
        </w:tc>
        <w:tc>
          <w:tcPr>
            <w:tcW w:w="6850" w:type="dxa"/>
          </w:tcPr>
          <w:p w:rsidR="00DE1504" w:rsidRPr="0090531B" w:rsidRDefault="000C55E8" w:rsidP="006D5B4B">
            <w:pPr>
              <w:jc w:val="both"/>
              <w:rPr>
                <w:rFonts w:ascii="Simplified Arabic" w:hAnsi="Simplified Arabic" w:cs="Simplified Arabic"/>
                <w:b/>
                <w:color w:val="000000" w:themeColor="text1"/>
                <w:rtl/>
              </w:rPr>
            </w:pPr>
            <w:r w:rsidRPr="0090531B">
              <w:rPr>
                <w:rFonts w:ascii="Simplified Arabic" w:hAnsi="Simplified Arabic" w:cs="Simplified Arabic"/>
                <w:b/>
                <w:color w:val="000000" w:themeColor="text1"/>
                <w:rtl/>
              </w:rPr>
              <w:t>المصابون الأطفال اصابات قاتلة "الوفيات" في حوادث الطرق في الضفة الغربية حسب المحافظة الفئة العمرية، 2022</w:t>
            </w:r>
          </w:p>
        </w:tc>
        <w:tc>
          <w:tcPr>
            <w:tcW w:w="1103" w:type="dxa"/>
          </w:tcPr>
          <w:p w:rsidR="00DE1504" w:rsidRPr="0090531B" w:rsidRDefault="00DE1504" w:rsidP="009F7B40">
            <w:pPr>
              <w:rPr>
                <w:rFonts w:cs="Simplified Arabic"/>
                <w:color w:val="000000" w:themeColor="text1"/>
              </w:rPr>
            </w:pPr>
            <w:r w:rsidRPr="0090531B">
              <w:rPr>
                <w:rFonts w:cs="Simplified Arabic" w:hint="cs"/>
                <w:b/>
                <w:bCs/>
                <w:color w:val="000000" w:themeColor="text1"/>
                <w:rtl/>
              </w:rPr>
              <w:t xml:space="preserve">جدول </w:t>
            </w:r>
            <w:r w:rsidR="009F7B40">
              <w:rPr>
                <w:rFonts w:cs="Simplified Arabic" w:hint="cs"/>
                <w:b/>
                <w:bCs/>
                <w:color w:val="000000" w:themeColor="text1"/>
                <w:rtl/>
              </w:rPr>
              <w:t>6</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2523A4" w:rsidP="00E21D5F">
            <w:pPr>
              <w:jc w:val="center"/>
              <w:rPr>
                <w:rFonts w:cs="Simplified Arabic"/>
                <w:b/>
                <w:bCs/>
                <w:color w:val="000000" w:themeColor="text1"/>
                <w:rtl/>
              </w:rPr>
            </w:pPr>
            <w:r>
              <w:rPr>
                <w:rFonts w:cs="Simplified Arabic" w:hint="cs"/>
                <w:b/>
                <w:bCs/>
                <w:color w:val="000000" w:themeColor="text1"/>
                <w:rtl/>
              </w:rPr>
              <w:t>34</w:t>
            </w:r>
          </w:p>
        </w:tc>
        <w:tc>
          <w:tcPr>
            <w:tcW w:w="6850" w:type="dxa"/>
          </w:tcPr>
          <w:p w:rsidR="00DE1504" w:rsidRPr="0090531B" w:rsidRDefault="000C55E8" w:rsidP="006D5B4B">
            <w:pPr>
              <w:jc w:val="both"/>
              <w:rPr>
                <w:rFonts w:ascii="Simplified Arabic" w:hAnsi="Simplified Arabic" w:cs="Simplified Arabic"/>
                <w:b/>
                <w:color w:val="000000" w:themeColor="text1"/>
                <w:rtl/>
              </w:rPr>
            </w:pPr>
            <w:r w:rsidRPr="0090531B">
              <w:rPr>
                <w:rFonts w:ascii="Simplified Arabic" w:hAnsi="Simplified Arabic" w:cs="Simplified Arabic"/>
                <w:b/>
                <w:color w:val="000000" w:themeColor="text1"/>
                <w:rtl/>
              </w:rPr>
              <w:t>التوزيع النسبي للأسر في فلسطين حسب جنس رب الأسرة ووجود أطفال دون</w:t>
            </w:r>
            <w:r w:rsidRPr="0090531B">
              <w:rPr>
                <w:rFonts w:ascii="Simplified Arabic" w:hAnsi="Simplified Arabic" w:cs="Simplified Arabic" w:hint="cs"/>
                <w:b/>
                <w:color w:val="000000" w:themeColor="text1"/>
                <w:rtl/>
              </w:rPr>
              <w:t xml:space="preserve">                       </w:t>
            </w:r>
            <w:r w:rsidRPr="0090531B">
              <w:rPr>
                <w:rFonts w:ascii="Simplified Arabic" w:hAnsi="Simplified Arabic" w:cs="Simplified Arabic"/>
                <w:b/>
                <w:color w:val="000000" w:themeColor="text1"/>
                <w:rtl/>
              </w:rPr>
              <w:t xml:space="preserve"> 18 سنة، 2022</w:t>
            </w:r>
          </w:p>
        </w:tc>
        <w:tc>
          <w:tcPr>
            <w:tcW w:w="1103" w:type="dxa"/>
          </w:tcPr>
          <w:p w:rsidR="00DE1504" w:rsidRPr="0090531B" w:rsidRDefault="00DE1504" w:rsidP="009F7B40">
            <w:pPr>
              <w:rPr>
                <w:rFonts w:cs="Simplified Arabic"/>
                <w:color w:val="000000" w:themeColor="text1"/>
              </w:rPr>
            </w:pPr>
            <w:r w:rsidRPr="0090531B">
              <w:rPr>
                <w:rFonts w:cs="Simplified Arabic" w:hint="cs"/>
                <w:b/>
                <w:bCs/>
                <w:color w:val="000000" w:themeColor="text1"/>
                <w:rtl/>
              </w:rPr>
              <w:t xml:space="preserve">جدول </w:t>
            </w:r>
            <w:r w:rsidR="009F7B40">
              <w:rPr>
                <w:rFonts w:cs="Simplified Arabic" w:hint="cs"/>
                <w:b/>
                <w:bCs/>
                <w:color w:val="000000" w:themeColor="text1"/>
                <w:rtl/>
              </w:rPr>
              <w:t>7</w:t>
            </w:r>
            <w:r w:rsidRPr="0090531B">
              <w:rPr>
                <w:rFonts w:cs="Simplified Arabic" w:hint="cs"/>
                <w:b/>
                <w:bCs/>
                <w:color w:val="000000" w:themeColor="text1"/>
                <w:rtl/>
              </w:rPr>
              <w:t>:</w:t>
            </w:r>
          </w:p>
        </w:tc>
      </w:tr>
      <w:tr w:rsidR="00CD4E75" w:rsidRPr="00CD4E75" w:rsidTr="00DE1504">
        <w:trPr>
          <w:trHeight w:val="20"/>
          <w:jc w:val="center"/>
        </w:trPr>
        <w:tc>
          <w:tcPr>
            <w:tcW w:w="1119" w:type="dxa"/>
          </w:tcPr>
          <w:p w:rsidR="00CD4E75" w:rsidRPr="00CD4E75" w:rsidRDefault="00CD4E75" w:rsidP="00E21D5F">
            <w:pPr>
              <w:jc w:val="center"/>
              <w:rPr>
                <w:rFonts w:cs="Simplified Arabic"/>
                <w:b/>
                <w:bCs/>
                <w:color w:val="000000" w:themeColor="text1"/>
                <w:sz w:val="6"/>
                <w:szCs w:val="6"/>
                <w:rtl/>
              </w:rPr>
            </w:pPr>
          </w:p>
        </w:tc>
        <w:tc>
          <w:tcPr>
            <w:tcW w:w="6850" w:type="dxa"/>
          </w:tcPr>
          <w:p w:rsidR="00CD4E75" w:rsidRPr="00CD4E75" w:rsidRDefault="00CD4E75" w:rsidP="00CD4E75">
            <w:pPr>
              <w:jc w:val="center"/>
              <w:rPr>
                <w:rFonts w:cs="Simplified Arabic"/>
                <w:b/>
                <w:bCs/>
                <w:color w:val="000000" w:themeColor="text1"/>
                <w:sz w:val="6"/>
                <w:szCs w:val="6"/>
                <w:rtl/>
              </w:rPr>
            </w:pPr>
          </w:p>
        </w:tc>
        <w:tc>
          <w:tcPr>
            <w:tcW w:w="1103" w:type="dxa"/>
          </w:tcPr>
          <w:p w:rsidR="00CD4E75" w:rsidRPr="00CD4E75" w:rsidRDefault="00CD4E75" w:rsidP="00CD4E75">
            <w:pPr>
              <w:jc w:val="center"/>
              <w:rPr>
                <w:rFonts w:cs="Simplified Arabic"/>
                <w:b/>
                <w:bCs/>
                <w:color w:val="000000" w:themeColor="text1"/>
                <w:sz w:val="6"/>
                <w:szCs w:val="6"/>
                <w:rtl/>
              </w:rPr>
            </w:pPr>
          </w:p>
        </w:tc>
      </w:tr>
      <w:tr w:rsidR="00CD4E75" w:rsidRPr="0090531B" w:rsidTr="00DE1504">
        <w:trPr>
          <w:trHeight w:val="20"/>
          <w:jc w:val="center"/>
        </w:trPr>
        <w:tc>
          <w:tcPr>
            <w:tcW w:w="1119" w:type="dxa"/>
          </w:tcPr>
          <w:p w:rsidR="00CD4E75" w:rsidRPr="0090531B" w:rsidRDefault="002523A4" w:rsidP="00E21D5F">
            <w:pPr>
              <w:jc w:val="center"/>
              <w:rPr>
                <w:rFonts w:cs="Simplified Arabic"/>
                <w:b/>
                <w:bCs/>
                <w:color w:val="000000" w:themeColor="text1"/>
                <w:rtl/>
              </w:rPr>
            </w:pPr>
            <w:r>
              <w:rPr>
                <w:rFonts w:cs="Simplified Arabic" w:hint="cs"/>
                <w:b/>
                <w:bCs/>
                <w:color w:val="000000" w:themeColor="text1"/>
                <w:rtl/>
              </w:rPr>
              <w:t>34</w:t>
            </w:r>
          </w:p>
        </w:tc>
        <w:tc>
          <w:tcPr>
            <w:tcW w:w="6850" w:type="dxa"/>
          </w:tcPr>
          <w:p w:rsidR="00CD4E75" w:rsidRPr="0090531B" w:rsidRDefault="00CD4E75" w:rsidP="006D5B4B">
            <w:pPr>
              <w:jc w:val="both"/>
              <w:rPr>
                <w:rFonts w:ascii="Simplified Arabic" w:hAnsi="Simplified Arabic" w:cs="Simplified Arabic"/>
                <w:b/>
                <w:color w:val="000000" w:themeColor="text1"/>
                <w:rtl/>
              </w:rPr>
            </w:pPr>
            <w:r w:rsidRPr="00CD4E75">
              <w:rPr>
                <w:rFonts w:ascii="Simplified Arabic" w:hAnsi="Simplified Arabic" w:cs="Simplified Arabic" w:hint="cs"/>
                <w:b/>
                <w:color w:val="000000" w:themeColor="text1"/>
                <w:rtl/>
              </w:rPr>
              <w:t>النساء أرباب الأسر 15 سنة فأكثر حسب الخصائص الخلفية والمنطقة، 2022</w:t>
            </w:r>
          </w:p>
        </w:tc>
        <w:tc>
          <w:tcPr>
            <w:tcW w:w="1103" w:type="dxa"/>
          </w:tcPr>
          <w:p w:rsidR="00CD4E75" w:rsidRPr="0090531B" w:rsidRDefault="00CD4E75" w:rsidP="009F7B40">
            <w:pPr>
              <w:rPr>
                <w:rFonts w:cs="Simplified Arabic"/>
                <w:b/>
                <w:bCs/>
                <w:color w:val="000000" w:themeColor="text1"/>
                <w:rtl/>
              </w:rPr>
            </w:pPr>
            <w:r w:rsidRPr="0090531B">
              <w:rPr>
                <w:rFonts w:cs="Simplified Arabic" w:hint="cs"/>
                <w:b/>
                <w:bCs/>
                <w:color w:val="000000" w:themeColor="text1"/>
                <w:rtl/>
              </w:rPr>
              <w:t xml:space="preserve">جدول </w:t>
            </w:r>
            <w:r w:rsidR="009F7B40">
              <w:rPr>
                <w:rFonts w:cs="Simplified Arabic" w:hint="cs"/>
                <w:b/>
                <w:bCs/>
                <w:color w:val="000000" w:themeColor="text1"/>
                <w:rtl/>
              </w:rPr>
              <w:t>8</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CD4E75" w:rsidRPr="0090531B" w:rsidTr="00DE1504">
        <w:trPr>
          <w:trHeight w:val="20"/>
          <w:jc w:val="center"/>
        </w:trPr>
        <w:tc>
          <w:tcPr>
            <w:tcW w:w="1119" w:type="dxa"/>
          </w:tcPr>
          <w:p w:rsidR="00CD4E75" w:rsidRPr="0090531B" w:rsidRDefault="007F7284" w:rsidP="00E21D5F">
            <w:pPr>
              <w:jc w:val="center"/>
              <w:rPr>
                <w:rFonts w:cs="Simplified Arabic"/>
                <w:b/>
                <w:bCs/>
                <w:color w:val="000000" w:themeColor="text1"/>
                <w:rtl/>
              </w:rPr>
            </w:pPr>
            <w:r>
              <w:rPr>
                <w:rFonts w:cs="Simplified Arabic" w:hint="cs"/>
                <w:b/>
                <w:bCs/>
                <w:color w:val="000000" w:themeColor="text1"/>
                <w:rtl/>
              </w:rPr>
              <w:t>36</w:t>
            </w:r>
          </w:p>
        </w:tc>
        <w:tc>
          <w:tcPr>
            <w:tcW w:w="6850" w:type="dxa"/>
          </w:tcPr>
          <w:p w:rsidR="00CD4E75" w:rsidRPr="0090531B" w:rsidRDefault="00CD4E75" w:rsidP="006D5B4B">
            <w:pPr>
              <w:jc w:val="both"/>
              <w:rPr>
                <w:rFonts w:ascii="Simplified Arabic" w:hAnsi="Simplified Arabic" w:cs="Simplified Arabic"/>
                <w:b/>
                <w:color w:val="000000" w:themeColor="text1"/>
                <w:rtl/>
              </w:rPr>
            </w:pPr>
            <w:r w:rsidRPr="0090531B">
              <w:rPr>
                <w:rFonts w:ascii="Simplified Arabic" w:hAnsi="Simplified Arabic" w:cs="Simplified Arabic"/>
                <w:b/>
                <w:color w:val="000000" w:themeColor="text1"/>
                <w:rtl/>
              </w:rPr>
              <w:t>توزيع الطلبة في فلسطين حسب المنطقة والمرحلة والجنس، 2022/2023</w:t>
            </w:r>
          </w:p>
        </w:tc>
        <w:tc>
          <w:tcPr>
            <w:tcW w:w="1103" w:type="dxa"/>
          </w:tcPr>
          <w:p w:rsidR="00CD4E75" w:rsidRPr="0090531B" w:rsidRDefault="00CD4E75" w:rsidP="009F7B40">
            <w:pPr>
              <w:rPr>
                <w:rFonts w:cs="Simplified Arabic"/>
                <w:b/>
                <w:bCs/>
                <w:color w:val="000000" w:themeColor="text1"/>
                <w:rtl/>
              </w:rPr>
            </w:pPr>
            <w:r w:rsidRPr="0090531B">
              <w:rPr>
                <w:rFonts w:cs="Simplified Arabic" w:hint="cs"/>
                <w:b/>
                <w:bCs/>
                <w:color w:val="000000" w:themeColor="text1"/>
                <w:rtl/>
              </w:rPr>
              <w:t xml:space="preserve">جدول </w:t>
            </w:r>
            <w:r w:rsidR="009F7B40">
              <w:rPr>
                <w:rFonts w:cs="Simplified Arabic" w:hint="cs"/>
                <w:b/>
                <w:bCs/>
                <w:color w:val="000000" w:themeColor="text1"/>
                <w:rtl/>
              </w:rPr>
              <w:t>9</w:t>
            </w:r>
            <w:r w:rsidRPr="0090531B">
              <w:rPr>
                <w:rFonts w:cs="Simplified Arabic" w:hint="cs"/>
                <w:b/>
                <w:bCs/>
                <w:color w:val="000000" w:themeColor="text1"/>
                <w:rtl/>
              </w:rPr>
              <w:t>:</w:t>
            </w:r>
          </w:p>
        </w:tc>
      </w:tr>
      <w:tr w:rsidR="00CD4E75" w:rsidRPr="00CD4E75" w:rsidTr="00DE1504">
        <w:trPr>
          <w:trHeight w:val="20"/>
          <w:jc w:val="center"/>
        </w:trPr>
        <w:tc>
          <w:tcPr>
            <w:tcW w:w="1119" w:type="dxa"/>
          </w:tcPr>
          <w:p w:rsidR="00CD4E75" w:rsidRPr="00CD4E75" w:rsidRDefault="00CD4E75" w:rsidP="00E21D5F">
            <w:pPr>
              <w:jc w:val="center"/>
              <w:rPr>
                <w:rFonts w:cs="Simplified Arabic"/>
                <w:b/>
                <w:bCs/>
                <w:color w:val="000000" w:themeColor="text1"/>
                <w:sz w:val="6"/>
                <w:szCs w:val="6"/>
                <w:rtl/>
              </w:rPr>
            </w:pPr>
          </w:p>
        </w:tc>
        <w:tc>
          <w:tcPr>
            <w:tcW w:w="6850" w:type="dxa"/>
          </w:tcPr>
          <w:p w:rsidR="00CD4E75" w:rsidRPr="00CD4E75" w:rsidRDefault="00CD4E75" w:rsidP="00CD4E75">
            <w:pPr>
              <w:jc w:val="center"/>
              <w:rPr>
                <w:rFonts w:cs="Simplified Arabic"/>
                <w:b/>
                <w:bCs/>
                <w:color w:val="000000" w:themeColor="text1"/>
                <w:sz w:val="6"/>
                <w:szCs w:val="6"/>
                <w:rtl/>
              </w:rPr>
            </w:pPr>
          </w:p>
        </w:tc>
        <w:tc>
          <w:tcPr>
            <w:tcW w:w="1103" w:type="dxa"/>
          </w:tcPr>
          <w:p w:rsidR="00CD4E75" w:rsidRPr="00CD4E75" w:rsidRDefault="00CD4E75" w:rsidP="00CD4E75">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F7284" w:rsidP="00E21D5F">
            <w:pPr>
              <w:jc w:val="center"/>
              <w:rPr>
                <w:rFonts w:cs="Simplified Arabic"/>
                <w:b/>
                <w:bCs/>
                <w:color w:val="000000" w:themeColor="text1"/>
                <w:rtl/>
              </w:rPr>
            </w:pPr>
            <w:r>
              <w:rPr>
                <w:rFonts w:cs="Simplified Arabic" w:hint="cs"/>
                <w:b/>
                <w:bCs/>
                <w:color w:val="000000" w:themeColor="text1"/>
                <w:rtl/>
              </w:rPr>
              <w:t>40</w:t>
            </w:r>
          </w:p>
        </w:tc>
        <w:tc>
          <w:tcPr>
            <w:tcW w:w="6850" w:type="dxa"/>
          </w:tcPr>
          <w:p w:rsidR="00DE1504" w:rsidRPr="0090531B" w:rsidRDefault="000C55E8" w:rsidP="006D5B4B">
            <w:pPr>
              <w:jc w:val="both"/>
              <w:rPr>
                <w:rFonts w:ascii="Simplified Arabic" w:hAnsi="Simplified Arabic" w:cs="Simplified Arabic"/>
                <w:b/>
                <w:color w:val="000000" w:themeColor="text1"/>
                <w:rtl/>
              </w:rPr>
            </w:pPr>
            <w:r w:rsidRPr="0090531B">
              <w:rPr>
                <w:rFonts w:ascii="Simplified Arabic" w:hAnsi="Simplified Arabic" w:cs="Simplified Arabic"/>
                <w:b/>
                <w:color w:val="000000" w:themeColor="text1"/>
                <w:rtl/>
              </w:rPr>
              <w:t>توزيع المدارس في فلسطين حسب المنطقة والجهة المشرفة وجنس المدرسة، 2022/2023</w:t>
            </w:r>
          </w:p>
        </w:tc>
        <w:tc>
          <w:tcPr>
            <w:tcW w:w="1103" w:type="dxa"/>
          </w:tcPr>
          <w:p w:rsidR="00DE1504" w:rsidRPr="0090531B" w:rsidRDefault="00DE1504" w:rsidP="009F7B40">
            <w:pPr>
              <w:rPr>
                <w:rFonts w:cs="Simplified Arabic"/>
                <w:color w:val="000000" w:themeColor="text1"/>
              </w:rPr>
            </w:pPr>
            <w:r w:rsidRPr="0090531B">
              <w:rPr>
                <w:rFonts w:cs="Simplified Arabic" w:hint="cs"/>
                <w:b/>
                <w:bCs/>
                <w:color w:val="000000" w:themeColor="text1"/>
                <w:rtl/>
              </w:rPr>
              <w:t xml:space="preserve">جدول </w:t>
            </w:r>
            <w:r w:rsidR="009F7B40">
              <w:rPr>
                <w:rFonts w:cs="Simplified Arabic" w:hint="cs"/>
                <w:b/>
                <w:bCs/>
                <w:color w:val="000000" w:themeColor="text1"/>
                <w:rtl/>
              </w:rPr>
              <w:t>10</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F7284" w:rsidP="00067746">
            <w:pPr>
              <w:jc w:val="center"/>
              <w:rPr>
                <w:rFonts w:cs="Simplified Arabic"/>
                <w:b/>
                <w:bCs/>
                <w:color w:val="000000" w:themeColor="text1"/>
                <w:rtl/>
              </w:rPr>
            </w:pPr>
            <w:r>
              <w:rPr>
                <w:rFonts w:cs="Simplified Arabic" w:hint="cs"/>
                <w:b/>
                <w:bCs/>
                <w:color w:val="000000" w:themeColor="text1"/>
                <w:rtl/>
              </w:rPr>
              <w:t>41</w:t>
            </w:r>
          </w:p>
        </w:tc>
        <w:tc>
          <w:tcPr>
            <w:tcW w:w="6850" w:type="dxa"/>
          </w:tcPr>
          <w:p w:rsidR="00DE1504" w:rsidRPr="0090531B" w:rsidRDefault="000C55E8" w:rsidP="006D5B4B">
            <w:pPr>
              <w:jc w:val="both"/>
              <w:rPr>
                <w:rFonts w:ascii="Simplified Arabic" w:hAnsi="Simplified Arabic" w:cs="Simplified Arabic"/>
                <w:b/>
                <w:color w:val="000000" w:themeColor="text1"/>
                <w:rtl/>
              </w:rPr>
            </w:pPr>
            <w:r w:rsidRPr="0090531B">
              <w:rPr>
                <w:rFonts w:ascii="Simplified Arabic" w:hAnsi="Simplified Arabic" w:cs="Simplified Arabic"/>
                <w:b/>
                <w:color w:val="000000" w:themeColor="text1"/>
                <w:rtl/>
              </w:rPr>
              <w:t>توزيع المدارس في فلسطين حسب المنطقة والجهة المشرفة والمرحلة*، 2022/2023</w:t>
            </w:r>
          </w:p>
        </w:tc>
        <w:tc>
          <w:tcPr>
            <w:tcW w:w="1103" w:type="dxa"/>
          </w:tcPr>
          <w:p w:rsidR="00DE1504" w:rsidRPr="0090531B" w:rsidRDefault="00DE1504" w:rsidP="009F7B40">
            <w:pPr>
              <w:rPr>
                <w:rFonts w:cs="Simplified Arabic"/>
                <w:color w:val="000000" w:themeColor="text1"/>
              </w:rPr>
            </w:pPr>
            <w:r w:rsidRPr="0090531B">
              <w:rPr>
                <w:rFonts w:cs="Simplified Arabic" w:hint="cs"/>
                <w:b/>
                <w:bCs/>
                <w:color w:val="000000" w:themeColor="text1"/>
                <w:rtl/>
              </w:rPr>
              <w:t xml:space="preserve">جدول </w:t>
            </w:r>
            <w:r w:rsidR="00CD4E75">
              <w:rPr>
                <w:rFonts w:cs="Simplified Arabic" w:hint="cs"/>
                <w:b/>
                <w:bCs/>
                <w:color w:val="000000" w:themeColor="text1"/>
                <w:rtl/>
              </w:rPr>
              <w:t>1</w:t>
            </w:r>
            <w:r w:rsidR="009F7B40">
              <w:rPr>
                <w:rFonts w:cs="Simplified Arabic" w:hint="cs"/>
                <w:b/>
                <w:bCs/>
                <w:color w:val="000000" w:themeColor="text1"/>
                <w:rtl/>
              </w:rPr>
              <w:t>1</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F7284" w:rsidP="00E21D5F">
            <w:pPr>
              <w:jc w:val="center"/>
              <w:rPr>
                <w:rFonts w:cs="Simplified Arabic"/>
                <w:b/>
                <w:bCs/>
                <w:color w:val="000000" w:themeColor="text1"/>
                <w:rtl/>
              </w:rPr>
            </w:pPr>
            <w:r>
              <w:rPr>
                <w:rFonts w:cs="Simplified Arabic" w:hint="cs"/>
                <w:b/>
                <w:bCs/>
                <w:color w:val="000000" w:themeColor="text1"/>
                <w:rtl/>
              </w:rPr>
              <w:t>41</w:t>
            </w:r>
          </w:p>
        </w:tc>
        <w:tc>
          <w:tcPr>
            <w:tcW w:w="6850" w:type="dxa"/>
          </w:tcPr>
          <w:p w:rsidR="00DE1504" w:rsidRPr="0090531B" w:rsidRDefault="000C55E8" w:rsidP="006D5B4B">
            <w:pPr>
              <w:jc w:val="both"/>
              <w:rPr>
                <w:rFonts w:ascii="Simplified Arabic" w:hAnsi="Simplified Arabic" w:cs="Simplified Arabic"/>
                <w:color w:val="000000" w:themeColor="text1"/>
                <w:rtl/>
                <w:lang w:val="en-GB"/>
              </w:rPr>
            </w:pPr>
            <w:r w:rsidRPr="0090531B">
              <w:rPr>
                <w:rFonts w:ascii="Simplified Arabic" w:hAnsi="Simplified Arabic" w:cs="Simplified Arabic"/>
                <w:color w:val="000000" w:themeColor="text1"/>
                <w:rtl/>
              </w:rPr>
              <w:t>معدل عدد الطلبة لكل شعبة في فلسطين حسب المنطقة والجهة المشرفة، 2022/2023</w:t>
            </w:r>
          </w:p>
        </w:tc>
        <w:tc>
          <w:tcPr>
            <w:tcW w:w="1103" w:type="dxa"/>
          </w:tcPr>
          <w:p w:rsidR="00DE1504" w:rsidRPr="0090531B" w:rsidRDefault="00DE1504" w:rsidP="009F7B40">
            <w:pPr>
              <w:rPr>
                <w:rFonts w:cs="Simplified Arabic"/>
                <w:color w:val="000000" w:themeColor="text1"/>
              </w:rPr>
            </w:pPr>
            <w:r w:rsidRPr="0090531B">
              <w:rPr>
                <w:rFonts w:cs="Simplified Arabic" w:hint="cs"/>
                <w:b/>
                <w:bCs/>
                <w:color w:val="000000" w:themeColor="text1"/>
                <w:rtl/>
              </w:rPr>
              <w:t xml:space="preserve">جدول </w:t>
            </w:r>
            <w:r w:rsidR="00CD4E75">
              <w:rPr>
                <w:rFonts w:cs="Simplified Arabic" w:hint="cs"/>
                <w:b/>
                <w:bCs/>
                <w:color w:val="000000" w:themeColor="text1"/>
                <w:rtl/>
              </w:rPr>
              <w:t>1</w:t>
            </w:r>
            <w:r w:rsidR="009F7B40">
              <w:rPr>
                <w:rFonts w:cs="Simplified Arabic" w:hint="cs"/>
                <w:b/>
                <w:bCs/>
                <w:color w:val="000000" w:themeColor="text1"/>
                <w:rtl/>
              </w:rPr>
              <w:t>2</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bCs/>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F7284" w:rsidP="00067746">
            <w:pPr>
              <w:jc w:val="center"/>
              <w:rPr>
                <w:rFonts w:cs="Simplified Arabic"/>
                <w:b/>
                <w:bCs/>
                <w:color w:val="000000" w:themeColor="text1"/>
                <w:rtl/>
              </w:rPr>
            </w:pPr>
            <w:r>
              <w:rPr>
                <w:rFonts w:cs="Simplified Arabic" w:hint="cs"/>
                <w:b/>
                <w:bCs/>
                <w:color w:val="000000" w:themeColor="text1"/>
                <w:rtl/>
              </w:rPr>
              <w:t>41</w:t>
            </w:r>
          </w:p>
        </w:tc>
        <w:tc>
          <w:tcPr>
            <w:tcW w:w="6850" w:type="dxa"/>
          </w:tcPr>
          <w:p w:rsidR="00DE1504" w:rsidRPr="0090531B" w:rsidRDefault="000C55E8" w:rsidP="006D5B4B">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معدل عدد الطلبة لكل شعبة في فلسطين حسب المنطقة والمرحلة*، 2022/2023</w:t>
            </w:r>
          </w:p>
        </w:tc>
        <w:tc>
          <w:tcPr>
            <w:tcW w:w="1103" w:type="dxa"/>
          </w:tcPr>
          <w:p w:rsidR="00DE1504" w:rsidRPr="0090531B" w:rsidRDefault="00DE1504" w:rsidP="009F7B40">
            <w:pPr>
              <w:rPr>
                <w:rFonts w:cs="Simplified Arabic"/>
                <w:b/>
                <w:bCs/>
                <w:color w:val="000000" w:themeColor="text1"/>
                <w:rtl/>
              </w:rPr>
            </w:pPr>
            <w:r w:rsidRPr="0090531B">
              <w:rPr>
                <w:rFonts w:cs="Simplified Arabic" w:hint="cs"/>
                <w:b/>
                <w:bCs/>
                <w:color w:val="000000" w:themeColor="text1"/>
                <w:rtl/>
              </w:rPr>
              <w:t>جدول 1</w:t>
            </w:r>
            <w:r w:rsidR="009F7B40">
              <w:rPr>
                <w:rFonts w:cs="Simplified Arabic" w:hint="cs"/>
                <w:b/>
                <w:bCs/>
                <w:color w:val="000000" w:themeColor="text1"/>
                <w:rtl/>
              </w:rPr>
              <w:t>3</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bCs/>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F7284" w:rsidP="00067746">
            <w:pPr>
              <w:jc w:val="center"/>
              <w:rPr>
                <w:rFonts w:cs="Simplified Arabic"/>
                <w:b/>
                <w:bCs/>
                <w:color w:val="000000" w:themeColor="text1"/>
                <w:rtl/>
              </w:rPr>
            </w:pPr>
            <w:r>
              <w:rPr>
                <w:rFonts w:cs="Simplified Arabic" w:hint="cs"/>
                <w:b/>
                <w:bCs/>
                <w:color w:val="000000" w:themeColor="text1"/>
                <w:rtl/>
              </w:rPr>
              <w:t>42</w:t>
            </w:r>
          </w:p>
        </w:tc>
        <w:tc>
          <w:tcPr>
            <w:tcW w:w="6850" w:type="dxa"/>
          </w:tcPr>
          <w:p w:rsidR="00DE1504" w:rsidRPr="0090531B" w:rsidRDefault="000C55E8" w:rsidP="006D5B4B">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معدلات التسرب من المدارس في فلسطين حسب المنطقة والمرحلة والجنس، 2021/2022</w:t>
            </w:r>
          </w:p>
        </w:tc>
        <w:tc>
          <w:tcPr>
            <w:tcW w:w="1103" w:type="dxa"/>
          </w:tcPr>
          <w:p w:rsidR="00DE1504" w:rsidRPr="0090531B" w:rsidRDefault="00DE1504" w:rsidP="009F7B40">
            <w:pPr>
              <w:rPr>
                <w:rFonts w:cs="Simplified Arabic"/>
                <w:b/>
                <w:bCs/>
                <w:color w:val="000000" w:themeColor="text1"/>
                <w:rtl/>
              </w:rPr>
            </w:pPr>
            <w:r w:rsidRPr="0090531B">
              <w:rPr>
                <w:rFonts w:cs="Simplified Arabic" w:hint="cs"/>
                <w:b/>
                <w:bCs/>
                <w:color w:val="000000" w:themeColor="text1"/>
                <w:rtl/>
              </w:rPr>
              <w:t>جدول 1</w:t>
            </w:r>
            <w:r w:rsidR="009F7B40">
              <w:rPr>
                <w:rFonts w:cs="Simplified Arabic" w:hint="cs"/>
                <w:b/>
                <w:bCs/>
                <w:color w:val="000000" w:themeColor="text1"/>
                <w:rtl/>
              </w:rPr>
              <w:t>4</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F7284" w:rsidP="00E21D5F">
            <w:pPr>
              <w:jc w:val="center"/>
              <w:rPr>
                <w:rFonts w:cs="Simplified Arabic"/>
                <w:b/>
                <w:bCs/>
                <w:color w:val="000000" w:themeColor="text1"/>
                <w:rtl/>
              </w:rPr>
            </w:pPr>
            <w:r>
              <w:rPr>
                <w:rFonts w:cs="Simplified Arabic" w:hint="cs"/>
                <w:b/>
                <w:bCs/>
                <w:color w:val="000000" w:themeColor="text1"/>
                <w:rtl/>
              </w:rPr>
              <w:t>42</w:t>
            </w:r>
          </w:p>
        </w:tc>
        <w:tc>
          <w:tcPr>
            <w:tcW w:w="6850" w:type="dxa"/>
          </w:tcPr>
          <w:p w:rsidR="00DE1504" w:rsidRPr="0090531B" w:rsidRDefault="000C55E8" w:rsidP="006D5B4B">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معدلات الرسوب في المدارس في فلسطين حسب المنطقة والمرحلة*</w:t>
            </w:r>
            <w:r w:rsidR="00E729A9"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 والجنس، 2021/2022</w:t>
            </w:r>
          </w:p>
        </w:tc>
        <w:tc>
          <w:tcPr>
            <w:tcW w:w="1103" w:type="dxa"/>
          </w:tcPr>
          <w:p w:rsidR="00DE1504" w:rsidRPr="0090531B" w:rsidRDefault="00DE1504" w:rsidP="009F7B40">
            <w:pPr>
              <w:rPr>
                <w:rFonts w:cs="Simplified Arabic"/>
                <w:b/>
                <w:bCs/>
                <w:color w:val="000000" w:themeColor="text1"/>
                <w:rtl/>
              </w:rPr>
            </w:pPr>
            <w:r w:rsidRPr="0090531B">
              <w:rPr>
                <w:rFonts w:cs="Simplified Arabic" w:hint="cs"/>
                <w:b/>
                <w:bCs/>
                <w:color w:val="000000" w:themeColor="text1"/>
                <w:rtl/>
              </w:rPr>
              <w:t>جدول 1</w:t>
            </w:r>
            <w:r w:rsidR="009F7B40">
              <w:rPr>
                <w:rFonts w:cs="Simplified Arabic" w:hint="cs"/>
                <w:b/>
                <w:bCs/>
                <w:color w:val="000000" w:themeColor="text1"/>
                <w:rtl/>
              </w:rPr>
              <w:t>5</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F7284" w:rsidP="00E21D5F">
            <w:pPr>
              <w:jc w:val="center"/>
              <w:rPr>
                <w:rFonts w:cs="Simplified Arabic"/>
                <w:b/>
                <w:bCs/>
                <w:color w:val="000000" w:themeColor="text1"/>
                <w:rtl/>
              </w:rPr>
            </w:pPr>
            <w:r>
              <w:rPr>
                <w:rFonts w:cs="Simplified Arabic" w:hint="cs"/>
                <w:b/>
                <w:bCs/>
                <w:color w:val="000000" w:themeColor="text1"/>
                <w:rtl/>
              </w:rPr>
              <w:t>43</w:t>
            </w:r>
          </w:p>
        </w:tc>
        <w:tc>
          <w:tcPr>
            <w:tcW w:w="6850" w:type="dxa"/>
          </w:tcPr>
          <w:p w:rsidR="00DE1504" w:rsidRPr="0090531B" w:rsidRDefault="000C55E8" w:rsidP="006D5B4B">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معدل عدد الطلبة لكل معلم في فلسطين حسب المنطقة والجهة المشرفة، 2022/2023</w:t>
            </w:r>
          </w:p>
        </w:tc>
        <w:tc>
          <w:tcPr>
            <w:tcW w:w="1103" w:type="dxa"/>
          </w:tcPr>
          <w:p w:rsidR="00DE1504" w:rsidRPr="0090531B" w:rsidRDefault="00DE1504" w:rsidP="009F7B40">
            <w:pPr>
              <w:rPr>
                <w:rFonts w:cs="Simplified Arabic"/>
                <w:b/>
                <w:bCs/>
                <w:color w:val="000000" w:themeColor="text1"/>
                <w:rtl/>
              </w:rPr>
            </w:pPr>
            <w:r w:rsidRPr="0090531B">
              <w:rPr>
                <w:rFonts w:cs="Simplified Arabic" w:hint="cs"/>
                <w:b/>
                <w:bCs/>
                <w:color w:val="000000" w:themeColor="text1"/>
                <w:rtl/>
              </w:rPr>
              <w:t>جدول 1</w:t>
            </w:r>
            <w:r w:rsidR="009F7B40">
              <w:rPr>
                <w:rFonts w:cs="Simplified Arabic" w:hint="cs"/>
                <w:b/>
                <w:bCs/>
                <w:color w:val="000000" w:themeColor="text1"/>
                <w:rtl/>
              </w:rPr>
              <w:t>6</w:t>
            </w:r>
            <w:r w:rsidRPr="0090531B">
              <w:rPr>
                <w:rFonts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F7284" w:rsidP="0045563C">
            <w:pPr>
              <w:jc w:val="center"/>
              <w:rPr>
                <w:rFonts w:cs="Simplified Arabic"/>
                <w:b/>
                <w:bCs/>
                <w:color w:val="000000" w:themeColor="text1"/>
                <w:rtl/>
              </w:rPr>
            </w:pPr>
            <w:r>
              <w:rPr>
                <w:rFonts w:cs="Simplified Arabic" w:hint="cs"/>
                <w:b/>
                <w:bCs/>
                <w:color w:val="000000" w:themeColor="text1"/>
                <w:rtl/>
              </w:rPr>
              <w:t>43</w:t>
            </w:r>
          </w:p>
        </w:tc>
        <w:tc>
          <w:tcPr>
            <w:tcW w:w="6850" w:type="dxa"/>
          </w:tcPr>
          <w:p w:rsidR="00DE1504" w:rsidRPr="0090531B" w:rsidRDefault="000C55E8" w:rsidP="00E729A9">
            <w:pPr>
              <w:jc w:val="both"/>
              <w:rPr>
                <w:rFonts w:ascii="Simplified Arabic" w:hAnsi="Simplified Arabic" w:cs="Simplified Arabic"/>
                <w:color w:val="000000" w:themeColor="text1"/>
              </w:rPr>
            </w:pPr>
            <w:r w:rsidRPr="0090531B">
              <w:rPr>
                <w:rFonts w:ascii="Simplified Arabic" w:hAnsi="Simplified Arabic" w:cs="Simplified Arabic"/>
                <w:color w:val="000000" w:themeColor="text1"/>
                <w:rtl/>
              </w:rPr>
              <w:t>أعداد المرشدين التربويين ومعدل عدد الطلبة لكل مرشد ونسبة المدارس المغطاة بالإرشاد، حسب الجهة المشرفة، 2023/2022</w:t>
            </w:r>
          </w:p>
        </w:tc>
        <w:tc>
          <w:tcPr>
            <w:tcW w:w="1103" w:type="dxa"/>
          </w:tcPr>
          <w:p w:rsidR="00DE1504" w:rsidRPr="0090531B" w:rsidRDefault="00DE1504" w:rsidP="009F7B40">
            <w:pPr>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جدول 1</w:t>
            </w:r>
            <w:r w:rsidR="009F7B40">
              <w:rPr>
                <w:rFonts w:ascii="Simplified Arabic" w:hAnsi="Simplified Arabic" w:cs="Simplified Arabic" w:hint="cs"/>
                <w:b/>
                <w:bCs/>
                <w:color w:val="000000" w:themeColor="text1"/>
                <w:rtl/>
              </w:rPr>
              <w:t>7</w:t>
            </w:r>
            <w:r w:rsidRPr="0090531B">
              <w:rPr>
                <w:rFonts w:ascii="Simplified Arabic" w:hAnsi="Simplified Arabic"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bCs/>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5F4252" w:rsidRPr="0090531B" w:rsidRDefault="007F7284" w:rsidP="00067746">
            <w:pPr>
              <w:jc w:val="center"/>
              <w:rPr>
                <w:rFonts w:cs="Simplified Arabic"/>
                <w:b/>
                <w:bCs/>
                <w:color w:val="000000" w:themeColor="text1"/>
                <w:rtl/>
              </w:rPr>
            </w:pPr>
            <w:r>
              <w:rPr>
                <w:rFonts w:cs="Simplified Arabic" w:hint="cs"/>
                <w:b/>
                <w:bCs/>
                <w:color w:val="000000" w:themeColor="text1"/>
                <w:rtl/>
              </w:rPr>
              <w:t>44</w:t>
            </w:r>
          </w:p>
        </w:tc>
        <w:tc>
          <w:tcPr>
            <w:tcW w:w="6850" w:type="dxa"/>
          </w:tcPr>
          <w:p w:rsidR="005F4252" w:rsidRPr="0090531B" w:rsidRDefault="000C55E8" w:rsidP="000A1706">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التوزيع النسبي للمدارس في فلسطين حسب المنطقة والمصدر الرئيسي للمياه</w:t>
            </w:r>
            <w:r w:rsidR="00B126C5"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 والكهرباء، 2022/2023</w:t>
            </w:r>
          </w:p>
        </w:tc>
        <w:tc>
          <w:tcPr>
            <w:tcW w:w="1103" w:type="dxa"/>
          </w:tcPr>
          <w:p w:rsidR="005F4252" w:rsidRPr="0090531B" w:rsidRDefault="005F4252" w:rsidP="009F7B40">
            <w:pPr>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جدول 1</w:t>
            </w:r>
            <w:r w:rsidR="009F7B40">
              <w:rPr>
                <w:rFonts w:ascii="Simplified Arabic" w:hAnsi="Simplified Arabic" w:cs="Simplified Arabic" w:hint="cs"/>
                <w:b/>
                <w:bCs/>
                <w:color w:val="000000" w:themeColor="text1"/>
                <w:rtl/>
              </w:rPr>
              <w:t>8</w:t>
            </w:r>
            <w:r w:rsidRPr="0090531B">
              <w:rPr>
                <w:rFonts w:ascii="Simplified Arabic" w:hAnsi="Simplified Arabic" w:cs="Simplified Arabic" w:hint="cs"/>
                <w:b/>
                <w:bCs/>
                <w:color w:val="000000" w:themeColor="text1"/>
                <w:rtl/>
              </w:rPr>
              <w:t>:</w:t>
            </w:r>
          </w:p>
        </w:tc>
      </w:tr>
      <w:tr w:rsidR="0090531B" w:rsidRPr="0090531B" w:rsidTr="00DE1504">
        <w:trPr>
          <w:trHeight w:val="20"/>
          <w:jc w:val="center"/>
        </w:trPr>
        <w:tc>
          <w:tcPr>
            <w:tcW w:w="1119" w:type="dxa"/>
          </w:tcPr>
          <w:p w:rsidR="005F4252" w:rsidRPr="0090531B" w:rsidRDefault="005F4252" w:rsidP="00BD5191">
            <w:pPr>
              <w:jc w:val="center"/>
              <w:rPr>
                <w:rFonts w:cs="Simplified Arabic"/>
                <w:b/>
                <w:bCs/>
                <w:color w:val="000000" w:themeColor="text1"/>
                <w:sz w:val="6"/>
                <w:szCs w:val="6"/>
                <w:rtl/>
              </w:rPr>
            </w:pPr>
          </w:p>
        </w:tc>
        <w:tc>
          <w:tcPr>
            <w:tcW w:w="6850" w:type="dxa"/>
          </w:tcPr>
          <w:p w:rsidR="005F4252" w:rsidRPr="0090531B" w:rsidRDefault="005F4252" w:rsidP="005F4252">
            <w:pPr>
              <w:jc w:val="center"/>
              <w:rPr>
                <w:rFonts w:cs="Simplified Arabic"/>
                <w:b/>
                <w:bCs/>
                <w:color w:val="000000" w:themeColor="text1"/>
                <w:sz w:val="6"/>
                <w:szCs w:val="6"/>
                <w:rtl/>
              </w:rPr>
            </w:pPr>
          </w:p>
        </w:tc>
        <w:tc>
          <w:tcPr>
            <w:tcW w:w="1103" w:type="dxa"/>
          </w:tcPr>
          <w:p w:rsidR="005F4252" w:rsidRPr="0090531B" w:rsidRDefault="005F4252" w:rsidP="005F4252">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7F7284" w:rsidP="00BD5191">
            <w:pPr>
              <w:jc w:val="center"/>
              <w:rPr>
                <w:rFonts w:cs="Simplified Arabic"/>
                <w:b/>
                <w:bCs/>
                <w:color w:val="000000" w:themeColor="text1"/>
                <w:rtl/>
              </w:rPr>
            </w:pPr>
            <w:r>
              <w:rPr>
                <w:rFonts w:cs="Simplified Arabic" w:hint="cs"/>
                <w:b/>
                <w:bCs/>
                <w:color w:val="000000" w:themeColor="text1"/>
                <w:rtl/>
              </w:rPr>
              <w:t>44</w:t>
            </w:r>
          </w:p>
        </w:tc>
        <w:tc>
          <w:tcPr>
            <w:tcW w:w="6850" w:type="dxa"/>
          </w:tcPr>
          <w:p w:rsidR="00DE1504" w:rsidRPr="0090531B" w:rsidRDefault="000C55E8" w:rsidP="000A1706">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التوزيع النسبي للمدارس في فلسطين حسب المنطقة والطريقة الرئيسية للتخلص من المياه العادمة، 2022/2023</w:t>
            </w:r>
          </w:p>
        </w:tc>
        <w:tc>
          <w:tcPr>
            <w:tcW w:w="1103" w:type="dxa"/>
          </w:tcPr>
          <w:p w:rsidR="00DE1504" w:rsidRPr="0090531B" w:rsidRDefault="00DE1504" w:rsidP="009F7B40">
            <w:pPr>
              <w:rPr>
                <w:rFonts w:cs="Simplified Arabic"/>
                <w:b/>
                <w:bCs/>
                <w:color w:val="000000" w:themeColor="text1"/>
                <w:rtl/>
              </w:rPr>
            </w:pPr>
            <w:r w:rsidRPr="0090531B">
              <w:rPr>
                <w:rFonts w:ascii="Simplified Arabic" w:hAnsi="Simplified Arabic" w:cs="Simplified Arabic" w:hint="cs"/>
                <w:b/>
                <w:bCs/>
                <w:color w:val="000000" w:themeColor="text1"/>
                <w:rtl/>
              </w:rPr>
              <w:t xml:space="preserve">جدول </w:t>
            </w:r>
            <w:r w:rsidR="00D64E4C" w:rsidRPr="0090531B">
              <w:rPr>
                <w:rFonts w:ascii="Simplified Arabic" w:hAnsi="Simplified Arabic" w:cs="Simplified Arabic" w:hint="cs"/>
                <w:b/>
                <w:bCs/>
                <w:color w:val="000000" w:themeColor="text1"/>
                <w:rtl/>
              </w:rPr>
              <w:t>1</w:t>
            </w:r>
            <w:r w:rsidR="009F7B40">
              <w:rPr>
                <w:rFonts w:ascii="Simplified Arabic" w:hAnsi="Simplified Arabic" w:cs="Simplified Arabic" w:hint="cs"/>
                <w:b/>
                <w:bCs/>
                <w:color w:val="000000" w:themeColor="text1"/>
                <w:rtl/>
              </w:rPr>
              <w:t>9</w:t>
            </w:r>
            <w:r w:rsidRPr="0090531B">
              <w:rPr>
                <w:rFonts w:ascii="Simplified Arabic" w:hAnsi="Simplified Arabic"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ascii="Simplified Arabic" w:hAnsi="Simplified Arabic" w:cs="Simplified Arabic"/>
                <w:b/>
                <w:bCs/>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DE1504" w:rsidRPr="0090531B" w:rsidRDefault="00D60ED6" w:rsidP="00067746">
            <w:pPr>
              <w:jc w:val="center"/>
              <w:rPr>
                <w:rFonts w:cs="Simplified Arabic"/>
                <w:b/>
                <w:bCs/>
                <w:color w:val="000000" w:themeColor="text1"/>
              </w:rPr>
            </w:pPr>
            <w:r>
              <w:rPr>
                <w:rFonts w:cs="Simplified Arabic" w:hint="cs"/>
                <w:b/>
                <w:bCs/>
                <w:color w:val="000000" w:themeColor="text1"/>
                <w:rtl/>
              </w:rPr>
              <w:t>50</w:t>
            </w:r>
          </w:p>
        </w:tc>
        <w:tc>
          <w:tcPr>
            <w:tcW w:w="6850" w:type="dxa"/>
          </w:tcPr>
          <w:p w:rsidR="00DE1504" w:rsidRPr="0090531B" w:rsidRDefault="000C55E8" w:rsidP="00B126C5">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lang w:eastAsia="en-US"/>
              </w:rPr>
              <w:t>توزيع الطلبة ذوي الإعاقة الملتحقين في المدارس الحكومية في فلسطين حسب نوع الإعاقة والجنس والمنطقة، 2022/2023</w:t>
            </w:r>
          </w:p>
        </w:tc>
        <w:tc>
          <w:tcPr>
            <w:tcW w:w="1103" w:type="dxa"/>
          </w:tcPr>
          <w:p w:rsidR="00DE1504" w:rsidRPr="0090531B" w:rsidRDefault="00DE1504" w:rsidP="009F7B40">
            <w:pPr>
              <w:jc w:val="center"/>
              <w:rPr>
                <w:rFonts w:cs="Simplified Arabic"/>
                <w:b/>
                <w:bCs/>
                <w:color w:val="000000" w:themeColor="text1"/>
                <w:rtl/>
              </w:rPr>
            </w:pPr>
            <w:r w:rsidRPr="0090531B">
              <w:rPr>
                <w:rFonts w:ascii="Simplified Arabic" w:hAnsi="Simplified Arabic" w:cs="Simplified Arabic" w:hint="cs"/>
                <w:b/>
                <w:bCs/>
                <w:color w:val="000000" w:themeColor="text1"/>
                <w:rtl/>
              </w:rPr>
              <w:t xml:space="preserve">جدول </w:t>
            </w:r>
            <w:r w:rsidR="009F7B40">
              <w:rPr>
                <w:rFonts w:ascii="Simplified Arabic" w:hAnsi="Simplified Arabic" w:cs="Simplified Arabic" w:hint="cs"/>
                <w:b/>
                <w:bCs/>
                <w:color w:val="000000" w:themeColor="text1"/>
                <w:rtl/>
              </w:rPr>
              <w:t>20</w:t>
            </w:r>
            <w:r w:rsidRPr="0090531B">
              <w:rPr>
                <w:rFonts w:ascii="Simplified Arabic" w:hAnsi="Simplified Arabic" w:cs="Simplified Arabic" w:hint="cs"/>
                <w:b/>
                <w:bCs/>
                <w:color w:val="000000" w:themeColor="text1"/>
                <w:rtl/>
              </w:rPr>
              <w:t>:</w:t>
            </w:r>
          </w:p>
        </w:tc>
      </w:tr>
      <w:tr w:rsidR="0090531B" w:rsidRPr="0090531B" w:rsidTr="00DE1504">
        <w:trPr>
          <w:trHeight w:val="20"/>
          <w:jc w:val="center"/>
        </w:trPr>
        <w:tc>
          <w:tcPr>
            <w:tcW w:w="1119" w:type="dxa"/>
          </w:tcPr>
          <w:p w:rsidR="00DE1504" w:rsidRPr="0090531B" w:rsidRDefault="00DE1504" w:rsidP="00F517B3">
            <w:pPr>
              <w:jc w:val="center"/>
              <w:rPr>
                <w:rFonts w:cs="Simplified Arabic"/>
                <w:b/>
                <w:bCs/>
                <w:color w:val="000000" w:themeColor="text1"/>
                <w:sz w:val="6"/>
                <w:szCs w:val="6"/>
                <w:rtl/>
              </w:rPr>
            </w:pPr>
          </w:p>
        </w:tc>
        <w:tc>
          <w:tcPr>
            <w:tcW w:w="6850" w:type="dxa"/>
          </w:tcPr>
          <w:p w:rsidR="00DE1504" w:rsidRPr="0090531B" w:rsidRDefault="00DE1504" w:rsidP="00F517B3">
            <w:pPr>
              <w:jc w:val="both"/>
              <w:rPr>
                <w:rFonts w:cs="Simplified Arabic"/>
                <w:b/>
                <w:bCs/>
                <w:color w:val="000000" w:themeColor="text1"/>
                <w:sz w:val="6"/>
                <w:szCs w:val="6"/>
                <w:rtl/>
              </w:rPr>
            </w:pPr>
          </w:p>
        </w:tc>
        <w:tc>
          <w:tcPr>
            <w:tcW w:w="1103" w:type="dxa"/>
          </w:tcPr>
          <w:p w:rsidR="00DE1504" w:rsidRPr="0090531B" w:rsidRDefault="00DE1504" w:rsidP="00F517B3">
            <w:pPr>
              <w:jc w:val="center"/>
              <w:rPr>
                <w:rFonts w:cs="Simplified Arabic"/>
                <w:b/>
                <w:bCs/>
                <w:color w:val="000000" w:themeColor="text1"/>
                <w:sz w:val="6"/>
                <w:szCs w:val="6"/>
                <w:rtl/>
              </w:rPr>
            </w:pPr>
          </w:p>
        </w:tc>
      </w:tr>
      <w:tr w:rsidR="0090531B" w:rsidRPr="0090531B" w:rsidTr="00DE1504">
        <w:trPr>
          <w:trHeight w:val="20"/>
          <w:jc w:val="center"/>
        </w:trPr>
        <w:tc>
          <w:tcPr>
            <w:tcW w:w="1119" w:type="dxa"/>
          </w:tcPr>
          <w:p w:rsidR="00B00EF4" w:rsidRPr="0090531B" w:rsidRDefault="00D60ED6" w:rsidP="00067746">
            <w:pPr>
              <w:jc w:val="center"/>
              <w:rPr>
                <w:rFonts w:cs="Simplified Arabic"/>
                <w:b/>
                <w:bCs/>
                <w:color w:val="000000" w:themeColor="text1"/>
                <w:rtl/>
              </w:rPr>
            </w:pPr>
            <w:r>
              <w:rPr>
                <w:rFonts w:cs="Simplified Arabic" w:hint="cs"/>
                <w:b/>
                <w:bCs/>
                <w:color w:val="000000" w:themeColor="text1"/>
                <w:rtl/>
              </w:rPr>
              <w:t>62</w:t>
            </w:r>
          </w:p>
        </w:tc>
        <w:tc>
          <w:tcPr>
            <w:tcW w:w="6850" w:type="dxa"/>
          </w:tcPr>
          <w:p w:rsidR="00B00EF4" w:rsidRPr="0090531B" w:rsidRDefault="00843375" w:rsidP="000A1706">
            <w:pPr>
              <w:jc w:val="both"/>
              <w:rPr>
                <w:rFonts w:ascii="Simplified Arabic" w:hAnsi="Simplified Arabic" w:cs="Simplified Arabic"/>
                <w:color w:val="000000" w:themeColor="text1"/>
                <w:rtl/>
                <w:lang w:eastAsia="en-US"/>
              </w:rPr>
            </w:pPr>
            <w:r w:rsidRPr="0090531B">
              <w:rPr>
                <w:rFonts w:ascii="Simplified Arabic" w:hAnsi="Simplified Arabic" w:cs="Simplified Arabic"/>
                <w:color w:val="000000" w:themeColor="text1"/>
                <w:rtl/>
                <w:lang w:eastAsia="en-US"/>
              </w:rPr>
              <w:t>معدل الأجر اليومي بالشيقل والأجر الوسيط ومعدل ساعات العمل الأسبوعية للأطفال (10-17 سنة) المستخدمين بأجر في فلسطين حسب المنطقة، 2022</w:t>
            </w:r>
          </w:p>
        </w:tc>
        <w:tc>
          <w:tcPr>
            <w:tcW w:w="1103" w:type="dxa"/>
          </w:tcPr>
          <w:p w:rsidR="00B00EF4" w:rsidRPr="0090531B" w:rsidRDefault="005E6E9B" w:rsidP="009F7B40">
            <w:pPr>
              <w:jc w:val="center"/>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 xml:space="preserve">جدول </w:t>
            </w:r>
            <w:r w:rsidR="002956FB">
              <w:rPr>
                <w:rFonts w:ascii="Simplified Arabic" w:hAnsi="Simplified Arabic" w:cs="Simplified Arabic" w:hint="cs"/>
                <w:b/>
                <w:bCs/>
                <w:color w:val="000000" w:themeColor="text1"/>
                <w:rtl/>
              </w:rPr>
              <w:t>2</w:t>
            </w:r>
            <w:r w:rsidR="009F7B40">
              <w:rPr>
                <w:rFonts w:ascii="Simplified Arabic" w:hAnsi="Simplified Arabic" w:cs="Simplified Arabic" w:hint="cs"/>
                <w:b/>
                <w:bCs/>
                <w:color w:val="000000" w:themeColor="text1"/>
                <w:rtl/>
              </w:rPr>
              <w:t>1</w:t>
            </w:r>
            <w:r w:rsidRPr="0090531B">
              <w:rPr>
                <w:rFonts w:ascii="Simplified Arabic" w:hAnsi="Simplified Arabic" w:cs="Simplified Arabic" w:hint="cs"/>
                <w:b/>
                <w:bCs/>
                <w:color w:val="000000" w:themeColor="text1"/>
                <w:rtl/>
              </w:rPr>
              <w:t>:</w:t>
            </w:r>
          </w:p>
        </w:tc>
      </w:tr>
      <w:tr w:rsidR="0090531B" w:rsidRPr="0090531B" w:rsidTr="00DE1504">
        <w:trPr>
          <w:trHeight w:val="20"/>
          <w:jc w:val="center"/>
        </w:trPr>
        <w:tc>
          <w:tcPr>
            <w:tcW w:w="1119" w:type="dxa"/>
          </w:tcPr>
          <w:p w:rsidR="00B00EF4" w:rsidRPr="0090531B" w:rsidRDefault="00B00EF4" w:rsidP="003C0950">
            <w:pPr>
              <w:jc w:val="center"/>
              <w:rPr>
                <w:rFonts w:cs="Simplified Arabic"/>
                <w:b/>
                <w:bCs/>
                <w:color w:val="000000" w:themeColor="text1"/>
                <w:sz w:val="6"/>
                <w:szCs w:val="6"/>
                <w:rtl/>
              </w:rPr>
            </w:pPr>
          </w:p>
        </w:tc>
        <w:tc>
          <w:tcPr>
            <w:tcW w:w="6850" w:type="dxa"/>
          </w:tcPr>
          <w:p w:rsidR="00B00EF4" w:rsidRPr="0090531B" w:rsidRDefault="00B00EF4" w:rsidP="00B00EF4">
            <w:pPr>
              <w:jc w:val="center"/>
              <w:rPr>
                <w:rFonts w:cs="Simplified Arabic"/>
                <w:b/>
                <w:bCs/>
                <w:color w:val="000000" w:themeColor="text1"/>
                <w:sz w:val="8"/>
                <w:szCs w:val="8"/>
                <w:rtl/>
              </w:rPr>
            </w:pPr>
          </w:p>
        </w:tc>
        <w:tc>
          <w:tcPr>
            <w:tcW w:w="1103" w:type="dxa"/>
          </w:tcPr>
          <w:p w:rsidR="00B00EF4" w:rsidRPr="0090531B" w:rsidRDefault="00B00EF4" w:rsidP="00B00EF4">
            <w:pPr>
              <w:jc w:val="center"/>
              <w:rPr>
                <w:rFonts w:cs="Simplified Arabic"/>
                <w:b/>
                <w:bCs/>
                <w:color w:val="000000" w:themeColor="text1"/>
                <w:sz w:val="6"/>
                <w:szCs w:val="6"/>
                <w:rtl/>
              </w:rPr>
            </w:pPr>
          </w:p>
        </w:tc>
      </w:tr>
      <w:tr w:rsidR="0090531B" w:rsidRPr="0090531B" w:rsidTr="00B126C5">
        <w:trPr>
          <w:trHeight w:val="880"/>
          <w:jc w:val="center"/>
        </w:trPr>
        <w:tc>
          <w:tcPr>
            <w:tcW w:w="1119" w:type="dxa"/>
          </w:tcPr>
          <w:p w:rsidR="00843375" w:rsidRPr="001E5221" w:rsidRDefault="001E5221" w:rsidP="00843375">
            <w:pPr>
              <w:jc w:val="center"/>
              <w:rPr>
                <w:b/>
                <w:bCs/>
                <w:color w:val="000000" w:themeColor="text1"/>
              </w:rPr>
            </w:pPr>
            <w:r w:rsidRPr="001E5221">
              <w:rPr>
                <w:rFonts w:hint="cs"/>
                <w:b/>
                <w:bCs/>
                <w:color w:val="000000" w:themeColor="text1"/>
                <w:rtl/>
              </w:rPr>
              <w:t>66</w:t>
            </w:r>
          </w:p>
        </w:tc>
        <w:tc>
          <w:tcPr>
            <w:tcW w:w="6850" w:type="dxa"/>
          </w:tcPr>
          <w:p w:rsidR="00843375" w:rsidRPr="0090531B" w:rsidRDefault="00843375" w:rsidP="001E5221">
            <w:pPr>
              <w:jc w:val="both"/>
              <w:rPr>
                <w:rFonts w:ascii="Simplified Arabic" w:hAnsi="Simplified Arabic" w:cs="Simplified Arabic"/>
                <w:color w:val="000000" w:themeColor="text1"/>
                <w:lang w:eastAsia="en-US"/>
              </w:rPr>
            </w:pPr>
            <w:r w:rsidRPr="0090531B">
              <w:rPr>
                <w:rFonts w:ascii="Simplified Arabic" w:hAnsi="Simplified Arabic" w:cs="Simplified Arabic"/>
                <w:color w:val="000000" w:themeColor="text1"/>
                <w:rtl/>
                <w:lang w:eastAsia="en-US"/>
              </w:rPr>
              <w:t xml:space="preserve">نسبة الأطفال في العمر (0-17 سنة) الأيتام في فلسطين وفقاً </w:t>
            </w:r>
            <w:r w:rsidR="001E5221">
              <w:rPr>
                <w:rFonts w:ascii="Simplified Arabic" w:hAnsi="Simplified Arabic" w:cs="Simplified Arabic" w:hint="cs"/>
                <w:color w:val="000000" w:themeColor="text1"/>
                <w:rtl/>
                <w:lang w:eastAsia="en-US"/>
              </w:rPr>
              <w:t>لترتيبات</w:t>
            </w:r>
            <w:r w:rsidRPr="0090531B">
              <w:rPr>
                <w:rFonts w:ascii="Simplified Arabic" w:hAnsi="Simplified Arabic" w:cs="Simplified Arabic"/>
                <w:color w:val="000000" w:themeColor="text1"/>
                <w:rtl/>
                <w:lang w:eastAsia="en-US"/>
              </w:rPr>
              <w:t xml:space="preserve"> المعيشة حسب المنطقة والجنس، 2019</w:t>
            </w:r>
          </w:p>
        </w:tc>
        <w:tc>
          <w:tcPr>
            <w:tcW w:w="1103" w:type="dxa"/>
          </w:tcPr>
          <w:p w:rsidR="00843375" w:rsidRPr="0090531B" w:rsidRDefault="00843375" w:rsidP="009F7B40">
            <w:pPr>
              <w:rPr>
                <w:color w:val="000000" w:themeColor="text1"/>
              </w:rPr>
            </w:pPr>
            <w:r w:rsidRPr="0090531B">
              <w:rPr>
                <w:rFonts w:ascii="Simplified Arabic" w:hAnsi="Simplified Arabic" w:cs="Simplified Arabic"/>
                <w:b/>
                <w:bCs/>
                <w:color w:val="000000" w:themeColor="text1"/>
                <w:rtl/>
              </w:rPr>
              <w:t xml:space="preserve">جدول </w:t>
            </w:r>
            <w:r w:rsidRPr="0090531B">
              <w:rPr>
                <w:rFonts w:ascii="Simplified Arabic" w:hAnsi="Simplified Arabic" w:cs="Simplified Arabic" w:hint="cs"/>
                <w:b/>
                <w:bCs/>
                <w:color w:val="000000" w:themeColor="text1"/>
                <w:rtl/>
              </w:rPr>
              <w:t>2</w:t>
            </w:r>
            <w:r w:rsidR="009F7B40">
              <w:rPr>
                <w:rFonts w:ascii="Simplified Arabic" w:hAnsi="Simplified Arabic" w:cs="Simplified Arabic" w:hint="cs"/>
                <w:b/>
                <w:bCs/>
                <w:color w:val="000000" w:themeColor="text1"/>
                <w:rtl/>
              </w:rPr>
              <w:t>2</w:t>
            </w:r>
            <w:r w:rsidRPr="0090531B">
              <w:rPr>
                <w:rFonts w:ascii="Simplified Arabic" w:hAnsi="Simplified Arabic" w:cs="Simplified Arabic"/>
                <w:b/>
                <w:bCs/>
                <w:color w:val="000000" w:themeColor="text1"/>
              </w:rPr>
              <w:t>:</w:t>
            </w:r>
          </w:p>
        </w:tc>
      </w:tr>
      <w:tr w:rsidR="0090531B" w:rsidRPr="0090531B" w:rsidTr="00B126C5">
        <w:trPr>
          <w:trHeight w:val="864"/>
          <w:jc w:val="center"/>
        </w:trPr>
        <w:tc>
          <w:tcPr>
            <w:tcW w:w="1119" w:type="dxa"/>
          </w:tcPr>
          <w:p w:rsidR="00E729A9" w:rsidRPr="0090531B" w:rsidRDefault="001E5221" w:rsidP="0045563C">
            <w:pPr>
              <w:jc w:val="center"/>
              <w:rPr>
                <w:rFonts w:cs="Simplified Arabic"/>
                <w:b/>
                <w:bCs/>
                <w:color w:val="000000" w:themeColor="text1"/>
              </w:rPr>
            </w:pPr>
            <w:r>
              <w:rPr>
                <w:rFonts w:cs="Simplified Arabic"/>
                <w:b/>
                <w:bCs/>
                <w:color w:val="000000" w:themeColor="text1"/>
              </w:rPr>
              <w:t>67</w:t>
            </w:r>
          </w:p>
        </w:tc>
        <w:tc>
          <w:tcPr>
            <w:tcW w:w="6850" w:type="dxa"/>
          </w:tcPr>
          <w:p w:rsidR="00E729A9" w:rsidRPr="0090531B" w:rsidRDefault="00E729A9" w:rsidP="00E729A9">
            <w:pPr>
              <w:rPr>
                <w:rFonts w:ascii="Arial" w:hAnsi="Arial" w:cs="Simplified Arabic"/>
                <w:b/>
                <w:bCs/>
                <w:color w:val="000000" w:themeColor="text1"/>
                <w:sz w:val="28"/>
                <w:szCs w:val="28"/>
                <w:rtl/>
              </w:rPr>
            </w:pPr>
            <w:r w:rsidRPr="0090531B">
              <w:rPr>
                <w:rFonts w:ascii="Simplified Arabic" w:hAnsi="Simplified Arabic" w:cs="Simplified Arabic"/>
                <w:color w:val="000000" w:themeColor="text1"/>
                <w:rtl/>
                <w:lang w:eastAsia="en-US"/>
              </w:rPr>
              <w:t>نسبة الأطفال (1-11 سنة) في فلسطين الذين تعرّضوا لأحد أنواع العنف من أحد الوالدين خلال 12 شهراً الماضية حسب الخصائص الخلفية ونوع العنف، 2019</w:t>
            </w:r>
          </w:p>
        </w:tc>
        <w:tc>
          <w:tcPr>
            <w:tcW w:w="1103" w:type="dxa"/>
          </w:tcPr>
          <w:p w:rsidR="00E729A9" w:rsidRPr="0090531B" w:rsidRDefault="00E729A9" w:rsidP="009F7B40">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جدول 2</w:t>
            </w:r>
            <w:r w:rsidR="009F7B40">
              <w:rPr>
                <w:rFonts w:ascii="Simplified Arabic" w:hAnsi="Simplified Arabic" w:cs="Simplified Arabic" w:hint="cs"/>
                <w:b/>
                <w:bCs/>
                <w:color w:val="000000" w:themeColor="text1"/>
                <w:rtl/>
              </w:rPr>
              <w:t>3</w:t>
            </w:r>
            <w:r w:rsidRPr="0090531B">
              <w:rPr>
                <w:rFonts w:ascii="Simplified Arabic" w:hAnsi="Simplified Arabic" w:cs="Simplified Arabic"/>
                <w:b/>
                <w:bCs/>
                <w:color w:val="000000" w:themeColor="text1"/>
                <w:rtl/>
              </w:rPr>
              <w:t>:</w:t>
            </w:r>
          </w:p>
        </w:tc>
      </w:tr>
      <w:tr w:rsidR="0090531B" w:rsidRPr="0090531B" w:rsidTr="00B126C5">
        <w:trPr>
          <w:trHeight w:val="848"/>
          <w:jc w:val="center"/>
        </w:trPr>
        <w:tc>
          <w:tcPr>
            <w:tcW w:w="1119" w:type="dxa"/>
          </w:tcPr>
          <w:p w:rsidR="00E729A9" w:rsidRPr="0090531B" w:rsidRDefault="001E5221" w:rsidP="0045563C">
            <w:pPr>
              <w:jc w:val="center"/>
              <w:rPr>
                <w:rFonts w:cs="Simplified Arabic"/>
                <w:b/>
                <w:bCs/>
                <w:color w:val="000000" w:themeColor="text1"/>
              </w:rPr>
            </w:pPr>
            <w:r>
              <w:rPr>
                <w:rFonts w:cs="Simplified Arabic"/>
                <w:b/>
                <w:bCs/>
                <w:color w:val="000000" w:themeColor="text1"/>
              </w:rPr>
              <w:t>68</w:t>
            </w:r>
          </w:p>
        </w:tc>
        <w:tc>
          <w:tcPr>
            <w:tcW w:w="6850" w:type="dxa"/>
          </w:tcPr>
          <w:p w:rsidR="00E729A9" w:rsidRPr="0090531B" w:rsidRDefault="00E729A9" w:rsidP="00E729A9">
            <w:pPr>
              <w:rPr>
                <w:rFonts w:ascii="Simplified Arabic" w:hAnsi="Simplified Arabic" w:cs="Simplified Arabic"/>
                <w:color w:val="000000" w:themeColor="text1"/>
                <w:rtl/>
                <w:lang w:eastAsia="en-US"/>
              </w:rPr>
            </w:pPr>
            <w:r w:rsidRPr="0090531B">
              <w:rPr>
                <w:rFonts w:ascii="Simplified Arabic" w:hAnsi="Simplified Arabic" w:cs="Simplified Arabic"/>
                <w:color w:val="000000" w:themeColor="text1"/>
                <w:rtl/>
              </w:rPr>
              <w:t>نسبة الأطفال (1-11 سنة) في فلسطين الذين تعرّضوا لأحد أنواع العنف خلال 12 شهراً الماضية حسب الخصائص الخلفية ونوع العنف، 2019</w:t>
            </w:r>
          </w:p>
        </w:tc>
        <w:tc>
          <w:tcPr>
            <w:tcW w:w="1103" w:type="dxa"/>
          </w:tcPr>
          <w:p w:rsidR="00E729A9" w:rsidRPr="0090531B" w:rsidRDefault="00E729A9" w:rsidP="009F7B40">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 xml:space="preserve">جدول </w:t>
            </w:r>
            <w:r w:rsidRPr="0090531B">
              <w:rPr>
                <w:rFonts w:ascii="Simplified Arabic" w:hAnsi="Simplified Arabic" w:cs="Simplified Arabic" w:hint="cs"/>
                <w:b/>
                <w:bCs/>
                <w:color w:val="000000" w:themeColor="text1"/>
                <w:rtl/>
              </w:rPr>
              <w:t>2</w:t>
            </w:r>
            <w:r w:rsidR="009F7B40">
              <w:rPr>
                <w:rFonts w:ascii="Simplified Arabic" w:hAnsi="Simplified Arabic" w:cs="Simplified Arabic" w:hint="cs"/>
                <w:b/>
                <w:bCs/>
                <w:color w:val="000000" w:themeColor="text1"/>
                <w:rtl/>
              </w:rPr>
              <w:t>4</w:t>
            </w:r>
            <w:r w:rsidRPr="0090531B">
              <w:rPr>
                <w:rFonts w:ascii="Simplified Arabic" w:hAnsi="Simplified Arabic" w:cs="Simplified Arabic" w:hint="cs"/>
                <w:b/>
                <w:bCs/>
                <w:color w:val="000000" w:themeColor="text1"/>
                <w:rtl/>
              </w:rPr>
              <w:t>:</w:t>
            </w:r>
          </w:p>
        </w:tc>
      </w:tr>
      <w:tr w:rsidR="0090531B" w:rsidRPr="0090531B" w:rsidTr="00B126C5">
        <w:trPr>
          <w:trHeight w:val="1339"/>
          <w:jc w:val="center"/>
        </w:trPr>
        <w:tc>
          <w:tcPr>
            <w:tcW w:w="1119" w:type="dxa"/>
          </w:tcPr>
          <w:p w:rsidR="00E729A9" w:rsidRPr="0090531B" w:rsidRDefault="001E5221" w:rsidP="0045563C">
            <w:pPr>
              <w:jc w:val="center"/>
              <w:rPr>
                <w:rFonts w:cs="Simplified Arabic"/>
                <w:b/>
                <w:bCs/>
                <w:color w:val="000000" w:themeColor="text1"/>
                <w:rtl/>
              </w:rPr>
            </w:pPr>
            <w:r>
              <w:rPr>
                <w:rFonts w:cs="Simplified Arabic"/>
                <w:b/>
                <w:bCs/>
                <w:color w:val="000000" w:themeColor="text1"/>
              </w:rPr>
              <w:t>68</w:t>
            </w:r>
          </w:p>
        </w:tc>
        <w:tc>
          <w:tcPr>
            <w:tcW w:w="6850" w:type="dxa"/>
          </w:tcPr>
          <w:p w:rsidR="00E729A9" w:rsidRPr="0090531B" w:rsidRDefault="00E729A9" w:rsidP="00742F70">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نسبة الأطفال في العمر (12-17 سنة</w:t>
            </w:r>
            <w:r w:rsidR="00742F70"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في فلسطين الذين تعرضوا على الأقل لمرة واحدة لأحد أشكال العنف من قبل أحد الوالدين حسب المنطقة والمعتدي خلال 12 شهرا التي سبقت المقابلة، 2019</w:t>
            </w:r>
          </w:p>
        </w:tc>
        <w:tc>
          <w:tcPr>
            <w:tcW w:w="1103" w:type="dxa"/>
          </w:tcPr>
          <w:p w:rsidR="00E729A9" w:rsidRPr="0090531B" w:rsidRDefault="00E729A9" w:rsidP="009F7B40">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 xml:space="preserve">جدول </w:t>
            </w:r>
            <w:r w:rsidRPr="0090531B">
              <w:rPr>
                <w:rFonts w:ascii="Simplified Arabic" w:hAnsi="Simplified Arabic" w:cs="Simplified Arabic" w:hint="cs"/>
                <w:b/>
                <w:bCs/>
                <w:color w:val="000000" w:themeColor="text1"/>
                <w:rtl/>
              </w:rPr>
              <w:t>2</w:t>
            </w:r>
            <w:r w:rsidR="009F7B40">
              <w:rPr>
                <w:rFonts w:ascii="Simplified Arabic" w:hAnsi="Simplified Arabic" w:cs="Simplified Arabic" w:hint="cs"/>
                <w:b/>
                <w:bCs/>
                <w:color w:val="000000" w:themeColor="text1"/>
                <w:rtl/>
              </w:rPr>
              <w:t>5</w:t>
            </w:r>
            <w:r w:rsidRPr="0090531B">
              <w:rPr>
                <w:rFonts w:ascii="Simplified Arabic" w:hAnsi="Simplified Arabic" w:cs="Simplified Arabic" w:hint="cs"/>
                <w:b/>
                <w:bCs/>
                <w:color w:val="000000" w:themeColor="text1"/>
                <w:rtl/>
              </w:rPr>
              <w:t>:</w:t>
            </w:r>
          </w:p>
        </w:tc>
      </w:tr>
      <w:tr w:rsidR="0090531B" w:rsidRPr="0090531B" w:rsidTr="00E729A9">
        <w:trPr>
          <w:trHeight w:val="810"/>
          <w:jc w:val="center"/>
        </w:trPr>
        <w:tc>
          <w:tcPr>
            <w:tcW w:w="1119" w:type="dxa"/>
          </w:tcPr>
          <w:p w:rsidR="00E729A9" w:rsidRPr="0090531B" w:rsidRDefault="001E5221" w:rsidP="00E729A9">
            <w:pPr>
              <w:jc w:val="center"/>
              <w:rPr>
                <w:rFonts w:cs="Simplified Arabic"/>
                <w:b/>
                <w:bCs/>
                <w:color w:val="000000" w:themeColor="text1"/>
                <w:rtl/>
              </w:rPr>
            </w:pPr>
            <w:r>
              <w:rPr>
                <w:rFonts w:cs="Simplified Arabic"/>
                <w:b/>
                <w:bCs/>
                <w:color w:val="000000" w:themeColor="text1"/>
              </w:rPr>
              <w:t>75</w:t>
            </w:r>
          </w:p>
        </w:tc>
        <w:tc>
          <w:tcPr>
            <w:tcW w:w="6850" w:type="dxa"/>
          </w:tcPr>
          <w:p w:rsidR="00E729A9" w:rsidRPr="0090531B" w:rsidRDefault="00E729A9" w:rsidP="00E729A9">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نسبة الأطفال في العمر (2-4 سنوات) في فلسطين الذين شاركهم أحد أفراد أسرهم المعيشية البالغين أو أمهاتهم أو آبائهم بنشاطات تساعد على تحفيز التعليم والإعداد للمدرسة حسب الخصائص الخلفية، 2019</w:t>
            </w:r>
          </w:p>
        </w:tc>
        <w:tc>
          <w:tcPr>
            <w:tcW w:w="1103" w:type="dxa"/>
          </w:tcPr>
          <w:p w:rsidR="00E729A9" w:rsidRPr="0090531B" w:rsidRDefault="00E729A9" w:rsidP="009F7B40">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جدول</w:t>
            </w:r>
            <w:r w:rsidRPr="0090531B">
              <w:rPr>
                <w:rFonts w:ascii="Simplified Arabic" w:hAnsi="Simplified Arabic" w:cs="Simplified Arabic" w:hint="cs"/>
                <w:b/>
                <w:bCs/>
                <w:color w:val="000000" w:themeColor="text1"/>
                <w:rtl/>
              </w:rPr>
              <w:t xml:space="preserve"> 2</w:t>
            </w:r>
            <w:r w:rsidR="009F7B40">
              <w:rPr>
                <w:rFonts w:ascii="Simplified Arabic" w:hAnsi="Simplified Arabic" w:cs="Simplified Arabic" w:hint="cs"/>
                <w:b/>
                <w:bCs/>
                <w:color w:val="000000" w:themeColor="text1"/>
                <w:rtl/>
              </w:rPr>
              <w:t>6</w:t>
            </w:r>
            <w:r w:rsidRPr="0090531B">
              <w:rPr>
                <w:rFonts w:ascii="Simplified Arabic" w:hAnsi="Simplified Arabic" w:cs="Simplified Arabic" w:hint="cs"/>
                <w:b/>
                <w:bCs/>
                <w:color w:val="000000" w:themeColor="text1"/>
                <w:rtl/>
              </w:rPr>
              <w:t>:</w:t>
            </w:r>
          </w:p>
        </w:tc>
      </w:tr>
      <w:tr w:rsidR="0090531B" w:rsidRPr="0090531B" w:rsidTr="00843375">
        <w:trPr>
          <w:trHeight w:val="70"/>
          <w:jc w:val="center"/>
        </w:trPr>
        <w:tc>
          <w:tcPr>
            <w:tcW w:w="1119" w:type="dxa"/>
          </w:tcPr>
          <w:p w:rsidR="00E729A9" w:rsidRPr="0090531B" w:rsidRDefault="00E729A9" w:rsidP="00E729A9">
            <w:pPr>
              <w:jc w:val="center"/>
              <w:rPr>
                <w:rFonts w:cs="Simplified Arabic"/>
                <w:b/>
                <w:bCs/>
                <w:color w:val="000000" w:themeColor="text1"/>
                <w:sz w:val="6"/>
                <w:szCs w:val="6"/>
                <w:rtl/>
              </w:rPr>
            </w:pPr>
          </w:p>
        </w:tc>
        <w:tc>
          <w:tcPr>
            <w:tcW w:w="6850" w:type="dxa"/>
          </w:tcPr>
          <w:p w:rsidR="00E729A9" w:rsidRPr="0090531B" w:rsidRDefault="00E729A9" w:rsidP="00E729A9">
            <w:pPr>
              <w:jc w:val="both"/>
              <w:rPr>
                <w:rFonts w:cs="Simplified Arabic"/>
                <w:b/>
                <w:bCs/>
                <w:color w:val="000000" w:themeColor="text1"/>
                <w:sz w:val="6"/>
                <w:szCs w:val="6"/>
                <w:rtl/>
              </w:rPr>
            </w:pPr>
          </w:p>
        </w:tc>
        <w:tc>
          <w:tcPr>
            <w:tcW w:w="1103" w:type="dxa"/>
          </w:tcPr>
          <w:p w:rsidR="00E729A9" w:rsidRPr="0090531B" w:rsidRDefault="00E729A9" w:rsidP="00E729A9">
            <w:pPr>
              <w:jc w:val="center"/>
              <w:rPr>
                <w:rFonts w:cs="Simplified Arabic"/>
                <w:b/>
                <w:bCs/>
                <w:color w:val="000000" w:themeColor="text1"/>
                <w:sz w:val="6"/>
                <w:szCs w:val="6"/>
                <w:rtl/>
              </w:rPr>
            </w:pPr>
          </w:p>
        </w:tc>
      </w:tr>
      <w:tr w:rsidR="0090531B" w:rsidRPr="002956FB" w:rsidTr="00AC6E63">
        <w:trPr>
          <w:trHeight w:val="70"/>
          <w:jc w:val="center"/>
        </w:trPr>
        <w:tc>
          <w:tcPr>
            <w:tcW w:w="1119" w:type="dxa"/>
          </w:tcPr>
          <w:p w:rsidR="00E729A9" w:rsidRPr="002956FB" w:rsidRDefault="001E5221" w:rsidP="00E729A9">
            <w:pPr>
              <w:jc w:val="center"/>
              <w:rPr>
                <w:rFonts w:cs="Simplified Arabic"/>
                <w:b/>
                <w:bCs/>
                <w:color w:val="000000" w:themeColor="text1"/>
                <w:rtl/>
              </w:rPr>
            </w:pPr>
            <w:r>
              <w:rPr>
                <w:rFonts w:cs="Simplified Arabic"/>
                <w:b/>
                <w:bCs/>
                <w:color w:val="000000" w:themeColor="text1"/>
              </w:rPr>
              <w:t>77</w:t>
            </w:r>
          </w:p>
        </w:tc>
        <w:tc>
          <w:tcPr>
            <w:tcW w:w="6850" w:type="dxa"/>
          </w:tcPr>
          <w:p w:rsidR="00E729A9" w:rsidRPr="002956FB" w:rsidRDefault="002956FB" w:rsidP="002956FB">
            <w:pPr>
              <w:jc w:val="both"/>
              <w:rPr>
                <w:rFonts w:ascii="Simplified Arabic" w:hAnsi="Simplified Arabic" w:cs="Simplified Arabic"/>
                <w:color w:val="000000" w:themeColor="text1"/>
                <w:rtl/>
              </w:rPr>
            </w:pPr>
            <w:r w:rsidRPr="002956FB">
              <w:rPr>
                <w:rFonts w:ascii="Simplified Arabic" w:hAnsi="Simplified Arabic" w:cs="Simplified Arabic"/>
                <w:color w:val="000000" w:themeColor="text1"/>
                <w:rtl/>
              </w:rPr>
              <w:t xml:space="preserve">نسبة الأطفال </w:t>
            </w:r>
            <w:r w:rsidRPr="002956FB">
              <w:rPr>
                <w:rFonts w:ascii="Simplified Arabic" w:hAnsi="Simplified Arabic" w:cs="Simplified Arabic" w:hint="cs"/>
                <w:color w:val="000000" w:themeColor="text1"/>
                <w:rtl/>
              </w:rPr>
              <w:t xml:space="preserve">في العمر أقل من </w:t>
            </w:r>
            <w:r w:rsidRPr="002956FB">
              <w:rPr>
                <w:rFonts w:ascii="Simplified Arabic" w:hAnsi="Simplified Arabic" w:cs="Simplified Arabic"/>
                <w:color w:val="000000" w:themeColor="text1"/>
                <w:rtl/>
              </w:rPr>
              <w:t>5 سنوات في فلسطين حسب عدد كتب الأطفال الموجودة في الأس</w:t>
            </w:r>
            <w:r w:rsidRPr="002956FB">
              <w:rPr>
                <w:rFonts w:ascii="Simplified Arabic" w:hAnsi="Simplified Arabic" w:cs="Simplified Arabic" w:hint="cs"/>
                <w:color w:val="000000" w:themeColor="text1"/>
                <w:rtl/>
              </w:rPr>
              <w:t>رة</w:t>
            </w:r>
            <w:r w:rsidRPr="002956FB">
              <w:rPr>
                <w:rFonts w:ascii="Simplified Arabic" w:hAnsi="Simplified Arabic" w:cs="Simplified Arabic"/>
                <w:color w:val="000000" w:themeColor="text1"/>
                <w:rtl/>
              </w:rPr>
              <w:t>، والأشياء التي يستخدمها الطفل</w:t>
            </w:r>
            <w:r w:rsidRPr="002956FB">
              <w:rPr>
                <w:rFonts w:ascii="Simplified Arabic" w:hAnsi="Simplified Arabic" w:cs="Simplified Arabic" w:hint="cs"/>
                <w:color w:val="000000" w:themeColor="text1"/>
                <w:rtl/>
              </w:rPr>
              <w:t xml:space="preserve"> للعب والخصائص الخلفية،</w:t>
            </w:r>
            <w:r w:rsidRPr="002956FB">
              <w:rPr>
                <w:rFonts w:ascii="Simplified Arabic" w:hAnsi="Simplified Arabic" w:cs="Simplified Arabic"/>
                <w:color w:val="000000" w:themeColor="text1"/>
                <w:rtl/>
              </w:rPr>
              <w:t xml:space="preserve"> </w:t>
            </w:r>
            <w:r w:rsidRPr="002956FB">
              <w:rPr>
                <w:rFonts w:ascii="Simplified Arabic" w:hAnsi="Simplified Arabic" w:cs="Simplified Arabic" w:hint="cs"/>
                <w:color w:val="000000" w:themeColor="text1"/>
                <w:rtl/>
              </w:rPr>
              <w:t>2019</w:t>
            </w:r>
          </w:p>
        </w:tc>
        <w:tc>
          <w:tcPr>
            <w:tcW w:w="1103" w:type="dxa"/>
          </w:tcPr>
          <w:p w:rsidR="00E729A9" w:rsidRPr="002956FB" w:rsidRDefault="002956FB" w:rsidP="009F7B40">
            <w:pPr>
              <w:jc w:val="center"/>
              <w:rPr>
                <w:rFonts w:cs="Simplified Arabic"/>
                <w:b/>
                <w:bCs/>
                <w:color w:val="000000" w:themeColor="text1"/>
                <w:rtl/>
              </w:rPr>
            </w:pPr>
            <w:r w:rsidRPr="0090531B">
              <w:rPr>
                <w:rFonts w:ascii="Simplified Arabic" w:hAnsi="Simplified Arabic" w:cs="Simplified Arabic"/>
                <w:b/>
                <w:bCs/>
                <w:color w:val="000000" w:themeColor="text1"/>
                <w:rtl/>
              </w:rPr>
              <w:t>جدول</w:t>
            </w:r>
            <w:r w:rsidRPr="0090531B">
              <w:rPr>
                <w:rFonts w:ascii="Simplified Arabic" w:hAnsi="Simplified Arabic" w:cs="Simplified Arabic" w:hint="cs"/>
                <w:b/>
                <w:bCs/>
                <w:color w:val="000000" w:themeColor="text1"/>
                <w:rtl/>
              </w:rPr>
              <w:t xml:space="preserve"> 2</w:t>
            </w:r>
            <w:r w:rsidR="009F7B40">
              <w:rPr>
                <w:rFonts w:ascii="Simplified Arabic" w:hAnsi="Simplified Arabic" w:cs="Simplified Arabic" w:hint="cs"/>
                <w:b/>
                <w:bCs/>
                <w:color w:val="000000" w:themeColor="text1"/>
                <w:rtl/>
              </w:rPr>
              <w:t>7</w:t>
            </w:r>
            <w:r w:rsidRPr="0090531B">
              <w:rPr>
                <w:rFonts w:ascii="Simplified Arabic" w:hAnsi="Simplified Arabic" w:cs="Simplified Arabic" w:hint="cs"/>
                <w:b/>
                <w:bCs/>
                <w:color w:val="000000" w:themeColor="text1"/>
                <w:rtl/>
              </w:rPr>
              <w:t>:</w:t>
            </w:r>
          </w:p>
        </w:tc>
      </w:tr>
      <w:bookmarkEnd w:id="1"/>
      <w:bookmarkEnd w:id="2"/>
      <w:bookmarkEnd w:id="3"/>
    </w:tbl>
    <w:p w:rsidR="009964BF" w:rsidRPr="0090531B" w:rsidRDefault="009964BF" w:rsidP="000B5D7F">
      <w:pPr>
        <w:rPr>
          <w:rFonts w:ascii="Arial" w:hAnsi="Arial" w:cs="Simplified Arabic"/>
          <w:b/>
          <w:bCs/>
          <w:color w:val="000000" w:themeColor="text1"/>
          <w:sz w:val="28"/>
          <w:szCs w:val="28"/>
        </w:rPr>
      </w:pPr>
    </w:p>
    <w:p w:rsidR="009964BF" w:rsidRPr="0090531B" w:rsidRDefault="009964BF" w:rsidP="000B5D7F">
      <w:pPr>
        <w:rPr>
          <w:rFonts w:ascii="Arial" w:hAnsi="Arial" w:cs="Simplified Arabic"/>
          <w:b/>
          <w:bCs/>
          <w:color w:val="000000" w:themeColor="text1"/>
          <w:sz w:val="28"/>
          <w:szCs w:val="28"/>
        </w:rPr>
      </w:pPr>
    </w:p>
    <w:p w:rsidR="009964BF" w:rsidRPr="0090531B" w:rsidRDefault="009964BF" w:rsidP="000B5D7F">
      <w:pPr>
        <w:rPr>
          <w:rFonts w:ascii="Arial" w:hAnsi="Arial" w:cs="Simplified Arabic"/>
          <w:b/>
          <w:bCs/>
          <w:color w:val="000000" w:themeColor="text1"/>
          <w:sz w:val="28"/>
          <w:szCs w:val="28"/>
          <w:rtl/>
        </w:rPr>
      </w:pPr>
    </w:p>
    <w:p w:rsidR="00D64E4C" w:rsidRPr="0090531B" w:rsidRDefault="00D64E4C" w:rsidP="000B5D7F">
      <w:pPr>
        <w:rPr>
          <w:rFonts w:ascii="Arial" w:hAnsi="Arial" w:cs="Simplified Arabic"/>
          <w:b/>
          <w:bCs/>
          <w:color w:val="000000" w:themeColor="text1"/>
          <w:sz w:val="28"/>
          <w:szCs w:val="28"/>
          <w:rtl/>
        </w:rPr>
      </w:pPr>
    </w:p>
    <w:p w:rsidR="00D64E4C" w:rsidRPr="0090531B" w:rsidRDefault="00D64E4C" w:rsidP="000B5D7F">
      <w:pPr>
        <w:rPr>
          <w:rFonts w:ascii="Arial" w:hAnsi="Arial" w:cs="Simplified Arabic"/>
          <w:b/>
          <w:bCs/>
          <w:color w:val="000000" w:themeColor="text1"/>
          <w:sz w:val="28"/>
          <w:szCs w:val="28"/>
          <w:rtl/>
        </w:rPr>
      </w:pPr>
    </w:p>
    <w:p w:rsidR="00773BAD" w:rsidRPr="0090531B" w:rsidRDefault="00773BAD" w:rsidP="000B5D7F">
      <w:pPr>
        <w:rPr>
          <w:rFonts w:ascii="Arial" w:hAnsi="Arial" w:cs="Simplified Arabic"/>
          <w:b/>
          <w:bCs/>
          <w:color w:val="000000" w:themeColor="text1"/>
          <w:sz w:val="28"/>
          <w:szCs w:val="28"/>
          <w:rtl/>
        </w:rPr>
      </w:pPr>
    </w:p>
    <w:p w:rsidR="00773BAD" w:rsidRPr="0090531B" w:rsidRDefault="00773BAD" w:rsidP="000B5D7F">
      <w:pPr>
        <w:rPr>
          <w:rFonts w:ascii="Arial" w:hAnsi="Arial" w:cs="Simplified Arabic"/>
          <w:b/>
          <w:bCs/>
          <w:color w:val="000000" w:themeColor="text1"/>
          <w:sz w:val="28"/>
          <w:szCs w:val="28"/>
          <w:rtl/>
        </w:rPr>
      </w:pPr>
    </w:p>
    <w:p w:rsidR="00773BAD" w:rsidRPr="0090531B" w:rsidRDefault="00773BAD" w:rsidP="000B5D7F">
      <w:pPr>
        <w:rPr>
          <w:rFonts w:ascii="Arial" w:hAnsi="Arial" w:cs="Simplified Arabic"/>
          <w:b/>
          <w:bCs/>
          <w:color w:val="000000" w:themeColor="text1"/>
          <w:sz w:val="28"/>
          <w:szCs w:val="28"/>
          <w:rtl/>
        </w:rPr>
      </w:pPr>
    </w:p>
    <w:p w:rsidR="00773BAD" w:rsidRDefault="00773BAD" w:rsidP="000B5D7F">
      <w:pPr>
        <w:rPr>
          <w:rFonts w:ascii="Arial" w:hAnsi="Arial" w:cs="Simplified Arabic"/>
          <w:b/>
          <w:bCs/>
          <w:color w:val="000000" w:themeColor="text1"/>
          <w:sz w:val="28"/>
          <w:szCs w:val="28"/>
          <w:rtl/>
        </w:rPr>
      </w:pPr>
    </w:p>
    <w:p w:rsidR="00A8144B" w:rsidRPr="0090531B" w:rsidRDefault="00A8144B" w:rsidP="000B5D7F">
      <w:pPr>
        <w:rPr>
          <w:rFonts w:ascii="Arial" w:hAnsi="Arial" w:cs="Simplified Arabic"/>
          <w:b/>
          <w:bCs/>
          <w:color w:val="000000" w:themeColor="text1"/>
          <w:sz w:val="28"/>
          <w:szCs w:val="28"/>
          <w:rtl/>
        </w:rPr>
      </w:pPr>
    </w:p>
    <w:p w:rsidR="00773BAD" w:rsidRPr="0090531B" w:rsidRDefault="00773BAD" w:rsidP="000B5D7F">
      <w:pPr>
        <w:rPr>
          <w:rFonts w:ascii="Arial" w:hAnsi="Arial" w:cs="Simplified Arabic"/>
          <w:b/>
          <w:bCs/>
          <w:color w:val="000000" w:themeColor="text1"/>
          <w:sz w:val="28"/>
          <w:szCs w:val="28"/>
          <w:rtl/>
        </w:rPr>
      </w:pPr>
    </w:p>
    <w:p w:rsidR="00773BAD" w:rsidRPr="0090531B" w:rsidRDefault="00773BAD" w:rsidP="000B5D7F">
      <w:pPr>
        <w:rPr>
          <w:rFonts w:ascii="Arial" w:hAnsi="Arial" w:cs="Simplified Arabic"/>
          <w:b/>
          <w:bCs/>
          <w:color w:val="000000" w:themeColor="text1"/>
          <w:sz w:val="28"/>
          <w:szCs w:val="28"/>
          <w:rtl/>
        </w:rPr>
      </w:pPr>
    </w:p>
    <w:p w:rsidR="000D43F4" w:rsidRPr="0090531B" w:rsidRDefault="000D43F4" w:rsidP="004A76D9">
      <w:pPr>
        <w:jc w:val="center"/>
        <w:rPr>
          <w:rFonts w:ascii="Arial" w:hAnsi="Arial" w:cs="Simplified Arabic"/>
          <w:b/>
          <w:bCs/>
          <w:color w:val="000000" w:themeColor="text1"/>
          <w:sz w:val="28"/>
          <w:szCs w:val="28"/>
          <w:rtl/>
        </w:rPr>
      </w:pPr>
      <w:r w:rsidRPr="0090531B">
        <w:rPr>
          <w:rFonts w:ascii="Arial" w:hAnsi="Arial" w:cs="Simplified Arabic"/>
          <w:b/>
          <w:bCs/>
          <w:color w:val="000000" w:themeColor="text1"/>
          <w:sz w:val="28"/>
          <w:szCs w:val="28"/>
          <w:rtl/>
        </w:rPr>
        <w:lastRenderedPageBreak/>
        <w:t>المقدمة</w:t>
      </w:r>
    </w:p>
    <w:p w:rsidR="000D43F4" w:rsidRPr="0090531B" w:rsidRDefault="000D43F4" w:rsidP="004A76D9">
      <w:pPr>
        <w:pStyle w:val="BodyText"/>
        <w:jc w:val="center"/>
        <w:rPr>
          <w:rFonts w:ascii="Arial" w:hAnsi="Arial"/>
          <w:color w:val="000000" w:themeColor="text1"/>
          <w:sz w:val="24"/>
          <w:szCs w:val="24"/>
          <w:rtl/>
        </w:rPr>
      </w:pPr>
    </w:p>
    <w:p w:rsidR="00315629" w:rsidRPr="00315629" w:rsidRDefault="00315629" w:rsidP="00315629">
      <w:pPr>
        <w:jc w:val="both"/>
        <w:rPr>
          <w:rFonts w:ascii="Simplified Arabic" w:hAnsi="Simplified Arabic" w:cs="Simplified Arabic"/>
          <w:color w:val="000000" w:themeColor="text1"/>
          <w:rtl/>
        </w:rPr>
      </w:pPr>
      <w:r w:rsidRPr="00315629">
        <w:rPr>
          <w:rFonts w:ascii="Simplified Arabic" w:hAnsi="Simplified Arabic" w:cs="Simplified Arabic"/>
          <w:color w:val="000000" w:themeColor="text1"/>
          <w:rtl/>
        </w:rPr>
        <w:t>يشكل الأطفال في فلسطين ما يقارب نصف السكان، فهم مستقبل فلسطين المستدام، الأمر الذي يستوجب تكثيف الجهود نحو الاستثمار في هذه الشريحة المهمة من المجتمع، والسعي الحثيث لحفظ حقوقهم وكرامتهم وتوفير سُبل العيش الكريم والآمن لهم على أرض وطنهم، إذ يعتبر الأطفال في فلسطين الفئة الأكثر تضرراً واستهدافاً وتأثراً بجرائم الاحتلال الإسرائيلي وممارسته العنصرية، فعلى مدار قرن، لم يمر يوماً إلا وأطفال فلسطين على موعد مع معاناة، أقلها هدم البيوت، والتهجير، والترويع والتخويف، ومن ثم القتل والاصابة الجسدية، وربما يفقد الطفل كامل أسرته ليجد نفسه وحيداً في حياة قاسية تحرمه العيش البسيط والآمن.</w:t>
      </w:r>
    </w:p>
    <w:p w:rsidR="00315629" w:rsidRPr="00315629" w:rsidRDefault="00315629" w:rsidP="00315629">
      <w:pPr>
        <w:jc w:val="both"/>
        <w:rPr>
          <w:rFonts w:ascii="Simplified Arabic" w:hAnsi="Simplified Arabic" w:cs="Simplified Arabic"/>
          <w:color w:val="000000" w:themeColor="text1"/>
          <w:rtl/>
        </w:rPr>
      </w:pPr>
    </w:p>
    <w:p w:rsidR="00315629" w:rsidRPr="00315629" w:rsidRDefault="00315629" w:rsidP="00315629">
      <w:pPr>
        <w:jc w:val="both"/>
        <w:rPr>
          <w:rFonts w:ascii="Simplified Arabic" w:hAnsi="Simplified Arabic" w:cs="Simplified Arabic"/>
          <w:color w:val="000000" w:themeColor="text1"/>
          <w:rtl/>
        </w:rPr>
      </w:pPr>
      <w:r w:rsidRPr="00315629">
        <w:rPr>
          <w:rFonts w:ascii="Simplified Arabic" w:hAnsi="Simplified Arabic" w:cs="Simplified Arabic"/>
          <w:color w:val="000000" w:themeColor="text1"/>
          <w:rtl/>
        </w:rPr>
        <w:t>يشكل هذا التقرير أداة مركزية لمراقبة التطور على واقع حقوق الطفل في فلسطين في شتى المجالات من خلال توفير قاعدة بيانات شاملة تساهم في رسم السياسات، وصياغة الخطط والبرامج والتدخلات وتقييمها، وبناء الرؤية الفلسطينية حول الطفولة في فلسطين، وقد تم اعداد هذا التقرير من واقع بيانات المسوح الميدانية التي ينفذها الجهاز الى جانب استخدام واسع لبيانات السجلات الإدارية التي توفرها المؤسسات الشريكة ومختلف مكونات النظام الاحصائي الوطني.</w:t>
      </w:r>
    </w:p>
    <w:p w:rsidR="00315629" w:rsidRPr="00315629" w:rsidRDefault="00315629" w:rsidP="00315629">
      <w:pPr>
        <w:jc w:val="both"/>
        <w:rPr>
          <w:rFonts w:ascii="Simplified Arabic" w:hAnsi="Simplified Arabic" w:cs="Simplified Arabic"/>
          <w:color w:val="000000" w:themeColor="text1"/>
          <w:rtl/>
        </w:rPr>
      </w:pPr>
    </w:p>
    <w:p w:rsidR="00315629" w:rsidRPr="00315629" w:rsidRDefault="00315629" w:rsidP="00315629">
      <w:pPr>
        <w:jc w:val="both"/>
        <w:rPr>
          <w:rFonts w:ascii="Simplified Arabic" w:hAnsi="Simplified Arabic" w:cs="Simplified Arabic"/>
          <w:color w:val="000000" w:themeColor="text1"/>
          <w:rtl/>
        </w:rPr>
      </w:pPr>
      <w:r w:rsidRPr="00315629">
        <w:rPr>
          <w:rFonts w:ascii="Simplified Arabic" w:hAnsi="Simplified Arabic" w:cs="Simplified Arabic"/>
          <w:color w:val="000000" w:themeColor="text1"/>
          <w:rtl/>
        </w:rPr>
        <w:t>تم اصدار التقرير الأول حول حقوق الطفل في فلسطين في العام 2013، ويعتبر هذا التقرير تحديثاً للإصدارات السابقة، إذ يعرض تحليلاً وتشخيصاً لواقع حقوق الطفل الفلسطيني، حيث يتناول الواقع الديموغرافي وأبرز المؤشرات السكانية المتعلقة بالأطفال، وواقع التعليم والصحة والحماية، إضافة الى إجراءات الاحتلال بحق الأطفال، وواقع مؤشرات تنمية الطفولة المبكرة.</w:t>
      </w:r>
    </w:p>
    <w:p w:rsidR="00315629" w:rsidRPr="00315629" w:rsidRDefault="00315629" w:rsidP="00315629">
      <w:pPr>
        <w:jc w:val="both"/>
        <w:rPr>
          <w:rFonts w:ascii="Simplified Arabic" w:hAnsi="Simplified Arabic" w:cs="Simplified Arabic"/>
          <w:color w:val="000000" w:themeColor="text1"/>
          <w:rtl/>
        </w:rPr>
      </w:pPr>
    </w:p>
    <w:p w:rsidR="00343D1C" w:rsidRPr="0090531B" w:rsidRDefault="00315629" w:rsidP="00315629">
      <w:pPr>
        <w:jc w:val="both"/>
        <w:rPr>
          <w:rFonts w:ascii="Simplified Arabic" w:hAnsi="Simplified Arabic" w:cs="Simplified Arabic"/>
          <w:color w:val="000000" w:themeColor="text1"/>
          <w:rtl/>
        </w:rPr>
      </w:pPr>
      <w:r w:rsidRPr="00315629">
        <w:rPr>
          <w:rFonts w:ascii="Simplified Arabic" w:hAnsi="Simplified Arabic" w:cs="Simplified Arabic"/>
          <w:color w:val="000000" w:themeColor="text1"/>
          <w:rtl/>
        </w:rPr>
        <w:t>نأمل بأن يشكل هذا التقرير رافداً مهماً نحو بناء حياة أفضل لأطفالنا، وأداة إضافية تساهم في تطوير التقارير الوطنية المرتبطة باتفاقية حقوق الطفل، وتشخيصاً لواقع الأطفال في فلسطين، ومساهمةً في وضع الخطط وبناء البرامج التنموية الهادفة لتلبية حقوق الأطفال في فلسطين.</w:t>
      </w:r>
    </w:p>
    <w:p w:rsidR="00343D1C" w:rsidRPr="0090531B" w:rsidRDefault="00343D1C" w:rsidP="00343D1C">
      <w:pPr>
        <w:jc w:val="both"/>
        <w:rPr>
          <w:rFonts w:ascii="Simplified Arabic" w:hAnsi="Simplified Arabic" w:cs="Simplified Arabic"/>
          <w:color w:val="000000" w:themeColor="text1"/>
          <w:rtl/>
        </w:rPr>
      </w:pPr>
    </w:p>
    <w:p w:rsidR="00343D1C" w:rsidRDefault="00343D1C" w:rsidP="00343D1C">
      <w:pPr>
        <w:jc w:val="both"/>
        <w:rPr>
          <w:rFonts w:ascii="Simplified Arabic" w:hAnsi="Simplified Arabic" w:cs="Simplified Arabic"/>
          <w:color w:val="000000" w:themeColor="text1"/>
          <w:rtl/>
        </w:rPr>
      </w:pPr>
    </w:p>
    <w:p w:rsidR="004E7ADC" w:rsidRDefault="004E7ADC" w:rsidP="00343D1C">
      <w:pPr>
        <w:jc w:val="both"/>
        <w:rPr>
          <w:rFonts w:ascii="Simplified Arabic" w:hAnsi="Simplified Arabic" w:cs="Simplified Arabic"/>
          <w:color w:val="000000" w:themeColor="text1"/>
          <w:rtl/>
        </w:rPr>
      </w:pPr>
    </w:p>
    <w:p w:rsidR="004E7ADC" w:rsidRDefault="004E7ADC" w:rsidP="00343D1C">
      <w:pPr>
        <w:jc w:val="both"/>
        <w:rPr>
          <w:rFonts w:ascii="Simplified Arabic" w:hAnsi="Simplified Arabic" w:cs="Simplified Arabic"/>
          <w:color w:val="000000" w:themeColor="text1"/>
          <w:rtl/>
        </w:rPr>
      </w:pPr>
    </w:p>
    <w:p w:rsidR="004E7ADC" w:rsidRPr="0090531B" w:rsidRDefault="004E7ADC" w:rsidP="00343D1C">
      <w:pPr>
        <w:jc w:val="both"/>
        <w:rPr>
          <w:rFonts w:ascii="Simplified Arabic" w:hAnsi="Simplified Arabic" w:cs="Simplified Arabic"/>
          <w:color w:val="000000" w:themeColor="text1"/>
          <w:rtl/>
        </w:rPr>
      </w:pPr>
    </w:p>
    <w:p w:rsidR="00343D1C" w:rsidRPr="0090531B" w:rsidRDefault="00343D1C" w:rsidP="00343D1C">
      <w:pPr>
        <w:jc w:val="both"/>
        <w:rPr>
          <w:rFonts w:ascii="Simplified Arabic" w:hAnsi="Simplified Arabic" w:cs="Simplified Arabic"/>
          <w:color w:val="000000" w:themeColor="text1"/>
          <w:rtl/>
        </w:rPr>
      </w:pPr>
    </w:p>
    <w:p w:rsidR="00343D1C" w:rsidRPr="0090531B" w:rsidRDefault="00343D1C" w:rsidP="00343D1C">
      <w:pPr>
        <w:jc w:val="center"/>
        <w:rPr>
          <w:rFonts w:cs="Simplified Arabic"/>
          <w:b/>
          <w:bCs/>
          <w:color w:val="000000" w:themeColor="text1"/>
          <w:rtl/>
        </w:rPr>
      </w:pPr>
      <w:r w:rsidRPr="0090531B">
        <w:rPr>
          <w:rFonts w:cs="Simplified Arabic" w:hint="cs"/>
          <w:b/>
          <w:bCs/>
          <w:color w:val="000000" w:themeColor="text1"/>
          <w:rtl/>
        </w:rPr>
        <w:t>والله ولي التوفيق،،،</w:t>
      </w:r>
    </w:p>
    <w:p w:rsidR="00343D1C" w:rsidRPr="0090531B" w:rsidRDefault="00343D1C" w:rsidP="00343D1C">
      <w:pPr>
        <w:jc w:val="both"/>
        <w:rPr>
          <w:rFonts w:cs="Simplified Arabic"/>
          <w:color w:val="000000" w:themeColor="text1"/>
          <w:rtl/>
        </w:rPr>
      </w:pPr>
      <w:r w:rsidRPr="0090531B">
        <w:rPr>
          <w:rFonts w:cs="Simplified Arabic" w:hint="cs"/>
          <w:color w:val="000000" w:themeColor="text1"/>
          <w:rtl/>
        </w:rPr>
        <w:t xml:space="preserve"> </w:t>
      </w:r>
    </w:p>
    <w:p w:rsidR="00343D1C" w:rsidRPr="0090531B" w:rsidRDefault="00343D1C" w:rsidP="00343D1C">
      <w:pPr>
        <w:jc w:val="center"/>
        <w:rPr>
          <w:rFonts w:cs="Simplified Arabic"/>
          <w:b/>
          <w:bCs/>
          <w:color w:val="000000" w:themeColor="text1"/>
          <w:rtl/>
        </w:rPr>
      </w:pPr>
      <w:r w:rsidRPr="0090531B">
        <w:rPr>
          <w:rFonts w:cs="Simplified Arabic" w:hint="cs"/>
          <w:b/>
          <w:bCs/>
          <w:color w:val="000000" w:themeColor="text1"/>
          <w:rtl/>
        </w:rPr>
        <w:t xml:space="preserve">                                                                                      </w:t>
      </w:r>
    </w:p>
    <w:p w:rsidR="00343D1C" w:rsidRPr="0090531B" w:rsidRDefault="00343D1C" w:rsidP="000A1706">
      <w:pPr>
        <w:jc w:val="center"/>
        <w:rPr>
          <w:rFonts w:cs="Simplified Arabic"/>
          <w:b/>
          <w:bCs/>
          <w:color w:val="000000" w:themeColor="text1"/>
          <w:rtl/>
        </w:rPr>
      </w:pPr>
      <w:r w:rsidRPr="0090531B">
        <w:rPr>
          <w:rFonts w:cs="Simplified Arabic" w:hint="cs"/>
          <w:b/>
          <w:bCs/>
          <w:color w:val="000000" w:themeColor="text1"/>
          <w:rtl/>
        </w:rPr>
        <w:t>تشرين ثاني، 202</w:t>
      </w:r>
      <w:r w:rsidR="000A1706" w:rsidRPr="0090531B">
        <w:rPr>
          <w:rFonts w:cs="Simplified Arabic" w:hint="cs"/>
          <w:b/>
          <w:bCs/>
          <w:color w:val="000000" w:themeColor="text1"/>
          <w:rtl/>
        </w:rPr>
        <w:t>3</w:t>
      </w:r>
      <w:r w:rsidRPr="0090531B">
        <w:rPr>
          <w:rFonts w:cs="Simplified Arabic" w:hint="cs"/>
          <w:b/>
          <w:bCs/>
          <w:color w:val="000000" w:themeColor="text1"/>
          <w:rtl/>
        </w:rPr>
        <w:t xml:space="preserve">                                                                         د.علا عوض</w:t>
      </w:r>
    </w:p>
    <w:p w:rsidR="00343D1C" w:rsidRPr="0090531B" w:rsidRDefault="00966C79" w:rsidP="00966C79">
      <w:pPr>
        <w:tabs>
          <w:tab w:val="left" w:pos="8533"/>
        </w:tabs>
        <w:jc w:val="center"/>
        <w:rPr>
          <w:rFonts w:cs="Simplified Arabic"/>
          <w:b/>
          <w:bCs/>
          <w:color w:val="000000" w:themeColor="text1"/>
        </w:rPr>
      </w:pPr>
      <w:r w:rsidRPr="0090531B">
        <w:rPr>
          <w:rFonts w:cs="Simplified Arabic" w:hint="cs"/>
          <w:b/>
          <w:bCs/>
          <w:color w:val="000000" w:themeColor="text1"/>
          <w:rtl/>
        </w:rPr>
        <w:t xml:space="preserve">                                                                                              </w:t>
      </w:r>
      <w:r w:rsidR="00343D1C" w:rsidRPr="0090531B">
        <w:rPr>
          <w:rFonts w:cs="Simplified Arabic"/>
          <w:b/>
          <w:bCs/>
          <w:color w:val="000000" w:themeColor="text1"/>
          <w:rtl/>
        </w:rPr>
        <w:t>رئيس</w:t>
      </w:r>
      <w:r w:rsidR="00343D1C" w:rsidRPr="0090531B">
        <w:rPr>
          <w:rFonts w:cs="Simplified Arabic" w:hint="cs"/>
          <w:b/>
          <w:bCs/>
          <w:color w:val="000000" w:themeColor="text1"/>
          <w:rtl/>
        </w:rPr>
        <w:t>ة</w:t>
      </w:r>
      <w:r w:rsidR="00343D1C" w:rsidRPr="0090531B">
        <w:rPr>
          <w:rFonts w:cs="Simplified Arabic"/>
          <w:b/>
          <w:bCs/>
          <w:color w:val="000000" w:themeColor="text1"/>
          <w:rtl/>
        </w:rPr>
        <w:t xml:space="preserve"> الجهاز</w:t>
      </w:r>
    </w:p>
    <w:p w:rsidR="00343D1C" w:rsidRPr="0090531B" w:rsidRDefault="00343D1C" w:rsidP="00343D1C">
      <w:pPr>
        <w:rPr>
          <w:rFonts w:ascii="Simplified Arabic" w:hAnsi="Simplified Arabic" w:cs="Simplified Arabic"/>
          <w:color w:val="000000" w:themeColor="text1"/>
          <w:rtl/>
        </w:rPr>
      </w:pPr>
    </w:p>
    <w:p w:rsidR="00DF5E23" w:rsidRPr="0090531B" w:rsidRDefault="00DF5E23" w:rsidP="003F328E">
      <w:pPr>
        <w:pStyle w:val="Heading1"/>
        <w:jc w:val="left"/>
        <w:rPr>
          <w:rFonts w:ascii="Simplified Arabic" w:hAnsi="Simplified Arabic" w:cs="Simplified Arabic"/>
          <w:b w:val="0"/>
          <w:bCs w:val="0"/>
          <w:color w:val="000000" w:themeColor="text1"/>
          <w:sz w:val="24"/>
          <w:szCs w:val="24"/>
          <w:rtl/>
        </w:rPr>
      </w:pPr>
      <w:bookmarkStart w:id="4" w:name="_Toc454360759"/>
      <w:bookmarkStart w:id="5" w:name="_Toc93808825"/>
      <w:bookmarkStart w:id="6" w:name="_Toc93809590"/>
      <w:bookmarkStart w:id="7" w:name="_Toc94327360"/>
      <w:bookmarkStart w:id="8" w:name="_Toc108752584"/>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BA1B06" w:rsidRPr="0090531B" w:rsidRDefault="00BA1B06" w:rsidP="00561025">
      <w:pPr>
        <w:pStyle w:val="Heading1"/>
        <w:rPr>
          <w:rFonts w:ascii="Simplified Arabic" w:hAnsi="Simplified Arabic" w:cs="Simplified Arabic"/>
          <w:b w:val="0"/>
          <w:bCs w:val="0"/>
          <w:color w:val="000000" w:themeColor="text1"/>
          <w:sz w:val="24"/>
          <w:szCs w:val="24"/>
          <w:rtl/>
        </w:rPr>
        <w:sectPr w:rsidR="00BA1B06" w:rsidRPr="0090531B" w:rsidSect="00FA503A">
          <w:headerReference w:type="default" r:id="rId16"/>
          <w:footerReference w:type="default" r:id="rId17"/>
          <w:pgSz w:w="11909" w:h="16834" w:code="9"/>
          <w:pgMar w:top="1418" w:right="1418" w:bottom="1418" w:left="1418" w:header="709" w:footer="709" w:gutter="0"/>
          <w:cols w:space="720"/>
          <w:titlePg/>
          <w:docGrid w:linePitch="360"/>
        </w:sectPr>
      </w:pPr>
    </w:p>
    <w:p w:rsidR="00696754" w:rsidRPr="0090531B" w:rsidRDefault="00696754" w:rsidP="00561025">
      <w:pPr>
        <w:pStyle w:val="Heading1"/>
        <w:rPr>
          <w:rFonts w:ascii="Simplified Arabic" w:hAnsi="Simplified Arabic" w:cs="Simplified Arabic"/>
          <w:b w:val="0"/>
          <w:bCs w:val="0"/>
          <w:color w:val="000000" w:themeColor="text1"/>
          <w:sz w:val="24"/>
          <w:szCs w:val="24"/>
          <w:rtl/>
        </w:rPr>
      </w:pPr>
      <w:r w:rsidRPr="0090531B">
        <w:rPr>
          <w:rFonts w:ascii="Simplified Arabic" w:hAnsi="Simplified Arabic" w:cs="Simplified Arabic"/>
          <w:b w:val="0"/>
          <w:bCs w:val="0"/>
          <w:color w:val="000000" w:themeColor="text1"/>
          <w:sz w:val="24"/>
          <w:szCs w:val="24"/>
          <w:rtl/>
        </w:rPr>
        <w:lastRenderedPageBreak/>
        <w:t>الفصل الأول</w:t>
      </w:r>
      <w:bookmarkEnd w:id="4"/>
    </w:p>
    <w:p w:rsidR="00696754" w:rsidRPr="0090531B" w:rsidRDefault="00696754" w:rsidP="004A76D9">
      <w:pPr>
        <w:tabs>
          <w:tab w:val="left" w:pos="423"/>
          <w:tab w:val="left" w:pos="565"/>
        </w:tabs>
        <w:jc w:val="center"/>
        <w:rPr>
          <w:rFonts w:ascii="Arial" w:hAnsi="Arial" w:cs="Simplified Arabic"/>
          <w:color w:val="000000" w:themeColor="text1"/>
          <w:sz w:val="22"/>
          <w:szCs w:val="22"/>
          <w:rtl/>
        </w:rPr>
      </w:pPr>
    </w:p>
    <w:p w:rsidR="00696754" w:rsidRPr="0090531B" w:rsidRDefault="000C5F4D" w:rsidP="00175A42">
      <w:pPr>
        <w:tabs>
          <w:tab w:val="left" w:pos="423"/>
          <w:tab w:val="left" w:pos="565"/>
        </w:tabs>
        <w:jc w:val="center"/>
        <w:rPr>
          <w:rFonts w:ascii="Arial" w:hAnsi="Arial" w:cs="Simplified Arabic"/>
          <w:b/>
          <w:bCs/>
          <w:color w:val="000000" w:themeColor="text1"/>
          <w:sz w:val="28"/>
          <w:szCs w:val="28"/>
          <w:rtl/>
          <w:lang w:eastAsia="en-US"/>
        </w:rPr>
      </w:pPr>
      <w:r w:rsidRPr="0090531B">
        <w:rPr>
          <w:rFonts w:cs="Simplified Arabic" w:hint="cs"/>
          <w:b/>
          <w:bCs/>
          <w:color w:val="000000" w:themeColor="text1"/>
          <w:sz w:val="28"/>
          <w:szCs w:val="28"/>
          <w:rtl/>
        </w:rPr>
        <w:t>المصطلحات</w:t>
      </w:r>
      <w:r w:rsidR="00FB4FDD">
        <w:rPr>
          <w:rFonts w:cs="Simplified Arabic" w:hint="cs"/>
          <w:b/>
          <w:bCs/>
          <w:color w:val="000000" w:themeColor="text1"/>
          <w:sz w:val="28"/>
          <w:szCs w:val="28"/>
          <w:rtl/>
        </w:rPr>
        <w:t xml:space="preserve"> والمؤشرات</w:t>
      </w:r>
      <w:r w:rsidRPr="0090531B">
        <w:rPr>
          <w:rFonts w:cs="Simplified Arabic" w:hint="cs"/>
          <w:b/>
          <w:bCs/>
          <w:color w:val="000000" w:themeColor="text1"/>
          <w:sz w:val="28"/>
          <w:szCs w:val="28"/>
          <w:rtl/>
        </w:rPr>
        <w:t xml:space="preserve"> </w:t>
      </w:r>
    </w:p>
    <w:p w:rsidR="002C6C82" w:rsidRPr="0090531B" w:rsidRDefault="002C6C82" w:rsidP="000C5F4D">
      <w:pPr>
        <w:tabs>
          <w:tab w:val="left" w:pos="423"/>
          <w:tab w:val="left" w:pos="565"/>
        </w:tabs>
        <w:jc w:val="center"/>
        <w:rPr>
          <w:rFonts w:ascii="Arial" w:hAnsi="Arial" w:cs="Simplified Arabic"/>
          <w:b/>
          <w:bCs/>
          <w:color w:val="000000" w:themeColor="text1"/>
          <w:sz w:val="22"/>
          <w:szCs w:val="22"/>
          <w:rtl/>
          <w:lang w:eastAsia="en-US"/>
        </w:rPr>
      </w:pPr>
    </w:p>
    <w:p w:rsidR="00AF4B34" w:rsidRPr="0090531B" w:rsidRDefault="00AF4B34" w:rsidP="00FB4FDD">
      <w:pPr>
        <w:pStyle w:val="BodyText"/>
        <w:jc w:val="both"/>
        <w:rPr>
          <w:b/>
          <w:bCs/>
          <w:color w:val="000000" w:themeColor="text1"/>
          <w:sz w:val="24"/>
          <w:szCs w:val="24"/>
          <w:rtl/>
        </w:rPr>
      </w:pPr>
      <w:r w:rsidRPr="0090531B">
        <w:rPr>
          <w:b/>
          <w:bCs/>
          <w:color w:val="000000" w:themeColor="text1"/>
          <w:sz w:val="24"/>
          <w:szCs w:val="24"/>
          <w:rtl/>
        </w:rPr>
        <w:t>1.</w:t>
      </w:r>
      <w:r w:rsidRPr="0090531B">
        <w:rPr>
          <w:rFonts w:hint="cs"/>
          <w:b/>
          <w:bCs/>
          <w:color w:val="000000" w:themeColor="text1"/>
          <w:sz w:val="24"/>
          <w:szCs w:val="24"/>
          <w:rtl/>
        </w:rPr>
        <w:t>1</w:t>
      </w:r>
      <w:r w:rsidR="00175A42" w:rsidRPr="0090531B">
        <w:rPr>
          <w:rFonts w:hint="cs"/>
          <w:b/>
          <w:bCs/>
          <w:color w:val="000000" w:themeColor="text1"/>
          <w:sz w:val="24"/>
          <w:szCs w:val="24"/>
          <w:rtl/>
        </w:rPr>
        <w:t xml:space="preserve"> </w:t>
      </w:r>
      <w:r w:rsidR="00FB4FDD">
        <w:rPr>
          <w:rFonts w:hint="cs"/>
          <w:b/>
          <w:bCs/>
          <w:color w:val="000000" w:themeColor="text1"/>
          <w:sz w:val="24"/>
          <w:szCs w:val="24"/>
          <w:rtl/>
        </w:rPr>
        <w:t>ا</w:t>
      </w:r>
      <w:r w:rsidRPr="0090531B">
        <w:rPr>
          <w:rFonts w:hint="cs"/>
          <w:b/>
          <w:bCs/>
          <w:color w:val="000000" w:themeColor="text1"/>
          <w:sz w:val="24"/>
          <w:szCs w:val="24"/>
          <w:rtl/>
        </w:rPr>
        <w:t>لمصطلحات</w:t>
      </w:r>
      <w:r w:rsidR="00FB4FDD">
        <w:rPr>
          <w:rFonts w:hint="cs"/>
          <w:b/>
          <w:bCs/>
          <w:color w:val="000000" w:themeColor="text1"/>
          <w:sz w:val="24"/>
          <w:szCs w:val="24"/>
          <w:rtl/>
        </w:rPr>
        <w:t xml:space="preserve"> والمؤشرات</w:t>
      </w:r>
      <w:r w:rsidRPr="0090531B">
        <w:rPr>
          <w:rFonts w:hint="cs"/>
          <w:b/>
          <w:bCs/>
          <w:color w:val="000000" w:themeColor="text1"/>
          <w:sz w:val="24"/>
          <w:szCs w:val="24"/>
          <w:rtl/>
        </w:rPr>
        <w:t xml:space="preserve"> </w:t>
      </w:r>
    </w:p>
    <w:p w:rsidR="00AF4B34" w:rsidRPr="0090531B" w:rsidRDefault="00AF4B34" w:rsidP="00FB4FDD">
      <w:pPr>
        <w:pStyle w:val="BlockText"/>
        <w:tabs>
          <w:tab w:val="left" w:pos="423"/>
        </w:tabs>
        <w:ind w:left="0" w:right="84"/>
        <w:rPr>
          <w:b w:val="0"/>
          <w:bCs w:val="0"/>
          <w:color w:val="000000" w:themeColor="text1"/>
          <w:sz w:val="32"/>
          <w:rtl/>
          <w:lang w:val="en-GB" w:eastAsia="ar-SA"/>
        </w:rPr>
      </w:pPr>
      <w:r w:rsidRPr="0090531B">
        <w:rPr>
          <w:b w:val="0"/>
          <w:bCs w:val="0"/>
          <w:color w:val="000000" w:themeColor="text1"/>
          <w:sz w:val="32"/>
          <w:rtl/>
          <w:lang w:val="en-GB" w:eastAsia="ar-SA"/>
        </w:rPr>
        <w:t xml:space="preserve">تعرف المصطلحات </w:t>
      </w:r>
      <w:r w:rsidR="00FB4FDD">
        <w:rPr>
          <w:rFonts w:hint="cs"/>
          <w:b w:val="0"/>
          <w:bCs w:val="0"/>
          <w:color w:val="000000" w:themeColor="text1"/>
          <w:sz w:val="32"/>
          <w:rtl/>
          <w:lang w:val="en-GB" w:eastAsia="ar-SA"/>
        </w:rPr>
        <w:t xml:space="preserve">والمؤشرات </w:t>
      </w:r>
      <w:r w:rsidRPr="0090531B">
        <w:rPr>
          <w:b w:val="0"/>
          <w:bCs w:val="0"/>
          <w:color w:val="000000" w:themeColor="text1"/>
          <w:sz w:val="32"/>
          <w:rtl/>
          <w:lang w:val="en-GB" w:eastAsia="ar-SA"/>
        </w:rPr>
        <w:t xml:space="preserve">المستخدمة في هذا </w:t>
      </w:r>
      <w:r w:rsidR="00F901A8" w:rsidRPr="0090531B">
        <w:rPr>
          <w:rFonts w:hint="cs"/>
          <w:b w:val="0"/>
          <w:bCs w:val="0"/>
          <w:color w:val="000000" w:themeColor="text1"/>
          <w:sz w:val="32"/>
          <w:rtl/>
          <w:lang w:val="en-GB" w:eastAsia="ar-SA"/>
        </w:rPr>
        <w:t>التقرير</w:t>
      </w:r>
      <w:r w:rsidRPr="0090531B">
        <w:rPr>
          <w:b w:val="0"/>
          <w:bCs w:val="0"/>
          <w:color w:val="000000" w:themeColor="text1"/>
          <w:sz w:val="32"/>
          <w:rtl/>
          <w:lang w:val="en-GB" w:eastAsia="ar-SA"/>
        </w:rPr>
        <w:t xml:space="preserve"> وفق معجم المصطلحات </w:t>
      </w:r>
      <w:r w:rsidRPr="0090531B">
        <w:rPr>
          <w:rFonts w:hint="cs"/>
          <w:b w:val="0"/>
          <w:bCs w:val="0"/>
          <w:color w:val="000000" w:themeColor="text1"/>
          <w:sz w:val="32"/>
          <w:rtl/>
          <w:lang w:val="en-GB" w:eastAsia="ar-SA"/>
        </w:rPr>
        <w:t>الإحصائية</w:t>
      </w:r>
      <w:r w:rsidR="00FB4FDD">
        <w:rPr>
          <w:rFonts w:hint="cs"/>
          <w:b w:val="0"/>
          <w:bCs w:val="0"/>
          <w:color w:val="000000" w:themeColor="text1"/>
          <w:sz w:val="32"/>
          <w:rtl/>
          <w:lang w:val="en-GB" w:eastAsia="ar-SA"/>
        </w:rPr>
        <w:t xml:space="preserve">، </w:t>
      </w:r>
      <w:r w:rsidR="00FB4FDD" w:rsidRPr="00FB4FDD">
        <w:rPr>
          <w:b w:val="0"/>
          <w:bCs w:val="0"/>
          <w:color w:val="000000" w:themeColor="text1"/>
          <w:sz w:val="32"/>
          <w:rtl/>
          <w:lang w:val="en-GB" w:eastAsia="ar-SA"/>
        </w:rPr>
        <w:t>ودليل المؤشرات</w:t>
      </w:r>
      <w:r w:rsidR="00FB4FDD" w:rsidRPr="00FB4FDD">
        <w:rPr>
          <w:rFonts w:hint="cs"/>
          <w:b w:val="0"/>
          <w:bCs w:val="0"/>
          <w:color w:val="000000" w:themeColor="text1"/>
          <w:sz w:val="32"/>
          <w:rtl/>
          <w:lang w:val="en-GB" w:eastAsia="ar-SA"/>
        </w:rPr>
        <w:t xml:space="preserve"> الإحصائية</w:t>
      </w:r>
      <w:r w:rsidR="00175A42" w:rsidRPr="0090531B">
        <w:rPr>
          <w:b w:val="0"/>
          <w:bCs w:val="0"/>
          <w:color w:val="000000" w:themeColor="text1"/>
          <w:sz w:val="32"/>
          <w:rtl/>
          <w:lang w:val="en-GB" w:eastAsia="ar-SA"/>
        </w:rPr>
        <w:t xml:space="preserve"> الصادر</w:t>
      </w:r>
      <w:r w:rsidR="00FB4FDD">
        <w:rPr>
          <w:rFonts w:hint="cs"/>
          <w:b w:val="0"/>
          <w:bCs w:val="0"/>
          <w:color w:val="000000" w:themeColor="text1"/>
          <w:sz w:val="32"/>
          <w:rtl/>
          <w:lang w:val="en-GB" w:eastAsia="ar-SA"/>
        </w:rPr>
        <w:t>ة</w:t>
      </w:r>
      <w:r w:rsidRPr="0090531B">
        <w:rPr>
          <w:b w:val="0"/>
          <w:bCs w:val="0"/>
          <w:color w:val="000000" w:themeColor="text1"/>
          <w:sz w:val="32"/>
          <w:rtl/>
          <w:lang w:val="en-GB" w:eastAsia="ar-SA"/>
        </w:rPr>
        <w:t xml:space="preserve"> عن الجهاز والمعتمد</w:t>
      </w:r>
      <w:r w:rsidR="00FB4FDD">
        <w:rPr>
          <w:rFonts w:hint="cs"/>
          <w:b w:val="0"/>
          <w:bCs w:val="0"/>
          <w:color w:val="000000" w:themeColor="text1"/>
          <w:sz w:val="32"/>
          <w:rtl/>
          <w:lang w:val="en-GB" w:eastAsia="ar-SA"/>
        </w:rPr>
        <w:t>ة</w:t>
      </w:r>
      <w:r w:rsidRPr="0090531B">
        <w:rPr>
          <w:b w:val="0"/>
          <w:bCs w:val="0"/>
          <w:color w:val="000000" w:themeColor="text1"/>
          <w:sz w:val="32"/>
          <w:rtl/>
          <w:lang w:val="en-GB" w:eastAsia="ar-SA"/>
        </w:rPr>
        <w:t xml:space="preserve"> على </w:t>
      </w:r>
      <w:r w:rsidRPr="0090531B">
        <w:rPr>
          <w:rFonts w:hint="cs"/>
          <w:b w:val="0"/>
          <w:bCs w:val="0"/>
          <w:color w:val="000000" w:themeColor="text1"/>
          <w:sz w:val="32"/>
          <w:rtl/>
          <w:lang w:val="en-GB" w:eastAsia="ar-SA"/>
        </w:rPr>
        <w:t>أ</w:t>
      </w:r>
      <w:r w:rsidRPr="0090531B">
        <w:rPr>
          <w:b w:val="0"/>
          <w:bCs w:val="0"/>
          <w:color w:val="000000" w:themeColor="text1"/>
          <w:sz w:val="32"/>
          <w:rtl/>
          <w:lang w:val="en-GB" w:eastAsia="ar-SA"/>
        </w:rPr>
        <w:t xml:space="preserve">حدث التوصيات الدولية المتعلقة </w:t>
      </w:r>
      <w:r w:rsidRPr="0090531B">
        <w:rPr>
          <w:rFonts w:hint="cs"/>
          <w:b w:val="0"/>
          <w:bCs w:val="0"/>
          <w:color w:val="000000" w:themeColor="text1"/>
          <w:sz w:val="32"/>
          <w:rtl/>
          <w:lang w:val="en-GB" w:eastAsia="ar-SA"/>
        </w:rPr>
        <w:t xml:space="preserve">بالإحصاءات </w:t>
      </w:r>
      <w:r w:rsidRPr="0090531B">
        <w:rPr>
          <w:b w:val="0"/>
          <w:bCs w:val="0"/>
          <w:color w:val="000000" w:themeColor="text1"/>
          <w:sz w:val="32"/>
          <w:rtl/>
          <w:lang w:val="en-GB" w:eastAsia="ar-SA"/>
        </w:rPr>
        <w:t>والمنسجم</w:t>
      </w:r>
      <w:r w:rsidRPr="0090531B">
        <w:rPr>
          <w:rFonts w:hint="cs"/>
          <w:b w:val="0"/>
          <w:bCs w:val="0"/>
          <w:color w:val="000000" w:themeColor="text1"/>
          <w:sz w:val="32"/>
          <w:rtl/>
          <w:lang w:val="en-GB" w:eastAsia="ar-SA"/>
        </w:rPr>
        <w:t>ة</w:t>
      </w:r>
      <w:r w:rsidRPr="0090531B">
        <w:rPr>
          <w:b w:val="0"/>
          <w:bCs w:val="0"/>
          <w:color w:val="000000" w:themeColor="text1"/>
          <w:sz w:val="32"/>
          <w:rtl/>
          <w:lang w:val="en-GB" w:eastAsia="ar-SA"/>
        </w:rPr>
        <w:t xml:space="preserve"> مع النظم</w:t>
      </w:r>
      <w:r w:rsidRPr="0090531B">
        <w:rPr>
          <w:rFonts w:hint="cs"/>
          <w:b w:val="0"/>
          <w:bCs w:val="0"/>
          <w:color w:val="000000" w:themeColor="text1"/>
          <w:sz w:val="32"/>
          <w:rtl/>
          <w:lang w:val="en-GB" w:eastAsia="ar-SA"/>
        </w:rPr>
        <w:t xml:space="preserve"> </w:t>
      </w:r>
      <w:r w:rsidRPr="0090531B">
        <w:rPr>
          <w:b w:val="0"/>
          <w:bCs w:val="0"/>
          <w:color w:val="000000" w:themeColor="text1"/>
          <w:sz w:val="32"/>
          <w:rtl/>
          <w:lang w:val="en-GB" w:eastAsia="ar-SA"/>
        </w:rPr>
        <w:t>الدولي</w:t>
      </w:r>
      <w:r w:rsidRPr="0090531B">
        <w:rPr>
          <w:rFonts w:hint="cs"/>
          <w:b w:val="0"/>
          <w:bCs w:val="0"/>
          <w:color w:val="000000" w:themeColor="text1"/>
          <w:sz w:val="32"/>
          <w:rtl/>
          <w:lang w:val="en-GB" w:eastAsia="ar-SA"/>
        </w:rPr>
        <w:t>ة.</w:t>
      </w:r>
    </w:p>
    <w:p w:rsidR="00175A42" w:rsidRPr="0090531B" w:rsidRDefault="00175A42" w:rsidP="00175A42">
      <w:pPr>
        <w:rPr>
          <w:rFonts w:cs="Simplified Arabic"/>
          <w:b/>
          <w:bCs/>
          <w:color w:val="000000" w:themeColor="text1"/>
          <w:sz w:val="18"/>
          <w:szCs w:val="18"/>
          <w:rtl/>
        </w:rPr>
      </w:pPr>
    </w:p>
    <w:p w:rsidR="00175A42" w:rsidRPr="0090531B" w:rsidRDefault="00175A42" w:rsidP="00175A42">
      <w:pPr>
        <w:jc w:val="lowKashida"/>
        <w:rPr>
          <w:rFonts w:cs="Simplified Arabic"/>
          <w:b/>
          <w:bCs/>
          <w:color w:val="000000" w:themeColor="text1"/>
          <w:rtl/>
        </w:rPr>
      </w:pPr>
      <w:r w:rsidRPr="0090531B">
        <w:rPr>
          <w:rFonts w:cs="Simplified Arabic" w:hint="cs"/>
          <w:b/>
          <w:bCs/>
          <w:color w:val="000000" w:themeColor="text1"/>
          <w:rtl/>
        </w:rPr>
        <w:t>الطفل:</w:t>
      </w:r>
    </w:p>
    <w:p w:rsidR="0091096C"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كل شخص يقل عمره عن ثماني عشرة سنة إلا إذا كان القانون الساري يحدد سن البلوغ بعمر أصغر.  وبدون التمييز من أي نوع بغض النظر عن الطفل أو عن أي من أبويه أو القائمين على رعاي</w:t>
      </w:r>
      <w:r w:rsidRPr="0090531B">
        <w:rPr>
          <w:rFonts w:ascii="Simplified Arabic" w:hAnsi="Simplified Arabic" w:cs="Simplified Arabic" w:hint="cs"/>
          <w:color w:val="000000" w:themeColor="text1"/>
          <w:rtl/>
        </w:rPr>
        <w:t>ته</w:t>
      </w:r>
      <w:r w:rsidRPr="0090531B">
        <w:rPr>
          <w:rFonts w:ascii="Simplified Arabic" w:hAnsi="Simplified Arabic" w:cs="Simplified Arabic"/>
          <w:color w:val="000000" w:themeColor="text1"/>
          <w:rtl/>
        </w:rPr>
        <w:t xml:space="preserve"> أو عرقه أو لونه أو جنسه أو لغته أو دينه أو موقفه السياسي أو آرائه الأخرى أو أصله القومي أو العرقي أو الاجتماعي أو ممتلكاته أو حالة الإعاقة أو الميلاد أو أي مكانة أخرى.</w:t>
      </w:r>
    </w:p>
    <w:p w:rsidR="00924DF3" w:rsidRPr="0090531B" w:rsidRDefault="00924DF3" w:rsidP="00175A42">
      <w:pPr>
        <w:jc w:val="lowKashida"/>
        <w:rPr>
          <w:rFonts w:cs="Simplified Arabic"/>
          <w:b/>
          <w:bCs/>
          <w:color w:val="000000" w:themeColor="text1"/>
          <w:sz w:val="18"/>
          <w:szCs w:val="18"/>
          <w:rtl/>
        </w:rPr>
      </w:pPr>
    </w:p>
    <w:p w:rsidR="00924DF3" w:rsidRPr="0090531B" w:rsidRDefault="00924DF3" w:rsidP="00924DF3">
      <w:pPr>
        <w:jc w:val="lowKashida"/>
        <w:rPr>
          <w:rFonts w:cs="Simplified Arabic"/>
          <w:b/>
          <w:bCs/>
          <w:color w:val="000000" w:themeColor="text1"/>
          <w:rtl/>
        </w:rPr>
      </w:pPr>
      <w:r w:rsidRPr="0090531B">
        <w:rPr>
          <w:rFonts w:cs="Simplified Arabic"/>
          <w:b/>
          <w:bCs/>
          <w:color w:val="000000" w:themeColor="text1"/>
          <w:rtl/>
        </w:rPr>
        <w:t xml:space="preserve">الطفل الحدث: </w:t>
      </w:r>
    </w:p>
    <w:p w:rsidR="00924DF3" w:rsidRPr="0090531B" w:rsidRDefault="00924DF3" w:rsidP="00924DF3">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هو الطفل الذي لم يتم 18 </w:t>
      </w:r>
      <w:r w:rsidRPr="0090531B">
        <w:rPr>
          <w:rFonts w:ascii="Simplified Arabic" w:hAnsi="Simplified Arabic" w:cs="Simplified Arabic" w:hint="cs"/>
          <w:color w:val="000000" w:themeColor="text1"/>
          <w:rtl/>
        </w:rPr>
        <w:t xml:space="preserve">سنة </w:t>
      </w:r>
      <w:r w:rsidRPr="0090531B">
        <w:rPr>
          <w:rFonts w:ascii="Simplified Arabic" w:hAnsi="Simplified Arabic" w:cs="Simplified Arabic"/>
          <w:color w:val="000000" w:themeColor="text1"/>
          <w:rtl/>
        </w:rPr>
        <w:t>من عمره وقت ارتكابه فعلاً مجرماً.</w:t>
      </w:r>
    </w:p>
    <w:p w:rsidR="00924DF3" w:rsidRPr="0090531B" w:rsidRDefault="00924DF3" w:rsidP="00175A42">
      <w:pPr>
        <w:jc w:val="lowKashida"/>
        <w:rPr>
          <w:rFonts w:ascii="Simplified Arabic" w:hAnsi="Simplified Arabic" w:cs="Simplified Arabic"/>
          <w:color w:val="000000" w:themeColor="text1"/>
          <w:sz w:val="18"/>
          <w:szCs w:val="18"/>
          <w:lang w:bidi="ar-JO"/>
        </w:rPr>
      </w:pPr>
    </w:p>
    <w:p w:rsidR="00175A42" w:rsidRPr="0090531B" w:rsidRDefault="0091096C" w:rsidP="00924DF3">
      <w:pPr>
        <w:jc w:val="lowKashida"/>
        <w:rPr>
          <w:rFonts w:cs="Simplified Arabic"/>
          <w:b/>
          <w:bCs/>
          <w:color w:val="000000" w:themeColor="text1"/>
        </w:rPr>
      </w:pPr>
      <w:r w:rsidRPr="0090531B">
        <w:rPr>
          <w:rFonts w:cs="Simplified Arabic"/>
          <w:b/>
          <w:bCs/>
          <w:color w:val="000000" w:themeColor="text1"/>
          <w:rtl/>
        </w:rPr>
        <w:t>الأسرة</w:t>
      </w:r>
      <w:r w:rsidRPr="0090531B">
        <w:rPr>
          <w:rFonts w:cs="Simplified Arabic"/>
          <w:b/>
          <w:bCs/>
          <w:color w:val="000000" w:themeColor="text1"/>
        </w:rPr>
        <w:t>:</w:t>
      </w:r>
    </w:p>
    <w:p w:rsidR="0091096C" w:rsidRPr="0090531B" w:rsidRDefault="0091096C" w:rsidP="0091096C">
      <w:pPr>
        <w:jc w:val="lowKashida"/>
        <w:rPr>
          <w:rFonts w:ascii="Simplified Arabic" w:hAnsi="Simplified Arabic" w:cs="Simplified Arabic"/>
          <w:color w:val="000000" w:themeColor="text1"/>
        </w:rPr>
      </w:pPr>
      <w:r w:rsidRPr="0090531B">
        <w:rPr>
          <w:rFonts w:ascii="Simplified Arabic" w:hAnsi="Simplified Arabic" w:cs="Simplified Arabic"/>
          <w:color w:val="000000" w:themeColor="text1"/>
          <w:rtl/>
        </w:rPr>
        <w:t>فرد أو مجموعة أفراد تربطهم أو لا تربطهم صلة قرابة، ويقيمون في مسكن واحد، ويشتركون في المأكل أو في أي وجه متعلق بترتيبات المعيشة.</w:t>
      </w:r>
    </w:p>
    <w:p w:rsidR="0091096C" w:rsidRPr="0090531B" w:rsidRDefault="0091096C" w:rsidP="0091096C">
      <w:pPr>
        <w:jc w:val="lowKashida"/>
        <w:rPr>
          <w:rFonts w:ascii="Simplified Arabic" w:hAnsi="Simplified Arabic" w:cs="Simplified Arabic"/>
          <w:color w:val="000000" w:themeColor="text1"/>
          <w:sz w:val="18"/>
          <w:szCs w:val="18"/>
          <w:rtl/>
        </w:rPr>
      </w:pPr>
    </w:p>
    <w:p w:rsidR="00175A42" w:rsidRPr="0090531B" w:rsidRDefault="00175A42" w:rsidP="00CD1058">
      <w:pPr>
        <w:jc w:val="lowKashida"/>
        <w:rPr>
          <w:rFonts w:cs="Simplified Arabic"/>
          <w:b/>
          <w:bCs/>
          <w:color w:val="000000" w:themeColor="text1"/>
          <w:rtl/>
        </w:rPr>
      </w:pPr>
      <w:r w:rsidRPr="0090531B">
        <w:rPr>
          <w:rFonts w:cs="Simplified Arabic" w:hint="cs"/>
          <w:b/>
          <w:bCs/>
          <w:color w:val="000000" w:themeColor="text1"/>
          <w:rtl/>
        </w:rPr>
        <w:t>رب ال</w:t>
      </w:r>
      <w:r w:rsidR="00CD1058" w:rsidRPr="0090531B">
        <w:rPr>
          <w:rFonts w:cs="Simplified Arabic" w:hint="cs"/>
          <w:b/>
          <w:bCs/>
          <w:color w:val="000000" w:themeColor="text1"/>
          <w:rtl/>
        </w:rPr>
        <w:t>أ</w:t>
      </w:r>
      <w:r w:rsidRPr="0090531B">
        <w:rPr>
          <w:rFonts w:cs="Simplified Arabic" w:hint="cs"/>
          <w:b/>
          <w:bCs/>
          <w:color w:val="000000" w:themeColor="text1"/>
          <w:rtl/>
        </w:rPr>
        <w:t>سرة: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هو الشخص المقيم إقامة معتادة مع الأسرة، الذي عــــرف بأنه يحمـــل هذه الصفة من قبل باقي أفراد الأسرة، وعادة ما يكون هذا الشخص صاحب السلطــــة والمسؤول عن تدبير الشؤون الاقتصادية للأسرة وقد يشاركه الآخرون فـي ذلك.</w:t>
      </w:r>
    </w:p>
    <w:p w:rsidR="00175A42" w:rsidRPr="0090531B" w:rsidRDefault="00175A42" w:rsidP="00175A42">
      <w:pPr>
        <w:rPr>
          <w:rFonts w:cs="Simplified Arabic"/>
          <w:b/>
          <w:bCs/>
          <w:color w:val="000000" w:themeColor="text1"/>
          <w:sz w:val="18"/>
          <w:szCs w:val="18"/>
          <w:rtl/>
        </w:rPr>
      </w:pPr>
    </w:p>
    <w:p w:rsidR="00175A42" w:rsidRPr="0090531B" w:rsidRDefault="00175A42" w:rsidP="00175A42">
      <w:pPr>
        <w:jc w:val="lowKashida"/>
        <w:rPr>
          <w:rFonts w:cs="Simplified Arabic"/>
          <w:b/>
          <w:bCs/>
          <w:color w:val="000000" w:themeColor="text1"/>
          <w:rtl/>
        </w:rPr>
      </w:pPr>
      <w:r w:rsidRPr="0090531B">
        <w:rPr>
          <w:rFonts w:cs="Simplified Arabic"/>
          <w:b/>
          <w:bCs/>
          <w:color w:val="000000" w:themeColor="text1"/>
          <w:rtl/>
        </w:rPr>
        <w:t>التركيب العمري والنوعي:</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هو </w:t>
      </w:r>
      <w:r w:rsidRPr="0090531B">
        <w:rPr>
          <w:rFonts w:ascii="Simplified Arabic" w:hAnsi="Simplified Arabic" w:cs="Simplified Arabic" w:hint="eastAsia"/>
          <w:color w:val="000000" w:themeColor="text1"/>
          <w:rtl/>
        </w:rPr>
        <w:t>تركيب</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السكان</w:t>
      </w:r>
      <w:r w:rsidRPr="0090531B">
        <w:rPr>
          <w:rFonts w:ascii="Simplified Arabic" w:hAnsi="Simplified Arabic" w:cs="Simplified Arabic"/>
          <w:color w:val="000000" w:themeColor="text1"/>
          <w:rtl/>
        </w:rPr>
        <w:t xml:space="preserve"> حسب عدد أو نسبة الذكور </w:t>
      </w:r>
      <w:r w:rsidRPr="0090531B">
        <w:rPr>
          <w:rFonts w:ascii="Simplified Arabic" w:hAnsi="Simplified Arabic" w:cs="Simplified Arabic" w:hint="cs"/>
          <w:color w:val="000000" w:themeColor="text1"/>
          <w:rtl/>
        </w:rPr>
        <w:t>والإناث</w:t>
      </w:r>
      <w:r w:rsidRPr="0090531B">
        <w:rPr>
          <w:rFonts w:ascii="Simplified Arabic" w:hAnsi="Simplified Arabic" w:cs="Simplified Arabic"/>
          <w:color w:val="000000" w:themeColor="text1"/>
          <w:rtl/>
        </w:rPr>
        <w:t xml:space="preserve"> ضمن كل فئة عمرية.  </w:t>
      </w:r>
      <w:r w:rsidRPr="0090531B">
        <w:rPr>
          <w:rFonts w:ascii="Simplified Arabic" w:hAnsi="Simplified Arabic" w:cs="Simplified Arabic" w:hint="eastAsia"/>
          <w:color w:val="000000" w:themeColor="text1"/>
          <w:rtl/>
        </w:rPr>
        <w:t>ويعد</w:t>
      </w:r>
      <w:r w:rsidRPr="0090531B">
        <w:rPr>
          <w:rFonts w:ascii="Simplified Arabic" w:hAnsi="Simplified Arabic" w:cs="Simplified Arabic"/>
          <w:color w:val="000000" w:themeColor="text1"/>
          <w:rtl/>
        </w:rPr>
        <w:t xml:space="preserve"> التركيب العمري والنوعي للسكان النتيجة </w:t>
      </w:r>
      <w:r w:rsidRPr="0090531B">
        <w:rPr>
          <w:rFonts w:ascii="Simplified Arabic" w:hAnsi="Simplified Arabic" w:cs="Simplified Arabic" w:hint="eastAsia"/>
          <w:color w:val="000000" w:themeColor="text1"/>
          <w:rtl/>
        </w:rPr>
        <w:t>التراكمية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للاتجاهات</w:t>
      </w:r>
      <w:r w:rsidRPr="0090531B">
        <w:rPr>
          <w:rFonts w:ascii="Simplified Arabic" w:hAnsi="Simplified Arabic" w:cs="Simplified Arabic"/>
          <w:color w:val="000000" w:themeColor="text1"/>
          <w:rtl/>
        </w:rPr>
        <w:t xml:space="preserve"> السابقة في معدلات </w:t>
      </w:r>
      <w:r w:rsidRPr="0090531B">
        <w:rPr>
          <w:rFonts w:ascii="Simplified Arabic" w:hAnsi="Simplified Arabic" w:cs="Simplified Arabic" w:hint="eastAsia"/>
          <w:color w:val="000000" w:themeColor="text1"/>
          <w:rtl/>
        </w:rPr>
        <w:t>الخصوبة</w:t>
      </w:r>
      <w:r w:rsidRPr="0090531B">
        <w:rPr>
          <w:rFonts w:ascii="Simplified Arabic" w:hAnsi="Simplified Arabic" w:cs="Simplified Arabic"/>
          <w:color w:val="000000" w:themeColor="text1"/>
          <w:rtl/>
        </w:rPr>
        <w:t xml:space="preserve"> والوفيات والهجرة.  </w:t>
      </w:r>
      <w:r w:rsidRPr="0090531B">
        <w:rPr>
          <w:rFonts w:ascii="Simplified Arabic" w:hAnsi="Simplified Arabic" w:cs="Simplified Arabic" w:hint="eastAsia"/>
          <w:color w:val="000000" w:themeColor="text1"/>
          <w:rtl/>
        </w:rPr>
        <w:t>ويعتبر</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توفر</w:t>
      </w:r>
      <w:r w:rsidRPr="0090531B">
        <w:rPr>
          <w:rFonts w:ascii="Simplified Arabic" w:hAnsi="Simplified Arabic" w:cs="Simplified Arabic"/>
          <w:color w:val="000000" w:themeColor="text1"/>
          <w:rtl/>
        </w:rPr>
        <w:t xml:space="preserve"> المعلومات حول التركيب العمري والنوعي </w:t>
      </w:r>
      <w:r w:rsidRPr="0090531B">
        <w:rPr>
          <w:rFonts w:ascii="Simplified Arabic" w:hAnsi="Simplified Arabic" w:cs="Simplified Arabic" w:hint="eastAsia"/>
          <w:color w:val="000000" w:themeColor="text1"/>
          <w:rtl/>
        </w:rPr>
        <w:t>شرطا</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أساسيا</w:t>
      </w:r>
      <w:r w:rsidRPr="0090531B">
        <w:rPr>
          <w:rFonts w:ascii="Simplified Arabic" w:hAnsi="Simplified Arabic" w:cs="Simplified Arabic"/>
          <w:color w:val="000000" w:themeColor="text1"/>
          <w:rtl/>
        </w:rPr>
        <w:t xml:space="preserve"> مسبقا لوصف وتحليل العديد من </w:t>
      </w:r>
      <w:r w:rsidRPr="0090531B">
        <w:rPr>
          <w:rFonts w:ascii="Simplified Arabic" w:hAnsi="Simplified Arabic" w:cs="Simplified Arabic" w:hint="cs"/>
          <w:color w:val="000000" w:themeColor="text1"/>
          <w:rtl/>
        </w:rPr>
        <w:t>أنواع</w:t>
      </w:r>
      <w:r w:rsidRPr="0090531B">
        <w:rPr>
          <w:rFonts w:ascii="Simplified Arabic" w:hAnsi="Simplified Arabic" w:cs="Simplified Arabic"/>
          <w:color w:val="000000" w:themeColor="text1"/>
          <w:rtl/>
        </w:rPr>
        <w:t xml:space="preserve"> البيانات الديمغرافية.</w:t>
      </w:r>
    </w:p>
    <w:p w:rsidR="00175A42" w:rsidRPr="0090531B" w:rsidRDefault="00175A42" w:rsidP="00705C80">
      <w:pPr>
        <w:rPr>
          <w:rFonts w:cs="Simplified Arabic"/>
          <w:b/>
          <w:bCs/>
          <w:color w:val="000000" w:themeColor="text1"/>
          <w:sz w:val="18"/>
          <w:szCs w:val="18"/>
          <w:rtl/>
        </w:rPr>
      </w:pPr>
    </w:p>
    <w:p w:rsidR="00175A42" w:rsidRPr="0090531B" w:rsidRDefault="00175A42" w:rsidP="00865C19">
      <w:pPr>
        <w:jc w:val="lowKashida"/>
        <w:rPr>
          <w:b/>
          <w:bCs/>
          <w:color w:val="000000" w:themeColor="text1"/>
          <w:sz w:val="20"/>
          <w:szCs w:val="20"/>
          <w:rtl/>
        </w:rPr>
      </w:pPr>
      <w:r w:rsidRPr="0090531B">
        <w:rPr>
          <w:rFonts w:ascii="Simplified Arabic" w:hAnsi="Simplified Arabic" w:cs="Simplified Arabic"/>
          <w:b/>
          <w:bCs/>
          <w:color w:val="000000" w:themeColor="text1"/>
          <w:rtl/>
        </w:rPr>
        <w:t xml:space="preserve">العمر </w:t>
      </w:r>
      <w:r w:rsidR="00622F0D" w:rsidRPr="0090531B">
        <w:rPr>
          <w:rFonts w:ascii="Simplified Arabic" w:hAnsi="Simplified Arabic" w:cs="Simplified Arabic" w:hint="cs"/>
          <w:b/>
          <w:bCs/>
          <w:color w:val="000000" w:themeColor="text1"/>
          <w:rtl/>
        </w:rPr>
        <w:t xml:space="preserve">الوسيط </w:t>
      </w:r>
      <w:r w:rsidRPr="0090531B">
        <w:rPr>
          <w:rFonts w:ascii="Simplified Arabic" w:hAnsi="Simplified Arabic" w:cs="Simplified Arabic"/>
          <w:b/>
          <w:bCs/>
          <w:color w:val="000000" w:themeColor="text1"/>
          <w:rtl/>
        </w:rPr>
        <w:t>عند الزواج</w:t>
      </w:r>
      <w:r w:rsidR="00622F0D" w:rsidRPr="0090531B">
        <w:rPr>
          <w:rFonts w:ascii="Simplified Arabic" w:hAnsi="Simplified Arabic" w:cs="Simplified Arabic" w:hint="cs"/>
          <w:b/>
          <w:bCs/>
          <w:color w:val="000000" w:themeColor="text1"/>
          <w:rtl/>
        </w:rPr>
        <w:t xml:space="preserve"> الاول</w:t>
      </w:r>
      <w:r w:rsidRPr="0090531B">
        <w:rPr>
          <w:rFonts w:ascii="Simplified Arabic" w:hAnsi="Simplified Arabic" w:cs="Simplified Arabic"/>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865C19" w:rsidRPr="0090531B" w:rsidRDefault="00622F0D" w:rsidP="00705C80">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هو العمر عند الزواج الأول الذي يقسم المتزوجين (عند الزواج الأول) إلى مجموعتين متساويتين من ناحية العدد</w:t>
      </w:r>
      <w:r w:rsidR="00FF05AF" w:rsidRPr="0090531B">
        <w:rPr>
          <w:rFonts w:ascii="Simplified Arabic" w:hAnsi="Simplified Arabic" w:cs="Simplified Arabic"/>
          <w:color w:val="000000" w:themeColor="text1"/>
        </w:rPr>
        <w:t>.</w:t>
      </w:r>
    </w:p>
    <w:p w:rsidR="00622F0D" w:rsidRPr="0090531B" w:rsidRDefault="00622F0D" w:rsidP="00705C80">
      <w:pPr>
        <w:rPr>
          <w:rFonts w:cs="Simplified Arabic"/>
          <w:b/>
          <w:bCs/>
          <w:color w:val="000000" w:themeColor="text1"/>
          <w:sz w:val="18"/>
          <w:szCs w:val="18"/>
          <w:rtl/>
        </w:rPr>
      </w:pPr>
    </w:p>
    <w:p w:rsidR="00175A42" w:rsidRPr="0090531B" w:rsidRDefault="00175A42" w:rsidP="00175A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t>الخصوبة:</w:t>
      </w:r>
    </w:p>
    <w:p w:rsidR="00175A42" w:rsidRPr="0090531B" w:rsidRDefault="00865C19"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هي الأداء التكاثري (التناسلي) الفعلي للفرد أو الزوجين أو المجموعة أو السكان، (العدد الفعلي الذي أنجبته المرأة من المواليد طوال فترة حياتها الإنجابية) أو المجتمع.</w:t>
      </w:r>
    </w:p>
    <w:p w:rsidR="00175A42" w:rsidRPr="0090531B" w:rsidRDefault="00175A42" w:rsidP="00175A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lastRenderedPageBreak/>
        <w:t>معدل الخصوبة الكلي:</w:t>
      </w:r>
      <w:r w:rsidR="00171B42" w:rsidRPr="0090531B">
        <w:rPr>
          <w:rFonts w:ascii="Arial" w:hAnsi="Arial" w:hint="cs"/>
          <w:color w:val="000000" w:themeColor="text1"/>
          <w:sz w:val="24"/>
          <w:szCs w:val="24"/>
          <w:rtl/>
          <w:lang w:bidi="ar-EG"/>
        </w:rPr>
        <w:t xml:space="preserve"> </w:t>
      </w:r>
      <w:r w:rsidR="00171B42" w:rsidRPr="0090531B">
        <w:rPr>
          <w:rFonts w:ascii="Simplified Arabic" w:hAnsi="Simplified Arabic" w:cs="Simplified Arabic" w:hint="cs"/>
          <w:color w:val="000000" w:themeColor="text1"/>
          <w:sz w:val="24"/>
          <w:szCs w:val="24"/>
          <w:rtl/>
        </w:rPr>
        <w:t>(مؤشر)</w:t>
      </w:r>
    </w:p>
    <w:p w:rsidR="00175A42" w:rsidRPr="0090531B" w:rsidRDefault="006E6095" w:rsidP="00705C80">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مؤشر يقيس متوسط عدد المواليد أحياء لكل امرأة (أو مجموعة نساء) خلال فترة حياتها (حياتهن) الإنجابية حسب معدلات الخصوبة العمرية لسنة ما، وفيما لم تتعرض المرأة لخطر الوفاة</w:t>
      </w:r>
    </w:p>
    <w:p w:rsidR="00CD1058" w:rsidRPr="0090531B" w:rsidRDefault="00CD1058" w:rsidP="00705C80">
      <w:pPr>
        <w:rPr>
          <w:rFonts w:ascii="Simplified Arabic" w:hAnsi="Simplified Arabic" w:cs="Simplified Arabic"/>
          <w:color w:val="000000" w:themeColor="text1"/>
          <w:sz w:val="18"/>
          <w:szCs w:val="18"/>
          <w:rtl/>
        </w:rPr>
      </w:pPr>
    </w:p>
    <w:p w:rsidR="00175A42" w:rsidRPr="0090531B" w:rsidRDefault="00175A42" w:rsidP="00175A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t>الاسهال:</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فقدان </w:t>
      </w:r>
      <w:r w:rsidRPr="0090531B">
        <w:rPr>
          <w:rFonts w:ascii="Simplified Arabic" w:hAnsi="Simplified Arabic" w:cs="Simplified Arabic" w:hint="cs"/>
          <w:color w:val="000000" w:themeColor="text1"/>
          <w:rtl/>
        </w:rPr>
        <w:t>ال</w:t>
      </w:r>
      <w:r w:rsidRPr="0090531B">
        <w:rPr>
          <w:rFonts w:ascii="Simplified Arabic" w:hAnsi="Simplified Arabic" w:cs="Simplified Arabic"/>
          <w:color w:val="000000" w:themeColor="text1"/>
          <w:rtl/>
        </w:rPr>
        <w:t xml:space="preserve">جسم للسوائل والأملاح من خلال </w:t>
      </w:r>
      <w:r w:rsidRPr="0090531B">
        <w:rPr>
          <w:rFonts w:ascii="Simplified Arabic" w:hAnsi="Simplified Arabic" w:cs="Simplified Arabic" w:hint="cs"/>
          <w:color w:val="000000" w:themeColor="text1"/>
          <w:rtl/>
        </w:rPr>
        <w:t>إخراج براز رخو أو سائل بوتيرة تفوق الوتيرة العادية</w:t>
      </w:r>
      <w:r w:rsidRPr="0090531B">
        <w:rPr>
          <w:rFonts w:ascii="Simplified Arabic" w:hAnsi="Simplified Arabic" w:cs="Simplified Arabic"/>
          <w:color w:val="000000" w:themeColor="text1"/>
          <w:rtl/>
        </w:rPr>
        <w:t>.</w:t>
      </w:r>
    </w:p>
    <w:p w:rsidR="00175A42" w:rsidRPr="0090531B" w:rsidRDefault="00175A42" w:rsidP="00175A42">
      <w:pPr>
        <w:jc w:val="lowKashida"/>
        <w:rPr>
          <w:rFonts w:ascii="Simplified Arabic" w:hAnsi="Simplified Arabic" w:cs="Simplified Arabic"/>
          <w:color w:val="000000" w:themeColor="text1"/>
          <w:sz w:val="18"/>
          <w:szCs w:val="18"/>
          <w:rtl/>
        </w:rPr>
      </w:pPr>
    </w:p>
    <w:p w:rsidR="00175A42" w:rsidRPr="0090531B" w:rsidRDefault="00175A42" w:rsidP="00175A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t>الخصوبة التفصيلية حسب العمر:</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هم</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المواليد</w:t>
      </w:r>
      <w:r w:rsidRPr="0090531B">
        <w:rPr>
          <w:rFonts w:ascii="Simplified Arabic" w:hAnsi="Simplified Arabic" w:cs="Simplified Arabic"/>
          <w:color w:val="000000" w:themeColor="text1"/>
          <w:rtl/>
        </w:rPr>
        <w:t xml:space="preserve"> الذين تنجبهم النساء من فئة عمرية معينة</w:t>
      </w:r>
      <w:r w:rsidRPr="0090531B">
        <w:rPr>
          <w:rFonts w:ascii="Simplified Arabic" w:hAnsi="Simplified Arabic" w:cs="Simplified Arabic" w:hint="cs"/>
          <w:color w:val="000000" w:themeColor="text1"/>
          <w:rtl/>
        </w:rPr>
        <w:t xml:space="preserve"> ويعتبر معدل الخصوبة التفصيلية حسب العمر عدد هؤلاء المواليد </w:t>
      </w:r>
      <w:r w:rsidRPr="0090531B">
        <w:rPr>
          <w:rFonts w:ascii="Simplified Arabic" w:hAnsi="Simplified Arabic" w:cs="Simplified Arabic"/>
          <w:color w:val="000000" w:themeColor="text1"/>
          <w:rtl/>
        </w:rPr>
        <w:t xml:space="preserve">لكل 1,000 </w:t>
      </w:r>
      <w:r w:rsidRPr="0090531B">
        <w:rPr>
          <w:rFonts w:ascii="Simplified Arabic" w:hAnsi="Simplified Arabic" w:cs="Simplified Arabic" w:hint="eastAsia"/>
          <w:color w:val="000000" w:themeColor="text1"/>
          <w:rtl/>
        </w:rPr>
        <w:t>امرأة</w:t>
      </w:r>
      <w:r w:rsidRPr="0090531B">
        <w:rPr>
          <w:rFonts w:ascii="Simplified Arabic" w:hAnsi="Simplified Arabic" w:cs="Simplified Arabic"/>
          <w:color w:val="000000" w:themeColor="text1"/>
          <w:rtl/>
        </w:rPr>
        <w:t xml:space="preserve"> في تلك الفئة.</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jc w:val="lowKashida"/>
        <w:rPr>
          <w:rFonts w:cs="Simplified Arabic"/>
          <w:b/>
          <w:bCs/>
          <w:color w:val="000000" w:themeColor="text1"/>
          <w:rtl/>
        </w:rPr>
      </w:pPr>
      <w:r w:rsidRPr="0090531B">
        <w:rPr>
          <w:rFonts w:cs="Simplified Arabic"/>
          <w:b/>
          <w:bCs/>
          <w:color w:val="000000" w:themeColor="text1"/>
          <w:rtl/>
        </w:rPr>
        <w:t>المواليد الخام:</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هم </w:t>
      </w:r>
      <w:r w:rsidRPr="0090531B">
        <w:rPr>
          <w:rFonts w:ascii="Simplified Arabic" w:hAnsi="Simplified Arabic" w:cs="Simplified Arabic"/>
          <w:color w:val="000000" w:themeColor="text1"/>
          <w:rtl/>
        </w:rPr>
        <w:t>المواليد</w:t>
      </w:r>
      <w:r w:rsidRPr="0090531B">
        <w:rPr>
          <w:rFonts w:ascii="Simplified Arabic" w:hAnsi="Simplified Arabic" w:cs="Simplified Arabic" w:hint="cs"/>
          <w:color w:val="000000" w:themeColor="text1"/>
          <w:rtl/>
        </w:rPr>
        <w:t xml:space="preserve"> الجدد</w:t>
      </w:r>
      <w:r w:rsidRPr="0090531B">
        <w:rPr>
          <w:rFonts w:ascii="Simplified Arabic" w:hAnsi="Simplified Arabic" w:cs="Simplified Arabic"/>
          <w:color w:val="000000" w:themeColor="text1"/>
          <w:rtl/>
        </w:rPr>
        <w:t xml:space="preserve"> من السكان</w:t>
      </w:r>
      <w:r w:rsidRPr="0090531B">
        <w:rPr>
          <w:rFonts w:ascii="Simplified Arabic" w:hAnsi="Simplified Arabic" w:cs="Simplified Arabic" w:hint="cs"/>
          <w:color w:val="000000" w:themeColor="text1"/>
          <w:rtl/>
        </w:rPr>
        <w:t>، ويمثل معدل المواليد الخام عدد هؤلاء المواليد</w:t>
      </w:r>
      <w:r w:rsidRPr="0090531B">
        <w:rPr>
          <w:rFonts w:ascii="Simplified Arabic" w:hAnsi="Simplified Arabic" w:cs="Simplified Arabic"/>
          <w:color w:val="000000" w:themeColor="text1"/>
          <w:rtl/>
        </w:rPr>
        <w:t xml:space="preserve"> خلال سنة معينة</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لكل 1000 من السكان </w:t>
      </w:r>
      <w:r w:rsidRPr="0090531B">
        <w:rPr>
          <w:rFonts w:ascii="Simplified Arabic" w:hAnsi="Simplified Arabic" w:cs="Simplified Arabic" w:hint="cs"/>
          <w:color w:val="000000" w:themeColor="text1"/>
          <w:rtl/>
        </w:rPr>
        <w:t>(لا يعبر عن معدل النمو).</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jc w:val="lowKashida"/>
        <w:rPr>
          <w:rFonts w:cs="Simplified Arabic"/>
          <w:b/>
          <w:bCs/>
          <w:color w:val="000000" w:themeColor="text1"/>
          <w:rtl/>
        </w:rPr>
      </w:pPr>
      <w:r w:rsidRPr="0090531B">
        <w:rPr>
          <w:rFonts w:cs="Simplified Arabic"/>
          <w:b/>
          <w:bCs/>
          <w:color w:val="000000" w:themeColor="text1"/>
          <w:rtl/>
        </w:rPr>
        <w:t>الوفيات الخام:</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هي</w:t>
      </w:r>
      <w:r w:rsidRPr="0090531B">
        <w:rPr>
          <w:rFonts w:ascii="Simplified Arabic" w:hAnsi="Simplified Arabic" w:cs="Simplified Arabic"/>
          <w:color w:val="000000" w:themeColor="text1"/>
          <w:rtl/>
        </w:rPr>
        <w:t xml:space="preserve"> الوفيات </w:t>
      </w:r>
      <w:r w:rsidRPr="0090531B">
        <w:rPr>
          <w:rFonts w:ascii="Simplified Arabic" w:hAnsi="Simplified Arabic" w:cs="Simplified Arabic" w:hint="cs"/>
          <w:color w:val="000000" w:themeColor="text1"/>
          <w:rtl/>
        </w:rPr>
        <w:t xml:space="preserve">من السكان خلال فترة زمنية محددة، ويمثل معدل الوفيات الخام عدد هذه الوفيات </w:t>
      </w:r>
      <w:r w:rsidRPr="0090531B">
        <w:rPr>
          <w:rFonts w:ascii="Simplified Arabic" w:hAnsi="Simplified Arabic" w:cs="Simplified Arabic"/>
          <w:color w:val="000000" w:themeColor="text1"/>
          <w:rtl/>
        </w:rPr>
        <w:t>لكل 1000 من السكان خلال سنة معينة.</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1B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t>وفيات الرضع:</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مصطلح يشير إلى</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وفيات</w:t>
      </w:r>
      <w:r w:rsidRPr="0090531B">
        <w:rPr>
          <w:rFonts w:ascii="Simplified Arabic" w:hAnsi="Simplified Arabic" w:cs="Simplified Arabic"/>
          <w:color w:val="000000" w:themeColor="text1"/>
          <w:rtl/>
        </w:rPr>
        <w:t xml:space="preserve"> الرضع (الذين تقل </w:t>
      </w:r>
      <w:r w:rsidRPr="0090531B">
        <w:rPr>
          <w:rFonts w:ascii="Simplified Arabic" w:hAnsi="Simplified Arabic" w:cs="Simplified Arabic" w:hint="cs"/>
          <w:color w:val="000000" w:themeColor="text1"/>
          <w:rtl/>
        </w:rPr>
        <w:t>أعمارهم</w:t>
      </w:r>
      <w:r w:rsidRPr="0090531B">
        <w:rPr>
          <w:rFonts w:ascii="Simplified Arabic" w:hAnsi="Simplified Arabic" w:cs="Simplified Arabic"/>
          <w:color w:val="000000" w:themeColor="text1"/>
          <w:rtl/>
        </w:rPr>
        <w:t xml:space="preserve"> عن سنة)</w:t>
      </w:r>
      <w:r w:rsidRPr="0090531B">
        <w:rPr>
          <w:rFonts w:ascii="Simplified Arabic" w:hAnsi="Simplified Arabic" w:cs="Simplified Arabic" w:hint="cs"/>
          <w:color w:val="000000" w:themeColor="text1"/>
          <w:rtl/>
        </w:rPr>
        <w:t xml:space="preserve"> ويعتبر معدل وفيات الرضع عدد هذه الوفيات</w:t>
      </w:r>
      <w:r w:rsidRPr="0090531B">
        <w:rPr>
          <w:rFonts w:ascii="Simplified Arabic" w:hAnsi="Simplified Arabic" w:cs="Simplified Arabic"/>
          <w:color w:val="000000" w:themeColor="text1"/>
          <w:rtl/>
        </w:rPr>
        <w:t xml:space="preserve"> لكل 1,000 من المواليد </w:t>
      </w:r>
      <w:r w:rsidRPr="0090531B">
        <w:rPr>
          <w:rFonts w:ascii="Simplified Arabic" w:hAnsi="Simplified Arabic" w:cs="Simplified Arabic" w:hint="cs"/>
          <w:color w:val="000000" w:themeColor="text1"/>
          <w:rtl/>
        </w:rPr>
        <w:t>الأحياء</w:t>
      </w:r>
      <w:r w:rsidRPr="0090531B">
        <w:rPr>
          <w:rFonts w:ascii="Simplified Arabic" w:hAnsi="Simplified Arabic" w:cs="Simplified Arabic"/>
          <w:color w:val="000000" w:themeColor="text1"/>
          <w:rtl/>
        </w:rPr>
        <w:t xml:space="preserve"> خلال سنة </w:t>
      </w:r>
      <w:r w:rsidRPr="0090531B">
        <w:rPr>
          <w:rFonts w:ascii="Simplified Arabic" w:hAnsi="Simplified Arabic" w:cs="Simplified Arabic" w:hint="eastAsia"/>
          <w:color w:val="000000" w:themeColor="text1"/>
          <w:rtl/>
        </w:rPr>
        <w:t>معينة</w:t>
      </w:r>
      <w:r w:rsidRPr="0090531B">
        <w:rPr>
          <w:rFonts w:ascii="Simplified Arabic" w:hAnsi="Simplified Arabic" w:cs="Simplified Arabic"/>
          <w:color w:val="000000" w:themeColor="text1"/>
          <w:rtl/>
        </w:rPr>
        <w:t>.</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t xml:space="preserve">وفيات الذين أعمارهم تقل عن خمس سنوات: </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احتمال وفاة الأطفال بين ولادتهم وقبل بلوغهم عمر الخمس </w:t>
      </w:r>
      <w:r w:rsidRPr="0090531B">
        <w:rPr>
          <w:rFonts w:ascii="Simplified Arabic" w:hAnsi="Simplified Arabic" w:cs="Simplified Arabic"/>
          <w:color w:val="000000" w:themeColor="text1"/>
          <w:rtl/>
        </w:rPr>
        <w:t>سنوات.</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المدرسة: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أي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غير رياض الأطفال بغض النظر عن عدد طلبتها وتركيبها الصفي، حيث أن </w:t>
      </w:r>
      <w:r w:rsidRPr="0090531B">
        <w:rPr>
          <w:rFonts w:ascii="Simplified Arabic" w:hAnsi="Simplified Arabic" w:cs="Simplified Arabic" w:hint="eastAsia"/>
          <w:color w:val="000000" w:themeColor="text1"/>
          <w:rtl/>
        </w:rPr>
        <w:t>أدنى</w:t>
      </w:r>
      <w:r w:rsidRPr="0090531B">
        <w:rPr>
          <w:rFonts w:ascii="Simplified Arabic" w:hAnsi="Simplified Arabic" w:cs="Simplified Arabic"/>
          <w:color w:val="000000" w:themeColor="text1"/>
          <w:rtl/>
        </w:rPr>
        <w:t xml:space="preserve"> صف فيها لا يقل عن الصف الأول وأعلى صف لا يزيد عن الصف الثاني عشر.</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المدارس الحكومية: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أي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تديرها وزارة التربية والتعليم، أو أي وزارة أو سلطة حكومية.</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مدارس وكالة الغوث الدولية: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أي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غير حكومية أو خاصة تديرها أو تشرف عليها وكالة الغوث لتشغيل </w:t>
      </w:r>
      <w:r w:rsidRPr="0090531B">
        <w:rPr>
          <w:rFonts w:ascii="Simplified Arabic" w:hAnsi="Simplified Arabic" w:cs="Simplified Arabic" w:hint="eastAsia"/>
          <w:color w:val="000000" w:themeColor="text1"/>
          <w:rtl/>
        </w:rPr>
        <w:t>اللاجئين</w:t>
      </w:r>
      <w:r w:rsidRPr="0090531B">
        <w:rPr>
          <w:rFonts w:ascii="Simplified Arabic" w:hAnsi="Simplified Arabic" w:cs="Simplified Arabic"/>
          <w:color w:val="000000" w:themeColor="text1"/>
          <w:rtl/>
        </w:rPr>
        <w:t xml:space="preserve"> الفلسطينيين.</w:t>
      </w:r>
    </w:p>
    <w:p w:rsidR="00527CAE" w:rsidRPr="0090531B" w:rsidRDefault="00527CAE" w:rsidP="00175A42">
      <w:pPr>
        <w:spacing w:line="240" w:lineRule="atLeast"/>
        <w:jc w:val="lowKashida"/>
        <w:rPr>
          <w:rFonts w:cs="Simplified Arabic"/>
          <w:b/>
          <w:bCs/>
          <w:color w:val="000000" w:themeColor="text1"/>
          <w:sz w:val="18"/>
          <w:szCs w:val="18"/>
          <w:rtl/>
        </w:rPr>
      </w:pPr>
    </w:p>
    <w:p w:rsidR="0032085D" w:rsidRPr="0090531B" w:rsidRDefault="0032085D">
      <w:pPr>
        <w:bidi w:val="0"/>
        <w:rPr>
          <w:rFonts w:cs="Simplified Arabic"/>
          <w:b/>
          <w:bCs/>
          <w:color w:val="000000" w:themeColor="text1"/>
          <w:rtl/>
        </w:rPr>
      </w:pPr>
      <w:r w:rsidRPr="0090531B">
        <w:rPr>
          <w:rFonts w:cs="Simplified Arabic"/>
          <w:b/>
          <w:bCs/>
          <w:color w:val="000000" w:themeColor="text1"/>
          <w:rtl/>
        </w:rPr>
        <w:br w:type="page"/>
      </w: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lastRenderedPageBreak/>
        <w:t>المدارس الخاصة:</w:t>
      </w:r>
    </w:p>
    <w:p w:rsidR="00175A42" w:rsidRPr="0090531B" w:rsidRDefault="00175A42" w:rsidP="009F4E57">
      <w:pPr>
        <w:widowControl w:val="0"/>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أي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أهلية أو أجنبية غير حكومية مرخصة يؤسسها أو يرأسها أو يديرها أو </w:t>
      </w:r>
      <w:r w:rsidRPr="0090531B">
        <w:rPr>
          <w:rFonts w:ascii="Simplified Arabic" w:hAnsi="Simplified Arabic" w:cs="Simplified Arabic" w:hint="eastAsia"/>
          <w:color w:val="000000" w:themeColor="text1"/>
          <w:rtl/>
        </w:rPr>
        <w:t>ينفق</w:t>
      </w:r>
      <w:r w:rsidRPr="0090531B">
        <w:rPr>
          <w:rFonts w:ascii="Simplified Arabic" w:hAnsi="Simplified Arabic" w:cs="Simplified Arabic"/>
          <w:color w:val="000000" w:themeColor="text1"/>
          <w:rtl/>
        </w:rPr>
        <w:t xml:space="preserve"> عليها فردا أو أفرادا أو جمعيات أو هيئات فلسطينية أو أجنبية.</w:t>
      </w:r>
    </w:p>
    <w:p w:rsidR="0032085D" w:rsidRPr="0090531B" w:rsidRDefault="0032085D" w:rsidP="00175A42">
      <w:pPr>
        <w:spacing w:line="240" w:lineRule="atLeast"/>
        <w:jc w:val="lowKashida"/>
        <w:rPr>
          <w:rFonts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المرحلة الأساسية: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قاعدة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التعليم</w:t>
      </w:r>
      <w:r w:rsidRPr="0090531B">
        <w:rPr>
          <w:rFonts w:ascii="Simplified Arabic" w:hAnsi="Simplified Arabic" w:cs="Simplified Arabic"/>
          <w:color w:val="000000" w:themeColor="text1"/>
          <w:rtl/>
        </w:rPr>
        <w:t xml:space="preserve"> والأساس الذي تقوم عليه مراحل التعليم الأخرى، ومدتها </w:t>
      </w:r>
      <w:r w:rsidRPr="0090531B">
        <w:rPr>
          <w:rFonts w:ascii="Simplified Arabic" w:hAnsi="Simplified Arabic" w:cs="Simplified Arabic" w:hint="cs"/>
          <w:color w:val="000000" w:themeColor="text1"/>
          <w:rtl/>
        </w:rPr>
        <w:t>تسع</w:t>
      </w:r>
      <w:r w:rsidRPr="0090531B">
        <w:rPr>
          <w:rFonts w:ascii="Simplified Arabic" w:hAnsi="Simplified Arabic" w:cs="Simplified Arabic"/>
          <w:color w:val="000000" w:themeColor="text1"/>
          <w:rtl/>
        </w:rPr>
        <w:t xml:space="preserve"> سنوات.</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المرحلة الثانوية: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المرحلة</w:t>
      </w:r>
      <w:r w:rsidRPr="0090531B">
        <w:rPr>
          <w:rFonts w:ascii="Simplified Arabic" w:hAnsi="Simplified Arabic" w:cs="Simplified Arabic"/>
          <w:color w:val="000000" w:themeColor="text1"/>
          <w:rtl/>
        </w:rPr>
        <w:t xml:space="preserve"> التي تلي </w:t>
      </w:r>
      <w:r w:rsidRPr="0090531B">
        <w:rPr>
          <w:rFonts w:ascii="Simplified Arabic" w:hAnsi="Simplified Arabic" w:cs="Simplified Arabic" w:hint="eastAsia"/>
          <w:color w:val="000000" w:themeColor="text1"/>
          <w:rtl/>
        </w:rPr>
        <w:t>المرحلة</w:t>
      </w:r>
      <w:r w:rsidRPr="0090531B">
        <w:rPr>
          <w:rFonts w:ascii="Simplified Arabic" w:hAnsi="Simplified Arabic" w:cs="Simplified Arabic"/>
          <w:color w:val="000000" w:themeColor="text1"/>
          <w:rtl/>
        </w:rPr>
        <w:t xml:space="preserve"> الأساسية </w:t>
      </w:r>
      <w:r w:rsidRPr="0090531B">
        <w:rPr>
          <w:rFonts w:ascii="Simplified Arabic" w:hAnsi="Simplified Arabic" w:cs="Simplified Arabic" w:hint="cs"/>
          <w:color w:val="000000" w:themeColor="text1"/>
          <w:rtl/>
        </w:rPr>
        <w:t>ثلاث سنوات، أي السنوات الدراسية 10، 11، 12</w:t>
      </w:r>
      <w:r w:rsidRPr="0090531B">
        <w:rPr>
          <w:rFonts w:ascii="Simplified Arabic" w:hAnsi="Simplified Arabic" w:cs="Simplified Arabic"/>
          <w:color w:val="000000" w:themeColor="text1"/>
        </w:rPr>
        <w:t>.</w:t>
      </w:r>
    </w:p>
    <w:p w:rsidR="00BE7000" w:rsidRPr="0090531B" w:rsidRDefault="00BE7000" w:rsidP="00BE7000">
      <w:pPr>
        <w:rPr>
          <w:rFonts w:ascii="Simplified Arabic" w:hAnsi="Simplified Arabic" w:cs="Simplified Arabic"/>
          <w:color w:val="000000" w:themeColor="text1"/>
          <w:sz w:val="18"/>
          <w:szCs w:val="18"/>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الشعبة: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مجموعة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من</w:t>
      </w:r>
      <w:r w:rsidRPr="0090531B">
        <w:rPr>
          <w:rFonts w:ascii="Simplified Arabic" w:hAnsi="Simplified Arabic" w:cs="Simplified Arabic"/>
          <w:color w:val="000000" w:themeColor="text1"/>
          <w:rtl/>
        </w:rPr>
        <w:t xml:space="preserve"> الطلبة يضمهم صف واحد أو أكثر ويشتركون في غرفة صفية واحدة في أي مرحلة </w:t>
      </w:r>
      <w:r w:rsidRPr="0090531B">
        <w:rPr>
          <w:rFonts w:ascii="Simplified Arabic" w:hAnsi="Simplified Arabic" w:cs="Simplified Arabic" w:hint="eastAsia"/>
          <w:color w:val="000000" w:themeColor="text1"/>
          <w:rtl/>
        </w:rPr>
        <w:t>دراسية</w:t>
      </w:r>
      <w:r w:rsidRPr="0090531B">
        <w:rPr>
          <w:rFonts w:ascii="Simplified Arabic" w:hAnsi="Simplified Arabic" w:cs="Simplified Arabic"/>
          <w:color w:val="000000" w:themeColor="text1"/>
          <w:rtl/>
        </w:rPr>
        <w:t xml:space="preserve"> معينة.</w:t>
      </w:r>
    </w:p>
    <w:p w:rsidR="00175A42" w:rsidRPr="0090531B" w:rsidRDefault="00175A42" w:rsidP="00175A42">
      <w:pPr>
        <w:jc w:val="lowKashida"/>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الطالب:</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هو كل من يتعلم في أية مؤسسة تعليمية.</w:t>
      </w:r>
    </w:p>
    <w:p w:rsidR="00175A42" w:rsidRPr="0090531B" w:rsidRDefault="00175A42" w:rsidP="00175A42">
      <w:pPr>
        <w:jc w:val="lowKashida"/>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الجهة المشرفة: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الجهة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المسؤولة</w:t>
      </w:r>
      <w:r w:rsidRPr="0090531B">
        <w:rPr>
          <w:rFonts w:ascii="Simplified Arabic" w:hAnsi="Simplified Arabic" w:cs="Simplified Arabic"/>
          <w:color w:val="000000" w:themeColor="text1"/>
          <w:rtl/>
        </w:rPr>
        <w:t xml:space="preserve"> عن المدرسة قانونيا</w:t>
      </w:r>
      <w:r w:rsidR="00936953"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و</w:t>
      </w:r>
      <w:r w:rsidRPr="0090531B">
        <w:rPr>
          <w:rFonts w:ascii="Simplified Arabic" w:hAnsi="Simplified Arabic" w:cs="Simplified Arabic" w:hint="cs"/>
          <w:color w:val="000000" w:themeColor="text1"/>
          <w:rtl/>
        </w:rPr>
        <w:t>إ</w:t>
      </w:r>
      <w:r w:rsidRPr="0090531B">
        <w:rPr>
          <w:rFonts w:ascii="Simplified Arabic" w:hAnsi="Simplified Arabic" w:cs="Simplified Arabic"/>
          <w:color w:val="000000" w:themeColor="text1"/>
          <w:rtl/>
        </w:rPr>
        <w:t>داريا</w:t>
      </w:r>
      <w:r w:rsidR="00936953"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إما</w:t>
      </w:r>
      <w:r w:rsidRPr="0090531B">
        <w:rPr>
          <w:rFonts w:ascii="Simplified Arabic" w:hAnsi="Simplified Arabic" w:cs="Simplified Arabic"/>
          <w:color w:val="000000" w:themeColor="text1"/>
          <w:rtl/>
        </w:rPr>
        <w:t xml:space="preserve"> أن تكون حكومية أو وكالة الغوث أو خاصة.</w:t>
      </w:r>
    </w:p>
    <w:p w:rsidR="00175A42" w:rsidRPr="0090531B" w:rsidRDefault="00175A42" w:rsidP="00175A42">
      <w:pPr>
        <w:jc w:val="lowKashida"/>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جنس المدرسة:</w:t>
      </w:r>
    </w:p>
    <w:p w:rsidR="00175A42" w:rsidRPr="0090531B" w:rsidRDefault="00175A42" w:rsidP="00175A42">
      <w:pPr>
        <w:spacing w:line="240" w:lineRule="atLeast"/>
        <w:ind w:left="48"/>
        <w:jc w:val="lowKashida"/>
        <w:rPr>
          <w:rFonts w:ascii="Simplified Arabic" w:hAnsi="Simplified Arabic" w:cs="Simplified Arabic"/>
          <w:color w:val="000000" w:themeColor="text1"/>
          <w:rtl/>
        </w:rPr>
      </w:pPr>
      <w:r w:rsidRPr="0090531B">
        <w:rPr>
          <w:rFonts w:ascii="Simplified Arabic" w:hAnsi="Simplified Arabic" w:cs="Simplified Arabic" w:hint="eastAsia"/>
          <w:color w:val="000000" w:themeColor="text1"/>
          <w:rtl/>
        </w:rPr>
        <w:t>تصنف</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المدرسة</w:t>
      </w:r>
      <w:r w:rsidRPr="0090531B">
        <w:rPr>
          <w:rFonts w:ascii="Simplified Arabic" w:hAnsi="Simplified Arabic" w:cs="Simplified Arabic"/>
          <w:color w:val="000000" w:themeColor="text1"/>
          <w:rtl/>
        </w:rPr>
        <w:t xml:space="preserve"> حسب جنس الطلبة الذين يدرسون فيها، فإما أن تكون للذكور أو للإناث أو </w:t>
      </w:r>
      <w:r w:rsidRPr="0090531B">
        <w:rPr>
          <w:rFonts w:ascii="Simplified Arabic" w:hAnsi="Simplified Arabic" w:cs="Simplified Arabic" w:hint="eastAsia"/>
          <w:color w:val="000000" w:themeColor="text1"/>
          <w:rtl/>
        </w:rPr>
        <w:t>مدرسة</w:t>
      </w:r>
      <w:r w:rsidRPr="0090531B">
        <w:rPr>
          <w:rFonts w:ascii="Simplified Arabic" w:hAnsi="Simplified Arabic" w:cs="Simplified Arabic"/>
          <w:color w:val="000000" w:themeColor="text1"/>
          <w:rtl/>
        </w:rPr>
        <w:t xml:space="preserve"> مختلطة للذكور والإناث معاً.</w:t>
      </w:r>
    </w:p>
    <w:p w:rsidR="00175A42" w:rsidRPr="0090531B" w:rsidRDefault="00175A42" w:rsidP="00705C80">
      <w:pPr>
        <w:jc w:val="lowKashida"/>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رياض الأطفال:</w:t>
      </w:r>
    </w:p>
    <w:p w:rsidR="00175A42" w:rsidRPr="0090531B" w:rsidRDefault="00175A42" w:rsidP="00175A42">
      <w:pPr>
        <w:spacing w:line="240" w:lineRule="atLeast"/>
        <w:ind w:left="4"/>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كل</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تقدم تربية للطفل قبل مرحلة التعليم الأساسي بسنتين على الأكثر، </w:t>
      </w:r>
      <w:r w:rsidRPr="0090531B">
        <w:rPr>
          <w:rFonts w:ascii="Simplified Arabic" w:hAnsi="Simplified Arabic" w:cs="Simplified Arabic" w:hint="eastAsia"/>
          <w:color w:val="000000" w:themeColor="text1"/>
          <w:rtl/>
        </w:rPr>
        <w:t>وتحصل</w:t>
      </w:r>
      <w:r w:rsidRPr="0090531B">
        <w:rPr>
          <w:rFonts w:ascii="Simplified Arabic" w:hAnsi="Simplified Arabic" w:cs="Simplified Arabic"/>
          <w:color w:val="000000" w:themeColor="text1"/>
          <w:rtl/>
        </w:rPr>
        <w:t xml:space="preserve"> على ترخيص مزاولة المهنة من وزارة التربية والتعليم.  </w:t>
      </w:r>
      <w:r w:rsidRPr="0090531B">
        <w:rPr>
          <w:rFonts w:ascii="Simplified Arabic" w:hAnsi="Simplified Arabic" w:cs="Simplified Arabic" w:hint="eastAsia"/>
          <w:color w:val="000000" w:themeColor="text1"/>
          <w:rtl/>
        </w:rPr>
        <w:t>وتقسم</w:t>
      </w:r>
      <w:r w:rsidRPr="0090531B">
        <w:rPr>
          <w:rFonts w:ascii="Simplified Arabic" w:hAnsi="Simplified Arabic" w:cs="Simplified Arabic"/>
          <w:color w:val="000000" w:themeColor="text1"/>
          <w:rtl/>
        </w:rPr>
        <w:t xml:space="preserve"> إلى مرحلتين: مرحلة البستان؛ يكون </w:t>
      </w:r>
      <w:r w:rsidRPr="0090531B">
        <w:rPr>
          <w:rFonts w:ascii="Simplified Arabic" w:hAnsi="Simplified Arabic" w:cs="Simplified Arabic" w:hint="eastAsia"/>
          <w:color w:val="000000" w:themeColor="text1"/>
          <w:rtl/>
        </w:rPr>
        <w:t>الأطفال</w:t>
      </w:r>
      <w:r w:rsidRPr="0090531B">
        <w:rPr>
          <w:rFonts w:ascii="Simplified Arabic" w:hAnsi="Simplified Arabic" w:cs="Simplified Arabic"/>
          <w:color w:val="000000" w:themeColor="text1"/>
          <w:rtl/>
        </w:rPr>
        <w:t xml:space="preserve"> فيها عادة في سن الرابعة ومرحلة التمهيدي ويكون الأطفال فيها عادة في سن </w:t>
      </w:r>
      <w:r w:rsidRPr="0090531B">
        <w:rPr>
          <w:rFonts w:ascii="Simplified Arabic" w:hAnsi="Simplified Arabic" w:cs="Simplified Arabic" w:hint="eastAsia"/>
          <w:color w:val="000000" w:themeColor="text1"/>
          <w:rtl/>
        </w:rPr>
        <w:t>الخامسة</w:t>
      </w:r>
      <w:r w:rsidRPr="0090531B">
        <w:rPr>
          <w:rFonts w:ascii="Simplified Arabic" w:hAnsi="Simplified Arabic" w:cs="Simplified Arabic"/>
          <w:color w:val="000000" w:themeColor="text1"/>
          <w:rtl/>
        </w:rPr>
        <w:t>.</w:t>
      </w:r>
    </w:p>
    <w:p w:rsidR="00175A42" w:rsidRPr="0090531B" w:rsidRDefault="00175A42" w:rsidP="00705C80">
      <w:pPr>
        <w:jc w:val="lowKashida"/>
        <w:rPr>
          <w:rFonts w:ascii="Simplified Arabic" w:hAnsi="Simplified Arabic"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الراسب:</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cs"/>
          <w:color w:val="000000" w:themeColor="text1"/>
          <w:rtl/>
        </w:rPr>
        <w:t xml:space="preserve">هو </w:t>
      </w:r>
      <w:r w:rsidRPr="0090531B">
        <w:rPr>
          <w:rFonts w:cs="Simplified Arabic" w:hint="eastAsia"/>
          <w:color w:val="000000" w:themeColor="text1"/>
          <w:rtl/>
        </w:rPr>
        <w:t>الطالب</w:t>
      </w:r>
      <w:r w:rsidRPr="0090531B">
        <w:rPr>
          <w:rFonts w:cs="Simplified Arabic"/>
          <w:color w:val="000000" w:themeColor="text1"/>
          <w:rtl/>
        </w:rPr>
        <w:t xml:space="preserve"> </w:t>
      </w:r>
      <w:r w:rsidRPr="0090531B">
        <w:rPr>
          <w:rFonts w:cs="Simplified Arabic" w:hint="eastAsia"/>
          <w:color w:val="000000" w:themeColor="text1"/>
          <w:rtl/>
        </w:rPr>
        <w:t>الذي</w:t>
      </w:r>
      <w:r w:rsidRPr="0090531B">
        <w:rPr>
          <w:rFonts w:cs="Simplified Arabic"/>
          <w:color w:val="000000" w:themeColor="text1"/>
          <w:rtl/>
        </w:rPr>
        <w:t xml:space="preserve"> لم ينجح في أحد المباحث أو أكثر المخصصة للصف الذي يشغله، ولا يحق له </w:t>
      </w:r>
      <w:r w:rsidRPr="0090531B">
        <w:rPr>
          <w:rFonts w:cs="Simplified Arabic" w:hint="eastAsia"/>
          <w:color w:val="000000" w:themeColor="text1"/>
          <w:rtl/>
        </w:rPr>
        <w:t>الانتقال</w:t>
      </w:r>
      <w:r w:rsidRPr="0090531B">
        <w:rPr>
          <w:rFonts w:cs="Simplified Arabic"/>
          <w:color w:val="000000" w:themeColor="text1"/>
          <w:rtl/>
        </w:rPr>
        <w:t xml:space="preserve"> للصف الذي يليه.</w:t>
      </w:r>
    </w:p>
    <w:p w:rsidR="00175A42" w:rsidRPr="0090531B" w:rsidRDefault="00175A42" w:rsidP="00705C80">
      <w:pPr>
        <w:jc w:val="lowKashida"/>
        <w:rPr>
          <w:rFonts w:ascii="Simplified Arabic" w:hAnsi="Simplified Arabic"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المتسرب:</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cs"/>
          <w:color w:val="000000" w:themeColor="text1"/>
          <w:rtl/>
        </w:rPr>
        <w:t xml:space="preserve">هو </w:t>
      </w:r>
      <w:r w:rsidRPr="0090531B">
        <w:rPr>
          <w:rFonts w:cs="Simplified Arabic" w:hint="eastAsia"/>
          <w:color w:val="000000" w:themeColor="text1"/>
          <w:rtl/>
        </w:rPr>
        <w:t>الطالب</w:t>
      </w:r>
      <w:r w:rsidRPr="0090531B">
        <w:rPr>
          <w:rFonts w:cs="Simplified Arabic"/>
          <w:color w:val="000000" w:themeColor="text1"/>
          <w:rtl/>
        </w:rPr>
        <w:t xml:space="preserve"> </w:t>
      </w:r>
      <w:r w:rsidRPr="0090531B">
        <w:rPr>
          <w:rFonts w:cs="Simplified Arabic" w:hint="eastAsia"/>
          <w:color w:val="000000" w:themeColor="text1"/>
          <w:rtl/>
        </w:rPr>
        <w:t>الذي</w:t>
      </w:r>
      <w:r w:rsidRPr="0090531B">
        <w:rPr>
          <w:rFonts w:cs="Simplified Arabic"/>
          <w:color w:val="000000" w:themeColor="text1"/>
          <w:rtl/>
        </w:rPr>
        <w:t xml:space="preserve"> ترك المدرسة نهائياً خلال العام الدراسي الماضي ولم ينتقل إلى مدرسة أخرى.</w:t>
      </w:r>
    </w:p>
    <w:p w:rsidR="00527CAE" w:rsidRPr="0090531B" w:rsidRDefault="00527CAE" w:rsidP="00175A42">
      <w:pPr>
        <w:spacing w:line="240" w:lineRule="atLeast"/>
        <w:jc w:val="lowKashida"/>
        <w:rPr>
          <w:rFonts w:cs="Simplified Arabic"/>
          <w:color w:val="000000" w:themeColor="text1"/>
          <w:sz w:val="18"/>
          <w:szCs w:val="18"/>
          <w:rtl/>
        </w:rPr>
      </w:pPr>
    </w:p>
    <w:p w:rsidR="0032085D" w:rsidRPr="0090531B" w:rsidRDefault="0032085D">
      <w:pPr>
        <w:bidi w:val="0"/>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br w:type="page"/>
      </w: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lastRenderedPageBreak/>
        <w:t>معدل الالتحاق الإجمالي في مراحل التعليم</w:t>
      </w:r>
      <w:r w:rsidRPr="0090531B">
        <w:rPr>
          <w:rFonts w:ascii="Simplified Arabic" w:hAnsi="Simplified Arabic" w:cs="Simplified Arabic" w:hint="cs"/>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175A42" w:rsidRPr="0090531B" w:rsidRDefault="00175A42" w:rsidP="00175A42">
      <w:pPr>
        <w:spacing w:line="240" w:lineRule="atLeast"/>
        <w:jc w:val="lowKashida"/>
        <w:rPr>
          <w:color w:val="000000" w:themeColor="text1"/>
          <w:rtl/>
        </w:rPr>
      </w:pPr>
      <w:r w:rsidRPr="0090531B">
        <w:rPr>
          <w:rFonts w:cs="Simplified Arabic"/>
          <w:color w:val="000000" w:themeColor="text1"/>
          <w:rtl/>
        </w:rPr>
        <w:t xml:space="preserve">مؤشر يقيس عدد الطلبة في سن التعليم في مرحلة ما المسجلين في مرحلة التعليم كنسبة مئوية من السكان في الفئة العمرية الموازية لهذه </w:t>
      </w:r>
      <w:r w:rsidR="00D55856" w:rsidRPr="0090531B">
        <w:rPr>
          <w:rFonts w:cs="Simplified Arabic" w:hint="cs"/>
          <w:color w:val="000000" w:themeColor="text1"/>
          <w:rtl/>
        </w:rPr>
        <w:t>المرحلة</w:t>
      </w:r>
      <w:r w:rsidR="00D55856" w:rsidRPr="0090531B">
        <w:rPr>
          <w:rFonts w:hint="cs"/>
          <w:color w:val="000000" w:themeColor="text1"/>
          <w:rtl/>
        </w:rPr>
        <w:t>.</w:t>
      </w:r>
    </w:p>
    <w:p w:rsidR="00D55856" w:rsidRPr="0090531B" w:rsidRDefault="00175A42" w:rsidP="00705C80">
      <w:pPr>
        <w:jc w:val="lowKashida"/>
        <w:rPr>
          <w:rFonts w:cs="Simplified Arabic"/>
          <w:color w:val="000000" w:themeColor="text1"/>
          <w:sz w:val="18"/>
          <w:szCs w:val="18"/>
          <w:rtl/>
        </w:rPr>
      </w:pPr>
      <w:r w:rsidRPr="0090531B">
        <w:rPr>
          <w:rFonts w:cs="Simplified Arabic"/>
          <w:color w:val="000000" w:themeColor="text1"/>
          <w:sz w:val="18"/>
          <w:szCs w:val="18"/>
          <w:rtl/>
        </w:rPr>
        <w:t>   </w:t>
      </w:r>
    </w:p>
    <w:p w:rsidR="00D55856" w:rsidRPr="0090531B" w:rsidRDefault="00D55856" w:rsidP="00D55856">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معدل الالتحاق الصافي في المرحلة الأساسية: (مؤشر)</w:t>
      </w:r>
    </w:p>
    <w:p w:rsidR="00D55856" w:rsidRPr="0090531B" w:rsidRDefault="00D55856" w:rsidP="00D55856">
      <w:pPr>
        <w:spacing w:line="240" w:lineRule="atLeast"/>
        <w:jc w:val="lowKashida"/>
        <w:rPr>
          <w:rFonts w:cs="Simplified Arabic"/>
          <w:color w:val="000000" w:themeColor="text1"/>
          <w:rtl/>
        </w:rPr>
      </w:pPr>
      <w:r w:rsidRPr="0090531B">
        <w:rPr>
          <w:rFonts w:cs="Simplified Arabic" w:hint="cs"/>
          <w:color w:val="000000" w:themeColor="text1"/>
          <w:rtl/>
        </w:rPr>
        <w:t xml:space="preserve"> هو عبارة عن مجموع الطلبة ممن هم في سن الالتحاق الرسمي في المرحلة الأساسية (6-15 سنة) بغض النظر عن الصف الملتحقين فيه، معبراً عنه كنسبة مئوية من مجموع أفراد فئة السكان المناظرة (6-15 سنة).</w:t>
      </w:r>
    </w:p>
    <w:p w:rsidR="00D55856" w:rsidRPr="0090531B" w:rsidRDefault="00D55856" w:rsidP="00D55856">
      <w:pPr>
        <w:spacing w:line="240" w:lineRule="atLeast"/>
        <w:jc w:val="lowKashida"/>
        <w:rPr>
          <w:rFonts w:cs="Simplified Arabic"/>
          <w:color w:val="000000" w:themeColor="text1"/>
          <w:rtl/>
        </w:rPr>
      </w:pPr>
    </w:p>
    <w:p w:rsidR="009C70A9" w:rsidRPr="0090531B" w:rsidRDefault="00D55856" w:rsidP="009C70A9">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 xml:space="preserve">معدل الالتحاق الصافي في المرحلة </w:t>
      </w:r>
      <w:r w:rsidR="009C70A9" w:rsidRPr="0090531B">
        <w:rPr>
          <w:rFonts w:ascii="Simplified Arabic" w:hAnsi="Simplified Arabic" w:cs="Simplified Arabic" w:hint="cs"/>
          <w:b/>
          <w:bCs/>
          <w:color w:val="000000" w:themeColor="text1"/>
          <w:rtl/>
        </w:rPr>
        <w:t>الثانوية</w:t>
      </w:r>
      <w:r w:rsidR="009C70A9" w:rsidRPr="0090531B">
        <w:rPr>
          <w:rFonts w:ascii="Simplified Arabic" w:hAnsi="Simplified Arabic" w:cs="Simplified Arabic" w:hint="cs"/>
          <w:color w:val="000000" w:themeColor="text1"/>
          <w:sz w:val="16"/>
          <w:szCs w:val="16"/>
          <w:rtl/>
        </w:rPr>
        <w:t xml:space="preserve">: </w:t>
      </w:r>
      <w:r w:rsidR="009C70A9" w:rsidRPr="0090531B">
        <w:rPr>
          <w:rFonts w:ascii="Simplified Arabic" w:hAnsi="Simplified Arabic" w:cs="Simplified Arabic" w:hint="cs"/>
          <w:b/>
          <w:bCs/>
          <w:color w:val="000000" w:themeColor="text1"/>
          <w:rtl/>
        </w:rPr>
        <w:t>(مؤشر)</w:t>
      </w:r>
    </w:p>
    <w:p w:rsidR="00D55856" w:rsidRPr="0090531B" w:rsidRDefault="00D55856" w:rsidP="00D55856">
      <w:pPr>
        <w:spacing w:line="240" w:lineRule="atLeast"/>
        <w:jc w:val="lowKashida"/>
        <w:rPr>
          <w:rFonts w:cs="Simplified Arabic"/>
          <w:color w:val="000000" w:themeColor="text1"/>
          <w:rtl/>
        </w:rPr>
      </w:pPr>
      <w:r w:rsidRPr="0090531B">
        <w:rPr>
          <w:rFonts w:cs="Simplified Arabic" w:hint="cs"/>
          <w:color w:val="000000" w:themeColor="text1"/>
          <w:rtl/>
        </w:rPr>
        <w:t xml:space="preserve">هو عبارة عن مجموع الطلبة في سن الالتحاق الرسمي بالمرحلة الثانوية (16-17 سنة) بغض النظر عن الصف الملتحقين به، معبراً عنه كنسبة مئوية من مجموع أفراد فئة السكان </w:t>
      </w:r>
      <w:r w:rsidR="009C70A9" w:rsidRPr="0090531B">
        <w:rPr>
          <w:rFonts w:cs="Simplified Arabic" w:hint="cs"/>
          <w:color w:val="000000" w:themeColor="text1"/>
          <w:rtl/>
        </w:rPr>
        <w:t>المناظرة (</w:t>
      </w:r>
      <w:r w:rsidRPr="0090531B">
        <w:rPr>
          <w:rFonts w:cs="Simplified Arabic" w:hint="cs"/>
          <w:color w:val="000000" w:themeColor="text1"/>
          <w:rtl/>
        </w:rPr>
        <w:t>16-17 سنة).</w:t>
      </w:r>
    </w:p>
    <w:p w:rsidR="00175A42" w:rsidRPr="0090531B" w:rsidRDefault="00175A42" w:rsidP="00705C80">
      <w:pPr>
        <w:jc w:val="lowKashida"/>
        <w:rPr>
          <w:rFonts w:cs="Simplified Arabic"/>
          <w:color w:val="000000" w:themeColor="text1"/>
          <w:sz w:val="18"/>
          <w:szCs w:val="18"/>
          <w:rtl/>
        </w:rPr>
      </w:pPr>
      <w:r w:rsidRPr="0090531B">
        <w:rPr>
          <w:rFonts w:cs="Simplified Arabic"/>
          <w:color w:val="000000" w:themeColor="text1"/>
          <w:sz w:val="18"/>
          <w:szCs w:val="18"/>
          <w:rtl/>
        </w:rPr>
        <w:t>          </w:t>
      </w:r>
    </w:p>
    <w:p w:rsidR="00175A42" w:rsidRPr="0090531B" w:rsidRDefault="00175A42" w:rsidP="00D94D79">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الت</w:t>
      </w:r>
      <w:r w:rsidR="00D94D79" w:rsidRPr="0090531B">
        <w:rPr>
          <w:rFonts w:ascii="Simplified Arabic" w:hAnsi="Simplified Arabic" w:cs="Simplified Arabic" w:hint="cs"/>
          <w:b/>
          <w:bCs/>
          <w:color w:val="000000" w:themeColor="text1"/>
          <w:rtl/>
        </w:rPr>
        <w:t>أ</w:t>
      </w:r>
      <w:r w:rsidRPr="0090531B">
        <w:rPr>
          <w:rFonts w:ascii="Simplified Arabic" w:hAnsi="Simplified Arabic" w:cs="Simplified Arabic" w:hint="cs"/>
          <w:b/>
          <w:bCs/>
          <w:color w:val="000000" w:themeColor="text1"/>
          <w:rtl/>
        </w:rPr>
        <w:t>مين الصحي:</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eastAsia"/>
          <w:color w:val="000000" w:themeColor="text1"/>
          <w:rtl/>
        </w:rPr>
        <w:t>هو</w:t>
      </w:r>
      <w:r w:rsidRPr="0090531B">
        <w:rPr>
          <w:rFonts w:cs="Simplified Arabic"/>
          <w:color w:val="000000" w:themeColor="text1"/>
          <w:rtl/>
        </w:rPr>
        <w:t xml:space="preserve"> </w:t>
      </w:r>
      <w:r w:rsidRPr="0090531B">
        <w:rPr>
          <w:rFonts w:cs="Simplified Arabic" w:hint="eastAsia"/>
          <w:color w:val="000000" w:themeColor="text1"/>
          <w:rtl/>
        </w:rPr>
        <w:t>تعويض</w:t>
      </w:r>
      <w:r w:rsidRPr="0090531B">
        <w:rPr>
          <w:rFonts w:cs="Simplified Arabic"/>
          <w:color w:val="000000" w:themeColor="text1"/>
          <w:rtl/>
        </w:rPr>
        <w:t xml:space="preserve"> عن خسارة مادية ترتبط بتغطية التكاليف المتعلقة بمشكلة صحية ما وعلاجها.</w:t>
      </w:r>
    </w:p>
    <w:p w:rsidR="0032085D" w:rsidRPr="0090531B" w:rsidRDefault="0032085D" w:rsidP="00175A42">
      <w:pPr>
        <w:jc w:val="lowKashida"/>
        <w:rPr>
          <w:rFonts w:ascii="Simplified Arabic" w:hAnsi="Simplified Arabic"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التهاب الجهاز التنفسي:</w:t>
      </w:r>
    </w:p>
    <w:p w:rsidR="00175A42" w:rsidRPr="0090531B" w:rsidRDefault="00175A42" w:rsidP="007E7503">
      <w:pPr>
        <w:jc w:val="lowKashida"/>
        <w:rPr>
          <w:rFonts w:cs="Simplified Arabic"/>
          <w:color w:val="000000" w:themeColor="text1"/>
          <w:rtl/>
        </w:rPr>
      </w:pPr>
      <w:r w:rsidRPr="0090531B">
        <w:rPr>
          <w:rFonts w:cs="Simplified Arabic" w:hint="cs"/>
          <w:color w:val="000000" w:themeColor="text1"/>
          <w:rtl/>
        </w:rPr>
        <w:t>الأطفال دون الخامسة الذين عانوا من سعال، كان مصحوبا بأنفاس سريعة وقصيرة وذلك بسبب مشكلة في الصدر أو مشكلة في الصدر مع احتقان في الأنف.</w:t>
      </w:r>
    </w:p>
    <w:p w:rsidR="00EB5B34" w:rsidRPr="0090531B" w:rsidRDefault="00EB5B34" w:rsidP="007E7503">
      <w:pPr>
        <w:jc w:val="lowKashida"/>
        <w:rPr>
          <w:rFonts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الرضاعة الطبيعية:</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eastAsia"/>
          <w:color w:val="000000" w:themeColor="text1"/>
          <w:rtl/>
        </w:rPr>
        <w:t>ه</w:t>
      </w:r>
      <w:r w:rsidRPr="0090531B">
        <w:rPr>
          <w:rFonts w:cs="Simplified Arabic" w:hint="cs"/>
          <w:color w:val="000000" w:themeColor="text1"/>
          <w:rtl/>
        </w:rPr>
        <w:t>ي</w:t>
      </w:r>
      <w:r w:rsidRPr="0090531B">
        <w:rPr>
          <w:rFonts w:cs="Simplified Arabic"/>
          <w:color w:val="000000" w:themeColor="text1"/>
          <w:rtl/>
        </w:rPr>
        <w:t xml:space="preserve"> </w:t>
      </w:r>
      <w:r w:rsidRPr="0090531B">
        <w:rPr>
          <w:rFonts w:cs="Simplified Arabic" w:hint="eastAsia"/>
          <w:color w:val="000000" w:themeColor="text1"/>
          <w:rtl/>
        </w:rPr>
        <w:t>تلقي</w:t>
      </w:r>
      <w:r w:rsidRPr="0090531B">
        <w:rPr>
          <w:rFonts w:cs="Simplified Arabic"/>
          <w:color w:val="000000" w:themeColor="text1"/>
          <w:rtl/>
        </w:rPr>
        <w:t xml:space="preserve"> الطفل لحليب الثدي </w:t>
      </w:r>
      <w:r w:rsidRPr="0090531B">
        <w:rPr>
          <w:rFonts w:cs="Simplified Arabic" w:hint="eastAsia"/>
          <w:color w:val="000000" w:themeColor="text1"/>
          <w:rtl/>
        </w:rPr>
        <w:t>بشكل</w:t>
      </w:r>
      <w:r w:rsidRPr="0090531B">
        <w:rPr>
          <w:rFonts w:cs="Simplified Arabic"/>
          <w:color w:val="000000" w:themeColor="text1"/>
          <w:rtl/>
        </w:rPr>
        <w:t xml:space="preserve"> مباشر أو الشفط.</w:t>
      </w:r>
    </w:p>
    <w:p w:rsidR="00175A42" w:rsidRPr="0090531B" w:rsidRDefault="00175A42" w:rsidP="00175A42">
      <w:pPr>
        <w:ind w:right="83"/>
        <w:jc w:val="lowKashida"/>
        <w:rPr>
          <w:rFonts w:ascii="Simplified Arabic" w:hAnsi="Simplified Arabic" w:cs="Simplified Arabic"/>
          <w:color w:val="000000" w:themeColor="text1"/>
          <w:sz w:val="18"/>
          <w:szCs w:val="18"/>
          <w:rtl/>
        </w:rPr>
      </w:pPr>
    </w:p>
    <w:p w:rsidR="00175A42" w:rsidRPr="0090531B" w:rsidRDefault="00175A42" w:rsidP="006E6095">
      <w:pPr>
        <w:spacing w:line="259" w:lineRule="auto"/>
        <w:rPr>
          <w:rFonts w:ascii="Simplified Arabic" w:hAnsi="Simplified Arabic" w:cs="Simplified Arabic"/>
          <w:b/>
          <w:bCs/>
          <w:color w:val="000000" w:themeColor="text1"/>
          <w:rtl/>
        </w:rPr>
      </w:pPr>
      <w:r w:rsidRPr="0090531B">
        <w:rPr>
          <w:rFonts w:ascii="Simplified Arabic" w:hAnsi="Simplified Arabic" w:cs="Simplified Arabic" w:hint="eastAsia"/>
          <w:b/>
          <w:bCs/>
          <w:color w:val="000000" w:themeColor="text1"/>
          <w:rtl/>
        </w:rPr>
        <w:t>الرضاعة</w:t>
      </w:r>
      <w:r w:rsidRPr="0090531B">
        <w:rPr>
          <w:rFonts w:ascii="Simplified Arabic" w:hAnsi="Simplified Arabic" w:cs="Simplified Arabic"/>
          <w:b/>
          <w:bCs/>
          <w:color w:val="000000" w:themeColor="text1"/>
          <w:rtl/>
        </w:rPr>
        <w:t xml:space="preserve"> الطبيعية المطلقة</w:t>
      </w:r>
      <w:r w:rsidRPr="0090531B">
        <w:rPr>
          <w:rFonts w:ascii="Simplified Arabic" w:hAnsi="Simplified Arabic" w:cs="Simplified Arabic" w:hint="cs"/>
          <w:b/>
          <w:bCs/>
          <w:color w:val="000000" w:themeColor="text1"/>
          <w:rtl/>
        </w:rPr>
        <w:t>:</w:t>
      </w:r>
    </w:p>
    <w:p w:rsidR="00175A42" w:rsidRPr="0090531B" w:rsidRDefault="00175A42" w:rsidP="006E6095">
      <w:pPr>
        <w:spacing w:line="240" w:lineRule="atLeast"/>
        <w:jc w:val="lowKashida"/>
        <w:rPr>
          <w:rFonts w:cs="Simplified Arabic"/>
          <w:color w:val="000000" w:themeColor="text1"/>
          <w:rtl/>
        </w:rPr>
      </w:pPr>
      <w:r w:rsidRPr="0090531B">
        <w:rPr>
          <w:rFonts w:cs="Simplified Arabic" w:hint="eastAsia"/>
          <w:color w:val="000000" w:themeColor="text1"/>
          <w:rtl/>
        </w:rPr>
        <w:t>الأطفال</w:t>
      </w:r>
      <w:r w:rsidRPr="0090531B">
        <w:rPr>
          <w:rFonts w:cs="Simplified Arabic"/>
          <w:color w:val="000000" w:themeColor="text1"/>
          <w:rtl/>
        </w:rPr>
        <w:t xml:space="preserve"> 0</w:t>
      </w:r>
      <w:r w:rsidRPr="0090531B">
        <w:rPr>
          <w:rFonts w:cs="Simplified Arabic" w:hint="cs"/>
          <w:color w:val="000000" w:themeColor="text1"/>
          <w:rtl/>
        </w:rPr>
        <w:t>-5</w:t>
      </w:r>
      <w:r w:rsidRPr="0090531B">
        <w:rPr>
          <w:rFonts w:cs="Simplified Arabic"/>
          <w:color w:val="000000" w:themeColor="text1"/>
          <w:rtl/>
        </w:rPr>
        <w:t xml:space="preserve"> أشهر الذين لا زالوا يرضعون من أمهاتهم والذين لم يتلقوا حليب صناعي أو أي </w:t>
      </w:r>
      <w:r w:rsidRPr="0090531B">
        <w:rPr>
          <w:rFonts w:cs="Simplified Arabic" w:hint="eastAsia"/>
          <w:color w:val="000000" w:themeColor="text1"/>
          <w:rtl/>
        </w:rPr>
        <w:t>نوع</w:t>
      </w:r>
      <w:r w:rsidRPr="0090531B">
        <w:rPr>
          <w:rFonts w:cs="Simplified Arabic"/>
          <w:color w:val="000000" w:themeColor="text1"/>
          <w:rtl/>
        </w:rPr>
        <w:t xml:space="preserve"> من أنواع الط</w:t>
      </w:r>
      <w:r w:rsidRPr="0090531B">
        <w:rPr>
          <w:rFonts w:cs="Simplified Arabic" w:hint="eastAsia"/>
          <w:color w:val="000000" w:themeColor="text1"/>
          <w:rtl/>
        </w:rPr>
        <w:t>عام</w:t>
      </w:r>
      <w:r w:rsidRPr="0090531B">
        <w:rPr>
          <w:rFonts w:cs="Simplified Arabic"/>
          <w:color w:val="000000" w:themeColor="text1"/>
          <w:rtl/>
        </w:rPr>
        <w:t xml:space="preserve"> أو الشراب، ويستثنى من ذلك الأطفال الذين يتلقون </w:t>
      </w:r>
      <w:r w:rsidRPr="0090531B">
        <w:rPr>
          <w:rFonts w:cs="Simplified Arabic" w:hint="eastAsia"/>
          <w:color w:val="000000" w:themeColor="text1"/>
          <w:rtl/>
        </w:rPr>
        <w:t>الفيتامينات</w:t>
      </w:r>
      <w:r w:rsidRPr="0090531B">
        <w:rPr>
          <w:rFonts w:cs="Simplified Arabic"/>
          <w:color w:val="000000" w:themeColor="text1"/>
          <w:rtl/>
        </w:rPr>
        <w:t xml:space="preserve"> أو الأدوية.</w:t>
      </w:r>
    </w:p>
    <w:p w:rsidR="00175A42" w:rsidRPr="0090531B" w:rsidRDefault="00175A42" w:rsidP="00175A42">
      <w:pPr>
        <w:spacing w:line="240" w:lineRule="atLeast"/>
        <w:jc w:val="lowKashida"/>
        <w:rPr>
          <w:rFonts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eastAsia"/>
          <w:b/>
          <w:bCs/>
          <w:color w:val="000000" w:themeColor="text1"/>
          <w:rtl/>
        </w:rPr>
        <w:t>سوء</w:t>
      </w:r>
      <w:r w:rsidRPr="0090531B">
        <w:rPr>
          <w:rFonts w:ascii="Simplified Arabic" w:hAnsi="Simplified Arabic" w:cs="Simplified Arabic"/>
          <w:b/>
          <w:bCs/>
          <w:color w:val="000000" w:themeColor="text1"/>
          <w:rtl/>
        </w:rPr>
        <w:t xml:space="preserve"> التغذية</w:t>
      </w:r>
      <w:r w:rsidRPr="0090531B">
        <w:rPr>
          <w:rFonts w:ascii="Simplified Arabic" w:hAnsi="Simplified Arabic" w:cs="Simplified Arabic" w:hint="cs"/>
          <w:b/>
          <w:bCs/>
          <w:color w:val="000000" w:themeColor="text1"/>
          <w:rtl/>
        </w:rPr>
        <w:t>:</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eastAsia"/>
          <w:color w:val="000000" w:themeColor="text1"/>
          <w:rtl/>
        </w:rPr>
        <w:t>مصطلح</w:t>
      </w:r>
      <w:r w:rsidRPr="0090531B">
        <w:rPr>
          <w:rFonts w:cs="Simplified Arabic"/>
          <w:color w:val="000000" w:themeColor="text1"/>
          <w:rtl/>
        </w:rPr>
        <w:t xml:space="preserve"> </w:t>
      </w:r>
      <w:r w:rsidRPr="0090531B">
        <w:rPr>
          <w:rFonts w:cs="Simplified Arabic" w:hint="eastAsia"/>
          <w:color w:val="000000" w:themeColor="text1"/>
          <w:rtl/>
        </w:rPr>
        <w:t>سوء</w:t>
      </w:r>
      <w:r w:rsidRPr="0090531B">
        <w:rPr>
          <w:rFonts w:cs="Simplified Arabic"/>
          <w:color w:val="000000" w:themeColor="text1"/>
          <w:rtl/>
        </w:rPr>
        <w:t xml:space="preserve"> التغذية يستخدم ليشمل الاضطرابات الناجمة عن أسباب متعددة بدءاً بنقص عناصر </w:t>
      </w:r>
      <w:r w:rsidRPr="0090531B">
        <w:rPr>
          <w:rFonts w:cs="Simplified Arabic" w:hint="eastAsia"/>
          <w:color w:val="000000" w:themeColor="text1"/>
          <w:rtl/>
        </w:rPr>
        <w:t>غذائية</w:t>
      </w:r>
      <w:r w:rsidRPr="0090531B">
        <w:rPr>
          <w:rFonts w:cs="Simplified Arabic"/>
          <w:color w:val="000000" w:themeColor="text1"/>
          <w:rtl/>
        </w:rPr>
        <w:t xml:space="preserve"> دقيقة ومحددة مثل الفيتامينات والمعادن أو </w:t>
      </w:r>
      <w:r w:rsidRPr="0090531B">
        <w:rPr>
          <w:rFonts w:cs="Simplified Arabic" w:hint="cs"/>
          <w:color w:val="000000" w:themeColor="text1"/>
          <w:rtl/>
        </w:rPr>
        <w:t>البروتينا</w:t>
      </w:r>
      <w:r w:rsidRPr="0090531B">
        <w:rPr>
          <w:rFonts w:cs="Simplified Arabic"/>
          <w:color w:val="000000" w:themeColor="text1"/>
          <w:rtl/>
        </w:rPr>
        <w:t xml:space="preserve">ت ونقص أو زيادة </w:t>
      </w:r>
      <w:r w:rsidRPr="0090531B">
        <w:rPr>
          <w:rFonts w:cs="Simplified Arabic" w:hint="eastAsia"/>
          <w:color w:val="000000" w:themeColor="text1"/>
          <w:rtl/>
        </w:rPr>
        <w:t>السعرات</w:t>
      </w:r>
      <w:r w:rsidRPr="0090531B">
        <w:rPr>
          <w:rFonts w:cs="Simplified Arabic"/>
          <w:color w:val="000000" w:themeColor="text1"/>
          <w:rtl/>
        </w:rPr>
        <w:t xml:space="preserve"> الحرارية والتي من الممكن أن تسبب المجاعة أو السمنة أو أمراض أخرى.</w:t>
      </w:r>
    </w:p>
    <w:p w:rsidR="00175A42" w:rsidRPr="0090531B" w:rsidRDefault="00175A42" w:rsidP="00175A42">
      <w:pPr>
        <w:spacing w:line="240" w:lineRule="atLeast"/>
        <w:ind w:left="176"/>
        <w:jc w:val="lowKashida"/>
        <w:rPr>
          <w:rFonts w:ascii="Simplified Arabic" w:hAnsi="Simplified Arabic" w:cs="Simplified Arabic"/>
          <w:color w:val="000000" w:themeColor="text1"/>
          <w:sz w:val="18"/>
          <w:szCs w:val="18"/>
          <w:rtl/>
        </w:rPr>
      </w:pPr>
    </w:p>
    <w:p w:rsidR="00175A42" w:rsidRPr="0090531B" w:rsidRDefault="0055488B"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نسبة الأطفال دون سن الخامسة الذين يعانون من قصر القامة</w:t>
      </w:r>
      <w:r w:rsidR="00175A42" w:rsidRPr="0090531B">
        <w:rPr>
          <w:rFonts w:ascii="Simplified Arabic" w:hAnsi="Simplified Arabic" w:cs="Simplified Arabic" w:hint="cs"/>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55488B" w:rsidRPr="0090531B" w:rsidRDefault="0055488B" w:rsidP="0055488B">
      <w:pPr>
        <w:spacing w:line="240" w:lineRule="atLeast"/>
        <w:jc w:val="lowKashida"/>
        <w:rPr>
          <w:rFonts w:cs="Simplified Arabic"/>
          <w:color w:val="000000" w:themeColor="text1"/>
          <w:rtl/>
        </w:rPr>
      </w:pPr>
      <w:r w:rsidRPr="0090531B">
        <w:rPr>
          <w:rFonts w:cs="Simplified Arabic"/>
          <w:color w:val="000000" w:themeColor="text1"/>
          <w:rtl/>
        </w:rPr>
        <w:t xml:space="preserve">مؤشر يقيس نسبة الأطفال دون سنّ 5 سنوات </w:t>
      </w:r>
      <w:r w:rsidR="00BE2396" w:rsidRPr="0090531B">
        <w:rPr>
          <w:rFonts w:cs="Simplified Arabic" w:hint="cs"/>
          <w:color w:val="000000" w:themeColor="text1"/>
          <w:rtl/>
        </w:rPr>
        <w:t>مِمّن تقل</w:t>
      </w:r>
      <w:r w:rsidRPr="0090531B">
        <w:rPr>
          <w:rFonts w:cs="Simplified Arabic"/>
          <w:color w:val="000000" w:themeColor="text1"/>
          <w:rtl/>
        </w:rPr>
        <w:t xml:space="preserve"> اطوالهم مقابل اعمارهم عن ناقص انحرافين معياريين عن طول الطفل المعياري قياساً بعمره حسب معايير منظمة الصحة العالمية.</w:t>
      </w:r>
    </w:p>
    <w:p w:rsidR="00BE2396" w:rsidRPr="0090531B" w:rsidRDefault="00BE2396" w:rsidP="0055488B">
      <w:pPr>
        <w:spacing w:line="240" w:lineRule="atLeast"/>
        <w:jc w:val="lowKashida"/>
        <w:rPr>
          <w:rFonts w:cs="Simplified Arabic"/>
          <w:color w:val="000000" w:themeColor="text1"/>
          <w:sz w:val="18"/>
          <w:szCs w:val="18"/>
          <w:rtl/>
        </w:rPr>
      </w:pPr>
    </w:p>
    <w:p w:rsidR="003B4EE2" w:rsidRPr="0090531B" w:rsidRDefault="003B4EE2" w:rsidP="0055488B">
      <w:pPr>
        <w:spacing w:line="240" w:lineRule="atLeast"/>
        <w:jc w:val="lowKashida"/>
        <w:rPr>
          <w:rFonts w:cs="Simplified Arabic"/>
          <w:color w:val="000000" w:themeColor="text1"/>
          <w:sz w:val="18"/>
          <w:szCs w:val="18"/>
          <w:rtl/>
        </w:rPr>
      </w:pPr>
    </w:p>
    <w:p w:rsidR="003B4EE2" w:rsidRPr="0090531B" w:rsidRDefault="003B4EE2" w:rsidP="0055488B">
      <w:pPr>
        <w:spacing w:line="240" w:lineRule="atLeast"/>
        <w:jc w:val="lowKashida"/>
        <w:rPr>
          <w:rFonts w:cs="Simplified Arabic"/>
          <w:color w:val="000000" w:themeColor="text1"/>
          <w:sz w:val="18"/>
          <w:szCs w:val="18"/>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lastRenderedPageBreak/>
        <w:t>التطعيم:</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cs"/>
          <w:color w:val="000000" w:themeColor="text1"/>
          <w:rtl/>
        </w:rPr>
        <w:t>التطعيم هو العملية التي بواسطتها يصبح نظام الفرد المناعي محصن ومقاومًا للأمراض المعدية، عادة عن طريق إعطاء اللقاح.</w:t>
      </w:r>
    </w:p>
    <w:p w:rsidR="00175A42" w:rsidRPr="0090531B" w:rsidRDefault="00175A42" w:rsidP="00175A42">
      <w:pPr>
        <w:spacing w:line="240" w:lineRule="atLeast"/>
        <w:ind w:left="176"/>
        <w:jc w:val="lowKashida"/>
        <w:rPr>
          <w:rFonts w:ascii="Simplified Arabic" w:hAnsi="Simplified Arabic" w:cs="Simplified Arabic"/>
          <w:color w:val="000000" w:themeColor="text1"/>
          <w:sz w:val="18"/>
          <w:szCs w:val="18"/>
          <w:rtl/>
        </w:rPr>
      </w:pPr>
    </w:p>
    <w:p w:rsidR="00175A42" w:rsidRPr="0090531B" w:rsidRDefault="0055488B" w:rsidP="00175A42">
      <w:pPr>
        <w:jc w:val="lowKashida"/>
        <w:rPr>
          <w:rFonts w:ascii="Simplified Arabic" w:hAnsi="Simplified Arabic" w:cs="Simplified Arabic"/>
          <w:b/>
          <w:bCs/>
          <w:color w:val="000000" w:themeColor="text1"/>
        </w:rPr>
      </w:pPr>
      <w:r w:rsidRPr="0090531B">
        <w:rPr>
          <w:rFonts w:ascii="Simplified Arabic" w:hAnsi="Simplified Arabic" w:cs="Simplified Arabic"/>
          <w:b/>
          <w:bCs/>
          <w:color w:val="000000" w:themeColor="text1"/>
          <w:rtl/>
        </w:rPr>
        <w:t>نسبة الأطفال دون سن الخامسة الذين يعانون من نقص الوزن</w:t>
      </w:r>
      <w:r w:rsidR="00175A42" w:rsidRPr="0090531B">
        <w:rPr>
          <w:rFonts w:ascii="Simplified Arabic" w:hAnsi="Simplified Arabic" w:cs="Simplified Arabic" w:hint="cs"/>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55488B" w:rsidRPr="0090531B" w:rsidRDefault="0055488B" w:rsidP="0055488B">
      <w:pPr>
        <w:spacing w:line="240" w:lineRule="atLeast"/>
        <w:jc w:val="lowKashida"/>
        <w:rPr>
          <w:rFonts w:cs="Simplified Arabic"/>
          <w:color w:val="000000" w:themeColor="text1"/>
          <w:rtl/>
        </w:rPr>
      </w:pPr>
      <w:r w:rsidRPr="0090531B">
        <w:rPr>
          <w:rFonts w:cs="Simplified Arabic"/>
          <w:color w:val="000000" w:themeColor="text1"/>
          <w:rtl/>
        </w:rPr>
        <w:t>مؤشر يقيس نسبة الأطفال دون سنّ 5 سنوات مِمّن تقل أوزانهم مقابل اعمارهم عن ناقص انحرافين معياريين عن وزن الطفل المعياري قياساً بعمره حسب معايير منظمة الصحة العالمية</w:t>
      </w:r>
      <w:r w:rsidR="00BE2396" w:rsidRPr="0090531B">
        <w:rPr>
          <w:rFonts w:cs="Simplified Arabic" w:hint="cs"/>
          <w:color w:val="000000" w:themeColor="text1"/>
          <w:rtl/>
        </w:rPr>
        <w:t>.</w:t>
      </w:r>
    </w:p>
    <w:p w:rsidR="00527CAE" w:rsidRPr="0090531B" w:rsidRDefault="00527CAE" w:rsidP="00175A42">
      <w:pPr>
        <w:jc w:val="lowKashida"/>
        <w:rPr>
          <w:rFonts w:ascii="Simplified Arabic" w:hAnsi="Simplified Arabic" w:cs="Simplified Arabic"/>
          <w:b/>
          <w:bCs/>
          <w:color w:val="000000" w:themeColor="text1"/>
          <w:sz w:val="18"/>
          <w:szCs w:val="18"/>
          <w:rtl/>
        </w:rPr>
      </w:pPr>
    </w:p>
    <w:p w:rsidR="00175A42" w:rsidRPr="0090531B" w:rsidRDefault="00BE2396"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 xml:space="preserve">نسبة الأطفال دون سن الخامسة </w:t>
      </w:r>
      <w:r w:rsidR="0055488B" w:rsidRPr="0090531B">
        <w:rPr>
          <w:rFonts w:ascii="Simplified Arabic" w:hAnsi="Simplified Arabic" w:cs="Simplified Arabic"/>
          <w:b/>
          <w:bCs/>
          <w:color w:val="000000" w:themeColor="text1"/>
          <w:rtl/>
        </w:rPr>
        <w:t>الذين يعانون من الهزال</w:t>
      </w:r>
      <w:r w:rsidR="00175A42" w:rsidRPr="0090531B">
        <w:rPr>
          <w:rFonts w:ascii="Simplified Arabic" w:hAnsi="Simplified Arabic" w:cs="Simplified Arabic" w:hint="cs"/>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55488B" w:rsidRPr="0090531B" w:rsidRDefault="0055488B" w:rsidP="0055488B">
      <w:pPr>
        <w:spacing w:line="240" w:lineRule="atLeast"/>
        <w:jc w:val="lowKashida"/>
        <w:rPr>
          <w:rFonts w:cs="Simplified Arabic"/>
          <w:color w:val="000000" w:themeColor="text1"/>
          <w:rtl/>
        </w:rPr>
      </w:pPr>
      <w:r w:rsidRPr="0090531B">
        <w:rPr>
          <w:rFonts w:cs="Simplified Arabic"/>
          <w:color w:val="000000" w:themeColor="text1"/>
          <w:rtl/>
        </w:rPr>
        <w:t xml:space="preserve">نسبة الأطفال دون سنّ 5 سنوات </w:t>
      </w:r>
      <w:r w:rsidR="00BE2396" w:rsidRPr="0090531B">
        <w:rPr>
          <w:rFonts w:cs="Simplified Arabic" w:hint="cs"/>
          <w:color w:val="000000" w:themeColor="text1"/>
          <w:rtl/>
        </w:rPr>
        <w:t>مِمّن تقل</w:t>
      </w:r>
      <w:r w:rsidRPr="0090531B">
        <w:rPr>
          <w:rFonts w:cs="Simplified Arabic"/>
          <w:color w:val="000000" w:themeColor="text1"/>
          <w:rtl/>
        </w:rPr>
        <w:t xml:space="preserve"> أوزانهم </w:t>
      </w:r>
      <w:r w:rsidR="00BE2396" w:rsidRPr="0090531B">
        <w:rPr>
          <w:rFonts w:cs="Simplified Arabic" w:hint="cs"/>
          <w:color w:val="000000" w:themeColor="text1"/>
          <w:rtl/>
        </w:rPr>
        <w:t>مقابل اطوالهم</w:t>
      </w:r>
      <w:r w:rsidRPr="0090531B">
        <w:rPr>
          <w:rFonts w:cs="Simplified Arabic"/>
          <w:color w:val="000000" w:themeColor="text1"/>
          <w:rtl/>
        </w:rPr>
        <w:t xml:space="preserve"> عن ناقص انحرافين معياريين عن وزن الطفل المعياري قياساً بطوله حسب معايير منظمة الصحة العالمية</w:t>
      </w:r>
      <w:r w:rsidR="00BE2396" w:rsidRPr="0090531B">
        <w:rPr>
          <w:rFonts w:cs="Simplified Arabic" w:hint="cs"/>
          <w:color w:val="000000" w:themeColor="text1"/>
          <w:rtl/>
        </w:rPr>
        <w:t>.</w:t>
      </w:r>
    </w:p>
    <w:p w:rsidR="00BE2396" w:rsidRPr="0090531B" w:rsidRDefault="00BE2396" w:rsidP="0055488B">
      <w:pPr>
        <w:spacing w:line="240" w:lineRule="atLeast"/>
        <w:jc w:val="lowKashida"/>
        <w:rPr>
          <w:rFonts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eastAsia"/>
          <w:b/>
          <w:bCs/>
          <w:color w:val="000000" w:themeColor="text1"/>
          <w:rtl/>
        </w:rPr>
        <w:t>الوزن</w:t>
      </w:r>
      <w:r w:rsidRPr="0090531B">
        <w:rPr>
          <w:rFonts w:ascii="Simplified Arabic" w:hAnsi="Simplified Arabic" w:cs="Simplified Arabic"/>
          <w:b/>
          <w:bCs/>
          <w:color w:val="000000" w:themeColor="text1"/>
          <w:rtl/>
        </w:rPr>
        <w:t xml:space="preserve"> اقل من الطبيعي</w:t>
      </w:r>
      <w:r w:rsidRPr="0090531B">
        <w:rPr>
          <w:rFonts w:ascii="Simplified Arabic" w:hAnsi="Simplified Arabic" w:cs="Simplified Arabic" w:hint="cs"/>
          <w:b/>
          <w:bCs/>
          <w:color w:val="000000" w:themeColor="text1"/>
          <w:rtl/>
        </w:rPr>
        <w:t xml:space="preserve"> للمولود:</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eastAsia"/>
          <w:color w:val="000000" w:themeColor="text1"/>
          <w:rtl/>
        </w:rPr>
        <w:t>هو</w:t>
      </w:r>
      <w:r w:rsidRPr="0090531B">
        <w:rPr>
          <w:rFonts w:cs="Simplified Arabic"/>
          <w:color w:val="000000" w:themeColor="text1"/>
          <w:rtl/>
        </w:rPr>
        <w:t xml:space="preserve"> وزن المولود الذي </w:t>
      </w:r>
      <w:r w:rsidRPr="0090531B">
        <w:rPr>
          <w:rFonts w:cs="Simplified Arabic" w:hint="eastAsia"/>
          <w:color w:val="000000" w:themeColor="text1"/>
          <w:rtl/>
        </w:rPr>
        <w:t>يقل</w:t>
      </w:r>
      <w:r w:rsidRPr="0090531B">
        <w:rPr>
          <w:rFonts w:cs="Simplified Arabic"/>
          <w:color w:val="000000" w:themeColor="text1"/>
          <w:rtl/>
        </w:rPr>
        <w:t xml:space="preserve"> عن 2.5 كغم عند ولادته.</w:t>
      </w:r>
    </w:p>
    <w:p w:rsidR="0032085D" w:rsidRPr="0090531B" w:rsidRDefault="0032085D" w:rsidP="0032085D">
      <w:pPr>
        <w:bidi w:val="0"/>
        <w:jc w:val="right"/>
        <w:rPr>
          <w:rFonts w:ascii="Simplified Arabic" w:hAnsi="Simplified Arabic" w:cs="Simplified Arabic"/>
          <w:b/>
          <w:bCs/>
          <w:color w:val="000000" w:themeColor="text1"/>
          <w:sz w:val="18"/>
          <w:szCs w:val="18"/>
          <w:rtl/>
        </w:rPr>
      </w:pPr>
    </w:p>
    <w:p w:rsidR="00175A42" w:rsidRPr="0090531B" w:rsidRDefault="00175A42" w:rsidP="0032085D">
      <w:pPr>
        <w:bidi w:val="0"/>
        <w:jc w:val="right"/>
        <w:rPr>
          <w:rFonts w:cs="Simplified Arabic"/>
          <w:b/>
          <w:bCs/>
          <w:color w:val="000000" w:themeColor="text1"/>
          <w:rtl/>
        </w:rPr>
      </w:pPr>
      <w:r w:rsidRPr="0090531B">
        <w:rPr>
          <w:rFonts w:cs="Simplified Arabic"/>
          <w:b/>
          <w:bCs/>
          <w:color w:val="000000" w:themeColor="text1"/>
          <w:rtl/>
        </w:rPr>
        <w:t>العمل:</w:t>
      </w:r>
      <w:r w:rsidRPr="0090531B">
        <w:rPr>
          <w:rFonts w:cs="Simplified Arabic"/>
          <w:color w:val="000000" w:themeColor="text1"/>
          <w:rtl/>
        </w:rPr>
        <w:t xml:space="preserve">  </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cs"/>
          <w:color w:val="000000" w:themeColor="text1"/>
          <w:rtl/>
        </w:rPr>
        <w:t xml:space="preserve">هو </w:t>
      </w:r>
      <w:r w:rsidRPr="0090531B">
        <w:rPr>
          <w:rFonts w:cs="Simplified Arabic" w:hint="eastAsia"/>
          <w:color w:val="000000" w:themeColor="text1"/>
          <w:rtl/>
        </w:rPr>
        <w:t>الجهد</w:t>
      </w:r>
      <w:r w:rsidRPr="0090531B">
        <w:rPr>
          <w:rFonts w:cs="Simplified Arabic"/>
          <w:color w:val="000000" w:themeColor="text1"/>
          <w:rtl/>
        </w:rPr>
        <w:t xml:space="preserve"> </w:t>
      </w:r>
      <w:r w:rsidRPr="0090531B">
        <w:rPr>
          <w:rFonts w:cs="Simplified Arabic" w:hint="eastAsia"/>
          <w:color w:val="000000" w:themeColor="text1"/>
          <w:rtl/>
        </w:rPr>
        <w:t>المبذول</w:t>
      </w:r>
      <w:r w:rsidRPr="0090531B">
        <w:rPr>
          <w:rFonts w:cs="Simplified Arabic"/>
          <w:color w:val="000000" w:themeColor="text1"/>
          <w:rtl/>
        </w:rPr>
        <w:t xml:space="preserve"> في جميع الأنشطة التي يمارسها الأفراد بهدف الربح أو الحصول على أجرة </w:t>
      </w:r>
      <w:r w:rsidRPr="0090531B">
        <w:rPr>
          <w:rFonts w:cs="Simplified Arabic" w:hint="eastAsia"/>
          <w:color w:val="000000" w:themeColor="text1"/>
          <w:rtl/>
        </w:rPr>
        <w:t>معينة</w:t>
      </w:r>
      <w:r w:rsidRPr="0090531B">
        <w:rPr>
          <w:rFonts w:cs="Simplified Arabic"/>
          <w:color w:val="000000" w:themeColor="text1"/>
          <w:rtl/>
        </w:rPr>
        <w:t xml:space="preserve"> سواء كانت على شكل راتب شهري أو أجرة أسبوعية أو بالمياومة أو على القطعة </w:t>
      </w:r>
      <w:r w:rsidRPr="0090531B">
        <w:rPr>
          <w:rFonts w:cs="Simplified Arabic" w:hint="eastAsia"/>
          <w:color w:val="000000" w:themeColor="text1"/>
          <w:rtl/>
        </w:rPr>
        <w:t>أو</w:t>
      </w:r>
      <w:r w:rsidRPr="0090531B">
        <w:rPr>
          <w:rFonts w:cs="Simplified Arabic"/>
          <w:color w:val="000000" w:themeColor="text1"/>
          <w:rtl/>
        </w:rPr>
        <w:t xml:space="preserve"> نسبة من الأرباح أو سمسرة أو غير ذلك </w:t>
      </w:r>
      <w:r w:rsidRPr="0090531B">
        <w:rPr>
          <w:rFonts w:cs="Simplified Arabic" w:hint="eastAsia"/>
          <w:color w:val="000000" w:themeColor="text1"/>
          <w:rtl/>
        </w:rPr>
        <w:t>من</w:t>
      </w:r>
      <w:r w:rsidRPr="0090531B">
        <w:rPr>
          <w:rFonts w:cs="Simplified Arabic"/>
          <w:color w:val="000000" w:themeColor="text1"/>
          <w:rtl/>
        </w:rPr>
        <w:t xml:space="preserve"> الطرائق.  </w:t>
      </w:r>
      <w:r w:rsidRPr="0090531B">
        <w:rPr>
          <w:rFonts w:cs="Simplified Arabic" w:hint="eastAsia"/>
          <w:color w:val="000000" w:themeColor="text1"/>
          <w:rtl/>
        </w:rPr>
        <w:t>كذلك</w:t>
      </w:r>
      <w:r w:rsidRPr="0090531B">
        <w:rPr>
          <w:rFonts w:cs="Simplified Arabic"/>
          <w:color w:val="000000" w:themeColor="text1"/>
          <w:rtl/>
        </w:rPr>
        <w:t xml:space="preserve"> فإن العمل بدون أجر أو عائد في مصلحة أو مشروع أو مزرعة </w:t>
      </w:r>
      <w:r w:rsidRPr="0090531B">
        <w:rPr>
          <w:rFonts w:cs="Simplified Arabic" w:hint="eastAsia"/>
          <w:color w:val="000000" w:themeColor="text1"/>
          <w:rtl/>
        </w:rPr>
        <w:t>للعائلة</w:t>
      </w:r>
      <w:r w:rsidRPr="0090531B">
        <w:rPr>
          <w:rFonts w:cs="Simplified Arabic"/>
          <w:color w:val="000000" w:themeColor="text1"/>
          <w:rtl/>
        </w:rPr>
        <w:t xml:space="preserve"> يدخل ضمن مفهوم العمل.</w:t>
      </w:r>
    </w:p>
    <w:p w:rsidR="00F43168" w:rsidRPr="0090531B" w:rsidRDefault="00F43168" w:rsidP="00175A42">
      <w:pPr>
        <w:spacing w:line="240" w:lineRule="atLeast"/>
        <w:jc w:val="lowKashida"/>
        <w:rPr>
          <w:rFonts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العامل:</w:t>
      </w:r>
      <w:r w:rsidRPr="0090531B">
        <w:rPr>
          <w:rFonts w:cs="Simplified Arabic"/>
          <w:color w:val="000000" w:themeColor="text1"/>
          <w:rtl/>
        </w:rPr>
        <w:t xml:space="preserve">  </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eastAsia"/>
          <w:color w:val="000000" w:themeColor="text1"/>
          <w:rtl/>
        </w:rPr>
        <w:t>هو</w:t>
      </w:r>
      <w:r w:rsidRPr="0090531B">
        <w:rPr>
          <w:rFonts w:cs="Simplified Arabic"/>
          <w:color w:val="000000" w:themeColor="text1"/>
          <w:rtl/>
        </w:rPr>
        <w:t xml:space="preserve"> </w:t>
      </w:r>
      <w:r w:rsidRPr="0090531B">
        <w:rPr>
          <w:rFonts w:cs="Simplified Arabic" w:hint="eastAsia"/>
          <w:color w:val="000000" w:themeColor="text1"/>
          <w:rtl/>
        </w:rPr>
        <w:t>الفرد</w:t>
      </w:r>
      <w:r w:rsidRPr="0090531B">
        <w:rPr>
          <w:rFonts w:cs="Simplified Arabic"/>
          <w:color w:val="000000" w:themeColor="text1"/>
          <w:rtl/>
        </w:rPr>
        <w:t xml:space="preserve"> الذي</w:t>
      </w:r>
      <w:r w:rsidRPr="0090531B">
        <w:rPr>
          <w:rFonts w:cs="Simplified Arabic" w:hint="cs"/>
          <w:color w:val="000000" w:themeColor="text1"/>
          <w:rtl/>
        </w:rPr>
        <w:t xml:space="preserve"> عمره 15 سنة فأكثر والذي</w:t>
      </w:r>
      <w:r w:rsidRPr="0090531B">
        <w:rPr>
          <w:rFonts w:cs="Simplified Arabic"/>
          <w:color w:val="000000" w:themeColor="text1"/>
          <w:rtl/>
        </w:rPr>
        <w:t xml:space="preserve"> باشر </w:t>
      </w:r>
      <w:r w:rsidRPr="0090531B">
        <w:rPr>
          <w:rFonts w:cs="Simplified Arabic" w:hint="cs"/>
          <w:color w:val="000000" w:themeColor="text1"/>
          <w:rtl/>
        </w:rPr>
        <w:t>عملاً</w:t>
      </w:r>
      <w:r w:rsidRPr="0090531B">
        <w:rPr>
          <w:rFonts w:cs="Simplified Arabic"/>
          <w:color w:val="000000" w:themeColor="text1"/>
          <w:rtl/>
        </w:rPr>
        <w:t xml:space="preserve"> معينا </w:t>
      </w:r>
      <w:r w:rsidRPr="0090531B">
        <w:rPr>
          <w:rFonts w:cs="Simplified Arabic" w:hint="cs"/>
          <w:color w:val="000000" w:themeColor="text1"/>
          <w:rtl/>
        </w:rPr>
        <w:t xml:space="preserve">ولو لساعة واحدة خلال الفترة المرجعية </w:t>
      </w:r>
      <w:r w:rsidRPr="0090531B">
        <w:rPr>
          <w:rFonts w:cs="Simplified Arabic"/>
          <w:color w:val="000000" w:themeColor="text1"/>
          <w:rtl/>
        </w:rPr>
        <w:t xml:space="preserve">سواء كان </w:t>
      </w:r>
      <w:r w:rsidRPr="0090531B">
        <w:rPr>
          <w:rFonts w:cs="Simplified Arabic" w:hint="eastAsia"/>
          <w:color w:val="000000" w:themeColor="text1"/>
          <w:rtl/>
        </w:rPr>
        <w:t>لحسابه</w:t>
      </w:r>
      <w:r w:rsidRPr="0090531B">
        <w:rPr>
          <w:rFonts w:cs="Simplified Arabic"/>
          <w:color w:val="000000" w:themeColor="text1"/>
          <w:rtl/>
        </w:rPr>
        <w:t xml:space="preserve"> أو لحساب الغير، باجر أو بدون اجر أو في مصلحة العائلة</w:t>
      </w:r>
      <w:r w:rsidRPr="0090531B">
        <w:rPr>
          <w:rFonts w:cs="Simplified Arabic" w:hint="cs"/>
          <w:color w:val="000000" w:themeColor="text1"/>
          <w:rtl/>
        </w:rPr>
        <w:t xml:space="preserve"> أو كان غائب عن عمله بشكل مؤقت (بسبب المرض، عطلة، توقف مؤقت أو أي سبب آخر)</w:t>
      </w:r>
      <w:r w:rsidRPr="0090531B">
        <w:rPr>
          <w:rFonts w:cs="Simplified Arabic"/>
          <w:color w:val="000000" w:themeColor="text1"/>
          <w:rtl/>
        </w:rPr>
        <w:t xml:space="preserve">، ويصنف </w:t>
      </w:r>
      <w:r w:rsidRPr="0090531B">
        <w:rPr>
          <w:rFonts w:cs="Simplified Arabic" w:hint="cs"/>
          <w:color w:val="000000" w:themeColor="text1"/>
          <w:rtl/>
        </w:rPr>
        <w:t>العاملون</w:t>
      </w:r>
      <w:r w:rsidRPr="0090531B">
        <w:rPr>
          <w:rFonts w:cs="Simplified Arabic"/>
          <w:color w:val="000000" w:themeColor="text1"/>
          <w:rtl/>
        </w:rPr>
        <w:t xml:space="preserve"> </w:t>
      </w:r>
      <w:r w:rsidRPr="0090531B">
        <w:rPr>
          <w:rFonts w:cs="Simplified Arabic" w:hint="eastAsia"/>
          <w:color w:val="000000" w:themeColor="text1"/>
          <w:rtl/>
        </w:rPr>
        <w:t>حسب</w:t>
      </w:r>
      <w:r w:rsidRPr="0090531B">
        <w:rPr>
          <w:rFonts w:cs="Simplified Arabic"/>
          <w:color w:val="000000" w:themeColor="text1"/>
          <w:rtl/>
        </w:rPr>
        <w:t xml:space="preserve"> عدد ساعات العمل الأسبوعية إلى </w:t>
      </w:r>
      <w:r w:rsidRPr="0090531B">
        <w:rPr>
          <w:rFonts w:cs="Simplified Arabic" w:hint="cs"/>
          <w:color w:val="000000" w:themeColor="text1"/>
          <w:rtl/>
        </w:rPr>
        <w:t>عاملين</w:t>
      </w:r>
      <w:r w:rsidRPr="0090531B">
        <w:rPr>
          <w:rFonts w:cs="Simplified Arabic"/>
          <w:color w:val="000000" w:themeColor="text1"/>
          <w:rtl/>
        </w:rPr>
        <w:t xml:space="preserve"> (1-14) ساعة، </w:t>
      </w:r>
      <w:r w:rsidRPr="0090531B">
        <w:rPr>
          <w:rFonts w:cs="Simplified Arabic" w:hint="cs"/>
          <w:color w:val="000000" w:themeColor="text1"/>
          <w:rtl/>
        </w:rPr>
        <w:t>عاملين</w:t>
      </w:r>
      <w:r w:rsidRPr="0090531B">
        <w:rPr>
          <w:rFonts w:cs="Simplified Arabic"/>
          <w:color w:val="000000" w:themeColor="text1"/>
          <w:rtl/>
        </w:rPr>
        <w:t xml:space="preserve"> 15 ساعة </w:t>
      </w:r>
      <w:r w:rsidRPr="0090531B">
        <w:rPr>
          <w:rFonts w:cs="Simplified Arabic" w:hint="cs"/>
          <w:color w:val="000000" w:themeColor="text1"/>
          <w:rtl/>
        </w:rPr>
        <w:t>فأكثر</w:t>
      </w:r>
      <w:r w:rsidRPr="0090531B">
        <w:rPr>
          <w:rFonts w:cs="Simplified Arabic"/>
          <w:color w:val="000000" w:themeColor="text1"/>
          <w:rtl/>
        </w:rPr>
        <w:t xml:space="preserve"> </w:t>
      </w:r>
      <w:r w:rsidRPr="0090531B">
        <w:rPr>
          <w:rFonts w:cs="Simplified Arabic" w:hint="eastAsia"/>
          <w:color w:val="000000" w:themeColor="text1"/>
          <w:rtl/>
        </w:rPr>
        <w:t>وكذلك</w:t>
      </w:r>
      <w:r w:rsidRPr="0090531B">
        <w:rPr>
          <w:rFonts w:cs="Simplified Arabic"/>
          <w:color w:val="000000" w:themeColor="text1"/>
          <w:rtl/>
        </w:rPr>
        <w:t xml:space="preserve"> الأفراد الغائبون عن أعمالهم بسبب المرض، أو إجازة مدفوعة الأجر، أو إغلاق </w:t>
      </w:r>
      <w:r w:rsidRPr="0090531B">
        <w:rPr>
          <w:rFonts w:cs="Simplified Arabic" w:hint="eastAsia"/>
          <w:color w:val="000000" w:themeColor="text1"/>
          <w:rtl/>
        </w:rPr>
        <w:t>أو</w:t>
      </w:r>
      <w:r w:rsidRPr="0090531B">
        <w:rPr>
          <w:rFonts w:cs="Simplified Arabic"/>
          <w:color w:val="000000" w:themeColor="text1"/>
          <w:rtl/>
        </w:rPr>
        <w:t xml:space="preserve"> إضراب أو توقيف مؤقت وما شابه ذلك، يعتبر </w:t>
      </w:r>
      <w:r w:rsidRPr="0090531B">
        <w:rPr>
          <w:rFonts w:cs="Simplified Arabic" w:hint="cs"/>
          <w:color w:val="000000" w:themeColor="text1"/>
          <w:rtl/>
        </w:rPr>
        <w:t>عاملين</w:t>
      </w:r>
      <w:r w:rsidRPr="0090531B">
        <w:rPr>
          <w:rFonts w:cs="Simplified Arabic"/>
          <w:color w:val="000000" w:themeColor="text1"/>
          <w:rtl/>
        </w:rPr>
        <w:t xml:space="preserve"> من 1-14 ساعة.</w:t>
      </w:r>
    </w:p>
    <w:p w:rsidR="00175A42" w:rsidRPr="0090531B" w:rsidRDefault="00175A42" w:rsidP="007E7503">
      <w:pPr>
        <w:jc w:val="lowKashida"/>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يعمل لحسابه:</w:t>
      </w:r>
    </w:p>
    <w:p w:rsidR="00175A42" w:rsidRPr="0090531B" w:rsidRDefault="00175A42" w:rsidP="00175A42">
      <w:pPr>
        <w:spacing w:line="240" w:lineRule="atLeast"/>
        <w:jc w:val="lowKashida"/>
        <w:rPr>
          <w:rFonts w:cs="Simplified Arabic"/>
          <w:color w:val="000000" w:themeColor="text1"/>
          <w:rtl/>
        </w:rPr>
      </w:pPr>
      <w:r w:rsidRPr="0090531B">
        <w:rPr>
          <w:rFonts w:cs="Simplified Arabic"/>
          <w:color w:val="000000" w:themeColor="text1"/>
          <w:rtl/>
        </w:rPr>
        <w:t xml:space="preserve"> وهو الفرد الذي يعمل في منشأة يملكها أو يملك جزءا منها (شريك) </w:t>
      </w:r>
      <w:r w:rsidRPr="0090531B">
        <w:rPr>
          <w:rFonts w:cs="Simplified Arabic" w:hint="eastAsia"/>
          <w:color w:val="000000" w:themeColor="text1"/>
          <w:rtl/>
        </w:rPr>
        <w:t>وليس</w:t>
      </w:r>
      <w:r w:rsidRPr="0090531B">
        <w:rPr>
          <w:rFonts w:cs="Simplified Arabic"/>
          <w:color w:val="000000" w:themeColor="text1"/>
          <w:rtl/>
        </w:rPr>
        <w:t xml:space="preserve"> بالمنشأة أي مستخدم يعمل بأجر ويشمل الأشخاص الذين يعملون لحسابهم خارج </w:t>
      </w:r>
      <w:r w:rsidRPr="0090531B">
        <w:rPr>
          <w:rFonts w:cs="Simplified Arabic" w:hint="eastAsia"/>
          <w:color w:val="000000" w:themeColor="text1"/>
          <w:rtl/>
        </w:rPr>
        <w:t>المنشآت</w:t>
      </w:r>
      <w:r w:rsidRPr="0090531B">
        <w:rPr>
          <w:rFonts w:cs="Simplified Arabic"/>
          <w:color w:val="000000" w:themeColor="text1"/>
          <w:rtl/>
        </w:rPr>
        <w:t>.</w:t>
      </w:r>
    </w:p>
    <w:p w:rsidR="00175A42" w:rsidRPr="0090531B" w:rsidRDefault="00175A42" w:rsidP="007E7503">
      <w:pPr>
        <w:jc w:val="lowKashida"/>
        <w:rPr>
          <w:rFonts w:ascii="Simplified Arabic" w:hAnsi="Simplified Arabic" w:cs="Simplified Arabic"/>
          <w:color w:val="000000" w:themeColor="text1"/>
          <w:sz w:val="18"/>
          <w:szCs w:val="18"/>
          <w:rtl/>
        </w:rPr>
      </w:pPr>
    </w:p>
    <w:p w:rsidR="00175A42" w:rsidRPr="0090531B" w:rsidRDefault="00175A42" w:rsidP="00175A42">
      <w:pPr>
        <w:ind w:right="57"/>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يعمل بأجر:</w:t>
      </w:r>
    </w:p>
    <w:p w:rsidR="00175A42" w:rsidRPr="0090531B" w:rsidRDefault="00175A42" w:rsidP="00175A42">
      <w:pPr>
        <w:ind w:right="57"/>
        <w:jc w:val="lowKashida"/>
        <w:rPr>
          <w:rFonts w:cs="Simplified Arabic"/>
          <w:color w:val="000000" w:themeColor="text1"/>
        </w:rPr>
      </w:pPr>
      <w:r w:rsidRPr="0090531B">
        <w:rPr>
          <w:rFonts w:cs="Simplified Arabic" w:hint="eastAsia"/>
          <w:color w:val="000000" w:themeColor="text1"/>
          <w:rtl/>
        </w:rPr>
        <w:t>هو الفرد الذي يعمل لحساب فرد آخر أو لحساب منشأة أو</w:t>
      </w:r>
      <w:r w:rsidRPr="0090531B">
        <w:rPr>
          <w:rFonts w:cs="Simplified Arabic"/>
          <w:color w:val="000000" w:themeColor="text1"/>
          <w:rtl/>
        </w:rPr>
        <w:t xml:space="preserve"> </w:t>
      </w:r>
      <w:r w:rsidRPr="0090531B">
        <w:rPr>
          <w:rFonts w:cs="Simplified Arabic" w:hint="eastAsia"/>
          <w:color w:val="000000" w:themeColor="text1"/>
          <w:rtl/>
        </w:rPr>
        <w:t>جهة معينة وتحت إشرافها ويحصل مقابل عمله على أجر محدد سواء كان بأجر على شكل</w:t>
      </w:r>
      <w:r w:rsidRPr="0090531B">
        <w:rPr>
          <w:rFonts w:cs="Simplified Arabic"/>
          <w:color w:val="000000" w:themeColor="text1"/>
          <w:rtl/>
        </w:rPr>
        <w:t xml:space="preserve"> </w:t>
      </w:r>
      <w:r w:rsidRPr="0090531B">
        <w:rPr>
          <w:rFonts w:cs="Simplified Arabic" w:hint="eastAsia"/>
          <w:color w:val="000000" w:themeColor="text1"/>
          <w:rtl/>
        </w:rPr>
        <w:t>راتب شهري أو أجرة أسبوعية أو بالمياومة أو علــى القطعة أو أي طريقة دفع</w:t>
      </w:r>
      <w:r w:rsidRPr="0090531B">
        <w:rPr>
          <w:rFonts w:cs="Simplified Arabic"/>
          <w:color w:val="000000" w:themeColor="text1"/>
          <w:rtl/>
        </w:rPr>
        <w:t xml:space="preserve"> </w:t>
      </w:r>
      <w:r w:rsidRPr="0090531B">
        <w:rPr>
          <w:rFonts w:cs="Simplified Arabic" w:hint="eastAsia"/>
          <w:color w:val="000000" w:themeColor="text1"/>
          <w:rtl/>
        </w:rPr>
        <w:t>أخرى.</w:t>
      </w:r>
      <w:r w:rsidRPr="0090531B">
        <w:rPr>
          <w:rFonts w:cs="Simplified Arabic"/>
          <w:color w:val="000000" w:themeColor="text1"/>
          <w:rtl/>
        </w:rPr>
        <w:t xml:space="preserve">  </w:t>
      </w:r>
      <w:r w:rsidRPr="0090531B">
        <w:rPr>
          <w:rFonts w:cs="Simplified Arabic" w:hint="eastAsia"/>
          <w:color w:val="000000" w:themeColor="text1"/>
          <w:rtl/>
        </w:rPr>
        <w:t>ويندرج تحت ذلك العاملون</w:t>
      </w:r>
      <w:r w:rsidRPr="0090531B">
        <w:rPr>
          <w:rFonts w:cs="Simplified Arabic"/>
          <w:color w:val="000000" w:themeColor="text1"/>
          <w:rtl/>
        </w:rPr>
        <w:t xml:space="preserve"> </w:t>
      </w:r>
      <w:r w:rsidRPr="0090531B">
        <w:rPr>
          <w:rFonts w:cs="Simplified Arabic" w:hint="eastAsia"/>
          <w:color w:val="000000" w:themeColor="text1"/>
          <w:rtl/>
        </w:rPr>
        <w:t>بالوزارات والهيئات الحكومية والعاملون بالشركات بالإضافة إلى الذين يعملون بأجر</w:t>
      </w:r>
      <w:r w:rsidRPr="0090531B">
        <w:rPr>
          <w:rFonts w:cs="Simplified Arabic"/>
          <w:color w:val="000000" w:themeColor="text1"/>
          <w:rtl/>
        </w:rPr>
        <w:t xml:space="preserve"> </w:t>
      </w:r>
      <w:r w:rsidRPr="0090531B">
        <w:rPr>
          <w:rFonts w:cs="Simplified Arabic" w:hint="eastAsia"/>
          <w:color w:val="000000" w:themeColor="text1"/>
          <w:rtl/>
        </w:rPr>
        <w:t>في مصلحة خاصة بالعائلة أو لدى الغير.</w:t>
      </w:r>
    </w:p>
    <w:p w:rsidR="00175A42" w:rsidRPr="0090531B" w:rsidRDefault="00175A42" w:rsidP="007E7503">
      <w:pPr>
        <w:jc w:val="lowKashida"/>
        <w:rPr>
          <w:rFonts w:ascii="Simplified Arabic" w:hAnsi="Simplified Arabic" w:cs="Simplified Arabic"/>
          <w:color w:val="000000" w:themeColor="text1"/>
          <w:sz w:val="18"/>
          <w:szCs w:val="18"/>
        </w:rPr>
      </w:pPr>
    </w:p>
    <w:p w:rsidR="00175A42" w:rsidRPr="0090531B" w:rsidRDefault="00175A42" w:rsidP="00175A42">
      <w:pPr>
        <w:ind w:right="57"/>
        <w:jc w:val="lowKashida"/>
        <w:rPr>
          <w:rFonts w:ascii="Simplified Arabic" w:hAnsi="Simplified Arabic" w:cs="Simplified Arabic"/>
          <w:b/>
          <w:bCs/>
          <w:color w:val="000000" w:themeColor="text1"/>
        </w:rPr>
      </w:pPr>
      <w:r w:rsidRPr="0090531B">
        <w:rPr>
          <w:rFonts w:ascii="Simplified Arabic" w:hAnsi="Simplified Arabic" w:cs="Simplified Arabic"/>
          <w:b/>
          <w:bCs/>
          <w:color w:val="000000" w:themeColor="text1"/>
          <w:rtl/>
        </w:rPr>
        <w:lastRenderedPageBreak/>
        <w:t>عضو أسرة غير مدفوع الأجر:</w:t>
      </w:r>
      <w:r w:rsidRPr="0090531B">
        <w:rPr>
          <w:rFonts w:ascii="Simplified Arabic" w:hAnsi="Simplified Arabic" w:cs="Simplified Arabic" w:hint="cs"/>
          <w:b/>
          <w:bCs/>
          <w:color w:val="000000" w:themeColor="text1"/>
          <w:rtl/>
        </w:rPr>
        <w:t xml:space="preserve"> </w:t>
      </w:r>
    </w:p>
    <w:p w:rsidR="00175A42" w:rsidRPr="0090531B" w:rsidRDefault="00175A42" w:rsidP="00175A42">
      <w:pPr>
        <w:ind w:right="57"/>
        <w:jc w:val="lowKashida"/>
        <w:rPr>
          <w:rFonts w:cs="Simplified Arabic"/>
          <w:color w:val="000000" w:themeColor="text1"/>
        </w:rPr>
      </w:pPr>
      <w:r w:rsidRPr="0090531B">
        <w:rPr>
          <w:rFonts w:cs="Simplified Arabic"/>
          <w:color w:val="000000" w:themeColor="text1"/>
          <w:rtl/>
        </w:rPr>
        <w:t>هو الفرد الذي يعمل لحساب العائلة، أي في مشروع أو مصلحة أو مزرعة للعائلة ولا يتقاضى نظير ذلك أي أجرة وليس له نصيب في الأرباح.</w:t>
      </w:r>
    </w:p>
    <w:p w:rsidR="00175A42" w:rsidRPr="0090531B" w:rsidRDefault="00175A42" w:rsidP="007E7503">
      <w:pPr>
        <w:jc w:val="lowKashida"/>
        <w:rPr>
          <w:rFonts w:ascii="Simplified Arabic" w:hAnsi="Simplified Arabic" w:cs="Simplified Arabic"/>
          <w:color w:val="000000" w:themeColor="text1"/>
          <w:sz w:val="18"/>
          <w:szCs w:val="18"/>
          <w:rtl/>
        </w:rPr>
      </w:pPr>
    </w:p>
    <w:p w:rsidR="00175A42" w:rsidRPr="0090531B" w:rsidRDefault="00175A42" w:rsidP="00175A42">
      <w:pPr>
        <w:ind w:right="57"/>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صاحب عمل:</w:t>
      </w:r>
    </w:p>
    <w:p w:rsidR="00175A42" w:rsidRPr="0090531B" w:rsidRDefault="00175A42" w:rsidP="00175A42">
      <w:pPr>
        <w:ind w:right="57"/>
        <w:jc w:val="lowKashida"/>
        <w:rPr>
          <w:rFonts w:cs="Simplified Arabic"/>
          <w:color w:val="000000" w:themeColor="text1"/>
        </w:rPr>
      </w:pPr>
      <w:r w:rsidRPr="0090531B">
        <w:rPr>
          <w:rFonts w:cs="Simplified Arabic" w:hint="eastAsia"/>
          <w:color w:val="000000" w:themeColor="text1"/>
          <w:rtl/>
        </w:rPr>
        <w:t>وهو الفرد الذي يعمل في منشأة يملكها أو يملك جزءا</w:t>
      </w:r>
      <w:r w:rsidRPr="0090531B">
        <w:rPr>
          <w:rFonts w:cs="Simplified Arabic"/>
          <w:color w:val="000000" w:themeColor="text1"/>
          <w:rtl/>
        </w:rPr>
        <w:t xml:space="preserve"> </w:t>
      </w:r>
      <w:r w:rsidRPr="0090531B">
        <w:rPr>
          <w:rFonts w:cs="Simplified Arabic" w:hint="eastAsia"/>
          <w:color w:val="000000" w:themeColor="text1"/>
          <w:rtl/>
        </w:rPr>
        <w:t>منها (شريك) ويعمل تحت إشرافه أو لحسابه مستخدم واحد على الأقل بأجر. ويشمل ذلك</w:t>
      </w:r>
      <w:r w:rsidRPr="0090531B">
        <w:rPr>
          <w:rFonts w:cs="Simplified Arabic"/>
          <w:color w:val="000000" w:themeColor="text1"/>
          <w:rtl/>
        </w:rPr>
        <w:t xml:space="preserve"> </w:t>
      </w:r>
      <w:r w:rsidRPr="0090531B">
        <w:rPr>
          <w:rFonts w:cs="Simplified Arabic" w:hint="eastAsia"/>
          <w:color w:val="000000" w:themeColor="text1"/>
          <w:rtl/>
        </w:rPr>
        <w:t>أصحاب العمل الذين يديرون مشاريع أو مقاولات خارج المنشآت بشرط أن يعمل تحت</w:t>
      </w:r>
      <w:r w:rsidRPr="0090531B">
        <w:rPr>
          <w:rFonts w:cs="Simplified Arabic"/>
          <w:color w:val="000000" w:themeColor="text1"/>
          <w:rtl/>
        </w:rPr>
        <w:t xml:space="preserve"> </w:t>
      </w:r>
      <w:r w:rsidRPr="0090531B">
        <w:rPr>
          <w:rFonts w:cs="Simplified Arabic" w:hint="eastAsia"/>
          <w:color w:val="000000" w:themeColor="text1"/>
          <w:rtl/>
        </w:rPr>
        <w:t>إشرافهم أو لحسابهم مستخدم واحد على الأقل بأجر ولا يعتبر حملة الأسهم في</w:t>
      </w:r>
      <w:r w:rsidRPr="0090531B">
        <w:rPr>
          <w:rFonts w:cs="Simplified Arabic"/>
          <w:color w:val="000000" w:themeColor="text1"/>
          <w:rtl/>
        </w:rPr>
        <w:t xml:space="preserve"> </w:t>
      </w:r>
      <w:r w:rsidRPr="0090531B">
        <w:rPr>
          <w:rFonts w:cs="Simplified Arabic" w:hint="eastAsia"/>
          <w:color w:val="000000" w:themeColor="text1"/>
          <w:rtl/>
        </w:rPr>
        <w:t>الشركات المساهمة أصحاب عمل حتى ولو عملوا فيها.</w:t>
      </w:r>
    </w:p>
    <w:p w:rsidR="00175A42" w:rsidRPr="0090531B" w:rsidRDefault="00175A42" w:rsidP="007E7503">
      <w:pPr>
        <w:jc w:val="lowKashida"/>
        <w:rPr>
          <w:rFonts w:ascii="Simplified Arabic" w:hAnsi="Simplified Arabic" w:cs="Simplified Arabic"/>
          <w:color w:val="000000" w:themeColor="text1"/>
          <w:sz w:val="18"/>
          <w:szCs w:val="18"/>
          <w:rtl/>
        </w:rPr>
      </w:pPr>
    </w:p>
    <w:p w:rsidR="00175A42" w:rsidRPr="0090531B" w:rsidRDefault="00175A42" w:rsidP="00175A42">
      <w:pPr>
        <w:ind w:right="57"/>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ساعات العمل:</w:t>
      </w:r>
    </w:p>
    <w:p w:rsidR="00175A42" w:rsidRPr="0090531B" w:rsidRDefault="00175A42" w:rsidP="00175A42">
      <w:pPr>
        <w:ind w:right="57"/>
        <w:jc w:val="lowKashida"/>
        <w:rPr>
          <w:rFonts w:cs="Simplified Arabic"/>
          <w:color w:val="000000" w:themeColor="text1"/>
          <w:rtl/>
        </w:rPr>
      </w:pPr>
      <w:r w:rsidRPr="0090531B">
        <w:rPr>
          <w:rFonts w:cs="Simplified Arabic" w:hint="eastAsia"/>
          <w:color w:val="000000" w:themeColor="text1"/>
          <w:rtl/>
        </w:rPr>
        <w:t>تعبر</w:t>
      </w:r>
      <w:r w:rsidRPr="0090531B">
        <w:rPr>
          <w:rFonts w:cs="Simplified Arabic"/>
          <w:color w:val="000000" w:themeColor="text1"/>
          <w:rtl/>
        </w:rPr>
        <w:t xml:space="preserve"> </w:t>
      </w:r>
      <w:r w:rsidRPr="0090531B">
        <w:rPr>
          <w:rFonts w:cs="Simplified Arabic" w:hint="eastAsia"/>
          <w:color w:val="000000" w:themeColor="text1"/>
          <w:rtl/>
        </w:rPr>
        <w:t>ساعات</w:t>
      </w:r>
      <w:r w:rsidRPr="0090531B">
        <w:rPr>
          <w:rFonts w:cs="Simplified Arabic"/>
          <w:color w:val="000000" w:themeColor="text1"/>
          <w:rtl/>
        </w:rPr>
        <w:t xml:space="preserve"> العمل عن الوقت الذي يصرفه العامل في مهنته</w:t>
      </w:r>
      <w:r w:rsidRPr="0090531B">
        <w:rPr>
          <w:rFonts w:cs="Simplified Arabic" w:hint="cs"/>
          <w:color w:val="000000" w:themeColor="text1"/>
          <w:rtl/>
        </w:rPr>
        <w:t>.</w:t>
      </w:r>
    </w:p>
    <w:p w:rsidR="0032085D" w:rsidRPr="0090531B" w:rsidRDefault="0032085D" w:rsidP="006849D6">
      <w:pPr>
        <w:rPr>
          <w:rFonts w:ascii="Simplified Arabic" w:hAnsi="Simplified Arabic" w:cs="Simplified Arabic"/>
          <w:b/>
          <w:bCs/>
          <w:color w:val="000000" w:themeColor="text1"/>
          <w:sz w:val="18"/>
          <w:szCs w:val="18"/>
          <w:rtl/>
        </w:rPr>
      </w:pPr>
    </w:p>
    <w:p w:rsidR="00175A42" w:rsidRPr="0090531B" w:rsidRDefault="00175A42" w:rsidP="006849D6">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 xml:space="preserve">الأجر </w:t>
      </w:r>
      <w:r w:rsidRPr="0090531B">
        <w:rPr>
          <w:rFonts w:ascii="Simplified Arabic" w:hAnsi="Simplified Arabic" w:cs="Simplified Arabic" w:hint="cs"/>
          <w:b/>
          <w:bCs/>
          <w:color w:val="000000" w:themeColor="text1"/>
          <w:rtl/>
        </w:rPr>
        <w:t>النقدي</w:t>
      </w:r>
      <w:r w:rsidRPr="0090531B">
        <w:rPr>
          <w:rFonts w:ascii="Simplified Arabic" w:hAnsi="Simplified Arabic" w:cs="Simplified Arabic"/>
          <w:b/>
          <w:bCs/>
          <w:color w:val="000000" w:themeColor="text1"/>
          <w:rtl/>
        </w:rPr>
        <w:t>:</w:t>
      </w:r>
    </w:p>
    <w:p w:rsidR="00175A42" w:rsidRPr="0090531B" w:rsidRDefault="00175A42" w:rsidP="006849D6">
      <w:pPr>
        <w:ind w:right="57"/>
        <w:jc w:val="lowKashida"/>
        <w:rPr>
          <w:rFonts w:cs="Simplified Arabic"/>
          <w:color w:val="000000" w:themeColor="text1"/>
          <w:rtl/>
        </w:rPr>
      </w:pPr>
      <w:r w:rsidRPr="0090531B">
        <w:rPr>
          <w:rFonts w:cs="Simplified Arabic" w:hint="cs"/>
          <w:color w:val="000000" w:themeColor="text1"/>
          <w:rtl/>
        </w:rPr>
        <w:t xml:space="preserve">هو </w:t>
      </w:r>
      <w:r w:rsidRPr="0090531B">
        <w:rPr>
          <w:rFonts w:cs="Simplified Arabic" w:hint="eastAsia"/>
          <w:color w:val="000000" w:themeColor="text1"/>
          <w:rtl/>
        </w:rPr>
        <w:t>الأجر</w:t>
      </w:r>
      <w:r w:rsidRPr="0090531B">
        <w:rPr>
          <w:rFonts w:cs="Simplified Arabic"/>
          <w:color w:val="000000" w:themeColor="text1"/>
          <w:rtl/>
        </w:rPr>
        <w:t xml:space="preserve"> </w:t>
      </w:r>
      <w:r w:rsidRPr="0090531B">
        <w:rPr>
          <w:rFonts w:cs="Simplified Arabic" w:hint="eastAsia"/>
          <w:color w:val="000000" w:themeColor="text1"/>
          <w:rtl/>
        </w:rPr>
        <w:t>النقدي</w:t>
      </w:r>
      <w:r w:rsidRPr="0090531B">
        <w:rPr>
          <w:rFonts w:cs="Simplified Arabic"/>
          <w:color w:val="000000" w:themeColor="text1"/>
          <w:rtl/>
        </w:rPr>
        <w:t xml:space="preserve"> الصافي المدفوع للمستخدمين بأجر.</w:t>
      </w:r>
    </w:p>
    <w:p w:rsidR="00175A42" w:rsidRPr="0090531B" w:rsidRDefault="00175A42" w:rsidP="007E7503">
      <w:pPr>
        <w:spacing w:line="240" w:lineRule="atLeast"/>
        <w:ind w:left="176"/>
        <w:jc w:val="lowKashida"/>
        <w:rPr>
          <w:rFonts w:cs="Simplified Arabic"/>
          <w:color w:val="000000" w:themeColor="text1"/>
          <w:sz w:val="18"/>
          <w:szCs w:val="18"/>
          <w:rtl/>
        </w:rPr>
      </w:pPr>
    </w:p>
    <w:p w:rsidR="002C6C82" w:rsidRPr="0090531B" w:rsidRDefault="002C6C82" w:rsidP="000E22DC">
      <w:pPr>
        <w:jc w:val="both"/>
        <w:rPr>
          <w:rFonts w:ascii="Arial" w:hAnsi="Arial" w:cs="Simplified Arabic"/>
          <w:color w:val="000000" w:themeColor="text1"/>
          <w:rtl/>
        </w:rPr>
      </w:pPr>
    </w:p>
    <w:p w:rsidR="002C6C82" w:rsidRPr="0090531B" w:rsidRDefault="002C6C82" w:rsidP="000E22DC">
      <w:pPr>
        <w:jc w:val="both"/>
        <w:rPr>
          <w:rFonts w:ascii="Arial" w:hAnsi="Arial" w:cs="Simplified Arabic"/>
          <w:color w:val="000000" w:themeColor="text1"/>
          <w:rtl/>
        </w:rPr>
      </w:pPr>
    </w:p>
    <w:p w:rsidR="002C6C82" w:rsidRPr="0090531B" w:rsidRDefault="002C6C82" w:rsidP="000E22DC">
      <w:pPr>
        <w:jc w:val="both"/>
        <w:rPr>
          <w:rFonts w:ascii="Arial" w:hAnsi="Arial" w:cs="Simplified Arabic"/>
          <w:color w:val="000000" w:themeColor="text1"/>
          <w:rtl/>
        </w:rPr>
      </w:pPr>
    </w:p>
    <w:p w:rsidR="002C6C82" w:rsidRPr="0090531B" w:rsidRDefault="002C6C82" w:rsidP="000E22DC">
      <w:pPr>
        <w:jc w:val="both"/>
        <w:rPr>
          <w:rFonts w:ascii="Arial" w:hAnsi="Arial" w:cs="Simplified Arabic"/>
          <w:color w:val="000000" w:themeColor="text1"/>
          <w:rtl/>
        </w:rPr>
      </w:pPr>
    </w:p>
    <w:p w:rsidR="002C6C82" w:rsidRPr="0090531B" w:rsidRDefault="002C6C82" w:rsidP="000E22DC">
      <w:pPr>
        <w:jc w:val="both"/>
        <w:rPr>
          <w:rFonts w:ascii="Arial" w:hAnsi="Arial" w:cs="Simplified Arabic"/>
          <w:color w:val="000000" w:themeColor="text1"/>
          <w:rtl/>
        </w:rPr>
      </w:pPr>
    </w:p>
    <w:p w:rsidR="002C6C82" w:rsidRPr="0090531B" w:rsidRDefault="002C6C82" w:rsidP="000E22DC">
      <w:pPr>
        <w:jc w:val="both"/>
        <w:rPr>
          <w:rFonts w:ascii="Arial" w:hAnsi="Arial" w:cs="Simplified Arabic"/>
          <w:color w:val="000000" w:themeColor="text1"/>
          <w:rtl/>
        </w:rPr>
      </w:pPr>
    </w:p>
    <w:p w:rsidR="002C6C82" w:rsidRPr="0090531B" w:rsidRDefault="002C6C82" w:rsidP="000E22DC">
      <w:pPr>
        <w:jc w:val="both"/>
        <w:rPr>
          <w:rFonts w:ascii="Arial" w:hAnsi="Arial" w:cs="Simplified Arabic"/>
          <w:color w:val="000000" w:themeColor="text1"/>
          <w:rtl/>
        </w:rPr>
      </w:pPr>
    </w:p>
    <w:p w:rsidR="002C6C82" w:rsidRPr="0090531B" w:rsidRDefault="002C6C82" w:rsidP="000E22DC">
      <w:pPr>
        <w:jc w:val="both"/>
        <w:rPr>
          <w:rFonts w:ascii="Arial" w:hAnsi="Arial" w:cs="Simplified Arabic"/>
          <w:color w:val="000000" w:themeColor="text1"/>
          <w:rtl/>
        </w:rPr>
      </w:pPr>
    </w:p>
    <w:p w:rsidR="002C6C82" w:rsidRPr="0090531B" w:rsidRDefault="002C6C82" w:rsidP="000E22DC">
      <w:pPr>
        <w:jc w:val="both"/>
        <w:rPr>
          <w:rFonts w:ascii="Arial" w:hAnsi="Arial" w:cs="Simplified Arabic"/>
          <w:color w:val="000000" w:themeColor="text1"/>
          <w:rtl/>
        </w:rPr>
      </w:pPr>
    </w:p>
    <w:p w:rsidR="002C6C82" w:rsidRDefault="002C6C82"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Default="004735F0" w:rsidP="000E22DC">
      <w:pPr>
        <w:jc w:val="both"/>
        <w:rPr>
          <w:rFonts w:ascii="Arial" w:hAnsi="Arial" w:cs="Simplified Arabic"/>
          <w:color w:val="000000" w:themeColor="text1"/>
          <w:rtl/>
        </w:rPr>
      </w:pPr>
    </w:p>
    <w:p w:rsidR="004735F0" w:rsidRPr="0090531B" w:rsidRDefault="004735F0" w:rsidP="00460646">
      <w:pPr>
        <w:pStyle w:val="Heading3"/>
        <w:jc w:val="center"/>
        <w:rPr>
          <w:b w:val="0"/>
          <w:bCs w:val="0"/>
          <w:color w:val="000000" w:themeColor="text1"/>
          <w:rtl/>
        </w:rPr>
      </w:pPr>
      <w:r w:rsidRPr="0090531B">
        <w:rPr>
          <w:rFonts w:hint="cs"/>
          <w:b w:val="0"/>
          <w:bCs w:val="0"/>
          <w:color w:val="000000" w:themeColor="text1"/>
          <w:rtl/>
        </w:rPr>
        <w:lastRenderedPageBreak/>
        <w:t xml:space="preserve">الفصل </w:t>
      </w:r>
      <w:r w:rsidR="00460646">
        <w:rPr>
          <w:rFonts w:hint="cs"/>
          <w:b w:val="0"/>
          <w:bCs w:val="0"/>
          <w:color w:val="000000" w:themeColor="text1"/>
          <w:rtl/>
        </w:rPr>
        <w:t>الثاني</w:t>
      </w:r>
    </w:p>
    <w:p w:rsidR="004735F0" w:rsidRPr="0090531B" w:rsidRDefault="004735F0" w:rsidP="004735F0">
      <w:pPr>
        <w:jc w:val="center"/>
        <w:rPr>
          <w:rFonts w:ascii="Simplified Arabic" w:hAnsi="Simplified Arabic" w:cs="Simplified Arabic"/>
          <w:color w:val="000000" w:themeColor="text1"/>
          <w:sz w:val="22"/>
          <w:szCs w:val="22"/>
          <w:rtl/>
        </w:rPr>
      </w:pPr>
    </w:p>
    <w:p w:rsidR="004735F0" w:rsidRPr="0090531B" w:rsidRDefault="004735F0" w:rsidP="004735F0">
      <w:pPr>
        <w:pStyle w:val="Heading3"/>
        <w:jc w:val="center"/>
        <w:rPr>
          <w:rFonts w:ascii="Simplified Arabic" w:hAnsi="Simplified Arabic"/>
          <w:color w:val="000000" w:themeColor="text1"/>
          <w:rtl/>
        </w:rPr>
      </w:pPr>
      <w:r w:rsidRPr="0090531B">
        <w:rPr>
          <w:rFonts w:ascii="Simplified Arabic" w:hAnsi="Simplified Arabic"/>
          <w:color w:val="000000" w:themeColor="text1"/>
          <w:rtl/>
        </w:rPr>
        <w:t>الأطفال تحت الاحتــــــــــلال</w:t>
      </w:r>
    </w:p>
    <w:p w:rsidR="004735F0" w:rsidRPr="0090531B" w:rsidRDefault="004735F0" w:rsidP="004735F0">
      <w:pPr>
        <w:rPr>
          <w:rFonts w:ascii="Simplified Arabic" w:hAnsi="Simplified Arabic" w:cs="Simplified Arabic"/>
          <w:color w:val="000000" w:themeColor="text1"/>
          <w:rtl/>
          <w:lang w:eastAsia="en-US"/>
        </w:rPr>
      </w:pPr>
    </w:p>
    <w:p w:rsidR="004735F0" w:rsidRPr="0090531B" w:rsidRDefault="004735F0" w:rsidP="00460646">
      <w:pPr>
        <w:pStyle w:val="ListParagraph"/>
        <w:ind w:hanging="737"/>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1.</w:t>
      </w:r>
      <w:r w:rsidR="00460646">
        <w:rPr>
          <w:rFonts w:ascii="Simplified Arabic" w:hAnsi="Simplified Arabic" w:cs="Simplified Arabic" w:hint="cs"/>
          <w:b/>
          <w:bCs/>
          <w:color w:val="000000" w:themeColor="text1"/>
          <w:rtl/>
        </w:rPr>
        <w:t>2</w:t>
      </w:r>
      <w:r w:rsidRPr="0090531B">
        <w:rPr>
          <w:rFonts w:ascii="Simplified Arabic" w:hAnsi="Simplified Arabic" w:cs="Simplified Arabic"/>
          <w:b/>
          <w:bCs/>
          <w:color w:val="000000" w:themeColor="text1"/>
          <w:rtl/>
        </w:rPr>
        <w:t xml:space="preserve"> الأطفال الشهداء</w:t>
      </w:r>
      <w:r w:rsidRPr="0090531B">
        <w:rPr>
          <w:rStyle w:val="FootnoteReference"/>
          <w:rFonts w:ascii="Simplified Arabic" w:hAnsi="Simplified Arabic" w:cs="Simplified Arabic"/>
          <w:b/>
          <w:bCs/>
          <w:color w:val="000000" w:themeColor="text1"/>
          <w:rtl/>
        </w:rPr>
        <w:t xml:space="preserve"> </w:t>
      </w:r>
    </w:p>
    <w:p w:rsidR="004735F0" w:rsidRPr="0090531B" w:rsidRDefault="004735F0" w:rsidP="004735F0">
      <w:pPr>
        <w:pStyle w:val="ListParagraph"/>
        <w:ind w:hanging="737"/>
        <w:rPr>
          <w:rFonts w:ascii="Simplified Arabic" w:hAnsi="Simplified Arabic" w:cs="Simplified Arabic"/>
          <w:b/>
          <w:bCs/>
          <w:color w:val="000000" w:themeColor="text1"/>
          <w:sz w:val="16"/>
          <w:szCs w:val="16"/>
          <w:rtl/>
        </w:rPr>
      </w:pPr>
    </w:p>
    <w:p w:rsidR="004735F0" w:rsidRPr="0090531B" w:rsidRDefault="004735F0" w:rsidP="00460646">
      <w:pPr>
        <w:pStyle w:val="FootnoteText"/>
        <w:bidi/>
        <w:jc w:val="both"/>
        <w:rPr>
          <w:rFonts w:ascii="Simplified Arabic" w:hAnsi="Simplified Arabic" w:cs="Simplified Arabic"/>
          <w:b/>
          <w:bCs/>
          <w:color w:val="000000" w:themeColor="text1"/>
          <w:sz w:val="24"/>
          <w:szCs w:val="24"/>
          <w:rtl/>
          <w:lang w:bidi="ar-JO"/>
        </w:rPr>
      </w:pPr>
      <w:r w:rsidRPr="0090531B">
        <w:rPr>
          <w:rFonts w:ascii="Simplified Arabic" w:hAnsi="Simplified Arabic" w:cs="Simplified Arabic"/>
          <w:b/>
          <w:bCs/>
          <w:color w:val="000000" w:themeColor="text1"/>
          <w:sz w:val="24"/>
          <w:szCs w:val="24"/>
          <w:rtl/>
          <w:lang w:bidi="ar-JO"/>
        </w:rPr>
        <w:t>1.1.</w:t>
      </w:r>
      <w:r w:rsidR="00460646">
        <w:rPr>
          <w:rFonts w:ascii="Simplified Arabic" w:hAnsi="Simplified Arabic" w:cs="Simplified Arabic" w:hint="cs"/>
          <w:b/>
          <w:bCs/>
          <w:color w:val="000000" w:themeColor="text1"/>
          <w:sz w:val="24"/>
          <w:szCs w:val="24"/>
          <w:rtl/>
          <w:lang w:bidi="ar-JO"/>
        </w:rPr>
        <w:t>2</w:t>
      </w:r>
      <w:r w:rsidRPr="0090531B">
        <w:rPr>
          <w:rFonts w:ascii="Simplified Arabic" w:hAnsi="Simplified Arabic" w:cs="Simplified Arabic"/>
          <w:b/>
          <w:bCs/>
          <w:color w:val="000000" w:themeColor="text1"/>
          <w:sz w:val="24"/>
          <w:szCs w:val="24"/>
          <w:rtl/>
          <w:lang w:bidi="ar-JO"/>
        </w:rPr>
        <w:t xml:space="preserve"> أثر العدوان الإسرائيلي على الأطفال لما بعد تاريخ 07/10/2023</w:t>
      </w:r>
    </w:p>
    <w:p w:rsidR="004735F0" w:rsidRPr="00213C14" w:rsidRDefault="004735F0" w:rsidP="00A6790B">
      <w:pPr>
        <w:pStyle w:val="Heading3"/>
        <w:ind w:left="1" w:right="-300"/>
        <w:jc w:val="both"/>
        <w:rPr>
          <w:rFonts w:ascii="Simplified Arabic" w:hAnsi="Simplified Arabic"/>
          <w:b w:val="0"/>
          <w:bCs w:val="0"/>
          <w:rtl/>
          <w:lang w:bidi="ar-JO"/>
        </w:rPr>
      </w:pPr>
      <w:r w:rsidRPr="00213C14">
        <w:rPr>
          <w:rFonts w:ascii="Simplified Arabic" w:hAnsi="Simplified Arabic"/>
          <w:b w:val="0"/>
          <w:bCs w:val="0"/>
          <w:rtl/>
          <w:lang w:bidi="ar-JO"/>
        </w:rPr>
        <w:t xml:space="preserve">منذ بدء اعلان حالة العدوان على قطاع غزة بتاريخ 07/10/2023 أثر التصعيد الاسرائيلي بشكل متسارع على كافة مركبات المجتمع الفلسطيني وطال الحجر والشجر والبشر وزاد من التضييق على مقدرات الشعب الفلسطيني، وقد تعرض قطاع غزة </w:t>
      </w:r>
      <w:r w:rsidRPr="004E7ADC">
        <w:rPr>
          <w:rFonts w:ascii="Simplified Arabic" w:hAnsi="Simplified Arabic"/>
          <w:b w:val="0"/>
          <w:bCs w:val="0"/>
          <w:rtl/>
          <w:lang w:bidi="ar-JO"/>
        </w:rPr>
        <w:t>إلى</w:t>
      </w:r>
      <w:r w:rsidRPr="00213C14">
        <w:rPr>
          <w:rFonts w:ascii="Simplified Arabic" w:hAnsi="Simplified Arabic"/>
          <w:b w:val="0"/>
          <w:bCs w:val="0"/>
          <w:color w:val="FF0000"/>
          <w:rtl/>
          <w:lang w:bidi="ar-JO"/>
        </w:rPr>
        <w:t xml:space="preserve"> </w:t>
      </w:r>
      <w:r w:rsidRPr="00372DF0">
        <w:rPr>
          <w:rFonts w:ascii="Simplified Arabic" w:hAnsi="Simplified Arabic"/>
          <w:b w:val="0"/>
          <w:bCs w:val="0"/>
          <w:rtl/>
          <w:lang w:bidi="ar-JO"/>
        </w:rPr>
        <w:t xml:space="preserve">حوالي </w:t>
      </w:r>
      <w:r w:rsidRPr="007A6446">
        <w:rPr>
          <w:rFonts w:ascii="Simplified Arabic" w:hAnsi="Simplified Arabic" w:hint="cs"/>
          <w:b w:val="0"/>
          <w:bCs w:val="0"/>
          <w:rtl/>
          <w:lang w:bidi="ar-JO"/>
        </w:rPr>
        <w:t>1,</w:t>
      </w:r>
      <w:r w:rsidR="007A6446" w:rsidRPr="007A6446">
        <w:rPr>
          <w:rFonts w:ascii="Simplified Arabic" w:hAnsi="Simplified Arabic" w:hint="cs"/>
          <w:b w:val="0"/>
          <w:bCs w:val="0"/>
          <w:rtl/>
          <w:lang w:bidi="ar-JO"/>
        </w:rPr>
        <w:t>825</w:t>
      </w:r>
      <w:r w:rsidRPr="00372DF0">
        <w:rPr>
          <w:rFonts w:ascii="Simplified Arabic" w:hAnsi="Simplified Arabic"/>
          <w:b w:val="0"/>
          <w:bCs w:val="0"/>
          <w:rtl/>
          <w:lang w:bidi="ar-JO"/>
        </w:rPr>
        <w:t xml:space="preserve"> مجز</w:t>
      </w:r>
      <w:r w:rsidR="00A6790B">
        <w:rPr>
          <w:rFonts w:ascii="Simplified Arabic" w:hAnsi="Simplified Arabic" w:hint="cs"/>
          <w:b w:val="0"/>
          <w:bCs w:val="0"/>
          <w:rtl/>
          <w:lang w:bidi="ar-JO"/>
        </w:rPr>
        <w:t>ر</w:t>
      </w:r>
      <w:r w:rsidRPr="00372DF0">
        <w:rPr>
          <w:rFonts w:ascii="Simplified Arabic" w:hAnsi="Simplified Arabic"/>
          <w:b w:val="0"/>
          <w:bCs w:val="0"/>
          <w:rtl/>
          <w:lang w:bidi="ar-JO"/>
        </w:rPr>
        <w:t>ة</w:t>
      </w:r>
      <w:r w:rsidRPr="00213C14">
        <w:rPr>
          <w:rFonts w:ascii="Simplified Arabic" w:hAnsi="Simplified Arabic" w:hint="cs"/>
          <w:b w:val="0"/>
          <w:bCs w:val="0"/>
          <w:rtl/>
          <w:lang w:bidi="ar-JO"/>
        </w:rPr>
        <w:t>،</w:t>
      </w:r>
      <w:r w:rsidRPr="00372DF0">
        <w:rPr>
          <w:rFonts w:ascii="Simplified Arabic" w:hAnsi="Simplified Arabic"/>
          <w:b w:val="0"/>
          <w:bCs w:val="0"/>
          <w:rtl/>
          <w:lang w:bidi="ar-JO"/>
        </w:rPr>
        <w:t xml:space="preserve"> </w:t>
      </w:r>
      <w:r w:rsidRPr="00213C14">
        <w:rPr>
          <w:rFonts w:ascii="Simplified Arabic" w:hAnsi="Simplified Arabic"/>
          <w:b w:val="0"/>
          <w:bCs w:val="0"/>
          <w:rtl/>
          <w:lang w:bidi="ar-JO"/>
        </w:rPr>
        <w:t>وقد استهدف عدوان جيش</w:t>
      </w:r>
      <w:r w:rsidRPr="00213C14">
        <w:rPr>
          <w:rFonts w:ascii="Simplified Arabic" w:hAnsi="Simplified Arabic" w:hint="cs"/>
          <w:b w:val="0"/>
          <w:bCs w:val="0"/>
          <w:rtl/>
          <w:lang w:bidi="ar-JO"/>
        </w:rPr>
        <w:t xml:space="preserve"> الاحتلال</w:t>
      </w:r>
      <w:r w:rsidRPr="00213C14">
        <w:rPr>
          <w:rFonts w:ascii="Simplified Arabic" w:hAnsi="Simplified Arabic"/>
          <w:b w:val="0"/>
          <w:bCs w:val="0"/>
          <w:rtl/>
          <w:lang w:bidi="ar-JO"/>
        </w:rPr>
        <w:t xml:space="preserve"> الإسرائيلي المدنيين إذ وصل عدد الشهداء </w:t>
      </w:r>
      <w:r w:rsidRPr="00213C14">
        <w:rPr>
          <w:rFonts w:ascii="Simplified Arabic" w:hAnsi="Simplified Arabic" w:hint="cs"/>
          <w:b w:val="0"/>
          <w:bCs w:val="0"/>
          <w:rtl/>
          <w:lang w:bidi="ar-JO"/>
        </w:rPr>
        <w:t xml:space="preserve">في القطاع </w:t>
      </w:r>
      <w:r w:rsidRPr="00213C14">
        <w:rPr>
          <w:rFonts w:ascii="Simplified Arabic" w:hAnsi="Simplified Arabic"/>
          <w:b w:val="0"/>
          <w:bCs w:val="0"/>
          <w:rtl/>
          <w:lang w:bidi="ar-JO"/>
        </w:rPr>
        <w:t xml:space="preserve">إلى أكثر </w:t>
      </w:r>
      <w:r w:rsidRPr="00213C14">
        <w:rPr>
          <w:rFonts w:ascii="Simplified Arabic" w:hAnsi="Simplified Arabic"/>
          <w:b w:val="0"/>
          <w:bCs w:val="0"/>
          <w:rtl/>
        </w:rPr>
        <w:t xml:space="preserve">من </w:t>
      </w:r>
      <w:r w:rsidR="00C872B6" w:rsidRPr="002E32E9">
        <w:rPr>
          <w:rFonts w:ascii="Simplified Arabic" w:hAnsi="Simplified Arabic"/>
          <w:b w:val="0"/>
          <w:bCs w:val="0"/>
          <w:lang w:bidi="ar-JO"/>
        </w:rPr>
        <w:t>21</w:t>
      </w:r>
      <w:r w:rsidR="00372DF0" w:rsidRPr="002E32E9">
        <w:rPr>
          <w:rFonts w:ascii="Simplified Arabic" w:hAnsi="Simplified Arabic"/>
          <w:b w:val="0"/>
          <w:bCs w:val="0"/>
          <w:lang w:bidi="ar-JO"/>
        </w:rPr>
        <w:t>,</w:t>
      </w:r>
      <w:r w:rsidR="007A6446">
        <w:rPr>
          <w:rFonts w:ascii="Simplified Arabic" w:hAnsi="Simplified Arabic"/>
          <w:b w:val="0"/>
          <w:bCs w:val="0"/>
          <w:lang w:bidi="ar-JO"/>
        </w:rPr>
        <w:t>822</w:t>
      </w:r>
      <w:r w:rsidRPr="002E32E9">
        <w:rPr>
          <w:rFonts w:ascii="Simplified Arabic" w:hAnsi="Simplified Arabic" w:hint="cs"/>
          <w:b w:val="0"/>
          <w:bCs w:val="0"/>
          <w:rtl/>
          <w:lang w:bidi="ar-JO"/>
        </w:rPr>
        <w:t xml:space="preserve"> شهيد/ة </w:t>
      </w:r>
      <w:r w:rsidRPr="002E32E9">
        <w:rPr>
          <w:rFonts w:ascii="Simplified Arabic" w:hAnsi="Simplified Arabic"/>
          <w:b w:val="0"/>
          <w:bCs w:val="0"/>
          <w:rtl/>
          <w:lang w:bidi="ar-JO"/>
        </w:rPr>
        <w:t xml:space="preserve">حتى اليوم </w:t>
      </w:r>
      <w:r w:rsidR="007A6446">
        <w:rPr>
          <w:rFonts w:ascii="Simplified Arabic" w:hAnsi="Simplified Arabic" w:hint="cs"/>
          <w:b w:val="0"/>
          <w:bCs w:val="0"/>
          <w:rtl/>
          <w:lang w:bidi="ar-JO"/>
        </w:rPr>
        <w:t>السادس</w:t>
      </w:r>
      <w:r w:rsidRPr="002E32E9">
        <w:rPr>
          <w:rFonts w:ascii="Simplified Arabic" w:hAnsi="Simplified Arabic" w:hint="cs"/>
          <w:b w:val="0"/>
          <w:bCs w:val="0"/>
          <w:rtl/>
          <w:lang w:bidi="ar-JO"/>
        </w:rPr>
        <w:t xml:space="preserve"> و</w:t>
      </w:r>
      <w:r w:rsidR="002E32E9" w:rsidRPr="002E32E9">
        <w:rPr>
          <w:rFonts w:ascii="Simplified Arabic" w:hAnsi="Simplified Arabic" w:hint="cs"/>
          <w:b w:val="0"/>
          <w:bCs w:val="0"/>
          <w:rtl/>
          <w:lang w:bidi="ar-JO"/>
        </w:rPr>
        <w:t>الثمانين</w:t>
      </w:r>
      <w:r w:rsidRPr="002E32E9">
        <w:rPr>
          <w:rFonts w:ascii="Simplified Arabic" w:hAnsi="Simplified Arabic" w:hint="cs"/>
          <w:b w:val="0"/>
          <w:bCs w:val="0"/>
          <w:rtl/>
          <w:lang w:bidi="ar-JO"/>
        </w:rPr>
        <w:t xml:space="preserve"> </w:t>
      </w:r>
      <w:r w:rsidRPr="002E32E9">
        <w:rPr>
          <w:rFonts w:ascii="Simplified Arabic" w:hAnsi="Simplified Arabic" w:hint="cs"/>
          <w:b w:val="0"/>
          <w:bCs w:val="0"/>
          <w:rtl/>
        </w:rPr>
        <w:t>(</w:t>
      </w:r>
      <w:r w:rsidRPr="002E32E9">
        <w:rPr>
          <w:rFonts w:ascii="Droid Arabic Kufi" w:hAnsi="Droid Arabic Kufi" w:hint="cs"/>
          <w:rtl/>
        </w:rPr>
        <w:t>آ</w:t>
      </w:r>
      <w:r w:rsidRPr="002E32E9">
        <w:rPr>
          <w:rFonts w:ascii="Droid Arabic Kufi" w:hAnsi="Droid Arabic Kufi"/>
          <w:rtl/>
        </w:rPr>
        <w:t>خر تحديث 202</w:t>
      </w:r>
      <w:r w:rsidR="007A6446">
        <w:rPr>
          <w:rFonts w:ascii="Droid Arabic Kufi" w:hAnsi="Droid Arabic Kufi" w:hint="cs"/>
          <w:rtl/>
        </w:rPr>
        <w:t>3</w:t>
      </w:r>
      <w:r w:rsidRPr="002E32E9">
        <w:rPr>
          <w:rFonts w:ascii="Droid Arabic Kufi" w:hAnsi="Droid Arabic Kufi"/>
          <w:rtl/>
        </w:rPr>
        <w:t>/</w:t>
      </w:r>
      <w:r w:rsidR="007A6446">
        <w:rPr>
          <w:rFonts w:ascii="Droid Arabic Kufi" w:hAnsi="Droid Arabic Kufi" w:hint="cs"/>
          <w:rtl/>
        </w:rPr>
        <w:t>12</w:t>
      </w:r>
      <w:r w:rsidRPr="002E32E9">
        <w:rPr>
          <w:rFonts w:ascii="Droid Arabic Kufi" w:hAnsi="Droid Arabic Kufi"/>
          <w:rtl/>
        </w:rPr>
        <w:t>/</w:t>
      </w:r>
      <w:r w:rsidR="007A6446">
        <w:rPr>
          <w:rFonts w:ascii="Droid Arabic Kufi" w:hAnsi="Droid Arabic Kufi" w:hint="cs"/>
          <w:rtl/>
        </w:rPr>
        <w:t>31</w:t>
      </w:r>
      <w:r w:rsidRPr="002E32E9">
        <w:rPr>
          <w:rFonts w:ascii="Droid Arabic Kufi" w:hAnsi="Droid Arabic Kufi"/>
          <w:rtl/>
        </w:rPr>
        <w:t xml:space="preserve"> الساعة </w:t>
      </w:r>
      <w:r w:rsidR="00C872B6" w:rsidRPr="002E32E9">
        <w:rPr>
          <w:rFonts w:ascii="Droid Arabic Kufi" w:hAnsi="Droid Arabic Kufi" w:hint="cs"/>
          <w:rtl/>
        </w:rPr>
        <w:t>15</w:t>
      </w:r>
      <w:r w:rsidRPr="002E32E9">
        <w:rPr>
          <w:rFonts w:ascii="Droid Arabic Kufi" w:hAnsi="Droid Arabic Kufi"/>
          <w:rtl/>
        </w:rPr>
        <w:t>:00</w:t>
      </w:r>
      <w:r w:rsidRPr="002E32E9">
        <w:rPr>
          <w:rFonts w:ascii="Simplified Arabic" w:hAnsi="Simplified Arabic" w:hint="cs"/>
          <w:b w:val="0"/>
          <w:bCs w:val="0"/>
          <w:rtl/>
        </w:rPr>
        <w:t xml:space="preserve">) </w:t>
      </w:r>
      <w:r w:rsidRPr="002E32E9">
        <w:rPr>
          <w:rFonts w:ascii="Simplified Arabic" w:hAnsi="Simplified Arabic"/>
          <w:b w:val="0"/>
          <w:bCs w:val="0"/>
          <w:rtl/>
        </w:rPr>
        <w:t>من بداية العدوان</w:t>
      </w:r>
      <w:r w:rsidRPr="002E32E9">
        <w:rPr>
          <w:rFonts w:ascii="Simplified Arabic" w:hAnsi="Simplified Arabic"/>
          <w:b w:val="0"/>
          <w:bCs w:val="0"/>
          <w:rtl/>
          <w:lang w:bidi="ar-JO"/>
        </w:rPr>
        <w:t>، منهم حوالي</w:t>
      </w:r>
      <w:r w:rsidRPr="002E32E9">
        <w:rPr>
          <w:rFonts w:ascii="Simplified Arabic" w:hAnsi="Simplified Arabic" w:hint="cs"/>
          <w:b w:val="0"/>
          <w:bCs w:val="0"/>
          <w:rtl/>
          <w:lang w:bidi="ar-JO"/>
        </w:rPr>
        <w:t xml:space="preserve"> </w:t>
      </w:r>
      <w:r w:rsidR="00C872B6" w:rsidRPr="002E32E9">
        <w:rPr>
          <w:rFonts w:ascii="Simplified Arabic" w:hAnsi="Simplified Arabic"/>
          <w:b w:val="0"/>
          <w:bCs w:val="0"/>
          <w:lang w:bidi="ar-JO"/>
        </w:rPr>
        <w:t>9</w:t>
      </w:r>
      <w:r w:rsidR="00372DF0" w:rsidRPr="002E32E9">
        <w:rPr>
          <w:rFonts w:ascii="Simplified Arabic" w:hAnsi="Simplified Arabic"/>
          <w:b w:val="0"/>
          <w:bCs w:val="0"/>
          <w:lang w:bidi="ar-JO"/>
        </w:rPr>
        <w:t>,</w:t>
      </w:r>
      <w:r w:rsidR="007A6446">
        <w:rPr>
          <w:rFonts w:ascii="Simplified Arabic" w:hAnsi="Simplified Arabic"/>
          <w:b w:val="0"/>
          <w:bCs w:val="0"/>
          <w:lang w:bidi="ar-JO"/>
        </w:rPr>
        <w:t>100</w:t>
      </w:r>
      <w:r w:rsidRPr="002E32E9">
        <w:rPr>
          <w:rFonts w:ascii="Simplified Arabic" w:hAnsi="Simplified Arabic" w:hint="cs"/>
          <w:b w:val="0"/>
          <w:bCs w:val="0"/>
          <w:rtl/>
        </w:rPr>
        <w:t xml:space="preserve"> من </w:t>
      </w:r>
      <w:r w:rsidRPr="002E32E9">
        <w:rPr>
          <w:rFonts w:ascii="Simplified Arabic" w:hAnsi="Simplified Arabic" w:hint="cs"/>
          <w:b w:val="0"/>
          <w:bCs w:val="0"/>
          <w:rtl/>
          <w:lang w:bidi="ar-JO"/>
        </w:rPr>
        <w:t>الأطفال</w:t>
      </w:r>
      <w:r w:rsidRPr="002E32E9">
        <w:rPr>
          <w:rFonts w:ascii="Simplified Arabic" w:hAnsi="Simplified Arabic"/>
          <w:b w:val="0"/>
          <w:bCs w:val="0"/>
          <w:rtl/>
          <w:lang w:bidi="ar-JO"/>
        </w:rPr>
        <w:t>،</w:t>
      </w:r>
      <w:r w:rsidRPr="002E32E9">
        <w:rPr>
          <w:rFonts w:ascii="Simplified Arabic" w:hAnsi="Simplified Arabic"/>
          <w:b w:val="0"/>
          <w:bCs w:val="0"/>
          <w:rtl/>
        </w:rPr>
        <w:t xml:space="preserve"> </w:t>
      </w:r>
      <w:r w:rsidRPr="002E32E9">
        <w:rPr>
          <w:rFonts w:ascii="Simplified Arabic" w:hAnsi="Simplified Arabic"/>
          <w:b w:val="0"/>
          <w:bCs w:val="0"/>
          <w:rtl/>
          <w:lang w:bidi="ar-JO"/>
        </w:rPr>
        <w:t>وهناك</w:t>
      </w:r>
      <w:r w:rsidRPr="002E32E9">
        <w:rPr>
          <w:rFonts w:ascii="Simplified Arabic" w:hAnsi="Simplified Arabic"/>
          <w:b w:val="0"/>
          <w:bCs w:val="0"/>
          <w:rtl/>
        </w:rPr>
        <w:t xml:space="preserve"> أكثر من </w:t>
      </w:r>
      <w:r w:rsidR="00F165D2" w:rsidRPr="00F165D2">
        <w:rPr>
          <w:rFonts w:ascii="Simplified Arabic" w:hAnsi="Simplified Arabic"/>
          <w:b w:val="0"/>
          <w:bCs w:val="0"/>
        </w:rPr>
        <w:t>7</w:t>
      </w:r>
      <w:r w:rsidR="00372DF0" w:rsidRPr="00F165D2">
        <w:rPr>
          <w:rFonts w:ascii="Simplified Arabic" w:hAnsi="Simplified Arabic"/>
          <w:b w:val="0"/>
          <w:bCs w:val="0"/>
        </w:rPr>
        <w:t>,</w:t>
      </w:r>
      <w:r w:rsidR="00F165D2" w:rsidRPr="00F165D2">
        <w:rPr>
          <w:rFonts w:ascii="Simplified Arabic" w:hAnsi="Simplified Arabic"/>
          <w:b w:val="0"/>
          <w:bCs w:val="0"/>
        </w:rPr>
        <w:t>0</w:t>
      </w:r>
      <w:r w:rsidR="00372DF0" w:rsidRPr="00F165D2">
        <w:rPr>
          <w:rFonts w:ascii="Simplified Arabic" w:hAnsi="Simplified Arabic"/>
          <w:b w:val="0"/>
          <w:bCs w:val="0"/>
        </w:rPr>
        <w:t>00</w:t>
      </w:r>
      <w:r w:rsidRPr="00F165D2">
        <w:rPr>
          <w:rFonts w:ascii="Simplified Arabic" w:hAnsi="Simplified Arabic"/>
          <w:b w:val="0"/>
          <w:bCs w:val="0"/>
          <w:rtl/>
        </w:rPr>
        <w:t xml:space="preserve"> </w:t>
      </w:r>
      <w:r w:rsidR="00F165D2" w:rsidRPr="00F165D2">
        <w:rPr>
          <w:rFonts w:ascii="Simplified Arabic" w:hAnsi="Simplified Arabic" w:hint="cs"/>
          <w:b w:val="0"/>
          <w:bCs w:val="0"/>
          <w:rtl/>
        </w:rPr>
        <w:t>مفقود</w:t>
      </w:r>
      <w:r w:rsidRPr="00F165D2">
        <w:rPr>
          <w:rFonts w:ascii="Simplified Arabic" w:hAnsi="Simplified Arabic"/>
          <w:b w:val="0"/>
          <w:bCs w:val="0"/>
          <w:rtl/>
        </w:rPr>
        <w:t xml:space="preserve"> تم الابلاغ عنهم</w:t>
      </w:r>
      <w:r w:rsidR="00F165D2" w:rsidRPr="00F165D2">
        <w:rPr>
          <w:rFonts w:ascii="Simplified Arabic" w:hAnsi="Simplified Arabic" w:hint="cs"/>
          <w:b w:val="0"/>
          <w:bCs w:val="0"/>
          <w:rtl/>
        </w:rPr>
        <w:t xml:space="preserve"> في القطاع</w:t>
      </w:r>
      <w:r w:rsidRPr="00F165D2">
        <w:rPr>
          <w:rFonts w:ascii="Simplified Arabic" w:hAnsi="Simplified Arabic"/>
          <w:b w:val="0"/>
          <w:bCs w:val="0"/>
          <w:rtl/>
        </w:rPr>
        <w:t xml:space="preserve"> </w:t>
      </w:r>
      <w:r w:rsidR="00F165D2" w:rsidRPr="00F165D2">
        <w:rPr>
          <w:rFonts w:ascii="Simplified Arabic" w:hAnsi="Simplified Arabic" w:hint="cs"/>
          <w:b w:val="0"/>
          <w:bCs w:val="0"/>
          <w:rtl/>
        </w:rPr>
        <w:t>70% منهم من ا</w:t>
      </w:r>
      <w:r w:rsidR="00A6790B">
        <w:rPr>
          <w:rFonts w:ascii="Simplified Arabic" w:hAnsi="Simplified Arabic" w:hint="cs"/>
          <w:b w:val="0"/>
          <w:bCs w:val="0"/>
          <w:rtl/>
        </w:rPr>
        <w:t>لأ</w:t>
      </w:r>
      <w:r w:rsidR="00F165D2" w:rsidRPr="00F165D2">
        <w:rPr>
          <w:rFonts w:ascii="Simplified Arabic" w:hAnsi="Simplified Arabic" w:hint="cs"/>
          <w:b w:val="0"/>
          <w:bCs w:val="0"/>
          <w:rtl/>
        </w:rPr>
        <w:t>طفال والنساء</w:t>
      </w:r>
      <w:r w:rsidRPr="00F165D2">
        <w:rPr>
          <w:rFonts w:ascii="Simplified Arabic" w:hAnsi="Simplified Arabic"/>
          <w:b w:val="0"/>
          <w:bCs w:val="0"/>
          <w:rtl/>
        </w:rPr>
        <w:t xml:space="preserve">. </w:t>
      </w:r>
      <w:r w:rsidRPr="00F165D2">
        <w:rPr>
          <w:rFonts w:ascii="Simplified Arabic" w:hAnsi="Simplified Arabic"/>
          <w:b w:val="0"/>
          <w:bCs w:val="0"/>
          <w:rtl/>
          <w:lang w:bidi="ar-JO"/>
        </w:rPr>
        <w:t xml:space="preserve">وخلال نفس الفترة بلغ عدد الشهداء في الضفة الغربية </w:t>
      </w:r>
      <w:r w:rsidR="00C872B6" w:rsidRPr="00F165D2">
        <w:rPr>
          <w:rFonts w:ascii="Simplified Arabic" w:hAnsi="Simplified Arabic"/>
          <w:b w:val="0"/>
          <w:bCs w:val="0"/>
          <w:lang w:bidi="ar-JO"/>
        </w:rPr>
        <w:t>319</w:t>
      </w:r>
      <w:r w:rsidRPr="00F165D2">
        <w:rPr>
          <w:rFonts w:ascii="Simplified Arabic" w:hAnsi="Simplified Arabic"/>
          <w:b w:val="0"/>
          <w:bCs w:val="0"/>
          <w:rtl/>
          <w:lang w:bidi="ar-JO"/>
        </w:rPr>
        <w:t xml:space="preserve"> شهيداً منهم </w:t>
      </w:r>
      <w:r w:rsidR="00C872B6" w:rsidRPr="00F165D2">
        <w:rPr>
          <w:rFonts w:ascii="Simplified Arabic" w:hAnsi="Simplified Arabic"/>
          <w:b w:val="0"/>
          <w:bCs w:val="0"/>
          <w:lang w:bidi="ar-JO"/>
        </w:rPr>
        <w:t>80</w:t>
      </w:r>
      <w:r w:rsidRPr="00F165D2">
        <w:rPr>
          <w:rFonts w:ascii="Simplified Arabic" w:hAnsi="Simplified Arabic"/>
          <w:b w:val="0"/>
          <w:bCs w:val="0"/>
          <w:rtl/>
          <w:lang w:bidi="ar-JO"/>
        </w:rPr>
        <w:t xml:space="preserve"> طفل.</w:t>
      </w:r>
      <w:r w:rsidRPr="002E32E9">
        <w:rPr>
          <w:rFonts w:ascii="Simplified Arabic" w:hAnsi="Simplified Arabic"/>
          <w:b w:val="0"/>
          <w:bCs w:val="0"/>
          <w:rtl/>
          <w:lang w:bidi="ar-JO"/>
        </w:rPr>
        <w:t xml:space="preserve"> </w:t>
      </w:r>
    </w:p>
    <w:p w:rsidR="004735F0" w:rsidRDefault="004735F0" w:rsidP="004735F0">
      <w:pPr>
        <w:pStyle w:val="FootnoteText"/>
        <w:bidi/>
        <w:jc w:val="both"/>
        <w:rPr>
          <w:rFonts w:ascii="Simplified Arabic" w:hAnsi="Simplified Arabic" w:cs="Simplified Arabic"/>
          <w:color w:val="000000" w:themeColor="text1"/>
          <w:sz w:val="24"/>
          <w:szCs w:val="24"/>
          <w:rtl/>
          <w:lang w:bidi="ar-JO"/>
        </w:rPr>
      </w:pPr>
    </w:p>
    <w:p w:rsidR="004735F0" w:rsidRPr="0090531B" w:rsidRDefault="004735F0" w:rsidP="00460646">
      <w:pPr>
        <w:pStyle w:val="FootnoteText"/>
        <w:bidi/>
        <w:jc w:val="both"/>
        <w:rPr>
          <w:rFonts w:ascii="Simplified Arabic" w:hAnsi="Simplified Arabic" w:cs="Simplified Arabic"/>
          <w:b/>
          <w:bCs/>
          <w:color w:val="000000" w:themeColor="text1"/>
          <w:sz w:val="24"/>
          <w:szCs w:val="24"/>
          <w:rtl/>
          <w:lang w:bidi="ar-JO"/>
        </w:rPr>
      </w:pPr>
      <w:r w:rsidRPr="0090531B">
        <w:rPr>
          <w:rFonts w:ascii="Simplified Arabic" w:hAnsi="Simplified Arabic" w:cs="Simplified Arabic"/>
          <w:b/>
          <w:bCs/>
          <w:color w:val="000000" w:themeColor="text1"/>
          <w:sz w:val="24"/>
          <w:szCs w:val="24"/>
          <w:rtl/>
          <w:lang w:bidi="ar-JO"/>
        </w:rPr>
        <w:t>2.1.</w:t>
      </w:r>
      <w:r w:rsidR="00460646">
        <w:rPr>
          <w:rFonts w:ascii="Simplified Arabic" w:hAnsi="Simplified Arabic" w:cs="Simplified Arabic" w:hint="cs"/>
          <w:b/>
          <w:bCs/>
          <w:color w:val="000000" w:themeColor="text1"/>
          <w:sz w:val="24"/>
          <w:szCs w:val="24"/>
          <w:rtl/>
          <w:lang w:bidi="ar-JO"/>
        </w:rPr>
        <w:t>2</w:t>
      </w:r>
      <w:r w:rsidRPr="0090531B">
        <w:rPr>
          <w:rFonts w:ascii="Simplified Arabic" w:hAnsi="Simplified Arabic" w:cs="Simplified Arabic"/>
          <w:b/>
          <w:bCs/>
          <w:color w:val="000000" w:themeColor="text1"/>
          <w:sz w:val="24"/>
          <w:szCs w:val="24"/>
          <w:rtl/>
          <w:lang w:bidi="ar-JO"/>
        </w:rPr>
        <w:t xml:space="preserve"> أثر العدوان الإسرائيلي على الأطفال قبل </w:t>
      </w:r>
      <w:r w:rsidRPr="0090531B">
        <w:rPr>
          <w:rFonts w:ascii="Simplified Arabic" w:hAnsi="Simplified Arabic" w:cs="Simplified Arabic" w:hint="cs"/>
          <w:b/>
          <w:bCs/>
          <w:color w:val="000000" w:themeColor="text1"/>
          <w:sz w:val="24"/>
          <w:szCs w:val="24"/>
          <w:rtl/>
          <w:lang w:bidi="ar-JO"/>
        </w:rPr>
        <w:t>تاريخ 07/10/2023</w:t>
      </w:r>
    </w:p>
    <w:p w:rsidR="004735F0" w:rsidRPr="0090531B" w:rsidRDefault="004735F0" w:rsidP="00830E48">
      <w:pPr>
        <w:pStyle w:val="FootnoteText"/>
        <w:bidi/>
        <w:jc w:val="both"/>
        <w:rPr>
          <w:rFonts w:ascii="Simplified Arabic" w:hAnsi="Simplified Arabic" w:cs="Simplified Arabic"/>
          <w:color w:val="000000" w:themeColor="text1"/>
          <w:sz w:val="24"/>
          <w:szCs w:val="24"/>
          <w:rtl/>
        </w:rPr>
      </w:pPr>
      <w:r w:rsidRPr="0090531B">
        <w:rPr>
          <w:rFonts w:ascii="Simplified Arabic" w:hAnsi="Simplified Arabic" w:cs="Simplified Arabic" w:hint="cs"/>
          <w:color w:val="000000" w:themeColor="text1"/>
          <w:sz w:val="24"/>
          <w:szCs w:val="24"/>
          <w:rtl/>
          <w:lang w:bidi="ar-JO"/>
        </w:rPr>
        <w:t>أشارت بيانات التقرير السنوي الصادر عن مؤسسات ا</w:t>
      </w:r>
      <w:r w:rsidR="00830E48">
        <w:rPr>
          <w:rFonts w:ascii="Simplified Arabic" w:hAnsi="Simplified Arabic" w:cs="Simplified Arabic" w:hint="cs"/>
          <w:color w:val="000000" w:themeColor="text1"/>
          <w:sz w:val="24"/>
          <w:szCs w:val="24"/>
          <w:rtl/>
        </w:rPr>
        <w:t>لأ</w:t>
      </w:r>
      <w:r w:rsidRPr="0090531B">
        <w:rPr>
          <w:rFonts w:ascii="Simplified Arabic" w:hAnsi="Simplified Arabic" w:cs="Simplified Arabic" w:hint="cs"/>
          <w:color w:val="000000" w:themeColor="text1"/>
          <w:sz w:val="24"/>
          <w:szCs w:val="24"/>
          <w:rtl/>
          <w:lang w:bidi="ar-JO"/>
        </w:rPr>
        <w:t>سرى (</w:t>
      </w:r>
      <w:r w:rsidRPr="0090531B">
        <w:rPr>
          <w:rFonts w:ascii="Simplified Arabic" w:hAnsi="Simplified Arabic" w:cs="Simplified Arabic"/>
          <w:color w:val="000000" w:themeColor="text1"/>
          <w:sz w:val="24"/>
          <w:szCs w:val="24"/>
          <w:rtl/>
        </w:rPr>
        <w:t>تشمل هيئة شؤون الأسرى والمحررين، ونادي الأسير الفلسطيني، ومؤسسة الضمير لرعاية الأسير وحقوق الانسان، ومركز وادي حلوة- القدس</w:t>
      </w:r>
      <w:r w:rsidRPr="0090531B">
        <w:rPr>
          <w:rFonts w:ascii="Simplified Arabic" w:hAnsi="Simplified Arabic" w:cs="Simplified Arabic" w:hint="cs"/>
          <w:color w:val="000000" w:themeColor="text1"/>
          <w:sz w:val="24"/>
          <w:szCs w:val="24"/>
          <w:rtl/>
        </w:rPr>
        <w:t xml:space="preserve">)، </w:t>
      </w:r>
      <w:r w:rsidRPr="0090531B">
        <w:rPr>
          <w:rFonts w:ascii="Simplified Arabic" w:hAnsi="Simplified Arabic" w:cs="Simplified Arabic"/>
          <w:color w:val="000000" w:themeColor="text1"/>
          <w:sz w:val="24"/>
          <w:szCs w:val="24"/>
          <w:rtl/>
        </w:rPr>
        <w:t>ارتق</w:t>
      </w:r>
      <w:r w:rsidRPr="0090531B">
        <w:rPr>
          <w:rFonts w:ascii="Simplified Arabic" w:hAnsi="Simplified Arabic" w:cs="Simplified Arabic" w:hint="cs"/>
          <w:color w:val="000000" w:themeColor="text1"/>
          <w:sz w:val="24"/>
          <w:szCs w:val="24"/>
          <w:rtl/>
        </w:rPr>
        <w:t>اء</w:t>
      </w:r>
      <w:r w:rsidRPr="0090531B">
        <w:rPr>
          <w:rFonts w:ascii="Simplified Arabic" w:hAnsi="Simplified Arabic" w:cs="Simplified Arabic"/>
          <w:color w:val="000000" w:themeColor="text1"/>
          <w:sz w:val="24"/>
          <w:szCs w:val="24"/>
          <w:rtl/>
        </w:rPr>
        <w:t xml:space="preserve"> </w:t>
      </w:r>
      <w:r w:rsidRPr="0090531B">
        <w:rPr>
          <w:rFonts w:ascii="Simplified Arabic" w:hAnsi="Simplified Arabic" w:cs="Simplified Arabic" w:hint="cs"/>
          <w:color w:val="000000" w:themeColor="text1"/>
          <w:sz w:val="24"/>
          <w:szCs w:val="24"/>
          <w:rtl/>
        </w:rPr>
        <w:t>56</w:t>
      </w:r>
      <w:r w:rsidRPr="0090531B">
        <w:rPr>
          <w:rFonts w:ascii="Simplified Arabic" w:hAnsi="Simplified Arabic" w:cs="Simplified Arabic"/>
          <w:color w:val="000000" w:themeColor="text1"/>
          <w:sz w:val="24"/>
          <w:szCs w:val="24"/>
          <w:rtl/>
        </w:rPr>
        <w:t xml:space="preserve"> طفلاً شهيداً خلال عام 2022</w:t>
      </w:r>
      <w:r w:rsidRPr="0090531B">
        <w:rPr>
          <w:rFonts w:ascii="Simplified Arabic" w:hAnsi="Simplified Arabic" w:cs="Simplified Arabic" w:hint="cs"/>
          <w:color w:val="000000" w:themeColor="text1"/>
          <w:sz w:val="24"/>
          <w:szCs w:val="24"/>
          <w:rtl/>
        </w:rPr>
        <w:t xml:space="preserve">.  وقد تم توثيق استشهاد 40 طفلاً حتى 22 تموز للعام 2023 منهم 3 أطفال في الفئة العمرية (0-8) سنوات و3 أطفال في الفئة العمرية (9-12) و14 طفلاً في الفئة العمرية (13-15 سنة)، و20 طفلاً في الفئة العمرية (16-17 سنة) حسب سجلات </w:t>
      </w:r>
      <w:r w:rsidRPr="0090531B">
        <w:rPr>
          <w:rFonts w:ascii="Simplified Arabic" w:hAnsi="Simplified Arabic" w:cs="Simplified Arabic"/>
          <w:color w:val="000000" w:themeColor="text1"/>
          <w:sz w:val="24"/>
          <w:szCs w:val="24"/>
          <w:rtl/>
        </w:rPr>
        <w:t>مركز إعلام حقوق المواطن والديمقراطية "شمس</w:t>
      </w:r>
      <w:r w:rsidRPr="0090531B">
        <w:rPr>
          <w:rFonts w:ascii="Simplified Arabic" w:hAnsi="Simplified Arabic" w:cs="Simplified Arabic"/>
          <w:color w:val="000000" w:themeColor="text1"/>
          <w:sz w:val="24"/>
          <w:szCs w:val="24"/>
        </w:rPr>
        <w:t>"</w:t>
      </w:r>
      <w:r w:rsidRPr="0090531B">
        <w:rPr>
          <w:rFonts w:ascii="Simplified Arabic" w:hAnsi="Simplified Arabic" w:cs="Simplified Arabic" w:hint="cs"/>
          <w:color w:val="000000" w:themeColor="text1"/>
          <w:sz w:val="24"/>
          <w:szCs w:val="24"/>
          <w:rtl/>
        </w:rPr>
        <w:t>.</w:t>
      </w:r>
    </w:p>
    <w:p w:rsidR="004735F0" w:rsidRPr="0090531B" w:rsidRDefault="004735F0" w:rsidP="004735F0">
      <w:pPr>
        <w:pStyle w:val="ListParagraph"/>
        <w:ind w:left="-61"/>
        <w:jc w:val="both"/>
        <w:rPr>
          <w:rFonts w:ascii="Simplified Arabic" w:hAnsi="Simplified Arabic" w:cs="Simplified Arabic"/>
          <w:color w:val="000000" w:themeColor="text1"/>
          <w:rtl/>
        </w:rPr>
      </w:pPr>
    </w:p>
    <w:p w:rsidR="004735F0" w:rsidRPr="0090531B" w:rsidRDefault="004735F0" w:rsidP="00697D2E">
      <w:pPr>
        <w:pStyle w:val="ListParagraph"/>
        <w:ind w:left="-61"/>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 xml:space="preserve">جدول </w:t>
      </w:r>
      <w:r w:rsidR="00697D2E">
        <w:rPr>
          <w:rFonts w:ascii="Simplified Arabic" w:hAnsi="Simplified Arabic" w:cs="Simplified Arabic" w:hint="cs"/>
          <w:b/>
          <w:bCs/>
          <w:color w:val="000000" w:themeColor="text1"/>
          <w:sz w:val="22"/>
          <w:szCs w:val="22"/>
          <w:rtl/>
        </w:rPr>
        <w:t>1</w:t>
      </w:r>
      <w:r w:rsidRPr="0090531B">
        <w:rPr>
          <w:rFonts w:ascii="Simplified Arabic" w:hAnsi="Simplified Arabic" w:cs="Simplified Arabic" w:hint="cs"/>
          <w:b/>
          <w:bCs/>
          <w:color w:val="000000" w:themeColor="text1"/>
          <w:sz w:val="22"/>
          <w:szCs w:val="22"/>
          <w:rtl/>
        </w:rPr>
        <w:t>: عدد الأطفال الشهداء في فلسطين للأعوام 2014-2022</w:t>
      </w:r>
    </w:p>
    <w:p w:rsidR="004735F0" w:rsidRPr="0090531B" w:rsidRDefault="004735F0" w:rsidP="004735F0">
      <w:pPr>
        <w:pStyle w:val="ListParagraph"/>
        <w:ind w:left="-61"/>
        <w:jc w:val="center"/>
        <w:rPr>
          <w:rFonts w:ascii="Simplified Arabic" w:hAnsi="Simplified Arabic" w:cs="Simplified Arabic"/>
          <w:b/>
          <w:bCs/>
          <w:color w:val="000000" w:themeColor="text1"/>
          <w:sz w:val="4"/>
          <w:szCs w:val="4"/>
          <w:rtl/>
        </w:rPr>
      </w:pPr>
    </w:p>
    <w:tbl>
      <w:tblPr>
        <w:tblStyle w:val="TableGrid"/>
        <w:bidiVisual/>
        <w:tblW w:w="9082" w:type="dxa"/>
        <w:jc w:val="center"/>
        <w:tblLook w:val="04A0" w:firstRow="1" w:lastRow="0" w:firstColumn="1" w:lastColumn="0" w:noHBand="0" w:noVBand="1"/>
      </w:tblPr>
      <w:tblGrid>
        <w:gridCol w:w="704"/>
        <w:gridCol w:w="930"/>
        <w:gridCol w:w="931"/>
        <w:gridCol w:w="931"/>
        <w:gridCol w:w="931"/>
        <w:gridCol w:w="931"/>
        <w:gridCol w:w="931"/>
        <w:gridCol w:w="931"/>
        <w:gridCol w:w="931"/>
        <w:gridCol w:w="931"/>
      </w:tblGrid>
      <w:tr w:rsidR="004735F0" w:rsidRPr="0090531B" w:rsidTr="00006D24">
        <w:trPr>
          <w:trHeight w:val="340"/>
          <w:jc w:val="center"/>
        </w:trPr>
        <w:tc>
          <w:tcPr>
            <w:tcW w:w="704" w:type="dxa"/>
            <w:vMerge w:val="restart"/>
            <w:vAlign w:val="center"/>
          </w:tcPr>
          <w:p w:rsidR="004735F0" w:rsidRPr="0090531B" w:rsidRDefault="004735F0" w:rsidP="00006D24">
            <w:pPr>
              <w:pStyle w:val="ListParagraph"/>
              <w:ind w:left="0"/>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السنة</w:t>
            </w:r>
          </w:p>
        </w:tc>
        <w:tc>
          <w:tcPr>
            <w:tcW w:w="930" w:type="dxa"/>
            <w:vAlign w:val="center"/>
          </w:tcPr>
          <w:p w:rsidR="004735F0" w:rsidRPr="0090531B" w:rsidRDefault="004735F0" w:rsidP="00006D24">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2014</w:t>
            </w:r>
          </w:p>
        </w:tc>
        <w:tc>
          <w:tcPr>
            <w:tcW w:w="931" w:type="dxa"/>
            <w:vAlign w:val="center"/>
          </w:tcPr>
          <w:p w:rsidR="004735F0" w:rsidRPr="0090531B" w:rsidRDefault="004735F0" w:rsidP="00006D24">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2015</w:t>
            </w:r>
          </w:p>
        </w:tc>
        <w:tc>
          <w:tcPr>
            <w:tcW w:w="931" w:type="dxa"/>
            <w:vAlign w:val="center"/>
          </w:tcPr>
          <w:p w:rsidR="004735F0" w:rsidRPr="0090531B" w:rsidRDefault="004735F0" w:rsidP="00006D24">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2016</w:t>
            </w:r>
          </w:p>
        </w:tc>
        <w:tc>
          <w:tcPr>
            <w:tcW w:w="931" w:type="dxa"/>
            <w:vAlign w:val="center"/>
          </w:tcPr>
          <w:p w:rsidR="004735F0" w:rsidRPr="0090531B" w:rsidRDefault="004735F0" w:rsidP="00006D24">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2017</w:t>
            </w:r>
          </w:p>
        </w:tc>
        <w:tc>
          <w:tcPr>
            <w:tcW w:w="931" w:type="dxa"/>
            <w:vAlign w:val="center"/>
          </w:tcPr>
          <w:p w:rsidR="004735F0" w:rsidRPr="0090531B" w:rsidRDefault="004735F0" w:rsidP="00006D24">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2018</w:t>
            </w:r>
          </w:p>
        </w:tc>
        <w:tc>
          <w:tcPr>
            <w:tcW w:w="931" w:type="dxa"/>
            <w:vAlign w:val="center"/>
          </w:tcPr>
          <w:p w:rsidR="004735F0" w:rsidRPr="0090531B" w:rsidRDefault="004735F0" w:rsidP="00006D24">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2019</w:t>
            </w:r>
          </w:p>
        </w:tc>
        <w:tc>
          <w:tcPr>
            <w:tcW w:w="931" w:type="dxa"/>
            <w:vAlign w:val="center"/>
          </w:tcPr>
          <w:p w:rsidR="004735F0" w:rsidRPr="0090531B" w:rsidRDefault="004735F0" w:rsidP="00006D24">
            <w:pPr>
              <w:pStyle w:val="ListParagraph"/>
              <w:ind w:left="0"/>
              <w:jc w:val="center"/>
              <w:rPr>
                <w:rFonts w:ascii="Arial" w:hAnsi="Arial" w:cs="Arial"/>
                <w:b/>
                <w:bCs/>
                <w:color w:val="000000" w:themeColor="text1"/>
                <w:sz w:val="18"/>
                <w:szCs w:val="18"/>
                <w:rtl/>
              </w:rPr>
            </w:pPr>
            <w:r w:rsidRPr="0090531B">
              <w:rPr>
                <w:rFonts w:ascii="Arial" w:hAnsi="Arial" w:cs="Arial" w:hint="cs"/>
                <w:b/>
                <w:bCs/>
                <w:color w:val="000000" w:themeColor="text1"/>
                <w:sz w:val="18"/>
                <w:szCs w:val="18"/>
                <w:rtl/>
              </w:rPr>
              <w:t>2020</w:t>
            </w:r>
          </w:p>
        </w:tc>
        <w:tc>
          <w:tcPr>
            <w:tcW w:w="931" w:type="dxa"/>
            <w:vAlign w:val="center"/>
          </w:tcPr>
          <w:p w:rsidR="004735F0" w:rsidRPr="0090531B" w:rsidRDefault="004735F0" w:rsidP="00006D24">
            <w:pPr>
              <w:pStyle w:val="ListParagraph"/>
              <w:ind w:left="0"/>
              <w:jc w:val="center"/>
              <w:rPr>
                <w:rFonts w:ascii="Arial" w:hAnsi="Arial" w:cs="Arial"/>
                <w:b/>
                <w:bCs/>
                <w:color w:val="000000" w:themeColor="text1"/>
                <w:sz w:val="18"/>
                <w:szCs w:val="18"/>
                <w:rtl/>
              </w:rPr>
            </w:pPr>
            <w:r w:rsidRPr="0090531B">
              <w:rPr>
                <w:rFonts w:ascii="Arial" w:hAnsi="Arial" w:cs="Arial" w:hint="cs"/>
                <w:b/>
                <w:bCs/>
                <w:color w:val="000000" w:themeColor="text1"/>
                <w:sz w:val="18"/>
                <w:szCs w:val="18"/>
                <w:rtl/>
              </w:rPr>
              <w:t>2021</w:t>
            </w:r>
          </w:p>
        </w:tc>
        <w:tc>
          <w:tcPr>
            <w:tcW w:w="931" w:type="dxa"/>
            <w:vAlign w:val="center"/>
          </w:tcPr>
          <w:p w:rsidR="004735F0" w:rsidRPr="0090531B" w:rsidRDefault="004735F0" w:rsidP="00006D24">
            <w:pPr>
              <w:pStyle w:val="ListParagraph"/>
              <w:ind w:left="0"/>
              <w:jc w:val="center"/>
              <w:rPr>
                <w:rFonts w:ascii="Arial" w:hAnsi="Arial" w:cs="Arial"/>
                <w:b/>
                <w:bCs/>
                <w:color w:val="000000" w:themeColor="text1"/>
                <w:sz w:val="18"/>
                <w:szCs w:val="18"/>
                <w:rtl/>
              </w:rPr>
            </w:pPr>
            <w:r w:rsidRPr="0090531B">
              <w:rPr>
                <w:rFonts w:ascii="Arial" w:hAnsi="Arial" w:cs="Arial" w:hint="cs"/>
                <w:b/>
                <w:bCs/>
                <w:color w:val="000000" w:themeColor="text1"/>
                <w:sz w:val="18"/>
                <w:szCs w:val="18"/>
                <w:rtl/>
              </w:rPr>
              <w:t>2022</w:t>
            </w:r>
          </w:p>
        </w:tc>
      </w:tr>
      <w:tr w:rsidR="004735F0" w:rsidRPr="0090531B" w:rsidTr="00006D24">
        <w:trPr>
          <w:trHeight w:val="340"/>
          <w:jc w:val="center"/>
        </w:trPr>
        <w:tc>
          <w:tcPr>
            <w:tcW w:w="704" w:type="dxa"/>
            <w:vMerge/>
          </w:tcPr>
          <w:p w:rsidR="004735F0" w:rsidRPr="0090531B" w:rsidRDefault="004735F0" w:rsidP="00006D24">
            <w:pPr>
              <w:pStyle w:val="ListParagraph"/>
              <w:ind w:left="0"/>
              <w:jc w:val="center"/>
              <w:rPr>
                <w:rFonts w:ascii="Simplified Arabic" w:hAnsi="Simplified Arabic" w:cs="Simplified Arabic"/>
                <w:b/>
                <w:bCs/>
                <w:color w:val="000000" w:themeColor="text1"/>
                <w:sz w:val="18"/>
                <w:szCs w:val="18"/>
                <w:rtl/>
              </w:rPr>
            </w:pPr>
          </w:p>
        </w:tc>
        <w:tc>
          <w:tcPr>
            <w:tcW w:w="930" w:type="dxa"/>
            <w:vAlign w:val="center"/>
          </w:tcPr>
          <w:p w:rsidR="004735F0" w:rsidRPr="0090531B" w:rsidRDefault="004735F0" w:rsidP="00006D24">
            <w:pPr>
              <w:pStyle w:val="ListParagraph"/>
              <w:ind w:left="0"/>
              <w:rPr>
                <w:rFonts w:ascii="Arial" w:hAnsi="Arial" w:cs="Arial"/>
                <w:color w:val="000000" w:themeColor="text1"/>
                <w:sz w:val="18"/>
                <w:szCs w:val="18"/>
                <w:rtl/>
              </w:rPr>
            </w:pPr>
            <w:r w:rsidRPr="0090531B">
              <w:rPr>
                <w:rFonts w:ascii="Arial" w:hAnsi="Arial" w:cs="Arial"/>
                <w:color w:val="000000" w:themeColor="text1"/>
                <w:sz w:val="18"/>
                <w:szCs w:val="18"/>
                <w:rtl/>
              </w:rPr>
              <w:t>546</w:t>
            </w:r>
          </w:p>
        </w:tc>
        <w:tc>
          <w:tcPr>
            <w:tcW w:w="931" w:type="dxa"/>
            <w:vAlign w:val="center"/>
          </w:tcPr>
          <w:p w:rsidR="004735F0" w:rsidRPr="0090531B" w:rsidRDefault="004735F0" w:rsidP="00006D24">
            <w:pPr>
              <w:pStyle w:val="ListParagraph"/>
              <w:ind w:left="0"/>
              <w:rPr>
                <w:rFonts w:ascii="Arial" w:hAnsi="Arial" w:cs="Arial"/>
                <w:color w:val="000000" w:themeColor="text1"/>
                <w:sz w:val="18"/>
                <w:szCs w:val="18"/>
                <w:rtl/>
              </w:rPr>
            </w:pPr>
            <w:r w:rsidRPr="0090531B">
              <w:rPr>
                <w:rFonts w:ascii="Arial" w:hAnsi="Arial" w:cs="Arial"/>
                <w:color w:val="000000" w:themeColor="text1"/>
                <w:sz w:val="18"/>
                <w:szCs w:val="18"/>
                <w:rtl/>
              </w:rPr>
              <w:t>31</w:t>
            </w:r>
          </w:p>
        </w:tc>
        <w:tc>
          <w:tcPr>
            <w:tcW w:w="931" w:type="dxa"/>
            <w:vAlign w:val="center"/>
          </w:tcPr>
          <w:p w:rsidR="004735F0" w:rsidRPr="0090531B" w:rsidRDefault="004735F0" w:rsidP="00006D24">
            <w:pPr>
              <w:pStyle w:val="ListParagraph"/>
              <w:ind w:left="0"/>
              <w:rPr>
                <w:rFonts w:ascii="Arial" w:hAnsi="Arial" w:cs="Arial"/>
                <w:color w:val="000000" w:themeColor="text1"/>
                <w:sz w:val="18"/>
                <w:szCs w:val="18"/>
                <w:rtl/>
              </w:rPr>
            </w:pPr>
            <w:r w:rsidRPr="0090531B">
              <w:rPr>
                <w:rFonts w:ascii="Arial" w:hAnsi="Arial" w:cs="Arial"/>
                <w:color w:val="000000" w:themeColor="text1"/>
                <w:sz w:val="18"/>
                <w:szCs w:val="18"/>
                <w:rtl/>
              </w:rPr>
              <w:t>35</w:t>
            </w:r>
          </w:p>
        </w:tc>
        <w:tc>
          <w:tcPr>
            <w:tcW w:w="931" w:type="dxa"/>
            <w:vAlign w:val="center"/>
          </w:tcPr>
          <w:p w:rsidR="004735F0" w:rsidRPr="0090531B" w:rsidRDefault="004735F0" w:rsidP="00006D24">
            <w:pPr>
              <w:pStyle w:val="ListParagraph"/>
              <w:ind w:left="0"/>
              <w:rPr>
                <w:rFonts w:ascii="Arial" w:hAnsi="Arial" w:cs="Arial"/>
                <w:color w:val="000000" w:themeColor="text1"/>
                <w:sz w:val="18"/>
                <w:szCs w:val="18"/>
                <w:rtl/>
              </w:rPr>
            </w:pPr>
            <w:r w:rsidRPr="0090531B">
              <w:rPr>
                <w:rFonts w:ascii="Arial" w:hAnsi="Arial" w:cs="Arial"/>
                <w:color w:val="000000" w:themeColor="text1"/>
                <w:sz w:val="18"/>
                <w:szCs w:val="18"/>
                <w:rtl/>
              </w:rPr>
              <w:t>15</w:t>
            </w:r>
          </w:p>
        </w:tc>
        <w:tc>
          <w:tcPr>
            <w:tcW w:w="931" w:type="dxa"/>
            <w:vAlign w:val="center"/>
          </w:tcPr>
          <w:p w:rsidR="004735F0" w:rsidRPr="0090531B" w:rsidRDefault="004735F0" w:rsidP="00006D24">
            <w:pPr>
              <w:pStyle w:val="ListParagraph"/>
              <w:ind w:left="0"/>
              <w:rPr>
                <w:rFonts w:ascii="Arial" w:hAnsi="Arial" w:cs="Arial"/>
                <w:color w:val="000000" w:themeColor="text1"/>
                <w:sz w:val="18"/>
                <w:szCs w:val="18"/>
                <w:rtl/>
              </w:rPr>
            </w:pPr>
            <w:r w:rsidRPr="0090531B">
              <w:rPr>
                <w:rFonts w:ascii="Arial" w:hAnsi="Arial" w:cs="Arial"/>
                <w:color w:val="000000" w:themeColor="text1"/>
                <w:sz w:val="18"/>
                <w:szCs w:val="18"/>
                <w:rtl/>
              </w:rPr>
              <w:t>57</w:t>
            </w:r>
          </w:p>
        </w:tc>
        <w:tc>
          <w:tcPr>
            <w:tcW w:w="931" w:type="dxa"/>
            <w:vAlign w:val="center"/>
          </w:tcPr>
          <w:p w:rsidR="004735F0" w:rsidRPr="0090531B" w:rsidRDefault="004735F0" w:rsidP="00006D24">
            <w:pPr>
              <w:pStyle w:val="ListParagraph"/>
              <w:ind w:left="0"/>
              <w:rPr>
                <w:rFonts w:ascii="Arial" w:hAnsi="Arial" w:cs="Arial"/>
                <w:color w:val="000000" w:themeColor="text1"/>
                <w:sz w:val="18"/>
                <w:szCs w:val="18"/>
                <w:rtl/>
              </w:rPr>
            </w:pPr>
            <w:r w:rsidRPr="0090531B">
              <w:rPr>
                <w:rFonts w:ascii="Arial" w:hAnsi="Arial" w:cs="Arial"/>
                <w:color w:val="000000" w:themeColor="text1"/>
                <w:sz w:val="18"/>
                <w:szCs w:val="18"/>
                <w:rtl/>
              </w:rPr>
              <w:t>28</w:t>
            </w:r>
          </w:p>
        </w:tc>
        <w:tc>
          <w:tcPr>
            <w:tcW w:w="931" w:type="dxa"/>
            <w:vAlign w:val="center"/>
          </w:tcPr>
          <w:p w:rsidR="004735F0" w:rsidRPr="0090531B" w:rsidRDefault="004735F0" w:rsidP="00006D24">
            <w:pPr>
              <w:pStyle w:val="ListParagraph"/>
              <w:ind w:left="0"/>
              <w:rPr>
                <w:rFonts w:ascii="Arial" w:hAnsi="Arial" w:cs="Arial"/>
                <w:color w:val="000000" w:themeColor="text1"/>
                <w:sz w:val="18"/>
                <w:szCs w:val="18"/>
                <w:rtl/>
              </w:rPr>
            </w:pPr>
            <w:r w:rsidRPr="0090531B">
              <w:rPr>
                <w:rFonts w:ascii="Arial" w:hAnsi="Arial" w:cs="Arial" w:hint="cs"/>
                <w:color w:val="000000" w:themeColor="text1"/>
                <w:sz w:val="18"/>
                <w:szCs w:val="18"/>
                <w:rtl/>
              </w:rPr>
              <w:t>9</w:t>
            </w:r>
          </w:p>
        </w:tc>
        <w:tc>
          <w:tcPr>
            <w:tcW w:w="931" w:type="dxa"/>
            <w:vAlign w:val="center"/>
          </w:tcPr>
          <w:p w:rsidR="004735F0" w:rsidRPr="0090531B" w:rsidRDefault="004735F0" w:rsidP="00006D24">
            <w:pPr>
              <w:pStyle w:val="ListParagraph"/>
              <w:ind w:left="0"/>
              <w:rPr>
                <w:rFonts w:ascii="Arial" w:hAnsi="Arial" w:cs="Arial"/>
                <w:color w:val="000000" w:themeColor="text1"/>
                <w:sz w:val="18"/>
                <w:szCs w:val="18"/>
                <w:rtl/>
              </w:rPr>
            </w:pPr>
            <w:r w:rsidRPr="0090531B">
              <w:rPr>
                <w:rFonts w:ascii="Arial" w:hAnsi="Arial" w:cs="Arial" w:hint="cs"/>
                <w:color w:val="000000" w:themeColor="text1"/>
                <w:sz w:val="18"/>
                <w:szCs w:val="18"/>
                <w:rtl/>
              </w:rPr>
              <w:t>87</w:t>
            </w:r>
          </w:p>
        </w:tc>
        <w:tc>
          <w:tcPr>
            <w:tcW w:w="931" w:type="dxa"/>
            <w:vAlign w:val="center"/>
          </w:tcPr>
          <w:p w:rsidR="004735F0" w:rsidRPr="0090531B" w:rsidRDefault="004735F0" w:rsidP="00006D24">
            <w:pPr>
              <w:pStyle w:val="ListParagraph"/>
              <w:ind w:left="0"/>
              <w:rPr>
                <w:rFonts w:ascii="Arial" w:hAnsi="Arial" w:cs="Arial"/>
                <w:color w:val="000000" w:themeColor="text1"/>
                <w:sz w:val="18"/>
                <w:szCs w:val="18"/>
                <w:rtl/>
              </w:rPr>
            </w:pPr>
            <w:r w:rsidRPr="0090531B">
              <w:rPr>
                <w:rFonts w:ascii="Arial" w:hAnsi="Arial" w:cs="Arial" w:hint="cs"/>
                <w:color w:val="000000" w:themeColor="text1"/>
                <w:sz w:val="18"/>
                <w:szCs w:val="18"/>
                <w:rtl/>
              </w:rPr>
              <w:t>56</w:t>
            </w:r>
          </w:p>
        </w:tc>
      </w:tr>
    </w:tbl>
    <w:p w:rsidR="004735F0" w:rsidRPr="006B2D39" w:rsidRDefault="004735F0" w:rsidP="004735F0">
      <w:pPr>
        <w:rPr>
          <w:rStyle w:val="Hyperlink"/>
          <w:rFonts w:ascii="Simplified Arabic" w:hAnsi="Simplified Arabic" w:cs="Simplified Arabic"/>
          <w:color w:val="000000" w:themeColor="text1"/>
          <w:sz w:val="18"/>
          <w:szCs w:val="18"/>
          <w:rtl/>
        </w:rPr>
      </w:pPr>
      <w:r w:rsidRPr="006B2D39">
        <w:rPr>
          <w:rFonts w:ascii="Simplified Arabic" w:hAnsi="Simplified Arabic" w:cs="Simplified Arabic"/>
          <w:b/>
          <w:bCs/>
          <w:color w:val="000000" w:themeColor="text1"/>
          <w:sz w:val="18"/>
          <w:szCs w:val="18"/>
          <w:rtl/>
        </w:rPr>
        <w:t>المصدر:</w:t>
      </w:r>
      <w:r w:rsidRPr="006B2D39">
        <w:rPr>
          <w:rFonts w:ascii="Simplified Arabic" w:hAnsi="Simplified Arabic" w:cs="Simplified Arabic"/>
          <w:color w:val="000000" w:themeColor="text1"/>
          <w:sz w:val="18"/>
          <w:szCs w:val="18"/>
          <w:rtl/>
        </w:rPr>
        <w:t xml:space="preserve"> الموقع الالكتروني للحركة العالمية للدفاع عن الاطفال </w:t>
      </w:r>
      <w:hyperlink r:id="rId18" w:history="1">
        <w:r w:rsidRPr="006B2D39">
          <w:rPr>
            <w:rStyle w:val="Hyperlink"/>
            <w:rFonts w:ascii="Simplified Arabic" w:hAnsi="Simplified Arabic" w:cs="Simplified Arabic"/>
            <w:color w:val="000000" w:themeColor="text1"/>
            <w:sz w:val="18"/>
            <w:szCs w:val="18"/>
          </w:rPr>
          <w:t>https://www.dci-palestine.org/child_fatalities_statistics</w:t>
        </w:r>
      </w:hyperlink>
    </w:p>
    <w:p w:rsidR="004735F0" w:rsidRPr="006B2D39" w:rsidRDefault="004735F0" w:rsidP="004735F0">
      <w:pPr>
        <w:rPr>
          <w:rFonts w:ascii="Simplified Arabic" w:hAnsi="Simplified Arabic" w:cs="Simplified Arabic"/>
          <w:color w:val="000000" w:themeColor="text1"/>
          <w:sz w:val="18"/>
          <w:szCs w:val="18"/>
        </w:rPr>
      </w:pPr>
      <w:r w:rsidRPr="006B2D39">
        <w:rPr>
          <w:rFonts w:ascii="Simplified Arabic" w:hAnsi="Simplified Arabic" w:cs="Simplified Arabic"/>
          <w:color w:val="000000" w:themeColor="text1"/>
          <w:sz w:val="18"/>
          <w:szCs w:val="18"/>
          <w:rtl/>
        </w:rPr>
        <w:t>مركز إعلام حقوق المواطن والديمقراطية "شمس</w:t>
      </w:r>
      <w:r w:rsidRPr="006B2D39">
        <w:rPr>
          <w:rFonts w:ascii="Simplified Arabic" w:hAnsi="Simplified Arabic" w:cs="Simplified Arabic"/>
          <w:color w:val="000000" w:themeColor="text1"/>
          <w:sz w:val="18"/>
          <w:szCs w:val="18"/>
        </w:rPr>
        <w:t>"</w:t>
      </w:r>
      <w:r w:rsidRPr="006B2D39">
        <w:rPr>
          <w:rFonts w:ascii="Simplified Arabic" w:hAnsi="Simplified Arabic" w:cs="Simplified Arabic" w:hint="cs"/>
          <w:color w:val="000000" w:themeColor="text1"/>
          <w:sz w:val="18"/>
          <w:szCs w:val="18"/>
          <w:rtl/>
        </w:rPr>
        <w:t xml:space="preserve"> للأعوام 2021 و2022</w:t>
      </w:r>
      <w:r w:rsidR="00DE67DB" w:rsidRPr="006B2D39">
        <w:rPr>
          <w:rFonts w:ascii="Simplified Arabic" w:hAnsi="Simplified Arabic" w:cs="Simplified Arabic"/>
          <w:color w:val="000000" w:themeColor="text1"/>
          <w:sz w:val="18"/>
          <w:szCs w:val="18"/>
        </w:rPr>
        <w:t>.</w:t>
      </w:r>
    </w:p>
    <w:p w:rsidR="004735F0" w:rsidRPr="0090531B" w:rsidRDefault="004735F0" w:rsidP="004735F0">
      <w:pPr>
        <w:jc w:val="both"/>
        <w:rPr>
          <w:rFonts w:ascii="Simplified Arabic" w:hAnsi="Simplified Arabic" w:cs="Simplified Arabic"/>
          <w:color w:val="000000" w:themeColor="text1"/>
          <w:rtl/>
        </w:rPr>
      </w:pPr>
    </w:p>
    <w:p w:rsidR="004735F0" w:rsidRPr="0090531B" w:rsidRDefault="004735F0" w:rsidP="004735F0">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يظهر الجدول أعلاه أن دولة الاحتلال ما زالت تعتدي على الأطفال الفلسطينيين كما بقية فئات المجتمع الفلسطيني ولا تتورع في قتلهم منتهكة أبسط حقوقهم في العيش، فمنذ العام 2014 وحتى نهاية عام 2022 استشهد 864 طفلاً فلسطينياً. </w:t>
      </w:r>
    </w:p>
    <w:p w:rsidR="004735F0" w:rsidRPr="0090531B" w:rsidRDefault="004735F0" w:rsidP="004735F0">
      <w:pPr>
        <w:pStyle w:val="ListParagraph"/>
        <w:ind w:left="-62"/>
        <w:jc w:val="both"/>
        <w:rPr>
          <w:rFonts w:ascii="Simplified Arabic" w:hAnsi="Simplified Arabic" w:cs="Simplified Arabic"/>
          <w:color w:val="000000" w:themeColor="text1"/>
          <w:rtl/>
        </w:rPr>
      </w:pPr>
      <w:r w:rsidRPr="0090531B">
        <w:rPr>
          <w:rFonts w:ascii="Simplified Arabic" w:hAnsi="Simplified Arabic" w:cs="Simplified Arabic" w:hint="cs"/>
          <w:b/>
          <w:bCs/>
          <w:color w:val="000000" w:themeColor="text1"/>
          <w:sz w:val="16"/>
          <w:szCs w:val="16"/>
          <w:rtl/>
        </w:rPr>
        <w:t xml:space="preserve">  </w:t>
      </w:r>
    </w:p>
    <w:p w:rsidR="004735F0" w:rsidRPr="0090531B" w:rsidRDefault="004735F0" w:rsidP="00460646">
      <w:pPr>
        <w:pStyle w:val="ListParagraph"/>
        <w:ind w:hanging="737"/>
        <w:rPr>
          <w:rFonts w:ascii="Simplified Arabic" w:hAnsi="Simplified Arabic" w:cs="Simplified Arabic"/>
          <w:color w:val="000000" w:themeColor="text1"/>
          <w:rtl/>
        </w:rPr>
      </w:pPr>
      <w:r w:rsidRPr="0090531B">
        <w:rPr>
          <w:rFonts w:ascii="Simplified Arabic" w:hAnsi="Simplified Arabic" w:cs="Simplified Arabic" w:hint="cs"/>
          <w:b/>
          <w:bCs/>
          <w:color w:val="000000" w:themeColor="text1"/>
          <w:rtl/>
        </w:rPr>
        <w:t>2</w:t>
      </w:r>
      <w:r w:rsidRPr="0090531B">
        <w:rPr>
          <w:rFonts w:ascii="Simplified Arabic" w:hAnsi="Simplified Arabic" w:cs="Simplified Arabic"/>
          <w:b/>
          <w:bCs/>
          <w:color w:val="000000" w:themeColor="text1"/>
          <w:rtl/>
        </w:rPr>
        <w:t>.</w:t>
      </w:r>
      <w:r w:rsidR="00460646">
        <w:rPr>
          <w:rFonts w:ascii="Simplified Arabic" w:hAnsi="Simplified Arabic" w:cs="Simplified Arabic" w:hint="cs"/>
          <w:b/>
          <w:bCs/>
          <w:color w:val="000000" w:themeColor="text1"/>
          <w:rtl/>
        </w:rPr>
        <w:t>2</w:t>
      </w:r>
      <w:r w:rsidRPr="0090531B">
        <w:rPr>
          <w:rFonts w:ascii="Simplified Arabic" w:hAnsi="Simplified Arabic" w:cs="Simplified Arabic"/>
          <w:b/>
          <w:bCs/>
          <w:color w:val="000000" w:themeColor="text1"/>
          <w:rtl/>
        </w:rPr>
        <w:t xml:space="preserve"> الأطفال المعتقلون</w:t>
      </w:r>
    </w:p>
    <w:p w:rsidR="00611E06" w:rsidRDefault="004735F0" w:rsidP="00C763C6">
      <w:pPr>
        <w:jc w:val="both"/>
        <w:rPr>
          <w:rFonts w:ascii="Simplified Arabic" w:hAnsi="Simplified Arabic" w:cs="Simplified Arabic"/>
          <w:color w:val="000000" w:themeColor="text1"/>
          <w:rtl/>
          <w:lang w:bidi="ar-JO"/>
        </w:rPr>
      </w:pPr>
      <w:r w:rsidRPr="0090531B">
        <w:rPr>
          <w:rFonts w:ascii="Simplified Arabic" w:hAnsi="Simplified Arabic" w:cs="Simplified Arabic"/>
          <w:color w:val="000000" w:themeColor="text1"/>
          <w:rtl/>
        </w:rPr>
        <w:t xml:space="preserve">وفقاً </w:t>
      </w:r>
      <w:r w:rsidRPr="0090531B">
        <w:rPr>
          <w:rFonts w:ascii="Simplified Arabic" w:hAnsi="Simplified Arabic" w:cs="Simplified Arabic" w:hint="cs"/>
          <w:color w:val="000000" w:themeColor="text1"/>
          <w:rtl/>
        </w:rPr>
        <w:t>ل</w:t>
      </w:r>
      <w:r w:rsidRPr="0090531B">
        <w:rPr>
          <w:rFonts w:ascii="Simplified Arabic" w:hAnsi="Simplified Arabic" w:cs="Simplified Arabic" w:hint="cs"/>
          <w:color w:val="000000" w:themeColor="text1"/>
          <w:rtl/>
          <w:lang w:bidi="ar-JO"/>
        </w:rPr>
        <w:t>بيانات الت</w:t>
      </w:r>
      <w:r w:rsidR="003C4BBC">
        <w:rPr>
          <w:rFonts w:ascii="Simplified Arabic" w:hAnsi="Simplified Arabic" w:cs="Simplified Arabic" w:hint="cs"/>
          <w:color w:val="000000" w:themeColor="text1"/>
          <w:rtl/>
          <w:lang w:bidi="ar-JO"/>
        </w:rPr>
        <w:t>قرير السنوي الصادر عن مؤسسات الأ</w:t>
      </w:r>
      <w:r w:rsidRPr="0090531B">
        <w:rPr>
          <w:rFonts w:ascii="Simplified Arabic" w:hAnsi="Simplified Arabic" w:cs="Simplified Arabic" w:hint="cs"/>
          <w:color w:val="000000" w:themeColor="text1"/>
          <w:rtl/>
          <w:lang w:bidi="ar-JO"/>
        </w:rPr>
        <w:t>سرى</w:t>
      </w:r>
      <w:r w:rsidRPr="0090531B">
        <w:rPr>
          <w:rStyle w:val="FootnoteReference"/>
          <w:rFonts w:ascii="Simplified Arabic" w:hAnsi="Simplified Arabic" w:cs="Simplified Arabic"/>
          <w:color w:val="000000" w:themeColor="text1"/>
          <w:rtl/>
          <w:lang w:bidi="ar-JO"/>
        </w:rPr>
        <w:footnoteReference w:id="1"/>
      </w:r>
      <w:r w:rsidRPr="0090531B">
        <w:rPr>
          <w:rFonts w:ascii="Simplified Arabic" w:hAnsi="Simplified Arabic" w:cs="Simplified Arabic" w:hint="cs"/>
          <w:color w:val="000000" w:themeColor="text1"/>
          <w:rtl/>
        </w:rPr>
        <w:t xml:space="preserve">، </w:t>
      </w:r>
      <w:r w:rsidR="003C4BBC">
        <w:rPr>
          <w:rFonts w:ascii="Simplified Arabic" w:hAnsi="Simplified Arabic" w:cs="Simplified Arabic" w:hint="cs"/>
          <w:color w:val="000000" w:themeColor="text1"/>
          <w:rtl/>
        </w:rPr>
        <w:t xml:space="preserve">بلغ عدد حالات </w:t>
      </w:r>
      <w:r w:rsidR="00C66634">
        <w:rPr>
          <w:rFonts w:ascii="Simplified Arabic" w:hAnsi="Simplified Arabic" w:cs="Simplified Arabic" w:hint="cs"/>
          <w:color w:val="000000" w:themeColor="text1"/>
          <w:rtl/>
        </w:rPr>
        <w:t>الاعتقال</w:t>
      </w:r>
      <w:r w:rsidR="008E0128">
        <w:rPr>
          <w:rFonts w:ascii="Simplified Arabic" w:hAnsi="Simplified Arabic" w:cs="Simplified Arabic" w:hint="cs"/>
          <w:color w:val="000000" w:themeColor="text1"/>
          <w:rtl/>
        </w:rPr>
        <w:t xml:space="preserve"> عام 2022 </w:t>
      </w:r>
      <w:r w:rsidRPr="0090531B">
        <w:rPr>
          <w:rFonts w:ascii="Simplified Arabic" w:hAnsi="Simplified Arabic" w:cs="Simplified Arabic" w:hint="cs"/>
          <w:color w:val="000000" w:themeColor="text1"/>
          <w:rtl/>
        </w:rPr>
        <w:t xml:space="preserve">حوالي 7 الاف </w:t>
      </w:r>
      <w:r w:rsidR="008E0128">
        <w:rPr>
          <w:rFonts w:ascii="Simplified Arabic" w:hAnsi="Simplified Arabic" w:cs="Simplified Arabic" w:hint="cs"/>
          <w:color w:val="000000" w:themeColor="text1"/>
          <w:rtl/>
        </w:rPr>
        <w:t xml:space="preserve">حالة </w:t>
      </w:r>
      <w:r w:rsidRPr="0090531B">
        <w:rPr>
          <w:rFonts w:ascii="Simplified Arabic" w:hAnsi="Simplified Arabic" w:cs="Simplified Arabic" w:hint="cs"/>
          <w:color w:val="000000" w:themeColor="text1"/>
          <w:rtl/>
        </w:rPr>
        <w:t xml:space="preserve">من بينهم </w:t>
      </w:r>
      <w:r w:rsidRPr="0090531B">
        <w:rPr>
          <w:rFonts w:ascii="Simplified Arabic" w:hAnsi="Simplified Arabic" w:cs="Simplified Arabic"/>
          <w:color w:val="000000" w:themeColor="text1"/>
        </w:rPr>
        <w:t>882</w:t>
      </w:r>
      <w:r w:rsidRPr="0090531B">
        <w:rPr>
          <w:rFonts w:ascii="Simplified Arabic" w:hAnsi="Simplified Arabic" w:cs="Simplified Arabic"/>
          <w:color w:val="000000" w:themeColor="text1"/>
          <w:rtl/>
        </w:rPr>
        <w:t xml:space="preserve"> حالة </w:t>
      </w:r>
      <w:r w:rsidRPr="0090531B">
        <w:rPr>
          <w:rFonts w:ascii="Simplified Arabic" w:hAnsi="Simplified Arabic" w:cs="Simplified Arabic" w:hint="cs"/>
          <w:color w:val="000000" w:themeColor="text1"/>
          <w:rtl/>
        </w:rPr>
        <w:t>اعتقال</w:t>
      </w:r>
      <w:r w:rsidRPr="0090531B">
        <w:rPr>
          <w:rFonts w:ascii="Simplified Arabic" w:hAnsi="Simplified Arabic" w:cs="Simplified Arabic"/>
          <w:color w:val="000000" w:themeColor="text1"/>
          <w:rtl/>
        </w:rPr>
        <w:t xml:space="preserve"> لأطفال</w:t>
      </w:r>
      <w:r w:rsidR="008E0128">
        <w:rPr>
          <w:rFonts w:ascii="Simplified Arabic" w:hAnsi="Simplified Arabic" w:cs="Simplified Arabic" w:hint="cs"/>
          <w:color w:val="000000" w:themeColor="text1"/>
          <w:rtl/>
        </w:rPr>
        <w:t xml:space="preserve"> أقل من 18 سنة.  يذكر </w:t>
      </w:r>
      <w:r w:rsidR="003C4BBC">
        <w:rPr>
          <w:rFonts w:ascii="Simplified Arabic" w:hAnsi="Simplified Arabic" w:cs="Simplified Arabic" w:hint="cs"/>
          <w:color w:val="000000" w:themeColor="text1"/>
          <w:rtl/>
        </w:rPr>
        <w:t>أن عدد الأ</w:t>
      </w:r>
      <w:r w:rsidR="008E0128">
        <w:rPr>
          <w:rFonts w:ascii="Simplified Arabic" w:hAnsi="Simplified Arabic" w:cs="Simplified Arabic" w:hint="cs"/>
          <w:color w:val="000000" w:themeColor="text1"/>
          <w:rtl/>
        </w:rPr>
        <w:t xml:space="preserve">سرى الذين لا زالوا رهن الاعتقال في سجون الاحتلال بلغ </w:t>
      </w:r>
      <w:r w:rsidRPr="0090531B">
        <w:rPr>
          <w:rFonts w:ascii="Simplified Arabic" w:hAnsi="Simplified Arabic" w:cs="Simplified Arabic" w:hint="cs"/>
          <w:color w:val="000000" w:themeColor="text1"/>
          <w:rtl/>
        </w:rPr>
        <w:t>0</w:t>
      </w:r>
      <w:r w:rsidRPr="0090531B">
        <w:rPr>
          <w:rFonts w:ascii="Simplified Arabic" w:hAnsi="Simplified Arabic" w:cs="Simplified Arabic"/>
          <w:color w:val="000000" w:themeColor="text1"/>
        </w:rPr>
        <w:t>0</w:t>
      </w:r>
      <w:r w:rsidRPr="0090531B">
        <w:rPr>
          <w:rFonts w:ascii="Simplified Arabic" w:hAnsi="Simplified Arabic" w:cs="Simplified Arabic" w:hint="cs"/>
          <w:color w:val="000000" w:themeColor="text1"/>
          <w:rtl/>
        </w:rPr>
        <w:t>7</w:t>
      </w:r>
      <w:r w:rsidRPr="0090531B">
        <w:rPr>
          <w:rFonts w:ascii="Simplified Arabic" w:hAnsi="Simplified Arabic" w:cs="Simplified Arabic"/>
          <w:color w:val="000000" w:themeColor="text1"/>
        </w:rPr>
        <w:t>4,</w:t>
      </w:r>
      <w:r w:rsidRPr="0090531B">
        <w:rPr>
          <w:rFonts w:ascii="Simplified Arabic" w:hAnsi="Simplified Arabic" w:cs="Simplified Arabic" w:hint="cs"/>
          <w:color w:val="000000" w:themeColor="text1"/>
          <w:rtl/>
        </w:rPr>
        <w:t xml:space="preserve"> أسيراً </w:t>
      </w:r>
      <w:r w:rsidR="003C4BBC">
        <w:rPr>
          <w:rFonts w:ascii="Simplified Arabic" w:hAnsi="Simplified Arabic" w:cs="Simplified Arabic" w:hint="cs"/>
          <w:color w:val="000000" w:themeColor="text1"/>
          <w:rtl/>
        </w:rPr>
        <w:t>وأ</w:t>
      </w:r>
      <w:r w:rsidR="008E0128">
        <w:rPr>
          <w:rFonts w:ascii="Simplified Arabic" w:hAnsi="Simplified Arabic" w:cs="Simplified Arabic" w:hint="cs"/>
          <w:color w:val="000000" w:themeColor="text1"/>
          <w:rtl/>
        </w:rPr>
        <w:t xml:space="preserve">سيرة في نهاية عام 2022 من </w:t>
      </w:r>
      <w:r w:rsidRPr="0090531B">
        <w:rPr>
          <w:rFonts w:ascii="Simplified Arabic" w:hAnsi="Simplified Arabic" w:cs="Simplified Arabic" w:hint="cs"/>
          <w:color w:val="000000" w:themeColor="text1"/>
          <w:rtl/>
        </w:rPr>
        <w:t xml:space="preserve">بينهم 150 طفلاً </w:t>
      </w:r>
      <w:r w:rsidR="00C763C6">
        <w:rPr>
          <w:rFonts w:ascii="Simplified Arabic" w:hAnsi="Simplified Arabic" w:cs="Simplified Arabic" w:hint="cs"/>
          <w:color w:val="000000" w:themeColor="text1"/>
          <w:rtl/>
        </w:rPr>
        <w:t xml:space="preserve">رهن الاعتقال </w:t>
      </w:r>
      <w:r w:rsidRPr="0090531B">
        <w:rPr>
          <w:rFonts w:ascii="Simplified Arabic" w:hAnsi="Simplified Arabic" w:cs="Simplified Arabic" w:hint="cs"/>
          <w:color w:val="000000" w:themeColor="text1"/>
          <w:rtl/>
          <w:lang w:bidi="ar-JO"/>
        </w:rPr>
        <w:t xml:space="preserve">بينهم 7 أطفال معتقلين ادارياً، محرومين </w:t>
      </w:r>
      <w:r w:rsidRPr="0090531B">
        <w:rPr>
          <w:rFonts w:ascii="Simplified Arabic" w:hAnsi="Simplified Arabic" w:cs="Simplified Arabic" w:hint="cs"/>
          <w:color w:val="000000" w:themeColor="text1"/>
          <w:rtl/>
          <w:lang w:bidi="ar-JO"/>
        </w:rPr>
        <w:lastRenderedPageBreak/>
        <w:t xml:space="preserve">من طفولتهم بما فيه مواصلة دراستهم، علاوة على تعرضهم للانتهاكات أثناء الاعتقال باعتقالهم ليلاً والاعتداء عليهم بالضرب المبرح أمام ذويهم، وإطلاق النار عليهم خلال الاعتقال وإبقائهم مقيدي الأيدي والأرجل ومعصوبي الأعين وحرمانهم من حقهم في المساعدة القانونية بما يخالف قواعد القانون الدولي واتفاقية حقوق الطفل. </w:t>
      </w:r>
    </w:p>
    <w:p w:rsidR="004735F0" w:rsidRDefault="004735F0" w:rsidP="004735F0">
      <w:pPr>
        <w:jc w:val="both"/>
        <w:rPr>
          <w:rFonts w:ascii="Simplified Arabic" w:hAnsi="Simplified Arabic" w:cs="Simplified Arabic"/>
          <w:color w:val="000000" w:themeColor="text1"/>
          <w:rtl/>
          <w:lang w:bidi="ar-JO"/>
        </w:rPr>
      </w:pPr>
      <w:r w:rsidRPr="0090531B">
        <w:rPr>
          <w:rFonts w:ascii="Simplified Arabic" w:hAnsi="Simplified Arabic" w:cs="Simplified Arabic" w:hint="cs"/>
          <w:color w:val="000000" w:themeColor="text1"/>
          <w:rtl/>
          <w:lang w:bidi="ar-JO"/>
        </w:rPr>
        <w:t xml:space="preserve"> </w:t>
      </w:r>
    </w:p>
    <w:p w:rsidR="00611E06" w:rsidRPr="0090531B" w:rsidRDefault="00611E06" w:rsidP="00611E06">
      <w:pPr>
        <w:pStyle w:val="ListParagraph"/>
        <w:ind w:left="-61"/>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 xml:space="preserve">جدول </w:t>
      </w:r>
      <w:r>
        <w:rPr>
          <w:rFonts w:ascii="Simplified Arabic" w:hAnsi="Simplified Arabic" w:cs="Simplified Arabic" w:hint="cs"/>
          <w:b/>
          <w:bCs/>
          <w:color w:val="000000" w:themeColor="text1"/>
          <w:sz w:val="22"/>
          <w:szCs w:val="22"/>
          <w:rtl/>
        </w:rPr>
        <w:t>2</w:t>
      </w:r>
      <w:r w:rsidRPr="0090531B">
        <w:rPr>
          <w:rFonts w:ascii="Simplified Arabic" w:hAnsi="Simplified Arabic" w:cs="Simplified Arabic" w:hint="cs"/>
          <w:b/>
          <w:bCs/>
          <w:color w:val="000000" w:themeColor="text1"/>
          <w:sz w:val="22"/>
          <w:szCs w:val="22"/>
          <w:rtl/>
        </w:rPr>
        <w:t xml:space="preserve">: عدد </w:t>
      </w:r>
      <w:r>
        <w:rPr>
          <w:rFonts w:ascii="Simplified Arabic" w:hAnsi="Simplified Arabic" w:cs="Simplified Arabic" w:hint="cs"/>
          <w:b/>
          <w:bCs/>
          <w:color w:val="000000" w:themeColor="text1"/>
          <w:sz w:val="22"/>
          <w:szCs w:val="22"/>
          <w:rtl/>
        </w:rPr>
        <w:t>حالات الاعتقال للأطفال</w:t>
      </w:r>
      <w:r w:rsidRPr="0090531B">
        <w:rPr>
          <w:rFonts w:ascii="Simplified Arabic" w:hAnsi="Simplified Arabic" w:cs="Simplified Arabic" w:hint="cs"/>
          <w:b/>
          <w:bCs/>
          <w:color w:val="000000" w:themeColor="text1"/>
          <w:sz w:val="22"/>
          <w:szCs w:val="22"/>
          <w:rtl/>
        </w:rPr>
        <w:t xml:space="preserve"> في فلسطين للأعوام 201</w:t>
      </w:r>
      <w:r>
        <w:rPr>
          <w:rFonts w:ascii="Simplified Arabic" w:hAnsi="Simplified Arabic" w:cs="Simplified Arabic" w:hint="cs"/>
          <w:b/>
          <w:bCs/>
          <w:color w:val="000000" w:themeColor="text1"/>
          <w:sz w:val="22"/>
          <w:szCs w:val="22"/>
          <w:rtl/>
        </w:rPr>
        <w:t>5</w:t>
      </w:r>
      <w:r w:rsidRPr="0090531B">
        <w:rPr>
          <w:rFonts w:ascii="Simplified Arabic" w:hAnsi="Simplified Arabic" w:cs="Simplified Arabic" w:hint="cs"/>
          <w:b/>
          <w:bCs/>
          <w:color w:val="000000" w:themeColor="text1"/>
          <w:sz w:val="22"/>
          <w:szCs w:val="22"/>
          <w:rtl/>
        </w:rPr>
        <w:t>-202</w:t>
      </w:r>
      <w:r>
        <w:rPr>
          <w:rFonts w:ascii="Simplified Arabic" w:hAnsi="Simplified Arabic" w:cs="Simplified Arabic" w:hint="cs"/>
          <w:b/>
          <w:bCs/>
          <w:color w:val="000000" w:themeColor="text1"/>
          <w:sz w:val="22"/>
          <w:szCs w:val="22"/>
          <w:rtl/>
        </w:rPr>
        <w:t>3</w:t>
      </w:r>
    </w:p>
    <w:tbl>
      <w:tblPr>
        <w:tblStyle w:val="TableGrid"/>
        <w:bidiVisual/>
        <w:tblW w:w="9063" w:type="dxa"/>
        <w:jc w:val="center"/>
        <w:tblLook w:val="04A0" w:firstRow="1" w:lastRow="0" w:firstColumn="1" w:lastColumn="0" w:noHBand="0" w:noVBand="1"/>
      </w:tblPr>
      <w:tblGrid>
        <w:gridCol w:w="704"/>
        <w:gridCol w:w="929"/>
        <w:gridCol w:w="929"/>
        <w:gridCol w:w="929"/>
        <w:gridCol w:w="929"/>
        <w:gridCol w:w="929"/>
        <w:gridCol w:w="929"/>
        <w:gridCol w:w="929"/>
        <w:gridCol w:w="730"/>
        <w:gridCol w:w="1126"/>
      </w:tblGrid>
      <w:tr w:rsidR="00611E06" w:rsidRPr="0090531B" w:rsidTr="00A6790B">
        <w:trPr>
          <w:trHeight w:val="340"/>
          <w:jc w:val="center"/>
        </w:trPr>
        <w:tc>
          <w:tcPr>
            <w:tcW w:w="704" w:type="dxa"/>
            <w:vMerge w:val="restart"/>
            <w:vAlign w:val="center"/>
          </w:tcPr>
          <w:p w:rsidR="00611E06" w:rsidRPr="0090531B" w:rsidRDefault="00611E06" w:rsidP="00303E95">
            <w:pPr>
              <w:pStyle w:val="ListParagraph"/>
              <w:ind w:left="0"/>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السنة</w:t>
            </w:r>
          </w:p>
        </w:tc>
        <w:tc>
          <w:tcPr>
            <w:tcW w:w="929" w:type="dxa"/>
            <w:vAlign w:val="center"/>
          </w:tcPr>
          <w:p w:rsidR="00611E06" w:rsidRPr="0090531B" w:rsidRDefault="00611E06" w:rsidP="00303E95">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2015</w:t>
            </w:r>
          </w:p>
        </w:tc>
        <w:tc>
          <w:tcPr>
            <w:tcW w:w="929" w:type="dxa"/>
            <w:vAlign w:val="center"/>
          </w:tcPr>
          <w:p w:rsidR="00611E06" w:rsidRPr="0090531B" w:rsidRDefault="00611E06" w:rsidP="00303E95">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2016</w:t>
            </w:r>
          </w:p>
        </w:tc>
        <w:tc>
          <w:tcPr>
            <w:tcW w:w="929" w:type="dxa"/>
            <w:vAlign w:val="center"/>
          </w:tcPr>
          <w:p w:rsidR="00611E06" w:rsidRPr="0090531B" w:rsidRDefault="00611E06" w:rsidP="00303E95">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2017</w:t>
            </w:r>
          </w:p>
        </w:tc>
        <w:tc>
          <w:tcPr>
            <w:tcW w:w="929" w:type="dxa"/>
            <w:vAlign w:val="center"/>
          </w:tcPr>
          <w:p w:rsidR="00611E06" w:rsidRPr="0090531B" w:rsidRDefault="00611E06" w:rsidP="00303E95">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2018</w:t>
            </w:r>
          </w:p>
        </w:tc>
        <w:tc>
          <w:tcPr>
            <w:tcW w:w="929" w:type="dxa"/>
            <w:vAlign w:val="center"/>
          </w:tcPr>
          <w:p w:rsidR="00611E06" w:rsidRPr="0090531B" w:rsidRDefault="00611E06" w:rsidP="00303E95">
            <w:pPr>
              <w:pStyle w:val="ListParagraph"/>
              <w:ind w:left="0"/>
              <w:jc w:val="center"/>
              <w:rPr>
                <w:rFonts w:ascii="Arial" w:hAnsi="Arial" w:cs="Arial"/>
                <w:b/>
                <w:bCs/>
                <w:color w:val="000000" w:themeColor="text1"/>
                <w:sz w:val="18"/>
                <w:szCs w:val="18"/>
                <w:rtl/>
              </w:rPr>
            </w:pPr>
            <w:r w:rsidRPr="0090531B">
              <w:rPr>
                <w:rFonts w:ascii="Arial" w:hAnsi="Arial" w:cs="Arial"/>
                <w:b/>
                <w:bCs/>
                <w:color w:val="000000" w:themeColor="text1"/>
                <w:sz w:val="18"/>
                <w:szCs w:val="18"/>
                <w:rtl/>
              </w:rPr>
              <w:t>2019</w:t>
            </w:r>
          </w:p>
        </w:tc>
        <w:tc>
          <w:tcPr>
            <w:tcW w:w="929" w:type="dxa"/>
            <w:vAlign w:val="center"/>
          </w:tcPr>
          <w:p w:rsidR="00611E06" w:rsidRPr="0090531B" w:rsidRDefault="00611E06" w:rsidP="00303E95">
            <w:pPr>
              <w:pStyle w:val="ListParagraph"/>
              <w:ind w:left="0"/>
              <w:jc w:val="center"/>
              <w:rPr>
                <w:rFonts w:ascii="Arial" w:hAnsi="Arial" w:cs="Arial"/>
                <w:b/>
                <w:bCs/>
                <w:color w:val="000000" w:themeColor="text1"/>
                <w:sz w:val="18"/>
                <w:szCs w:val="18"/>
                <w:rtl/>
              </w:rPr>
            </w:pPr>
            <w:r w:rsidRPr="0090531B">
              <w:rPr>
                <w:rFonts w:ascii="Arial" w:hAnsi="Arial" w:cs="Arial" w:hint="cs"/>
                <w:b/>
                <w:bCs/>
                <w:color w:val="000000" w:themeColor="text1"/>
                <w:sz w:val="18"/>
                <w:szCs w:val="18"/>
                <w:rtl/>
              </w:rPr>
              <w:t>2020</w:t>
            </w:r>
          </w:p>
        </w:tc>
        <w:tc>
          <w:tcPr>
            <w:tcW w:w="929" w:type="dxa"/>
            <w:vAlign w:val="center"/>
          </w:tcPr>
          <w:p w:rsidR="00611E06" w:rsidRPr="0090531B" w:rsidRDefault="00611E06" w:rsidP="00303E95">
            <w:pPr>
              <w:pStyle w:val="ListParagraph"/>
              <w:ind w:left="0"/>
              <w:jc w:val="center"/>
              <w:rPr>
                <w:rFonts w:ascii="Arial" w:hAnsi="Arial" w:cs="Arial"/>
                <w:b/>
                <w:bCs/>
                <w:color w:val="000000" w:themeColor="text1"/>
                <w:sz w:val="18"/>
                <w:szCs w:val="18"/>
                <w:rtl/>
              </w:rPr>
            </w:pPr>
            <w:r w:rsidRPr="0090531B">
              <w:rPr>
                <w:rFonts w:ascii="Arial" w:hAnsi="Arial" w:cs="Arial" w:hint="cs"/>
                <w:b/>
                <w:bCs/>
                <w:color w:val="000000" w:themeColor="text1"/>
                <w:sz w:val="18"/>
                <w:szCs w:val="18"/>
                <w:rtl/>
              </w:rPr>
              <w:t>2021</w:t>
            </w:r>
          </w:p>
        </w:tc>
        <w:tc>
          <w:tcPr>
            <w:tcW w:w="730" w:type="dxa"/>
            <w:vAlign w:val="center"/>
          </w:tcPr>
          <w:p w:rsidR="00611E06" w:rsidRPr="0090531B" w:rsidRDefault="00611E06" w:rsidP="00303E95">
            <w:pPr>
              <w:pStyle w:val="ListParagraph"/>
              <w:ind w:left="0"/>
              <w:jc w:val="center"/>
              <w:rPr>
                <w:rFonts w:ascii="Arial" w:hAnsi="Arial" w:cs="Arial"/>
                <w:b/>
                <w:bCs/>
                <w:color w:val="000000" w:themeColor="text1"/>
                <w:sz w:val="18"/>
                <w:szCs w:val="18"/>
                <w:rtl/>
              </w:rPr>
            </w:pPr>
            <w:r w:rsidRPr="0090531B">
              <w:rPr>
                <w:rFonts w:ascii="Arial" w:hAnsi="Arial" w:cs="Arial" w:hint="cs"/>
                <w:b/>
                <w:bCs/>
                <w:color w:val="000000" w:themeColor="text1"/>
                <w:sz w:val="18"/>
                <w:szCs w:val="18"/>
                <w:rtl/>
              </w:rPr>
              <w:t>2022</w:t>
            </w:r>
          </w:p>
        </w:tc>
        <w:tc>
          <w:tcPr>
            <w:tcW w:w="1126" w:type="dxa"/>
            <w:vAlign w:val="center"/>
          </w:tcPr>
          <w:p w:rsidR="00611E06" w:rsidRPr="0090531B" w:rsidRDefault="00C01362" w:rsidP="00A6790B">
            <w:pPr>
              <w:pStyle w:val="ListParagraph"/>
              <w:ind w:left="0"/>
              <w:jc w:val="center"/>
              <w:rPr>
                <w:rFonts w:ascii="Arial" w:hAnsi="Arial" w:cs="Arial"/>
                <w:b/>
                <w:bCs/>
                <w:color w:val="000000" w:themeColor="text1"/>
                <w:sz w:val="18"/>
                <w:szCs w:val="18"/>
                <w:rtl/>
              </w:rPr>
            </w:pPr>
            <w:r w:rsidRPr="0090531B">
              <w:rPr>
                <w:rFonts w:ascii="Arial" w:hAnsi="Arial" w:cs="Arial" w:hint="cs"/>
                <w:b/>
                <w:bCs/>
                <w:color w:val="000000" w:themeColor="text1"/>
                <w:sz w:val="18"/>
                <w:szCs w:val="18"/>
                <w:rtl/>
              </w:rPr>
              <w:t>202</w:t>
            </w:r>
            <w:r>
              <w:rPr>
                <w:rFonts w:ascii="Arial" w:hAnsi="Arial" w:cs="Arial" w:hint="cs"/>
                <w:b/>
                <w:bCs/>
                <w:color w:val="000000" w:themeColor="text1"/>
                <w:sz w:val="18"/>
                <w:szCs w:val="18"/>
                <w:rtl/>
              </w:rPr>
              <w:t>3</w:t>
            </w:r>
          </w:p>
        </w:tc>
      </w:tr>
      <w:tr w:rsidR="00611E06" w:rsidRPr="0090531B" w:rsidTr="000F72E5">
        <w:trPr>
          <w:trHeight w:val="340"/>
          <w:jc w:val="center"/>
        </w:trPr>
        <w:tc>
          <w:tcPr>
            <w:tcW w:w="704" w:type="dxa"/>
            <w:vMerge/>
          </w:tcPr>
          <w:p w:rsidR="00611E06" w:rsidRPr="0090531B" w:rsidRDefault="00611E06" w:rsidP="00303E95">
            <w:pPr>
              <w:pStyle w:val="ListParagraph"/>
              <w:ind w:left="0"/>
              <w:jc w:val="center"/>
              <w:rPr>
                <w:rFonts w:ascii="Simplified Arabic" w:hAnsi="Simplified Arabic" w:cs="Simplified Arabic"/>
                <w:b/>
                <w:bCs/>
                <w:color w:val="000000" w:themeColor="text1"/>
                <w:sz w:val="18"/>
                <w:szCs w:val="18"/>
                <w:rtl/>
              </w:rPr>
            </w:pPr>
          </w:p>
        </w:tc>
        <w:tc>
          <w:tcPr>
            <w:tcW w:w="929" w:type="dxa"/>
            <w:vAlign w:val="center"/>
          </w:tcPr>
          <w:p w:rsidR="00611E06" w:rsidRPr="0090531B" w:rsidRDefault="00611E06" w:rsidP="000F72E5">
            <w:pPr>
              <w:pStyle w:val="ListParagraph"/>
              <w:ind w:left="0"/>
              <w:rPr>
                <w:rFonts w:ascii="Arial" w:hAnsi="Arial" w:cs="Arial"/>
                <w:color w:val="000000" w:themeColor="text1"/>
                <w:sz w:val="18"/>
                <w:szCs w:val="18"/>
                <w:rtl/>
              </w:rPr>
            </w:pPr>
            <w:r>
              <w:rPr>
                <w:rFonts w:ascii="Arial" w:hAnsi="Arial" w:cs="Arial" w:hint="cs"/>
                <w:color w:val="000000" w:themeColor="text1"/>
                <w:sz w:val="18"/>
                <w:szCs w:val="18"/>
                <w:rtl/>
              </w:rPr>
              <w:t>2000</w:t>
            </w:r>
          </w:p>
        </w:tc>
        <w:tc>
          <w:tcPr>
            <w:tcW w:w="929" w:type="dxa"/>
            <w:vAlign w:val="center"/>
          </w:tcPr>
          <w:p w:rsidR="00611E06" w:rsidRPr="0090531B" w:rsidRDefault="000F72E5" w:rsidP="000F72E5">
            <w:pPr>
              <w:pStyle w:val="ListParagraph"/>
              <w:ind w:left="0"/>
              <w:rPr>
                <w:rFonts w:ascii="Arial" w:hAnsi="Arial" w:cs="Arial"/>
                <w:color w:val="000000" w:themeColor="text1"/>
                <w:sz w:val="18"/>
                <w:szCs w:val="18"/>
                <w:rtl/>
              </w:rPr>
            </w:pPr>
            <w:r>
              <w:rPr>
                <w:rFonts w:ascii="Arial" w:hAnsi="Arial" w:cs="Arial"/>
                <w:color w:val="000000" w:themeColor="text1"/>
                <w:sz w:val="18"/>
                <w:szCs w:val="18"/>
              </w:rPr>
              <w:t>1,332</w:t>
            </w:r>
          </w:p>
        </w:tc>
        <w:tc>
          <w:tcPr>
            <w:tcW w:w="929" w:type="dxa"/>
            <w:vAlign w:val="center"/>
          </w:tcPr>
          <w:p w:rsidR="00611E06" w:rsidRPr="0090531B" w:rsidRDefault="000F72E5" w:rsidP="000F72E5">
            <w:pPr>
              <w:pStyle w:val="ListParagraph"/>
              <w:ind w:left="0"/>
              <w:rPr>
                <w:rFonts w:ascii="Arial" w:hAnsi="Arial" w:cs="Arial"/>
                <w:color w:val="000000" w:themeColor="text1"/>
                <w:sz w:val="18"/>
                <w:szCs w:val="18"/>
                <w:rtl/>
              </w:rPr>
            </w:pPr>
            <w:r>
              <w:rPr>
                <w:rFonts w:ascii="Arial" w:hAnsi="Arial" w:cs="Arial"/>
                <w:color w:val="000000" w:themeColor="text1"/>
                <w:sz w:val="18"/>
                <w:szCs w:val="18"/>
              </w:rPr>
              <w:t>1,467</w:t>
            </w:r>
          </w:p>
        </w:tc>
        <w:tc>
          <w:tcPr>
            <w:tcW w:w="929" w:type="dxa"/>
            <w:vAlign w:val="center"/>
          </w:tcPr>
          <w:p w:rsidR="00611E06" w:rsidRPr="0090531B" w:rsidRDefault="000F72E5" w:rsidP="000F72E5">
            <w:pPr>
              <w:pStyle w:val="ListParagraph"/>
              <w:ind w:left="0"/>
              <w:rPr>
                <w:rFonts w:ascii="Arial" w:hAnsi="Arial" w:cs="Arial"/>
                <w:color w:val="000000" w:themeColor="text1"/>
                <w:sz w:val="18"/>
                <w:szCs w:val="18"/>
              </w:rPr>
            </w:pPr>
            <w:r>
              <w:rPr>
                <w:rFonts w:ascii="Arial" w:hAnsi="Arial" w:cs="Arial"/>
                <w:color w:val="000000" w:themeColor="text1"/>
                <w:sz w:val="18"/>
                <w:szCs w:val="18"/>
              </w:rPr>
              <w:t>1,080</w:t>
            </w:r>
          </w:p>
        </w:tc>
        <w:tc>
          <w:tcPr>
            <w:tcW w:w="929" w:type="dxa"/>
            <w:vAlign w:val="center"/>
          </w:tcPr>
          <w:p w:rsidR="00611E06" w:rsidRPr="0090531B" w:rsidRDefault="00611E06" w:rsidP="000F72E5">
            <w:pPr>
              <w:pStyle w:val="ListParagraph"/>
              <w:ind w:left="0"/>
              <w:rPr>
                <w:rFonts w:ascii="Arial" w:hAnsi="Arial" w:cs="Arial"/>
                <w:color w:val="000000" w:themeColor="text1"/>
                <w:sz w:val="18"/>
                <w:szCs w:val="18"/>
                <w:rtl/>
              </w:rPr>
            </w:pPr>
            <w:r>
              <w:rPr>
                <w:rFonts w:ascii="Arial" w:hAnsi="Arial" w:cs="Arial" w:hint="cs"/>
                <w:color w:val="000000" w:themeColor="text1"/>
                <w:sz w:val="18"/>
                <w:szCs w:val="18"/>
                <w:rtl/>
              </w:rPr>
              <w:t>889</w:t>
            </w:r>
          </w:p>
        </w:tc>
        <w:tc>
          <w:tcPr>
            <w:tcW w:w="929" w:type="dxa"/>
            <w:vAlign w:val="center"/>
          </w:tcPr>
          <w:p w:rsidR="00611E06" w:rsidRPr="0090531B" w:rsidRDefault="00611E06" w:rsidP="000F72E5">
            <w:pPr>
              <w:pStyle w:val="ListParagraph"/>
              <w:ind w:left="0"/>
              <w:rPr>
                <w:rFonts w:ascii="Arial" w:hAnsi="Arial" w:cs="Arial"/>
                <w:color w:val="000000" w:themeColor="text1"/>
                <w:sz w:val="18"/>
                <w:szCs w:val="18"/>
                <w:rtl/>
              </w:rPr>
            </w:pPr>
            <w:r>
              <w:rPr>
                <w:rFonts w:ascii="Arial" w:hAnsi="Arial" w:cs="Arial" w:hint="cs"/>
                <w:color w:val="000000" w:themeColor="text1"/>
                <w:sz w:val="18"/>
                <w:szCs w:val="18"/>
                <w:rtl/>
              </w:rPr>
              <w:t>543</w:t>
            </w:r>
          </w:p>
        </w:tc>
        <w:tc>
          <w:tcPr>
            <w:tcW w:w="929" w:type="dxa"/>
            <w:vAlign w:val="center"/>
          </w:tcPr>
          <w:p w:rsidR="00611E06" w:rsidRPr="0090531B" w:rsidRDefault="000F72E5" w:rsidP="000F72E5">
            <w:pPr>
              <w:pStyle w:val="ListParagraph"/>
              <w:ind w:left="0"/>
              <w:rPr>
                <w:rFonts w:ascii="Arial" w:hAnsi="Arial" w:cs="Arial"/>
                <w:color w:val="000000" w:themeColor="text1"/>
                <w:sz w:val="18"/>
                <w:szCs w:val="18"/>
              </w:rPr>
            </w:pPr>
            <w:r>
              <w:rPr>
                <w:rFonts w:ascii="Arial" w:hAnsi="Arial" w:cs="Arial"/>
                <w:color w:val="000000" w:themeColor="text1"/>
                <w:sz w:val="18"/>
                <w:szCs w:val="18"/>
              </w:rPr>
              <w:t>1,300</w:t>
            </w:r>
          </w:p>
        </w:tc>
        <w:tc>
          <w:tcPr>
            <w:tcW w:w="730" w:type="dxa"/>
            <w:vAlign w:val="center"/>
          </w:tcPr>
          <w:p w:rsidR="00611E06" w:rsidRPr="0090531B" w:rsidRDefault="00611E06" w:rsidP="000F72E5">
            <w:pPr>
              <w:pStyle w:val="ListParagraph"/>
              <w:ind w:left="0"/>
              <w:rPr>
                <w:rFonts w:ascii="Arial" w:hAnsi="Arial" w:cs="Arial"/>
                <w:color w:val="000000" w:themeColor="text1"/>
                <w:sz w:val="18"/>
                <w:szCs w:val="18"/>
                <w:rtl/>
              </w:rPr>
            </w:pPr>
            <w:r>
              <w:rPr>
                <w:rFonts w:ascii="Arial" w:hAnsi="Arial" w:cs="Arial" w:hint="cs"/>
                <w:color w:val="000000" w:themeColor="text1"/>
                <w:sz w:val="18"/>
                <w:szCs w:val="18"/>
                <w:rtl/>
              </w:rPr>
              <w:t>882</w:t>
            </w:r>
          </w:p>
        </w:tc>
        <w:tc>
          <w:tcPr>
            <w:tcW w:w="1126" w:type="dxa"/>
            <w:vAlign w:val="center"/>
          </w:tcPr>
          <w:p w:rsidR="00611E06" w:rsidRPr="0090531B" w:rsidRDefault="00C01362" w:rsidP="008C17C3">
            <w:pPr>
              <w:pStyle w:val="ListParagraph"/>
              <w:ind w:left="0"/>
              <w:rPr>
                <w:rFonts w:ascii="Arial" w:hAnsi="Arial" w:cs="Arial"/>
                <w:color w:val="000000" w:themeColor="text1"/>
                <w:sz w:val="18"/>
                <w:szCs w:val="18"/>
                <w:rtl/>
              </w:rPr>
            </w:pPr>
            <w:r>
              <w:rPr>
                <w:rFonts w:ascii="Arial" w:hAnsi="Arial" w:cs="Arial" w:hint="cs"/>
                <w:color w:val="000000" w:themeColor="text1"/>
                <w:sz w:val="18"/>
                <w:szCs w:val="18"/>
                <w:rtl/>
              </w:rPr>
              <w:t>260</w:t>
            </w:r>
          </w:p>
        </w:tc>
      </w:tr>
    </w:tbl>
    <w:p w:rsidR="00611E06" w:rsidRPr="0090531B" w:rsidRDefault="00611E06" w:rsidP="00611E06">
      <w:pPr>
        <w:rPr>
          <w:rFonts w:ascii="Simplified Arabic" w:hAnsi="Simplified Arabic" w:cs="Simplified Arabic"/>
          <w:color w:val="000000" w:themeColor="text1"/>
          <w:sz w:val="16"/>
          <w:szCs w:val="16"/>
          <w:rtl/>
        </w:rPr>
      </w:pPr>
      <w:r w:rsidRPr="00DE67DB">
        <w:rPr>
          <w:rFonts w:ascii="Simplified Arabic" w:hAnsi="Simplified Arabic" w:cs="Simplified Arabic" w:hint="cs"/>
          <w:b/>
          <w:bCs/>
          <w:color w:val="000000" w:themeColor="text1"/>
          <w:sz w:val="18"/>
          <w:szCs w:val="18"/>
          <w:rtl/>
        </w:rPr>
        <w:t>المصدر:</w:t>
      </w:r>
      <w:r>
        <w:rPr>
          <w:rFonts w:ascii="Simplified Arabic" w:hAnsi="Simplified Arabic" w:cs="Simplified Arabic" w:hint="cs"/>
          <w:color w:val="000000" w:themeColor="text1"/>
          <w:sz w:val="18"/>
          <w:szCs w:val="18"/>
          <w:rtl/>
        </w:rPr>
        <w:t xml:space="preserve"> هيئة شؤون الاسرى والمحررين، 2023</w:t>
      </w:r>
    </w:p>
    <w:p w:rsidR="004735F0" w:rsidRPr="00611E06" w:rsidRDefault="004735F0" w:rsidP="004735F0">
      <w:pPr>
        <w:jc w:val="both"/>
        <w:rPr>
          <w:rFonts w:ascii="Simplified Arabic" w:hAnsi="Simplified Arabic" w:cs="Simplified Arabic"/>
          <w:color w:val="000000" w:themeColor="text1"/>
          <w:rtl/>
        </w:rPr>
      </w:pPr>
    </w:p>
    <w:p w:rsidR="004735F0" w:rsidRPr="0090531B" w:rsidRDefault="004735F0" w:rsidP="008F1632">
      <w:pPr>
        <w:jc w:val="both"/>
        <w:rPr>
          <w:rFonts w:ascii="Simplified Arabic" w:hAnsi="Simplified Arabic" w:cs="Simplified Arabic"/>
          <w:b/>
          <w:bCs/>
          <w:color w:val="000000" w:themeColor="text1"/>
          <w:rtl/>
        </w:rPr>
      </w:pPr>
      <w:r w:rsidRPr="0090531B">
        <w:rPr>
          <w:rFonts w:hint="cs"/>
          <w:b/>
          <w:bCs/>
          <w:color w:val="000000" w:themeColor="text1"/>
          <w:rtl/>
        </w:rPr>
        <w:t>3</w:t>
      </w:r>
      <w:r w:rsidRPr="0090531B">
        <w:rPr>
          <w:b/>
          <w:bCs/>
          <w:color w:val="000000" w:themeColor="text1"/>
          <w:rtl/>
        </w:rPr>
        <w:t>.</w:t>
      </w:r>
      <w:r w:rsidR="008F1632">
        <w:rPr>
          <w:rFonts w:hint="cs"/>
          <w:b/>
          <w:bCs/>
          <w:color w:val="000000" w:themeColor="text1"/>
          <w:rtl/>
        </w:rPr>
        <w:t>2</w:t>
      </w:r>
      <w:r w:rsidRPr="0090531B">
        <w:rPr>
          <w:rFonts w:ascii="Simplified Arabic" w:hAnsi="Simplified Arabic" w:cs="Simplified Arabic" w:hint="cs"/>
          <w:b/>
          <w:bCs/>
          <w:color w:val="000000" w:themeColor="text1"/>
          <w:rtl/>
        </w:rPr>
        <w:t xml:space="preserve"> الهدم من قبل سلطات الاحتلال </w:t>
      </w:r>
    </w:p>
    <w:p w:rsidR="004735F0" w:rsidRPr="0090531B" w:rsidRDefault="004735F0" w:rsidP="004735F0">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sz w:val="26"/>
          <w:szCs w:val="26"/>
          <w:rtl/>
        </w:rPr>
        <w:t xml:space="preserve">وثقت أوتشا أن نحو </w:t>
      </w:r>
      <w:r w:rsidRPr="0090531B">
        <w:rPr>
          <w:rFonts w:ascii="Simplified Arabic" w:hAnsi="Simplified Arabic" w:cs="Simplified Arabic"/>
          <w:color w:val="000000" w:themeColor="text1"/>
          <w:sz w:val="26"/>
          <w:szCs w:val="26"/>
        </w:rPr>
        <w:t>953</w:t>
      </w:r>
      <w:r w:rsidRPr="0090531B">
        <w:rPr>
          <w:rFonts w:ascii="Simplified Arabic" w:hAnsi="Simplified Arabic" w:cs="Simplified Arabic"/>
          <w:color w:val="000000" w:themeColor="text1"/>
          <w:sz w:val="26"/>
          <w:szCs w:val="26"/>
          <w:rtl/>
        </w:rPr>
        <w:t xml:space="preserve"> منشأة تم هدمها خلال العام </w:t>
      </w:r>
      <w:r w:rsidRPr="0090531B">
        <w:rPr>
          <w:rFonts w:ascii="Simplified Arabic" w:hAnsi="Simplified Arabic" w:cs="Simplified Arabic"/>
          <w:color w:val="000000" w:themeColor="text1"/>
          <w:sz w:val="26"/>
          <w:szCs w:val="26"/>
        </w:rPr>
        <w:t>2022</w:t>
      </w:r>
      <w:r w:rsidRPr="0090531B">
        <w:rPr>
          <w:rFonts w:ascii="Simplified Arabic" w:hAnsi="Simplified Arabic" w:cs="Simplified Arabic"/>
          <w:color w:val="000000" w:themeColor="text1"/>
          <w:sz w:val="26"/>
          <w:szCs w:val="26"/>
          <w:rtl/>
        </w:rPr>
        <w:t xml:space="preserve">، منها </w:t>
      </w:r>
      <w:r w:rsidRPr="0090531B">
        <w:rPr>
          <w:rFonts w:ascii="Simplified Arabic" w:hAnsi="Simplified Arabic" w:cs="Simplified Arabic"/>
          <w:color w:val="000000" w:themeColor="text1"/>
          <w:sz w:val="26"/>
          <w:szCs w:val="26"/>
        </w:rPr>
        <w:t>140</w:t>
      </w:r>
      <w:r w:rsidRPr="0090531B">
        <w:rPr>
          <w:rFonts w:ascii="Simplified Arabic" w:hAnsi="Simplified Arabic" w:cs="Simplified Arabic"/>
          <w:color w:val="000000" w:themeColor="text1"/>
          <w:sz w:val="26"/>
          <w:szCs w:val="26"/>
          <w:rtl/>
        </w:rPr>
        <w:t xml:space="preserve"> منشأة ممولة من المانحين مما أدى لتهجير </w:t>
      </w:r>
      <w:r w:rsidRPr="0090531B">
        <w:rPr>
          <w:rFonts w:ascii="Simplified Arabic" w:hAnsi="Simplified Arabic" w:cs="Simplified Arabic"/>
          <w:color w:val="000000" w:themeColor="text1"/>
          <w:sz w:val="26"/>
          <w:szCs w:val="26"/>
        </w:rPr>
        <w:t>1,031</w:t>
      </w:r>
      <w:r w:rsidRPr="0090531B">
        <w:rPr>
          <w:rFonts w:ascii="Simplified Arabic" w:hAnsi="Simplified Arabic" w:cs="Simplified Arabic"/>
          <w:color w:val="000000" w:themeColor="text1"/>
          <w:sz w:val="26"/>
          <w:szCs w:val="26"/>
          <w:rtl/>
        </w:rPr>
        <w:t xml:space="preserve"> مواطناً وتأثر </w:t>
      </w:r>
      <w:r w:rsidRPr="0090531B">
        <w:rPr>
          <w:rFonts w:ascii="Simplified Arabic" w:hAnsi="Simplified Arabic" w:cs="Simplified Arabic"/>
          <w:color w:val="000000" w:themeColor="text1"/>
          <w:sz w:val="26"/>
          <w:szCs w:val="26"/>
        </w:rPr>
        <w:t>28,446</w:t>
      </w:r>
      <w:r w:rsidRPr="0090531B">
        <w:rPr>
          <w:rFonts w:ascii="Simplified Arabic" w:hAnsi="Simplified Arabic" w:cs="Simplified Arabic"/>
          <w:color w:val="000000" w:themeColor="text1"/>
          <w:sz w:val="26"/>
          <w:szCs w:val="26"/>
          <w:rtl/>
        </w:rPr>
        <w:t xml:space="preserve"> مواطناً، مثلت المنشآت الزراعية والمنشآت السكنية المأهولة وغير المأهولة نحو 70% منها.  في حين نفذت سلطات الاحتلال ال</w:t>
      </w:r>
      <w:r w:rsidRPr="0090531B">
        <w:rPr>
          <w:rFonts w:ascii="Simplified Arabic" w:hAnsi="Simplified Arabic" w:cs="Simplified Arabic" w:hint="cs"/>
          <w:color w:val="000000" w:themeColor="text1"/>
          <w:sz w:val="26"/>
          <w:szCs w:val="26"/>
          <w:rtl/>
        </w:rPr>
        <w:t>إ</w:t>
      </w:r>
      <w:r w:rsidRPr="0090531B">
        <w:rPr>
          <w:rFonts w:ascii="Simplified Arabic" w:hAnsi="Simplified Arabic" w:cs="Simplified Arabic"/>
          <w:color w:val="000000" w:themeColor="text1"/>
          <w:sz w:val="26"/>
          <w:szCs w:val="26"/>
          <w:rtl/>
        </w:rPr>
        <w:t>سرائيلي خلال العام 2022 ما مجموعه 378 عملية هدم، طالت 953 منشأة في الضفة الغربية بما فيها مدينة القدس، تركزت معظم عمليات الهدم في محافظة القدس بواقع 118 عملية هدم بنسبة 31%، خلفت 178 منشأة مهدومة في مدينة القدس منها</w:t>
      </w:r>
      <w:r w:rsidRPr="0090531B">
        <w:rPr>
          <w:rFonts w:ascii="Simplified Arabic" w:hAnsi="Simplified Arabic" w:cs="Simplified Arabic" w:hint="cs"/>
          <w:color w:val="000000" w:themeColor="text1"/>
          <w:sz w:val="26"/>
          <w:szCs w:val="26"/>
          <w:rtl/>
        </w:rPr>
        <w:t xml:space="preserve"> </w:t>
      </w:r>
      <w:r w:rsidRPr="0090531B">
        <w:rPr>
          <w:rFonts w:ascii="Simplified Arabic" w:hAnsi="Simplified Arabic" w:cs="Simplified Arabic"/>
          <w:color w:val="000000" w:themeColor="text1"/>
          <w:sz w:val="26"/>
          <w:szCs w:val="26"/>
          <w:rtl/>
        </w:rPr>
        <w:t xml:space="preserve">98 عملية هدم ذاتي، كما أصدرت سلطات الاحتلال الاسرائيلي 1,220 إخطاراً بالهدم، منها حوالي 33% في محافظة الخليل و18% في محافظة بيت لحم، و9% في محافظة رام الله والبيرة، </w:t>
      </w:r>
      <w:r w:rsidRPr="0090531B">
        <w:rPr>
          <w:rFonts w:ascii="Simplified Arabic" w:hAnsi="Simplified Arabic" w:cs="Simplified Arabic" w:hint="cs"/>
          <w:color w:val="000000" w:themeColor="text1"/>
          <w:rtl/>
        </w:rPr>
        <w:t>الأمر</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الذي يؤدي إلى</w:t>
      </w:r>
      <w:r w:rsidRPr="0090531B">
        <w:rPr>
          <w:rFonts w:ascii="Simplified Arabic" w:hAnsi="Simplified Arabic" w:cs="Simplified Arabic" w:hint="cs"/>
          <w:color w:val="000000" w:themeColor="text1"/>
          <w:sz w:val="26"/>
          <w:szCs w:val="26"/>
          <w:rtl/>
        </w:rPr>
        <w:t xml:space="preserve"> </w:t>
      </w:r>
      <w:r w:rsidRPr="0090531B">
        <w:rPr>
          <w:rFonts w:ascii="Simplified Arabic" w:hAnsi="Simplified Arabic" w:cs="Simplified Arabic"/>
          <w:color w:val="000000" w:themeColor="text1"/>
          <w:rtl/>
        </w:rPr>
        <w:t xml:space="preserve">تشريد </w:t>
      </w:r>
      <w:r w:rsidRPr="0090531B">
        <w:rPr>
          <w:rFonts w:ascii="Simplified Arabic" w:hAnsi="Simplified Arabic" w:cs="Simplified Arabic" w:hint="cs"/>
          <w:color w:val="000000" w:themeColor="text1"/>
          <w:rtl/>
        </w:rPr>
        <w:t xml:space="preserve">الأسر ومن ضمنها الأطفال مما يشكل </w:t>
      </w:r>
      <w:r w:rsidRPr="0090531B">
        <w:rPr>
          <w:rFonts w:ascii="Simplified Arabic" w:hAnsi="Simplified Arabic" w:cs="Simplified Arabic"/>
          <w:color w:val="000000" w:themeColor="text1"/>
          <w:rtl/>
        </w:rPr>
        <w:t xml:space="preserve">انتهاك صارخ لحقوق الإنسان </w:t>
      </w:r>
      <w:r w:rsidRPr="0090531B">
        <w:rPr>
          <w:rFonts w:ascii="Simplified Arabic" w:hAnsi="Simplified Arabic" w:cs="Simplified Arabic" w:hint="cs"/>
          <w:color w:val="000000" w:themeColor="text1"/>
          <w:rtl/>
        </w:rPr>
        <w:t>و</w:t>
      </w:r>
      <w:r w:rsidRPr="0090531B">
        <w:rPr>
          <w:rFonts w:ascii="Simplified Arabic" w:hAnsi="Simplified Arabic" w:cs="Simplified Arabic"/>
          <w:color w:val="000000" w:themeColor="text1"/>
          <w:rtl/>
        </w:rPr>
        <w:t xml:space="preserve">انتهاك </w:t>
      </w:r>
      <w:r w:rsidR="00CF1FC0" w:rsidRPr="0090531B">
        <w:rPr>
          <w:rFonts w:ascii="Simplified Arabic" w:hAnsi="Simplified Arabic" w:cs="Simplified Arabic" w:hint="cs"/>
          <w:color w:val="000000" w:themeColor="text1"/>
          <w:rtl/>
        </w:rPr>
        <w:t>لاتفاقية</w:t>
      </w:r>
      <w:r w:rsidRPr="0090531B">
        <w:rPr>
          <w:rFonts w:ascii="Simplified Arabic" w:hAnsi="Simplified Arabic" w:cs="Simplified Arabic"/>
          <w:color w:val="000000" w:themeColor="text1"/>
          <w:rtl/>
        </w:rPr>
        <w:t xml:space="preserve"> حقوق الطفل التي تنص على حماية الأطفال في النزاعات المسلحة</w:t>
      </w:r>
      <w:r w:rsidRPr="0090531B">
        <w:rPr>
          <w:rFonts w:ascii="Simplified Arabic" w:hAnsi="Simplified Arabic" w:cs="Simplified Arabic" w:hint="cs"/>
          <w:color w:val="000000" w:themeColor="text1"/>
          <w:rtl/>
        </w:rPr>
        <w:t>.</w:t>
      </w:r>
    </w:p>
    <w:p w:rsidR="004735F0" w:rsidRDefault="004735F0" w:rsidP="004735F0">
      <w:pPr>
        <w:jc w:val="both"/>
        <w:rPr>
          <w:rFonts w:ascii="Simplified Arabic" w:hAnsi="Simplified Arabic" w:cs="Simplified Arabic"/>
          <w:b/>
          <w:bCs/>
          <w:color w:val="000000" w:themeColor="text1"/>
        </w:rPr>
      </w:pPr>
    </w:p>
    <w:p w:rsidR="000E664C" w:rsidRDefault="000E664C" w:rsidP="0033799C">
      <w:pPr>
        <w:jc w:val="both"/>
        <w:rPr>
          <w:rFonts w:ascii="Simplified Arabic" w:hAnsi="Simplified Arabic" w:cs="Simplified Arabic"/>
          <w:b/>
          <w:bCs/>
          <w:color w:val="000000" w:themeColor="text1"/>
          <w:rtl/>
        </w:rPr>
      </w:pPr>
      <w:r>
        <w:rPr>
          <w:rFonts w:ascii="Simplified Arabic" w:hAnsi="Simplified Arabic" w:cs="Simplified Arabic"/>
          <w:color w:val="000000"/>
          <w:shd w:val="clear" w:color="auto" w:fill="FFFFFF"/>
          <w:rtl/>
        </w:rPr>
        <w:t>خلال العدوان الإسرائيلي على قطاع غزة</w:t>
      </w:r>
      <w:r>
        <w:rPr>
          <w:rFonts w:ascii="Simplified Arabic" w:hAnsi="Simplified Arabic" w:cs="Simplified Arabic"/>
          <w:color w:val="000000"/>
          <w:shd w:val="clear" w:color="auto" w:fill="FFFFFF"/>
        </w:rPr>
        <w:t xml:space="preserve"> </w:t>
      </w:r>
      <w:r w:rsidRPr="000E664C">
        <w:rPr>
          <w:rFonts w:ascii="Simplified Arabic" w:hAnsi="Simplified Arabic" w:cs="Simplified Arabic"/>
          <w:color w:val="000000"/>
          <w:shd w:val="clear" w:color="auto" w:fill="FFFFFF"/>
          <w:rtl/>
        </w:rPr>
        <w:t>بتاريخ 07/10/</w:t>
      </w:r>
      <w:r w:rsidRPr="000E664C">
        <w:rPr>
          <w:rFonts w:ascii="Simplified Arabic" w:hAnsi="Simplified Arabic" w:cs="Simplified Arabic" w:hint="cs"/>
          <w:color w:val="000000"/>
          <w:shd w:val="clear" w:color="auto" w:fill="FFFFFF"/>
          <w:rtl/>
        </w:rPr>
        <w:t>2023،</w:t>
      </w:r>
      <w:r>
        <w:rPr>
          <w:rFonts w:ascii="Simplified Arabic" w:hAnsi="Simplified Arabic" w:cs="Simplified Arabic"/>
          <w:color w:val="000000"/>
          <w:shd w:val="clear" w:color="auto" w:fill="FFFFFF"/>
          <w:rtl/>
        </w:rPr>
        <w:t xml:space="preserve"> تعرضت المناطق السكنية والبنية التحتية في القطاع </w:t>
      </w:r>
      <w:r w:rsidRPr="0012604A">
        <w:rPr>
          <w:rFonts w:ascii="Simplified Arabic" w:hAnsi="Simplified Arabic" w:cs="Simplified Arabic"/>
          <w:color w:val="000000"/>
          <w:shd w:val="clear" w:color="auto" w:fill="FFFFFF"/>
          <w:rtl/>
        </w:rPr>
        <w:t>لأضرار هائلة، حيث تم تدمير</w:t>
      </w:r>
      <w:r w:rsidR="00DC19A6" w:rsidRPr="0012604A">
        <w:rPr>
          <w:rFonts w:ascii="Simplified Arabic" w:hAnsi="Simplified Arabic" w:cs="Simplified Arabic" w:hint="cs"/>
          <w:color w:val="000000"/>
          <w:shd w:val="clear" w:color="auto" w:fill="FFFFFF"/>
          <w:rtl/>
        </w:rPr>
        <w:t xml:space="preserve"> </w:t>
      </w:r>
      <w:r w:rsidR="0033799C" w:rsidRPr="0012604A">
        <w:rPr>
          <w:rFonts w:ascii="Simplified Arabic" w:hAnsi="Simplified Arabic" w:cs="Simplified Arabic" w:hint="cs"/>
          <w:color w:val="000000"/>
          <w:shd w:val="clear" w:color="auto" w:fill="FFFFFF"/>
          <w:rtl/>
        </w:rPr>
        <w:t>أكثر من</w:t>
      </w:r>
      <w:r w:rsidRPr="0012604A">
        <w:rPr>
          <w:rFonts w:ascii="Simplified Arabic" w:hAnsi="Simplified Arabic" w:cs="Simplified Arabic"/>
          <w:color w:val="000000"/>
          <w:shd w:val="clear" w:color="auto" w:fill="FFFFFF"/>
          <w:rtl/>
        </w:rPr>
        <w:t xml:space="preserve"> 25 ألف </w:t>
      </w:r>
      <w:r w:rsidRPr="0012604A">
        <w:rPr>
          <w:rFonts w:ascii="Simplified Arabic" w:hAnsi="Simplified Arabic" w:cs="Simplified Arabic" w:hint="cs"/>
          <w:color w:val="000000"/>
          <w:shd w:val="clear" w:color="auto" w:fill="FFFFFF"/>
          <w:rtl/>
        </w:rPr>
        <w:t>مبنى</w:t>
      </w:r>
      <w:r w:rsidR="00DC19A6" w:rsidRPr="0012604A">
        <w:rPr>
          <w:rFonts w:ascii="Simplified Arabic" w:hAnsi="Simplified Arabic" w:cs="Simplified Arabic" w:hint="cs"/>
          <w:color w:val="000000"/>
          <w:shd w:val="clear" w:color="auto" w:fill="FFFFFF"/>
          <w:rtl/>
        </w:rPr>
        <w:t xml:space="preserve">، وهناك حوالي </w:t>
      </w:r>
      <w:r w:rsidR="00F165D2" w:rsidRPr="0012604A">
        <w:rPr>
          <w:rFonts w:ascii="Simplified Arabic" w:hAnsi="Simplified Arabic" w:cs="Simplified Arabic" w:hint="cs"/>
          <w:color w:val="000000"/>
          <w:shd w:val="clear" w:color="auto" w:fill="FFFFFF"/>
          <w:rtl/>
        </w:rPr>
        <w:t>65</w:t>
      </w:r>
      <w:r w:rsidR="00DC19A6" w:rsidRPr="0012604A">
        <w:rPr>
          <w:rFonts w:ascii="Simplified Arabic" w:hAnsi="Simplified Arabic" w:cs="Simplified Arabic" w:hint="cs"/>
          <w:color w:val="000000"/>
          <w:shd w:val="clear" w:color="auto" w:fill="FFFFFF"/>
          <w:rtl/>
        </w:rPr>
        <w:t xml:space="preserve"> ألف وحدة سكنية مدمرة كلياً،</w:t>
      </w:r>
      <w:r w:rsidRPr="0012604A">
        <w:rPr>
          <w:rFonts w:ascii="Simplified Arabic" w:hAnsi="Simplified Arabic" w:cs="Simplified Arabic"/>
          <w:color w:val="000000"/>
          <w:shd w:val="clear" w:color="auto" w:fill="FFFFFF"/>
          <w:rtl/>
        </w:rPr>
        <w:t xml:space="preserve"> </w:t>
      </w:r>
      <w:r w:rsidR="00DC19A6" w:rsidRPr="0012604A">
        <w:rPr>
          <w:rFonts w:ascii="Simplified Arabic" w:hAnsi="Simplified Arabic" w:cs="Simplified Arabic" w:hint="cs"/>
          <w:color w:val="000000"/>
          <w:shd w:val="clear" w:color="auto" w:fill="FFFFFF"/>
          <w:rtl/>
        </w:rPr>
        <w:t>و</w:t>
      </w:r>
      <w:r w:rsidR="00DC19A6" w:rsidRPr="0012604A">
        <w:rPr>
          <w:rFonts w:ascii="Simplified Arabic" w:hAnsi="Simplified Arabic" w:cs="Simplified Arabic"/>
          <w:color w:val="000000"/>
          <w:shd w:val="clear" w:color="auto" w:fill="FFFFFF"/>
        </w:rPr>
        <w:t>2</w:t>
      </w:r>
      <w:r w:rsidR="00F165D2" w:rsidRPr="0012604A">
        <w:rPr>
          <w:rFonts w:ascii="Simplified Arabic" w:hAnsi="Simplified Arabic" w:cs="Simplified Arabic"/>
          <w:color w:val="000000"/>
          <w:shd w:val="clear" w:color="auto" w:fill="FFFFFF"/>
        </w:rPr>
        <w:t>90</w:t>
      </w:r>
      <w:r w:rsidRPr="0012604A">
        <w:rPr>
          <w:rFonts w:ascii="Simplified Arabic" w:hAnsi="Simplified Arabic" w:cs="Simplified Arabic"/>
          <w:color w:val="000000"/>
          <w:shd w:val="clear" w:color="auto" w:fill="FFFFFF"/>
          <w:rtl/>
        </w:rPr>
        <w:t xml:space="preserve"> ألف وحدة سكنية</w:t>
      </w:r>
      <w:r w:rsidR="00DC19A6" w:rsidRPr="0012604A">
        <w:rPr>
          <w:rFonts w:ascii="Simplified Arabic" w:hAnsi="Simplified Arabic" w:cs="Simplified Arabic" w:hint="cs"/>
          <w:color w:val="000000"/>
          <w:shd w:val="clear" w:color="auto" w:fill="FFFFFF"/>
          <w:rtl/>
        </w:rPr>
        <w:t xml:space="preserve"> متضررة</w:t>
      </w:r>
      <w:r w:rsidRPr="0012604A">
        <w:rPr>
          <w:rFonts w:ascii="Simplified Arabic" w:hAnsi="Simplified Arabic" w:cs="Simplified Arabic"/>
          <w:color w:val="000000"/>
          <w:shd w:val="clear" w:color="auto" w:fill="FFFFFF"/>
          <w:rtl/>
        </w:rPr>
        <w:t xml:space="preserve">، وتم تدمير </w:t>
      </w:r>
      <w:r w:rsidR="0033799C" w:rsidRPr="0012604A">
        <w:rPr>
          <w:rFonts w:ascii="Simplified Arabic" w:hAnsi="Simplified Arabic" w:cs="Simplified Arabic" w:hint="cs"/>
          <w:color w:val="000000"/>
          <w:shd w:val="clear" w:color="auto" w:fill="FFFFFF"/>
          <w:rtl/>
        </w:rPr>
        <w:t>75</w:t>
      </w:r>
      <w:r w:rsidRPr="0012604A">
        <w:rPr>
          <w:rFonts w:ascii="Simplified Arabic" w:hAnsi="Simplified Arabic" w:cs="Simplified Arabic"/>
          <w:color w:val="000000"/>
          <w:shd w:val="clear" w:color="auto" w:fill="FFFFFF"/>
          <w:rtl/>
        </w:rPr>
        <w:t xml:space="preserve"> مدرسة بشكل كلي إضافة الى </w:t>
      </w:r>
      <w:r w:rsidR="0033799C" w:rsidRPr="0012604A">
        <w:rPr>
          <w:rFonts w:ascii="Simplified Arabic" w:hAnsi="Simplified Arabic" w:cs="Simplified Arabic" w:hint="cs"/>
          <w:color w:val="000000"/>
          <w:shd w:val="clear" w:color="auto" w:fill="FFFFFF"/>
          <w:rtl/>
        </w:rPr>
        <w:t>285</w:t>
      </w:r>
      <w:r w:rsidRPr="0012604A">
        <w:rPr>
          <w:rFonts w:ascii="Simplified Arabic" w:hAnsi="Simplified Arabic" w:cs="Simplified Arabic"/>
          <w:color w:val="000000"/>
          <w:shd w:val="clear" w:color="auto" w:fill="FFFFFF"/>
          <w:rtl/>
        </w:rPr>
        <w:t xml:space="preserve"> مدرسة بشكل جزئي، وخرج 2</w:t>
      </w:r>
      <w:r w:rsidR="0033799C" w:rsidRPr="0012604A">
        <w:rPr>
          <w:rFonts w:ascii="Simplified Arabic" w:hAnsi="Simplified Arabic" w:cs="Simplified Arabic" w:hint="cs"/>
          <w:color w:val="000000"/>
          <w:shd w:val="clear" w:color="auto" w:fill="FFFFFF"/>
          <w:rtl/>
        </w:rPr>
        <w:t>3</w:t>
      </w:r>
      <w:r w:rsidRPr="0012604A">
        <w:rPr>
          <w:rFonts w:ascii="Simplified Arabic" w:hAnsi="Simplified Arabic" w:cs="Simplified Arabic"/>
          <w:color w:val="000000"/>
          <w:shd w:val="clear" w:color="auto" w:fill="FFFFFF"/>
          <w:rtl/>
        </w:rPr>
        <w:t xml:space="preserve"> مستشفى عن الخدمة</w:t>
      </w:r>
      <w:r w:rsidR="00DC19A6" w:rsidRPr="0012604A">
        <w:rPr>
          <w:rFonts w:ascii="Simplified Arabic" w:hAnsi="Simplified Arabic" w:cs="Simplified Arabic" w:hint="cs"/>
          <w:color w:val="000000"/>
          <w:shd w:val="clear" w:color="auto" w:fill="FFFFFF"/>
          <w:rtl/>
        </w:rPr>
        <w:t xml:space="preserve"> وكذلك </w:t>
      </w:r>
      <w:r w:rsidR="0033799C" w:rsidRPr="0012604A">
        <w:rPr>
          <w:rFonts w:ascii="Simplified Arabic" w:hAnsi="Simplified Arabic" w:cs="Simplified Arabic" w:hint="cs"/>
          <w:color w:val="000000"/>
          <w:shd w:val="clear" w:color="auto" w:fill="FFFFFF"/>
          <w:rtl/>
        </w:rPr>
        <w:t>53</w:t>
      </w:r>
      <w:r w:rsidR="00DC19A6" w:rsidRPr="0012604A">
        <w:rPr>
          <w:rFonts w:ascii="Simplified Arabic" w:hAnsi="Simplified Arabic" w:cs="Simplified Arabic" w:hint="cs"/>
          <w:color w:val="000000"/>
          <w:shd w:val="clear" w:color="auto" w:fill="FFFFFF"/>
          <w:rtl/>
        </w:rPr>
        <w:t xml:space="preserve"> </w:t>
      </w:r>
      <w:r w:rsidR="00DC19A6" w:rsidRPr="0012604A">
        <w:rPr>
          <w:rFonts w:ascii="Simplified Arabic" w:hAnsi="Simplified Arabic" w:cs="Simplified Arabic" w:hint="cs"/>
          <w:rtl/>
          <w:lang w:bidi="ar-EG"/>
        </w:rPr>
        <w:t>مركز رعاية أولي.</w:t>
      </w:r>
      <w:r w:rsidR="00DC19A6" w:rsidRPr="00E245E1">
        <w:rPr>
          <w:rFonts w:ascii="Simplified Arabic" w:hAnsi="Simplified Arabic" w:cs="Simplified Arabic" w:hint="cs"/>
          <w:rtl/>
          <w:lang w:bidi="ar-EG"/>
        </w:rPr>
        <w:t xml:space="preserve"> </w:t>
      </w:r>
    </w:p>
    <w:p w:rsidR="00E94DA2" w:rsidRPr="0090531B" w:rsidRDefault="00E94DA2" w:rsidP="004735F0">
      <w:pPr>
        <w:jc w:val="both"/>
        <w:rPr>
          <w:rFonts w:ascii="Simplified Arabic" w:hAnsi="Simplified Arabic" w:cs="Simplified Arabic"/>
          <w:b/>
          <w:bCs/>
          <w:color w:val="000000" w:themeColor="text1"/>
          <w:rtl/>
        </w:rPr>
      </w:pPr>
    </w:p>
    <w:p w:rsidR="004735F0" w:rsidRPr="0090531B" w:rsidRDefault="004735F0" w:rsidP="004A697F">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 أ</w:t>
      </w:r>
      <w:r w:rsidRPr="0090531B">
        <w:rPr>
          <w:rFonts w:ascii="Simplified Arabic" w:hAnsi="Simplified Arabic" w:cs="Simplified Arabic"/>
          <w:color w:val="000000" w:themeColor="text1"/>
          <w:rtl/>
        </w:rPr>
        <w:t>ظهرت دراسة</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لمركز عبد الله الحوراني للدراسات والتوثيق</w:t>
      </w:r>
      <w:r w:rsidR="004A697F" w:rsidRPr="0090531B">
        <w:rPr>
          <w:rStyle w:val="FootnoteReference"/>
          <w:rFonts w:ascii="Simplified Arabic" w:hAnsi="Simplified Arabic" w:cs="Simplified Arabic"/>
          <w:color w:val="000000" w:themeColor="text1"/>
          <w:rtl/>
        </w:rPr>
        <w:footnoteReference w:id="2"/>
      </w:r>
      <w:r w:rsidR="004A697F">
        <w:rPr>
          <w:rFonts w:hint="cs"/>
          <w:rtl/>
        </w:rPr>
        <w:t xml:space="preserve"> </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ن هدم البيت سيشعر الطفل بفقدان ال</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من وال</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 xml:space="preserve">مان وبالاستهداف الشخصي والملاحقة الشخصية له ولذويه، ولا يستطيع </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حد توفير الحماية وال</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 xml:space="preserve">من له، وهذا بحد ذاته يجعل النتائج المتوقعة لديه شديدة في ظل تعرضه للاستهداف، فإذا كان البعض يشعر بالخوف خارج البيت بسبب </w:t>
      </w:r>
      <w:r w:rsidRPr="0090531B">
        <w:rPr>
          <w:rFonts w:ascii="Simplified Arabic" w:hAnsi="Simplified Arabic" w:cs="Simplified Arabic" w:hint="cs"/>
          <w:color w:val="000000" w:themeColor="text1"/>
          <w:rtl/>
        </w:rPr>
        <w:t>إ</w:t>
      </w:r>
      <w:r w:rsidRPr="0090531B">
        <w:rPr>
          <w:rFonts w:ascii="Simplified Arabic" w:hAnsi="Simplified Arabic" w:cs="Simplified Arabic"/>
          <w:color w:val="000000" w:themeColor="text1"/>
          <w:rtl/>
        </w:rPr>
        <w:t>مكانية التعرض للسوء خارجه،</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فإن فقدان ال</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من داخل البيت، جعل الوضع ف</w:t>
      </w:r>
      <w:r w:rsidRPr="0090531B">
        <w:rPr>
          <w:rFonts w:ascii="Simplified Arabic" w:hAnsi="Simplified Arabic" w:cs="Simplified Arabic" w:hint="cs"/>
          <w:color w:val="000000" w:themeColor="text1"/>
          <w:rtl/>
        </w:rPr>
        <w:t>ي</w:t>
      </w:r>
      <w:r w:rsidRPr="0090531B">
        <w:rPr>
          <w:rFonts w:ascii="Simplified Arabic" w:hAnsi="Simplified Arabic" w:cs="Simplified Arabic"/>
          <w:color w:val="000000" w:themeColor="text1"/>
          <w:rtl/>
        </w:rPr>
        <w:t>ه غير آمن للطفل،</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وإن كان بعض ال</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طفال يشعرون بالأمن في ظل وجود الآباء وحماية الكبار لهم</w:t>
      </w:r>
      <w:r w:rsidRPr="0090531B">
        <w:rPr>
          <w:rFonts w:ascii="Simplified Arabic" w:hAnsi="Simplified Arabic" w:cs="Simplified Arabic" w:hint="cs"/>
          <w:color w:val="000000" w:themeColor="text1"/>
          <w:rtl/>
        </w:rPr>
        <w:t xml:space="preserve">. </w:t>
      </w:r>
    </w:p>
    <w:p w:rsidR="003F328E" w:rsidRPr="0090531B" w:rsidRDefault="003F328E" w:rsidP="00720B4F">
      <w:pPr>
        <w:pStyle w:val="BodyText"/>
        <w:keepNext/>
        <w:keepLines/>
        <w:widowControl w:val="0"/>
        <w:tabs>
          <w:tab w:val="left" w:pos="720"/>
        </w:tabs>
        <w:jc w:val="center"/>
        <w:rPr>
          <w:rFonts w:ascii="Simplified Arabic" w:hAnsi="Simplified Arabic"/>
          <w:color w:val="000000" w:themeColor="text1"/>
          <w:szCs w:val="24"/>
          <w:rtl/>
        </w:rPr>
      </w:pPr>
      <w:r w:rsidRPr="0090531B">
        <w:rPr>
          <w:rFonts w:ascii="Simplified Arabic" w:hAnsi="Simplified Arabic" w:hint="cs"/>
          <w:color w:val="000000" w:themeColor="text1"/>
          <w:szCs w:val="24"/>
          <w:rtl/>
        </w:rPr>
        <w:lastRenderedPageBreak/>
        <w:t>الفصـــــل ا</w:t>
      </w:r>
      <w:r w:rsidR="00460646">
        <w:rPr>
          <w:rFonts w:ascii="Simplified Arabic" w:hAnsi="Simplified Arabic" w:hint="cs"/>
          <w:color w:val="000000" w:themeColor="text1"/>
          <w:szCs w:val="24"/>
          <w:rtl/>
        </w:rPr>
        <w:t>لثالث</w:t>
      </w:r>
    </w:p>
    <w:p w:rsidR="003F328E" w:rsidRPr="000473B6" w:rsidRDefault="003F328E" w:rsidP="003F328E">
      <w:pPr>
        <w:pStyle w:val="BodyText"/>
        <w:keepNext/>
        <w:keepLines/>
        <w:widowControl w:val="0"/>
        <w:tabs>
          <w:tab w:val="left" w:pos="720"/>
        </w:tabs>
        <w:jc w:val="center"/>
        <w:rPr>
          <w:rFonts w:ascii="Simplified Arabic" w:hAnsi="Simplified Arabic"/>
          <w:color w:val="000000" w:themeColor="text1"/>
          <w:sz w:val="14"/>
          <w:szCs w:val="18"/>
          <w:rtl/>
        </w:rPr>
      </w:pPr>
    </w:p>
    <w:p w:rsidR="003F328E" w:rsidRPr="0090531B" w:rsidRDefault="003F328E" w:rsidP="003F328E">
      <w:pPr>
        <w:pStyle w:val="BodyText"/>
        <w:keepNext/>
        <w:keepLines/>
        <w:widowControl w:val="0"/>
        <w:tabs>
          <w:tab w:val="left" w:pos="720"/>
        </w:tabs>
        <w:jc w:val="center"/>
        <w:rPr>
          <w:rFonts w:ascii="Simplified Arabic" w:hAnsi="Simplified Arabic"/>
          <w:b/>
          <w:bCs/>
          <w:color w:val="000000" w:themeColor="text1"/>
          <w:sz w:val="28"/>
          <w:szCs w:val="28"/>
        </w:rPr>
      </w:pPr>
      <w:r w:rsidRPr="0090531B">
        <w:rPr>
          <w:rFonts w:ascii="Simplified Arabic" w:hAnsi="Simplified Arabic" w:hint="cs"/>
          <w:b/>
          <w:bCs/>
          <w:color w:val="000000" w:themeColor="text1"/>
          <w:sz w:val="28"/>
          <w:szCs w:val="28"/>
          <w:rtl/>
        </w:rPr>
        <w:t>الواقع الديموغرافي</w:t>
      </w:r>
    </w:p>
    <w:p w:rsidR="003F328E" w:rsidRPr="000473B6" w:rsidRDefault="003F328E" w:rsidP="003F328E">
      <w:pPr>
        <w:pStyle w:val="BodyText"/>
        <w:keepNext/>
        <w:keepLines/>
        <w:widowControl w:val="0"/>
        <w:tabs>
          <w:tab w:val="left" w:pos="720"/>
        </w:tabs>
        <w:jc w:val="center"/>
        <w:rPr>
          <w:rFonts w:ascii="Simplified Arabic" w:hAnsi="Simplified Arabic"/>
          <w:b/>
          <w:bCs/>
          <w:color w:val="000000" w:themeColor="text1"/>
          <w:sz w:val="16"/>
        </w:rPr>
      </w:pPr>
    </w:p>
    <w:tbl>
      <w:tblPr>
        <w:bidiVisual/>
        <w:tblW w:w="9072"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72"/>
      </w:tblGrid>
      <w:tr w:rsidR="003F328E" w:rsidRPr="0090531B" w:rsidTr="00032B93">
        <w:trPr>
          <w:trHeight w:val="757"/>
          <w:jc w:val="center"/>
        </w:trPr>
        <w:tc>
          <w:tcPr>
            <w:tcW w:w="9286" w:type="dxa"/>
          </w:tcPr>
          <w:p w:rsidR="003F328E" w:rsidRPr="0090531B" w:rsidRDefault="003F328E" w:rsidP="005C7C4E">
            <w:pPr>
              <w:rPr>
                <w:rFonts w:cs="Simplified Arabic"/>
                <w:b/>
                <w:bCs/>
                <w:i/>
                <w:iCs/>
                <w:color w:val="000000" w:themeColor="text1"/>
                <w:rtl/>
              </w:rPr>
            </w:pPr>
            <w:r w:rsidRPr="0090531B">
              <w:rPr>
                <w:rFonts w:cs="Simplified Arabic" w:hint="cs"/>
                <w:b/>
                <w:bCs/>
                <w:i/>
                <w:iCs/>
                <w:color w:val="000000" w:themeColor="text1"/>
                <w:rtl/>
              </w:rPr>
              <w:t>الطفل: هو كل إنسان لم يتجاوز الثامنة عشرة، ما لم يبلغ الرشد قبل ذلك بموجب القانون المنطبق عليه.</w:t>
            </w:r>
          </w:p>
          <w:p w:rsidR="003F328E" w:rsidRPr="0090531B" w:rsidRDefault="003F328E" w:rsidP="005C7C4E">
            <w:pPr>
              <w:rPr>
                <w:rFonts w:cs="Simplified Arabic"/>
                <w:b/>
                <w:bCs/>
                <w:i/>
                <w:iCs/>
                <w:color w:val="000000" w:themeColor="text1"/>
                <w:sz w:val="6"/>
                <w:szCs w:val="6"/>
                <w:rtl/>
              </w:rPr>
            </w:pPr>
          </w:p>
          <w:p w:rsidR="003F328E" w:rsidRPr="0090531B" w:rsidRDefault="003F328E" w:rsidP="005C7C4E">
            <w:pPr>
              <w:ind w:right="375"/>
              <w:jc w:val="right"/>
              <w:rPr>
                <w:rFonts w:cs="Simplified Arabic"/>
                <w:b/>
                <w:bCs/>
                <w:color w:val="000000" w:themeColor="text1"/>
                <w:rtl/>
              </w:rPr>
            </w:pPr>
            <w:r w:rsidRPr="0090531B">
              <w:rPr>
                <w:rFonts w:cs="Simplified Arabic" w:hint="cs"/>
                <w:b/>
                <w:bCs/>
                <w:i/>
                <w:iCs/>
                <w:color w:val="000000" w:themeColor="text1"/>
                <w:rtl/>
              </w:rPr>
              <w:t>(اتفاقية حقوق الطفل-المادة رقم1)</w:t>
            </w:r>
          </w:p>
        </w:tc>
      </w:tr>
    </w:tbl>
    <w:p w:rsidR="003F328E" w:rsidRPr="0090531B" w:rsidRDefault="003F328E" w:rsidP="003F328E">
      <w:pPr>
        <w:ind w:right="375"/>
        <w:rPr>
          <w:rFonts w:ascii="Simplified Arabic" w:hAnsi="Simplified Arabic" w:cs="Simplified Arabic"/>
          <w:b/>
          <w:bCs/>
          <w:color w:val="000000" w:themeColor="text1"/>
          <w:sz w:val="18"/>
          <w:szCs w:val="18"/>
        </w:rPr>
      </w:pPr>
    </w:p>
    <w:p w:rsidR="003F328E" w:rsidRPr="00460646" w:rsidRDefault="003F328E" w:rsidP="00460646">
      <w:pPr>
        <w:pStyle w:val="ListParagraph"/>
        <w:numPr>
          <w:ilvl w:val="1"/>
          <w:numId w:val="7"/>
        </w:numPr>
        <w:ind w:right="375"/>
        <w:rPr>
          <w:rFonts w:cs="Simplified Arabic"/>
          <w:b/>
          <w:bCs/>
          <w:color w:val="000000" w:themeColor="text1"/>
        </w:rPr>
      </w:pPr>
      <w:r w:rsidRPr="00460646">
        <w:rPr>
          <w:rFonts w:cs="Simplified Arabic" w:hint="cs"/>
          <w:b/>
          <w:bCs/>
          <w:color w:val="000000" w:themeColor="text1"/>
          <w:rtl/>
        </w:rPr>
        <w:t>النمو السكاني</w:t>
      </w:r>
    </w:p>
    <w:p w:rsidR="000D67C9" w:rsidRPr="0090531B" w:rsidRDefault="000D67C9" w:rsidP="00D67466">
      <w:pPr>
        <w:pStyle w:val="ListParagraph"/>
        <w:ind w:left="-50"/>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بلغ عدد الأطفال دون سن الثامنة عشر المقدر منتصف عام </w:t>
      </w:r>
      <w:r w:rsidRPr="0090531B">
        <w:rPr>
          <w:rFonts w:ascii="Simplified Arabic" w:hAnsi="Simplified Arabic" w:cs="Simplified Arabic"/>
          <w:color w:val="000000" w:themeColor="text1"/>
        </w:rPr>
        <w:t>2023</w:t>
      </w:r>
      <w:r w:rsidRPr="0090531B">
        <w:rPr>
          <w:rFonts w:ascii="Simplified Arabic" w:hAnsi="Simplified Arabic" w:cs="Simplified Arabic"/>
          <w:color w:val="000000" w:themeColor="text1"/>
          <w:rtl/>
        </w:rPr>
        <w:t xml:space="preserve"> في فلسطين </w:t>
      </w:r>
      <w:r w:rsidRPr="0090531B">
        <w:rPr>
          <w:rFonts w:ascii="Simplified Arabic" w:hAnsi="Simplified Arabic" w:cs="Simplified Arabic"/>
          <w:color w:val="000000" w:themeColor="text1"/>
        </w:rPr>
        <w:t>2,393,288</w:t>
      </w:r>
      <w:r w:rsidRPr="0090531B">
        <w:rPr>
          <w:rFonts w:ascii="Simplified Arabic" w:hAnsi="Simplified Arabic" w:cs="Simplified Arabic"/>
          <w:color w:val="000000" w:themeColor="text1"/>
          <w:rtl/>
        </w:rPr>
        <w:t xml:space="preserve"> طفلاً أي ما نسبته </w:t>
      </w:r>
      <w:r w:rsidRPr="0090531B">
        <w:rPr>
          <w:rFonts w:ascii="Simplified Arabic" w:hAnsi="Simplified Arabic" w:cs="Simplified Arabic"/>
          <w:color w:val="000000" w:themeColor="text1"/>
        </w:rPr>
        <w:t>4</w:t>
      </w:r>
      <w:r w:rsidR="0008539A">
        <w:rPr>
          <w:rFonts w:ascii="Simplified Arabic" w:hAnsi="Simplified Arabic" w:cs="Simplified Arabic"/>
          <w:color w:val="000000" w:themeColor="text1"/>
        </w:rPr>
        <w:t>4</w:t>
      </w:r>
      <w:r w:rsidRPr="0090531B">
        <w:rPr>
          <w:rFonts w:ascii="Simplified Arabic" w:hAnsi="Simplified Arabic" w:cs="Simplified Arabic"/>
          <w:color w:val="000000" w:themeColor="text1"/>
          <w:rtl/>
        </w:rPr>
        <w:t xml:space="preserve">% من السكان، منهم </w:t>
      </w:r>
      <w:r w:rsidRPr="0090531B">
        <w:rPr>
          <w:rFonts w:ascii="Simplified Arabic" w:hAnsi="Simplified Arabic" w:cs="Simplified Arabic"/>
          <w:color w:val="000000" w:themeColor="text1"/>
        </w:rPr>
        <w:t>1,222,510</w:t>
      </w:r>
      <w:r w:rsidRPr="0090531B">
        <w:rPr>
          <w:rFonts w:ascii="Simplified Arabic" w:hAnsi="Simplified Arabic" w:cs="Simplified Arabic" w:hint="cs"/>
          <w:color w:val="000000" w:themeColor="text1"/>
          <w:rtl/>
        </w:rPr>
        <w:t xml:space="preserve"> </w:t>
      </w:r>
      <w:r w:rsidR="008B02F8" w:rsidRPr="0090531B">
        <w:rPr>
          <w:rFonts w:ascii="Simplified Arabic" w:hAnsi="Simplified Arabic" w:cs="Simplified Arabic" w:hint="cs"/>
          <w:color w:val="000000" w:themeColor="text1"/>
          <w:rtl/>
        </w:rPr>
        <w:t>ذكور</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و</w:t>
      </w:r>
      <w:r w:rsidRPr="0090531B">
        <w:rPr>
          <w:rFonts w:ascii="Simplified Arabic" w:hAnsi="Simplified Arabic" w:cs="Simplified Arabic"/>
          <w:color w:val="000000" w:themeColor="text1"/>
        </w:rPr>
        <w:t>1,170,778</w:t>
      </w:r>
      <w:r w:rsidRPr="0090531B">
        <w:rPr>
          <w:rFonts w:ascii="Simplified Arabic" w:hAnsi="Simplified Arabic" w:cs="Simplified Arabic"/>
          <w:color w:val="000000" w:themeColor="text1"/>
          <w:rtl/>
        </w:rPr>
        <w:t xml:space="preserve"> </w:t>
      </w:r>
      <w:r w:rsidR="008B02F8" w:rsidRPr="0090531B">
        <w:rPr>
          <w:rFonts w:ascii="Simplified Arabic" w:hAnsi="Simplified Arabic" w:cs="Simplified Arabic" w:hint="cs"/>
          <w:color w:val="000000" w:themeColor="text1"/>
          <w:rtl/>
        </w:rPr>
        <w:t>إناث</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وقد بلغ عدد الأطفال الذكور في الضفة الغربية </w:t>
      </w:r>
      <w:r w:rsidRPr="0090531B">
        <w:rPr>
          <w:rFonts w:ascii="Simplified Arabic" w:hAnsi="Simplified Arabic" w:cs="Simplified Arabic"/>
          <w:color w:val="000000" w:themeColor="text1"/>
        </w:rPr>
        <w:t>688,510</w:t>
      </w:r>
      <w:r w:rsidRPr="0090531B">
        <w:rPr>
          <w:rFonts w:ascii="Simplified Arabic" w:hAnsi="Simplified Arabic" w:cs="Simplified Arabic"/>
          <w:color w:val="000000" w:themeColor="text1"/>
          <w:rtl/>
        </w:rPr>
        <w:t xml:space="preserve"> </w:t>
      </w:r>
      <w:r w:rsidR="008B02F8" w:rsidRPr="0090531B">
        <w:rPr>
          <w:rFonts w:ascii="Simplified Arabic" w:hAnsi="Simplified Arabic" w:cs="Simplified Arabic" w:hint="cs"/>
          <w:color w:val="000000" w:themeColor="text1"/>
          <w:rtl/>
        </w:rPr>
        <w:t>ذكور</w:t>
      </w:r>
      <w:r w:rsidR="008B02F8" w:rsidRPr="0090531B">
        <w:rPr>
          <w:rFonts w:ascii="Simplified Arabic" w:hAnsi="Simplified Arabic" w:cs="Simplified Arabic"/>
          <w:color w:val="000000" w:themeColor="text1"/>
          <w:rtl/>
        </w:rPr>
        <w:t xml:space="preserve"> </w:t>
      </w:r>
      <w:r w:rsidRPr="0090531B">
        <w:rPr>
          <w:rFonts w:ascii="Simplified Arabic" w:hAnsi="Simplified Arabic" w:cs="Simplified Arabic"/>
          <w:color w:val="000000" w:themeColor="text1"/>
          <w:rtl/>
        </w:rPr>
        <w:t xml:space="preserve">وبلغ عدد الإناث </w:t>
      </w:r>
      <w:r w:rsidRPr="0090531B">
        <w:rPr>
          <w:rFonts w:ascii="Simplified Arabic" w:hAnsi="Simplified Arabic" w:cs="Simplified Arabic"/>
          <w:color w:val="000000" w:themeColor="text1"/>
        </w:rPr>
        <w:t>658,378</w:t>
      </w:r>
      <w:r w:rsidRPr="0090531B">
        <w:rPr>
          <w:rFonts w:ascii="Simplified Arabic" w:hAnsi="Simplified Arabic" w:cs="Simplified Arabic"/>
          <w:color w:val="000000" w:themeColor="text1"/>
          <w:rtl/>
        </w:rPr>
        <w:t xml:space="preserve"> </w:t>
      </w:r>
      <w:r w:rsidR="00D67466">
        <w:rPr>
          <w:rFonts w:ascii="Simplified Arabic" w:hAnsi="Simplified Arabic" w:cs="Simplified Arabic" w:hint="cs"/>
          <w:color w:val="000000" w:themeColor="text1"/>
          <w:rtl/>
        </w:rPr>
        <w:t>أنثى</w:t>
      </w:r>
      <w:r w:rsidRPr="0090531B">
        <w:rPr>
          <w:rFonts w:ascii="Simplified Arabic" w:hAnsi="Simplified Arabic" w:cs="Simplified Arabic"/>
          <w:color w:val="000000" w:themeColor="text1"/>
          <w:rtl/>
        </w:rPr>
        <w:t xml:space="preserve">، أما في قطاع غزة فقد بلغ عدد الذكور </w:t>
      </w:r>
      <w:r w:rsidRPr="0090531B">
        <w:rPr>
          <w:rFonts w:ascii="Simplified Arabic" w:hAnsi="Simplified Arabic" w:cs="Simplified Arabic"/>
          <w:color w:val="000000" w:themeColor="text1"/>
        </w:rPr>
        <w:t>534,000</w:t>
      </w:r>
      <w:r w:rsidRPr="0090531B">
        <w:rPr>
          <w:rFonts w:ascii="Simplified Arabic" w:hAnsi="Simplified Arabic" w:cs="Simplified Arabic"/>
          <w:color w:val="000000" w:themeColor="text1"/>
          <w:rtl/>
        </w:rPr>
        <w:t xml:space="preserve"> </w:t>
      </w:r>
      <w:r w:rsidR="00D67466">
        <w:rPr>
          <w:rFonts w:ascii="Simplified Arabic" w:hAnsi="Simplified Arabic" w:cs="Simplified Arabic" w:hint="cs"/>
          <w:color w:val="000000" w:themeColor="text1"/>
          <w:rtl/>
        </w:rPr>
        <w:t xml:space="preserve">ذكراً </w:t>
      </w:r>
      <w:r w:rsidRPr="0090531B">
        <w:rPr>
          <w:rFonts w:ascii="Simplified Arabic" w:hAnsi="Simplified Arabic" w:cs="Simplified Arabic"/>
          <w:color w:val="000000" w:themeColor="text1"/>
          <w:rtl/>
        </w:rPr>
        <w:t xml:space="preserve">في حين بلغ عدد الإناث </w:t>
      </w:r>
      <w:r w:rsidRPr="0090531B">
        <w:rPr>
          <w:rFonts w:ascii="Simplified Arabic" w:hAnsi="Simplified Arabic" w:cs="Simplified Arabic"/>
          <w:color w:val="000000" w:themeColor="text1"/>
        </w:rPr>
        <w:t>512,400</w:t>
      </w:r>
      <w:r w:rsidR="00D67466" w:rsidRPr="00D67466">
        <w:rPr>
          <w:rFonts w:ascii="Simplified Arabic" w:hAnsi="Simplified Arabic" w:cs="Simplified Arabic" w:hint="cs"/>
          <w:color w:val="000000" w:themeColor="text1"/>
          <w:rtl/>
        </w:rPr>
        <w:t xml:space="preserve"> </w:t>
      </w:r>
      <w:r w:rsidR="00D67466">
        <w:rPr>
          <w:rFonts w:ascii="Simplified Arabic" w:hAnsi="Simplified Arabic" w:cs="Simplified Arabic" w:hint="cs"/>
          <w:color w:val="000000" w:themeColor="text1"/>
          <w:rtl/>
        </w:rPr>
        <w:t>أنثى</w:t>
      </w:r>
      <w:r w:rsidRPr="0090531B">
        <w:rPr>
          <w:rFonts w:ascii="Simplified Arabic" w:hAnsi="Simplified Arabic" w:cs="Simplified Arabic"/>
          <w:color w:val="000000" w:themeColor="text1"/>
          <w:rtl/>
        </w:rPr>
        <w:t xml:space="preserve">، حيث يشكل الأطفال </w:t>
      </w:r>
      <w:r w:rsidRPr="0090531B">
        <w:rPr>
          <w:rFonts w:ascii="Simplified Arabic" w:hAnsi="Simplified Arabic" w:cs="Simplified Arabic"/>
          <w:color w:val="000000" w:themeColor="text1"/>
        </w:rPr>
        <w:t>47</w:t>
      </w:r>
      <w:r w:rsidRPr="0090531B">
        <w:rPr>
          <w:rFonts w:ascii="Simplified Arabic" w:hAnsi="Simplified Arabic" w:cs="Simplified Arabic"/>
          <w:color w:val="000000" w:themeColor="text1"/>
          <w:rtl/>
        </w:rPr>
        <w:t xml:space="preserve">% من سكان قطاع غزة مقابل </w:t>
      </w:r>
      <w:r w:rsidRPr="0090531B">
        <w:rPr>
          <w:rFonts w:ascii="Simplified Arabic" w:hAnsi="Simplified Arabic" w:cs="Simplified Arabic"/>
          <w:color w:val="000000" w:themeColor="text1"/>
        </w:rPr>
        <w:t>41</w:t>
      </w:r>
      <w:r w:rsidRPr="0090531B">
        <w:rPr>
          <w:rFonts w:ascii="Simplified Arabic" w:hAnsi="Simplified Arabic" w:cs="Simplified Arabic"/>
          <w:color w:val="000000" w:themeColor="text1"/>
          <w:rtl/>
        </w:rPr>
        <w:t xml:space="preserve">% من إجمالي سكان الضفة الغربية.  </w:t>
      </w:r>
    </w:p>
    <w:p w:rsidR="000D67C9" w:rsidRPr="00032B93" w:rsidRDefault="000D67C9" w:rsidP="000D67C9">
      <w:pPr>
        <w:jc w:val="center"/>
        <w:rPr>
          <w:rFonts w:ascii="Simplified Arabic" w:hAnsi="Simplified Arabic" w:cs="Simplified Arabic"/>
          <w:b/>
          <w:bCs/>
          <w:color w:val="000000" w:themeColor="text1"/>
          <w:sz w:val="18"/>
          <w:szCs w:val="18"/>
        </w:rPr>
      </w:pPr>
    </w:p>
    <w:p w:rsidR="000D67C9" w:rsidRPr="0090531B" w:rsidRDefault="000D67C9" w:rsidP="00611E06">
      <w:pPr>
        <w:pStyle w:val="ListParagraph"/>
        <w:ind w:left="360"/>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 xml:space="preserve">جدول </w:t>
      </w:r>
      <w:r w:rsidR="00611E06">
        <w:rPr>
          <w:rFonts w:ascii="Simplified Arabic" w:hAnsi="Simplified Arabic" w:cs="Simplified Arabic" w:hint="cs"/>
          <w:b/>
          <w:bCs/>
          <w:color w:val="000000" w:themeColor="text1"/>
          <w:sz w:val="22"/>
          <w:szCs w:val="22"/>
          <w:rtl/>
        </w:rPr>
        <w:t>3</w:t>
      </w:r>
      <w:r w:rsidRPr="0090531B">
        <w:rPr>
          <w:rFonts w:ascii="Simplified Arabic" w:hAnsi="Simplified Arabic" w:cs="Simplified Arabic" w:hint="cs"/>
          <w:b/>
          <w:bCs/>
          <w:color w:val="000000" w:themeColor="text1"/>
          <w:sz w:val="22"/>
          <w:szCs w:val="22"/>
          <w:rtl/>
        </w:rPr>
        <w:t xml:space="preserve">: عدد الأطفال في فلسطين حسب الفئة العمرية والمنطقة والجنس، منتصف عام </w:t>
      </w:r>
      <w:r w:rsidRPr="0090531B">
        <w:rPr>
          <w:rFonts w:ascii="Simplified Arabic" w:hAnsi="Simplified Arabic" w:cs="Simplified Arabic"/>
          <w:b/>
          <w:bCs/>
          <w:color w:val="000000" w:themeColor="text1"/>
          <w:sz w:val="22"/>
          <w:szCs w:val="22"/>
        </w:rPr>
        <w:t>2023</w:t>
      </w:r>
    </w:p>
    <w:tbl>
      <w:tblPr>
        <w:bidiVisual/>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1180"/>
        <w:gridCol w:w="1231"/>
        <w:gridCol w:w="1129"/>
        <w:gridCol w:w="1139"/>
        <w:gridCol w:w="1221"/>
        <w:gridCol w:w="1181"/>
      </w:tblGrid>
      <w:tr w:rsidR="004B3A1F" w:rsidRPr="0090531B" w:rsidTr="00F57C48">
        <w:trPr>
          <w:trHeight w:val="159"/>
          <w:jc w:val="center"/>
        </w:trPr>
        <w:tc>
          <w:tcPr>
            <w:tcW w:w="1934" w:type="dxa"/>
            <w:vMerge w:val="restart"/>
            <w:vAlign w:val="center"/>
          </w:tcPr>
          <w:p w:rsidR="000D67C9" w:rsidRPr="0090531B" w:rsidRDefault="000D67C9" w:rsidP="00B17661">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الفئة العمرية</w:t>
            </w:r>
          </w:p>
        </w:tc>
        <w:tc>
          <w:tcPr>
            <w:tcW w:w="2411" w:type="dxa"/>
            <w:gridSpan w:val="2"/>
          </w:tcPr>
          <w:p w:rsidR="000D67C9" w:rsidRPr="0090531B" w:rsidRDefault="000D67C9" w:rsidP="00B17661">
            <w:pPr>
              <w:jc w:val="center"/>
              <w:rPr>
                <w:rFonts w:ascii="Simplified Arabic" w:hAnsi="Simplified Arabic" w:cs="Simplified Arabic"/>
                <w:b/>
                <w:bCs/>
                <w:color w:val="000000" w:themeColor="text1"/>
                <w:sz w:val="18"/>
                <w:szCs w:val="18"/>
                <w:vertAlign w:val="superscript"/>
                <w:rtl/>
              </w:rPr>
            </w:pPr>
            <w:r w:rsidRPr="0090531B">
              <w:rPr>
                <w:rFonts w:ascii="Simplified Arabic" w:hAnsi="Simplified Arabic" w:cs="Simplified Arabic" w:hint="cs"/>
                <w:b/>
                <w:bCs/>
                <w:color w:val="000000" w:themeColor="text1"/>
                <w:sz w:val="18"/>
                <w:szCs w:val="18"/>
                <w:rtl/>
              </w:rPr>
              <w:t>فلسطين</w:t>
            </w:r>
          </w:p>
        </w:tc>
        <w:tc>
          <w:tcPr>
            <w:tcW w:w="2268" w:type="dxa"/>
            <w:gridSpan w:val="2"/>
          </w:tcPr>
          <w:p w:rsidR="000D67C9" w:rsidRPr="0090531B" w:rsidRDefault="000D67C9" w:rsidP="00B17661">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الضفة الغربية</w:t>
            </w:r>
          </w:p>
        </w:tc>
        <w:tc>
          <w:tcPr>
            <w:tcW w:w="2402" w:type="dxa"/>
            <w:gridSpan w:val="2"/>
          </w:tcPr>
          <w:p w:rsidR="000D67C9" w:rsidRPr="0090531B" w:rsidRDefault="000D67C9" w:rsidP="00B17661">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قطاع غزة</w:t>
            </w:r>
          </w:p>
        </w:tc>
      </w:tr>
      <w:tr w:rsidR="004B3A1F" w:rsidRPr="0090531B" w:rsidTr="00F57C48">
        <w:trPr>
          <w:trHeight w:val="263"/>
          <w:jc w:val="center"/>
        </w:trPr>
        <w:tc>
          <w:tcPr>
            <w:tcW w:w="1934" w:type="dxa"/>
            <w:vMerge/>
            <w:tcBorders>
              <w:bottom w:val="single" w:sz="4" w:space="0" w:color="auto"/>
            </w:tcBorders>
          </w:tcPr>
          <w:p w:rsidR="000D67C9" w:rsidRPr="0090531B" w:rsidRDefault="000D67C9" w:rsidP="00B17661">
            <w:pPr>
              <w:jc w:val="both"/>
              <w:rPr>
                <w:rFonts w:ascii="Simplified Arabic" w:hAnsi="Simplified Arabic" w:cs="Simplified Arabic"/>
                <w:color w:val="000000" w:themeColor="text1"/>
                <w:sz w:val="18"/>
                <w:szCs w:val="18"/>
                <w:rtl/>
              </w:rPr>
            </w:pPr>
          </w:p>
        </w:tc>
        <w:tc>
          <w:tcPr>
            <w:tcW w:w="1180" w:type="dxa"/>
            <w:tcBorders>
              <w:bottom w:val="single" w:sz="4" w:space="0" w:color="auto"/>
            </w:tcBorders>
          </w:tcPr>
          <w:p w:rsidR="000D67C9" w:rsidRPr="0090531B" w:rsidRDefault="000D67C9" w:rsidP="00B17661">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1231" w:type="dxa"/>
            <w:tcBorders>
              <w:bottom w:val="single" w:sz="4" w:space="0" w:color="auto"/>
            </w:tcBorders>
          </w:tcPr>
          <w:p w:rsidR="000D67C9" w:rsidRPr="0090531B" w:rsidRDefault="000D67C9" w:rsidP="00B17661">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c>
          <w:tcPr>
            <w:tcW w:w="1129" w:type="dxa"/>
            <w:tcBorders>
              <w:bottom w:val="single" w:sz="4" w:space="0" w:color="auto"/>
            </w:tcBorders>
          </w:tcPr>
          <w:p w:rsidR="000D67C9" w:rsidRPr="0090531B" w:rsidRDefault="000D67C9" w:rsidP="00B17661">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1139" w:type="dxa"/>
            <w:tcBorders>
              <w:bottom w:val="single" w:sz="4" w:space="0" w:color="auto"/>
            </w:tcBorders>
          </w:tcPr>
          <w:p w:rsidR="000D67C9" w:rsidRPr="0090531B" w:rsidRDefault="000D67C9" w:rsidP="00B17661">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c>
          <w:tcPr>
            <w:tcW w:w="1221" w:type="dxa"/>
            <w:tcBorders>
              <w:bottom w:val="single" w:sz="4" w:space="0" w:color="auto"/>
            </w:tcBorders>
          </w:tcPr>
          <w:p w:rsidR="000D67C9" w:rsidRPr="0090531B" w:rsidRDefault="000D67C9" w:rsidP="00B17661">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1181" w:type="dxa"/>
            <w:tcBorders>
              <w:bottom w:val="single" w:sz="4" w:space="0" w:color="auto"/>
            </w:tcBorders>
          </w:tcPr>
          <w:p w:rsidR="000D67C9" w:rsidRPr="0090531B" w:rsidRDefault="000D67C9" w:rsidP="00B17661">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r>
      <w:tr w:rsidR="004B3A1F" w:rsidRPr="0090531B" w:rsidTr="00B17661">
        <w:trPr>
          <w:trHeight w:val="312"/>
          <w:jc w:val="center"/>
        </w:trPr>
        <w:tc>
          <w:tcPr>
            <w:tcW w:w="1934" w:type="dxa"/>
            <w:tcBorders>
              <w:top w:val="single" w:sz="4" w:space="0" w:color="auto"/>
              <w:left w:val="single" w:sz="4" w:space="0" w:color="auto"/>
              <w:bottom w:val="nil"/>
              <w:right w:val="single" w:sz="4" w:space="0" w:color="auto"/>
            </w:tcBorders>
            <w:vAlign w:val="center"/>
          </w:tcPr>
          <w:p w:rsidR="000D67C9" w:rsidRPr="0090531B" w:rsidRDefault="000D67C9" w:rsidP="00B17661">
            <w:pPr>
              <w:rPr>
                <w:rFonts w:ascii="Arial" w:hAnsi="Arial" w:cs="Arial"/>
                <w:color w:val="000000" w:themeColor="text1"/>
                <w:sz w:val="18"/>
                <w:szCs w:val="18"/>
                <w:rtl/>
              </w:rPr>
            </w:pPr>
            <w:r w:rsidRPr="0090531B">
              <w:rPr>
                <w:rFonts w:ascii="Arial" w:hAnsi="Arial" w:cs="Arial"/>
                <w:color w:val="000000" w:themeColor="text1"/>
                <w:sz w:val="18"/>
                <w:szCs w:val="18"/>
                <w:rtl/>
              </w:rPr>
              <w:t>0-4</w:t>
            </w:r>
          </w:p>
        </w:tc>
        <w:tc>
          <w:tcPr>
            <w:tcW w:w="1180" w:type="dxa"/>
            <w:tcBorders>
              <w:top w:val="single" w:sz="4" w:space="0" w:color="auto"/>
              <w:left w:val="single" w:sz="4" w:space="0" w:color="auto"/>
              <w:bottom w:val="nil"/>
              <w:right w:val="nil"/>
            </w:tcBorders>
            <w:vAlign w:val="center"/>
          </w:tcPr>
          <w:p w:rsidR="000D67C9" w:rsidRPr="0090531B" w:rsidRDefault="000D67C9" w:rsidP="00B17661">
            <w:pPr>
              <w:bidi w:val="0"/>
              <w:jc w:val="right"/>
              <w:rPr>
                <w:rFonts w:ascii="Arial" w:hAnsi="Arial" w:cs="Arial"/>
                <w:color w:val="000000" w:themeColor="text1"/>
                <w:sz w:val="18"/>
                <w:szCs w:val="18"/>
                <w:rtl/>
                <w:lang w:eastAsia="en-US"/>
              </w:rPr>
            </w:pPr>
            <w:r w:rsidRPr="0090531B">
              <w:rPr>
                <w:rFonts w:ascii="Arial" w:hAnsi="Arial" w:cs="Arial"/>
                <w:color w:val="000000" w:themeColor="text1"/>
                <w:sz w:val="18"/>
                <w:szCs w:val="18"/>
              </w:rPr>
              <w:t xml:space="preserve">   381,924 </w:t>
            </w:r>
          </w:p>
        </w:tc>
        <w:tc>
          <w:tcPr>
            <w:tcW w:w="1231" w:type="dxa"/>
            <w:tcBorders>
              <w:top w:val="single" w:sz="4" w:space="0" w:color="auto"/>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rPr>
              <w:t>368,327</w:t>
            </w:r>
          </w:p>
        </w:tc>
        <w:tc>
          <w:tcPr>
            <w:tcW w:w="1129" w:type="dxa"/>
            <w:tcBorders>
              <w:top w:val="single" w:sz="4" w:space="0" w:color="auto"/>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rPr>
              <w:t>210,329</w:t>
            </w:r>
          </w:p>
        </w:tc>
        <w:tc>
          <w:tcPr>
            <w:tcW w:w="1139" w:type="dxa"/>
            <w:tcBorders>
              <w:top w:val="single" w:sz="4" w:space="0" w:color="auto"/>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rPr>
              <w:t>202,865</w:t>
            </w:r>
          </w:p>
        </w:tc>
        <w:tc>
          <w:tcPr>
            <w:tcW w:w="1221" w:type="dxa"/>
            <w:tcBorders>
              <w:top w:val="single" w:sz="4" w:space="0" w:color="auto"/>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rPr>
              <w:t>171,595</w:t>
            </w:r>
          </w:p>
        </w:tc>
        <w:tc>
          <w:tcPr>
            <w:tcW w:w="1181" w:type="dxa"/>
            <w:tcBorders>
              <w:top w:val="single" w:sz="4" w:space="0" w:color="auto"/>
              <w:left w:val="nil"/>
              <w:bottom w:val="nil"/>
              <w:right w:val="single" w:sz="4" w:space="0" w:color="auto"/>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rPr>
              <w:t>165,462</w:t>
            </w:r>
          </w:p>
        </w:tc>
      </w:tr>
      <w:tr w:rsidR="004B3A1F" w:rsidRPr="0090531B" w:rsidTr="00B17661">
        <w:trPr>
          <w:trHeight w:val="312"/>
          <w:jc w:val="center"/>
        </w:trPr>
        <w:tc>
          <w:tcPr>
            <w:tcW w:w="1934" w:type="dxa"/>
            <w:tcBorders>
              <w:top w:val="nil"/>
              <w:left w:val="single" w:sz="4" w:space="0" w:color="auto"/>
              <w:bottom w:val="nil"/>
              <w:right w:val="single" w:sz="4" w:space="0" w:color="auto"/>
            </w:tcBorders>
            <w:vAlign w:val="center"/>
          </w:tcPr>
          <w:p w:rsidR="000D67C9" w:rsidRPr="0090531B" w:rsidRDefault="000D67C9" w:rsidP="00B17661">
            <w:pPr>
              <w:rPr>
                <w:rFonts w:ascii="Arial" w:hAnsi="Arial" w:cs="Arial"/>
                <w:color w:val="000000" w:themeColor="text1"/>
                <w:sz w:val="18"/>
                <w:szCs w:val="18"/>
                <w:rtl/>
              </w:rPr>
            </w:pPr>
            <w:r w:rsidRPr="0090531B">
              <w:rPr>
                <w:rFonts w:ascii="Arial" w:hAnsi="Arial" w:cs="Arial"/>
                <w:color w:val="000000" w:themeColor="text1"/>
                <w:sz w:val="18"/>
                <w:szCs w:val="18"/>
                <w:rtl/>
              </w:rPr>
              <w:t>5-9</w:t>
            </w:r>
          </w:p>
        </w:tc>
        <w:tc>
          <w:tcPr>
            <w:tcW w:w="1180" w:type="dxa"/>
            <w:tcBorders>
              <w:top w:val="nil"/>
              <w:left w:val="single" w:sz="4" w:space="0" w:color="auto"/>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 xml:space="preserve">   340,463 </w:t>
            </w:r>
          </w:p>
        </w:tc>
        <w:tc>
          <w:tcPr>
            <w:tcW w:w="1231"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324,491</w:t>
            </w:r>
          </w:p>
        </w:tc>
        <w:tc>
          <w:tcPr>
            <w:tcW w:w="1129"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195,187</w:t>
            </w:r>
          </w:p>
        </w:tc>
        <w:tc>
          <w:tcPr>
            <w:tcW w:w="1139"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185,309</w:t>
            </w:r>
          </w:p>
        </w:tc>
        <w:tc>
          <w:tcPr>
            <w:tcW w:w="1221"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145,276</w:t>
            </w:r>
          </w:p>
        </w:tc>
        <w:tc>
          <w:tcPr>
            <w:tcW w:w="1181" w:type="dxa"/>
            <w:tcBorders>
              <w:top w:val="nil"/>
              <w:left w:val="nil"/>
              <w:bottom w:val="nil"/>
              <w:right w:val="single" w:sz="4" w:space="0" w:color="auto"/>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139,182</w:t>
            </w:r>
          </w:p>
        </w:tc>
      </w:tr>
      <w:tr w:rsidR="004B3A1F" w:rsidRPr="0090531B" w:rsidTr="00B17661">
        <w:trPr>
          <w:trHeight w:val="312"/>
          <w:jc w:val="center"/>
        </w:trPr>
        <w:tc>
          <w:tcPr>
            <w:tcW w:w="1934" w:type="dxa"/>
            <w:tcBorders>
              <w:top w:val="nil"/>
              <w:left w:val="single" w:sz="4" w:space="0" w:color="auto"/>
              <w:bottom w:val="nil"/>
              <w:right w:val="single" w:sz="4" w:space="0" w:color="auto"/>
            </w:tcBorders>
            <w:vAlign w:val="center"/>
          </w:tcPr>
          <w:p w:rsidR="000D67C9" w:rsidRPr="0090531B" w:rsidRDefault="000D67C9" w:rsidP="00B17661">
            <w:pPr>
              <w:rPr>
                <w:rFonts w:ascii="Arial" w:hAnsi="Arial" w:cs="Arial"/>
                <w:color w:val="000000" w:themeColor="text1"/>
                <w:sz w:val="18"/>
                <w:szCs w:val="18"/>
                <w:rtl/>
              </w:rPr>
            </w:pPr>
            <w:r w:rsidRPr="0090531B">
              <w:rPr>
                <w:rFonts w:ascii="Arial" w:hAnsi="Arial" w:cs="Arial"/>
                <w:color w:val="000000" w:themeColor="text1"/>
                <w:sz w:val="18"/>
                <w:szCs w:val="18"/>
                <w:rtl/>
              </w:rPr>
              <w:t>10-14</w:t>
            </w:r>
          </w:p>
        </w:tc>
        <w:tc>
          <w:tcPr>
            <w:tcW w:w="1180" w:type="dxa"/>
            <w:tcBorders>
              <w:top w:val="nil"/>
              <w:left w:val="single" w:sz="4" w:space="0" w:color="auto"/>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 xml:space="preserve">   322,845 </w:t>
            </w:r>
          </w:p>
        </w:tc>
        <w:tc>
          <w:tcPr>
            <w:tcW w:w="1231"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308,052</w:t>
            </w:r>
          </w:p>
        </w:tc>
        <w:tc>
          <w:tcPr>
            <w:tcW w:w="1129"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181,185</w:t>
            </w:r>
          </w:p>
        </w:tc>
        <w:tc>
          <w:tcPr>
            <w:tcW w:w="1139"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172,520</w:t>
            </w:r>
          </w:p>
        </w:tc>
        <w:tc>
          <w:tcPr>
            <w:tcW w:w="1221"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141,660</w:t>
            </w:r>
          </w:p>
        </w:tc>
        <w:tc>
          <w:tcPr>
            <w:tcW w:w="1181" w:type="dxa"/>
            <w:tcBorders>
              <w:top w:val="nil"/>
              <w:left w:val="nil"/>
              <w:bottom w:val="nil"/>
              <w:right w:val="single" w:sz="4" w:space="0" w:color="auto"/>
            </w:tcBorders>
            <w:vAlign w:val="center"/>
          </w:tcPr>
          <w:p w:rsidR="000D67C9" w:rsidRPr="0090531B" w:rsidRDefault="000D67C9" w:rsidP="00B17661">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135,532</w:t>
            </w:r>
          </w:p>
        </w:tc>
      </w:tr>
      <w:tr w:rsidR="004B3A1F" w:rsidRPr="0090531B" w:rsidTr="00B17661">
        <w:trPr>
          <w:trHeight w:val="312"/>
          <w:jc w:val="center"/>
        </w:trPr>
        <w:tc>
          <w:tcPr>
            <w:tcW w:w="1934" w:type="dxa"/>
            <w:tcBorders>
              <w:top w:val="nil"/>
              <w:left w:val="single" w:sz="4" w:space="0" w:color="auto"/>
              <w:bottom w:val="nil"/>
              <w:right w:val="single" w:sz="4" w:space="0" w:color="auto"/>
            </w:tcBorders>
            <w:vAlign w:val="center"/>
          </w:tcPr>
          <w:p w:rsidR="000D67C9" w:rsidRPr="0090531B" w:rsidRDefault="000D67C9" w:rsidP="00B17661">
            <w:pPr>
              <w:rPr>
                <w:rFonts w:ascii="Arial" w:hAnsi="Arial" w:cs="Arial"/>
                <w:color w:val="000000" w:themeColor="text1"/>
                <w:sz w:val="18"/>
                <w:szCs w:val="18"/>
                <w:rtl/>
              </w:rPr>
            </w:pPr>
            <w:r w:rsidRPr="0090531B">
              <w:rPr>
                <w:rFonts w:ascii="Arial" w:hAnsi="Arial" w:cs="Arial"/>
                <w:color w:val="000000" w:themeColor="text1"/>
                <w:sz w:val="18"/>
                <w:szCs w:val="18"/>
                <w:rtl/>
              </w:rPr>
              <w:t>15-17</w:t>
            </w:r>
          </w:p>
        </w:tc>
        <w:tc>
          <w:tcPr>
            <w:tcW w:w="1180" w:type="dxa"/>
            <w:tcBorders>
              <w:top w:val="nil"/>
              <w:left w:val="single" w:sz="4" w:space="0" w:color="auto"/>
              <w:bottom w:val="nil"/>
              <w:right w:val="nil"/>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177,278</w:t>
            </w:r>
          </w:p>
        </w:tc>
        <w:tc>
          <w:tcPr>
            <w:tcW w:w="1231"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169,908</w:t>
            </w:r>
          </w:p>
        </w:tc>
        <w:tc>
          <w:tcPr>
            <w:tcW w:w="1129"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101,809</w:t>
            </w:r>
          </w:p>
        </w:tc>
        <w:tc>
          <w:tcPr>
            <w:tcW w:w="1139"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97,684</w:t>
            </w:r>
          </w:p>
        </w:tc>
        <w:tc>
          <w:tcPr>
            <w:tcW w:w="1221" w:type="dxa"/>
            <w:tcBorders>
              <w:top w:val="nil"/>
              <w:left w:val="nil"/>
              <w:bottom w:val="nil"/>
              <w:right w:val="nil"/>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75,469</w:t>
            </w:r>
          </w:p>
        </w:tc>
        <w:tc>
          <w:tcPr>
            <w:tcW w:w="1181" w:type="dxa"/>
            <w:tcBorders>
              <w:top w:val="nil"/>
              <w:left w:val="nil"/>
              <w:bottom w:val="nil"/>
              <w:right w:val="single" w:sz="4" w:space="0" w:color="auto"/>
            </w:tcBorders>
            <w:vAlign w:val="center"/>
          </w:tcPr>
          <w:p w:rsidR="000D67C9" w:rsidRPr="0090531B" w:rsidRDefault="000D67C9" w:rsidP="00B17661">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72,224</w:t>
            </w:r>
          </w:p>
        </w:tc>
      </w:tr>
      <w:tr w:rsidR="004B3A1F" w:rsidRPr="0090531B" w:rsidTr="00B17661">
        <w:trPr>
          <w:trHeight w:val="312"/>
          <w:jc w:val="center"/>
        </w:trPr>
        <w:tc>
          <w:tcPr>
            <w:tcW w:w="1934" w:type="dxa"/>
            <w:tcBorders>
              <w:top w:val="nil"/>
              <w:left w:val="single" w:sz="4" w:space="0" w:color="auto"/>
              <w:bottom w:val="single" w:sz="4" w:space="0" w:color="auto"/>
              <w:right w:val="single" w:sz="4" w:space="0" w:color="auto"/>
            </w:tcBorders>
            <w:vAlign w:val="center"/>
          </w:tcPr>
          <w:p w:rsidR="000D67C9" w:rsidRPr="0090531B" w:rsidRDefault="000D67C9" w:rsidP="00B17661">
            <w:pPr>
              <w:rPr>
                <w:rFonts w:ascii="Arial" w:hAnsi="Arial" w:cs="Arial"/>
                <w:b/>
                <w:bCs/>
                <w:color w:val="000000" w:themeColor="text1"/>
                <w:sz w:val="18"/>
                <w:szCs w:val="18"/>
                <w:rtl/>
              </w:rPr>
            </w:pPr>
            <w:r w:rsidRPr="0090531B">
              <w:rPr>
                <w:rFonts w:ascii="Arial" w:hAnsi="Arial" w:cs="Arial" w:hint="cs"/>
                <w:b/>
                <w:bCs/>
                <w:color w:val="000000" w:themeColor="text1"/>
                <w:sz w:val="18"/>
                <w:szCs w:val="18"/>
                <w:rtl/>
              </w:rPr>
              <w:t>المجموع</w:t>
            </w:r>
          </w:p>
        </w:tc>
        <w:tc>
          <w:tcPr>
            <w:tcW w:w="1180" w:type="dxa"/>
            <w:tcBorders>
              <w:top w:val="nil"/>
              <w:left w:val="single" w:sz="4" w:space="0" w:color="auto"/>
              <w:bottom w:val="single" w:sz="4" w:space="0" w:color="auto"/>
              <w:right w:val="nil"/>
            </w:tcBorders>
            <w:vAlign w:val="center"/>
          </w:tcPr>
          <w:p w:rsidR="000D67C9" w:rsidRPr="0090531B" w:rsidRDefault="000D67C9" w:rsidP="00B17661">
            <w:pPr>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1,222,510</w:t>
            </w:r>
            <w:r w:rsidRPr="0090531B">
              <w:rPr>
                <w:rFonts w:ascii="Arial" w:hAnsi="Arial" w:cs="Arial"/>
                <w:b/>
                <w:bCs/>
                <w:color w:val="000000" w:themeColor="text1"/>
                <w:sz w:val="18"/>
                <w:szCs w:val="18"/>
                <w:rtl/>
              </w:rPr>
              <w:fldChar w:fldCharType="end"/>
            </w:r>
          </w:p>
        </w:tc>
        <w:tc>
          <w:tcPr>
            <w:tcW w:w="1231" w:type="dxa"/>
            <w:tcBorders>
              <w:top w:val="nil"/>
              <w:left w:val="nil"/>
              <w:bottom w:val="single" w:sz="4" w:space="0" w:color="auto"/>
              <w:right w:val="nil"/>
            </w:tcBorders>
            <w:vAlign w:val="center"/>
          </w:tcPr>
          <w:p w:rsidR="000D67C9" w:rsidRPr="0090531B" w:rsidRDefault="000D67C9" w:rsidP="00B17661">
            <w:pPr>
              <w:jc w:val="lowKashida"/>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1,170,778</w:t>
            </w:r>
            <w:r w:rsidRPr="0090531B">
              <w:rPr>
                <w:rFonts w:ascii="Arial" w:hAnsi="Arial" w:cs="Arial"/>
                <w:b/>
                <w:bCs/>
                <w:color w:val="000000" w:themeColor="text1"/>
                <w:sz w:val="18"/>
                <w:szCs w:val="18"/>
                <w:rtl/>
              </w:rPr>
              <w:fldChar w:fldCharType="end"/>
            </w:r>
          </w:p>
        </w:tc>
        <w:tc>
          <w:tcPr>
            <w:tcW w:w="1129" w:type="dxa"/>
            <w:tcBorders>
              <w:top w:val="nil"/>
              <w:left w:val="nil"/>
              <w:bottom w:val="single" w:sz="4" w:space="0" w:color="auto"/>
              <w:right w:val="nil"/>
            </w:tcBorders>
            <w:vAlign w:val="center"/>
          </w:tcPr>
          <w:p w:rsidR="000D67C9" w:rsidRPr="0090531B" w:rsidRDefault="000D67C9" w:rsidP="00B17661">
            <w:pPr>
              <w:jc w:val="both"/>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688,510</w:t>
            </w:r>
            <w:r w:rsidRPr="0090531B">
              <w:rPr>
                <w:rFonts w:ascii="Arial" w:hAnsi="Arial" w:cs="Arial"/>
                <w:b/>
                <w:bCs/>
                <w:color w:val="000000" w:themeColor="text1"/>
                <w:sz w:val="18"/>
                <w:szCs w:val="18"/>
                <w:rtl/>
              </w:rPr>
              <w:fldChar w:fldCharType="end"/>
            </w:r>
          </w:p>
        </w:tc>
        <w:tc>
          <w:tcPr>
            <w:tcW w:w="1139" w:type="dxa"/>
            <w:tcBorders>
              <w:top w:val="nil"/>
              <w:left w:val="nil"/>
              <w:bottom w:val="single" w:sz="4" w:space="0" w:color="auto"/>
              <w:right w:val="nil"/>
            </w:tcBorders>
            <w:vAlign w:val="center"/>
          </w:tcPr>
          <w:p w:rsidR="000D67C9" w:rsidRPr="0090531B" w:rsidRDefault="000D67C9" w:rsidP="00B17661">
            <w:pPr>
              <w:jc w:val="both"/>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658,378</w:t>
            </w:r>
            <w:r w:rsidRPr="0090531B">
              <w:rPr>
                <w:rFonts w:ascii="Arial" w:hAnsi="Arial" w:cs="Arial"/>
                <w:b/>
                <w:bCs/>
                <w:color w:val="000000" w:themeColor="text1"/>
                <w:sz w:val="18"/>
                <w:szCs w:val="18"/>
                <w:rtl/>
              </w:rPr>
              <w:fldChar w:fldCharType="end"/>
            </w:r>
          </w:p>
        </w:tc>
        <w:tc>
          <w:tcPr>
            <w:tcW w:w="1221" w:type="dxa"/>
            <w:tcBorders>
              <w:top w:val="nil"/>
              <w:left w:val="nil"/>
              <w:bottom w:val="single" w:sz="4" w:space="0" w:color="auto"/>
              <w:right w:val="nil"/>
            </w:tcBorders>
            <w:vAlign w:val="center"/>
          </w:tcPr>
          <w:p w:rsidR="000D67C9" w:rsidRPr="0090531B" w:rsidRDefault="000D67C9" w:rsidP="00B17661">
            <w:pPr>
              <w:jc w:val="both"/>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534,000</w:t>
            </w:r>
            <w:r w:rsidRPr="0090531B">
              <w:rPr>
                <w:rFonts w:ascii="Arial" w:hAnsi="Arial" w:cs="Arial"/>
                <w:b/>
                <w:bCs/>
                <w:color w:val="000000" w:themeColor="text1"/>
                <w:sz w:val="18"/>
                <w:szCs w:val="18"/>
                <w:rtl/>
              </w:rPr>
              <w:fldChar w:fldCharType="end"/>
            </w:r>
          </w:p>
        </w:tc>
        <w:tc>
          <w:tcPr>
            <w:tcW w:w="1181" w:type="dxa"/>
            <w:tcBorders>
              <w:top w:val="nil"/>
              <w:left w:val="nil"/>
              <w:bottom w:val="single" w:sz="4" w:space="0" w:color="auto"/>
              <w:right w:val="single" w:sz="4" w:space="0" w:color="auto"/>
            </w:tcBorders>
            <w:vAlign w:val="center"/>
          </w:tcPr>
          <w:p w:rsidR="000D67C9" w:rsidRPr="0090531B" w:rsidRDefault="000D67C9" w:rsidP="00B17661">
            <w:pPr>
              <w:jc w:val="both"/>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512,400</w:t>
            </w:r>
            <w:r w:rsidRPr="0090531B">
              <w:rPr>
                <w:rFonts w:ascii="Arial" w:hAnsi="Arial" w:cs="Arial"/>
                <w:b/>
                <w:bCs/>
                <w:color w:val="000000" w:themeColor="text1"/>
                <w:sz w:val="18"/>
                <w:szCs w:val="18"/>
                <w:rtl/>
              </w:rPr>
              <w:fldChar w:fldCharType="end"/>
            </w:r>
          </w:p>
        </w:tc>
      </w:tr>
    </w:tbl>
    <w:p w:rsidR="000D67C9" w:rsidRPr="006B2D39" w:rsidRDefault="0032085D" w:rsidP="006B2D39">
      <w:pPr>
        <w:pStyle w:val="ListParagraph"/>
        <w:ind w:left="142" w:right="142" w:hanging="141"/>
        <w:jc w:val="both"/>
        <w:rPr>
          <w:rFonts w:ascii="Simplified Arabic" w:hAnsi="Simplified Arabic" w:cs="Simplified Arabic"/>
          <w:color w:val="000000" w:themeColor="text1"/>
          <w:sz w:val="28"/>
          <w:szCs w:val="22"/>
          <w:rtl/>
        </w:rPr>
      </w:pPr>
      <w:r w:rsidRPr="0090531B">
        <w:rPr>
          <w:rFonts w:ascii="Simplified Arabic" w:hAnsi="Simplified Arabic" w:cs="Simplified Arabic" w:hint="cs"/>
          <w:b/>
          <w:bCs/>
          <w:color w:val="000000" w:themeColor="text1"/>
          <w:sz w:val="16"/>
          <w:szCs w:val="16"/>
          <w:rtl/>
        </w:rPr>
        <w:t xml:space="preserve">  </w:t>
      </w:r>
      <w:r w:rsidR="000D67C9" w:rsidRPr="006B2D39">
        <w:rPr>
          <w:rFonts w:ascii="Simplified Arabic" w:hAnsi="Simplified Arabic" w:cs="Simplified Arabic"/>
          <w:b/>
          <w:bCs/>
          <w:color w:val="000000" w:themeColor="text1"/>
          <w:sz w:val="18"/>
          <w:szCs w:val="18"/>
          <w:rtl/>
        </w:rPr>
        <w:t xml:space="preserve">المصدر: الجهاز المركزي للإحصاء الفلسطيني، </w:t>
      </w:r>
      <w:r w:rsidR="000D67C9" w:rsidRPr="006B2D39">
        <w:rPr>
          <w:rFonts w:ascii="Simplified Arabic" w:hAnsi="Simplified Arabic" w:cs="Simplified Arabic"/>
          <w:b/>
          <w:bCs/>
          <w:color w:val="000000" w:themeColor="text1"/>
          <w:sz w:val="18"/>
          <w:szCs w:val="18"/>
        </w:rPr>
        <w:t>2023</w:t>
      </w:r>
      <w:r w:rsidR="000D67C9" w:rsidRPr="006B2D39">
        <w:rPr>
          <w:rFonts w:ascii="Simplified Arabic" w:hAnsi="Simplified Arabic" w:cs="Simplified Arabic"/>
          <w:color w:val="000000" w:themeColor="text1"/>
          <w:sz w:val="18"/>
          <w:szCs w:val="18"/>
          <w:rtl/>
        </w:rPr>
        <w:t xml:space="preserve">.  تقديرات منقحة مبنية على النتائج النهائية للتعداد العام للسكان والمساكن </w:t>
      </w:r>
      <w:r w:rsidR="000D67C9" w:rsidRPr="006B2D39">
        <w:rPr>
          <w:rFonts w:ascii="Simplified Arabic" w:hAnsi="Simplified Arabic" w:cs="Simplified Arabic" w:hint="cs"/>
          <w:color w:val="000000" w:themeColor="text1"/>
          <w:sz w:val="18"/>
          <w:szCs w:val="18"/>
          <w:rtl/>
        </w:rPr>
        <w:t>والمنشآ</w:t>
      </w:r>
      <w:r w:rsidR="000D67C9" w:rsidRPr="006B2D39">
        <w:rPr>
          <w:rFonts w:ascii="Simplified Arabic" w:hAnsi="Simplified Arabic" w:cs="Simplified Arabic" w:hint="eastAsia"/>
          <w:color w:val="000000" w:themeColor="text1"/>
          <w:sz w:val="18"/>
          <w:szCs w:val="18"/>
          <w:rtl/>
        </w:rPr>
        <w:t>ت</w:t>
      </w:r>
      <w:r w:rsidR="000D67C9" w:rsidRPr="006B2D39">
        <w:rPr>
          <w:rFonts w:ascii="Simplified Arabic" w:hAnsi="Simplified Arabic" w:cs="Simplified Arabic"/>
          <w:color w:val="000000" w:themeColor="text1"/>
          <w:sz w:val="18"/>
          <w:szCs w:val="18"/>
          <w:rtl/>
        </w:rPr>
        <w:t xml:space="preserve">، 2017. </w:t>
      </w:r>
      <w:r w:rsidR="006B2D39">
        <w:rPr>
          <w:rFonts w:ascii="Simplified Arabic" w:hAnsi="Simplified Arabic" w:cs="Simplified Arabic"/>
          <w:color w:val="000000" w:themeColor="text1"/>
          <w:sz w:val="18"/>
          <w:szCs w:val="18"/>
        </w:rPr>
        <w:t xml:space="preserve">      </w:t>
      </w:r>
      <w:r w:rsidR="000D67C9" w:rsidRPr="006B2D39">
        <w:rPr>
          <w:rFonts w:ascii="Simplified Arabic" w:hAnsi="Simplified Arabic" w:cs="Simplified Arabic"/>
          <w:color w:val="000000" w:themeColor="text1"/>
          <w:sz w:val="18"/>
          <w:szCs w:val="18"/>
          <w:rtl/>
        </w:rPr>
        <w:t>رام الله - فلسطين.</w:t>
      </w:r>
      <w:r w:rsidR="000D67C9" w:rsidRPr="006B2D39">
        <w:rPr>
          <w:rFonts w:ascii="Simplified Arabic" w:hAnsi="Simplified Arabic" w:cs="Simplified Arabic"/>
          <w:color w:val="000000" w:themeColor="text1"/>
          <w:sz w:val="28"/>
          <w:szCs w:val="22"/>
          <w:rtl/>
        </w:rPr>
        <w:t xml:space="preserve"> </w:t>
      </w:r>
    </w:p>
    <w:p w:rsidR="000D67C9" w:rsidRPr="00032B93" w:rsidRDefault="000D67C9" w:rsidP="000D67C9">
      <w:pPr>
        <w:pStyle w:val="ListParagraph"/>
        <w:ind w:left="360"/>
        <w:jc w:val="both"/>
        <w:rPr>
          <w:rFonts w:ascii="Simplified Arabic" w:hAnsi="Simplified Arabic" w:cs="Simplified Arabic"/>
          <w:color w:val="000000" w:themeColor="text1"/>
          <w:sz w:val="18"/>
          <w:szCs w:val="18"/>
          <w:rtl/>
        </w:rPr>
      </w:pPr>
    </w:p>
    <w:p w:rsidR="0032085D" w:rsidRPr="000473B6" w:rsidRDefault="0032085D" w:rsidP="00936953">
      <w:pPr>
        <w:pStyle w:val="ListParagraph"/>
        <w:ind w:left="-50"/>
        <w:jc w:val="both"/>
        <w:rPr>
          <w:rFonts w:ascii="Simplified Arabic" w:hAnsi="Simplified Arabic" w:cs="Simplified Arabic"/>
          <w:color w:val="000000" w:themeColor="text1"/>
          <w:sz w:val="18"/>
          <w:szCs w:val="18"/>
          <w:rtl/>
        </w:rPr>
      </w:pPr>
    </w:p>
    <w:p w:rsidR="000D67C9" w:rsidRPr="0090531B" w:rsidRDefault="000D67C9" w:rsidP="000F7614">
      <w:pPr>
        <w:ind w:right="-1" w:firstLine="2269"/>
        <w:jc w:val="center"/>
        <w:rPr>
          <w:rFonts w:eastAsiaTheme="minorEastAsia" w:cs="Simplified Arabic"/>
          <w:b/>
          <w:bCs/>
          <w:color w:val="000000" w:themeColor="text1"/>
          <w:sz w:val="22"/>
          <w:szCs w:val="22"/>
          <w:rtl/>
        </w:rPr>
      </w:pPr>
      <w:r w:rsidRPr="0090531B">
        <w:rPr>
          <w:rFonts w:eastAsiaTheme="minorEastAsia" w:cs="Simplified Arabic"/>
          <w:b/>
          <w:bCs/>
          <w:color w:val="000000" w:themeColor="text1"/>
          <w:sz w:val="22"/>
          <w:szCs w:val="22"/>
          <w:rtl/>
        </w:rPr>
        <w:t>الهرم السكاني</w:t>
      </w:r>
      <w:r w:rsidRPr="0090531B">
        <w:rPr>
          <w:rFonts w:eastAsiaTheme="minorEastAsia" w:cs="Simplified Arabic" w:hint="cs"/>
          <w:b/>
          <w:bCs/>
          <w:color w:val="000000" w:themeColor="text1"/>
          <w:sz w:val="22"/>
          <w:szCs w:val="22"/>
          <w:rtl/>
        </w:rPr>
        <w:t xml:space="preserve"> في فلسطين،</w:t>
      </w:r>
      <w:r w:rsidRPr="0090531B">
        <w:rPr>
          <w:rFonts w:hint="cs"/>
          <w:b/>
          <w:bCs/>
          <w:color w:val="000000" w:themeColor="text1"/>
          <w:sz w:val="22"/>
          <w:szCs w:val="22"/>
          <w:rtl/>
        </w:rPr>
        <w:t xml:space="preserve"> </w:t>
      </w:r>
      <w:r w:rsidRPr="0090531B">
        <w:rPr>
          <w:rFonts w:eastAsiaTheme="minorEastAsia" w:cs="Simplified Arabic" w:hint="cs"/>
          <w:b/>
          <w:bCs/>
          <w:color w:val="000000" w:themeColor="text1"/>
          <w:sz w:val="22"/>
          <w:szCs w:val="22"/>
          <w:rtl/>
        </w:rPr>
        <w:t>منتصف عام 2023</w:t>
      </w:r>
    </w:p>
    <w:tbl>
      <w:tblPr>
        <w:bidiVisual/>
        <w:tblW w:w="5000" w:type="pct"/>
        <w:jc w:val="center"/>
        <w:tblLayout w:type="fixed"/>
        <w:tblLook w:val="04A0" w:firstRow="1" w:lastRow="0" w:firstColumn="1" w:lastColumn="0" w:noHBand="0" w:noVBand="1"/>
      </w:tblPr>
      <w:tblGrid>
        <w:gridCol w:w="2403"/>
        <w:gridCol w:w="6665"/>
      </w:tblGrid>
      <w:tr w:rsidR="00F57C48" w:rsidRPr="0090531B" w:rsidTr="00F57C48">
        <w:trPr>
          <w:trHeight w:val="3102"/>
          <w:jc w:val="center"/>
        </w:trPr>
        <w:tc>
          <w:tcPr>
            <w:tcW w:w="2402" w:type="dxa"/>
            <w:tcBorders>
              <w:right w:val="single" w:sz="4" w:space="0" w:color="auto"/>
            </w:tcBorders>
          </w:tcPr>
          <w:p w:rsidR="00F57C48" w:rsidRPr="0090531B" w:rsidRDefault="00F57C48" w:rsidP="00F57C48">
            <w:pPr>
              <w:pStyle w:val="ListParagraph"/>
              <w:ind w:left="-5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وتشير التقديرات لمنتصف عام 2023</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إلى ان</w:t>
            </w:r>
            <w:r w:rsidRPr="0090531B">
              <w:rPr>
                <w:rFonts w:ascii="Simplified Arabic" w:hAnsi="Simplified Arabic" w:cs="Simplified Arabic"/>
                <w:color w:val="000000" w:themeColor="text1"/>
                <w:rtl/>
              </w:rPr>
              <w:t xml:space="preserve"> نسبة الأفراد 60 سنة فأكثر</w:t>
            </w:r>
            <w:r w:rsidRPr="0090531B">
              <w:rPr>
                <w:rFonts w:ascii="Simplified Arabic" w:hAnsi="Simplified Arabic" w:cs="Simplified Arabic" w:hint="cs"/>
                <w:color w:val="000000" w:themeColor="text1"/>
                <w:rtl/>
              </w:rPr>
              <w:t xml:space="preserve"> تقل </w:t>
            </w:r>
            <w:r w:rsidRPr="0090531B">
              <w:rPr>
                <w:rFonts w:ascii="Simplified Arabic" w:hAnsi="Simplified Arabic" w:cs="Simplified Arabic"/>
                <w:color w:val="000000" w:themeColor="text1"/>
                <w:rtl/>
              </w:rPr>
              <w:t xml:space="preserve">لتبلغ </w:t>
            </w:r>
            <w:r>
              <w:rPr>
                <w:rFonts w:ascii="Simplified Arabic" w:hAnsi="Simplified Arabic" w:cs="Simplified Arabic"/>
                <w:color w:val="000000" w:themeColor="text1"/>
              </w:rPr>
              <w:t>6</w:t>
            </w:r>
            <w:r w:rsidRPr="0090531B">
              <w:rPr>
                <w:rFonts w:ascii="Simplified Arabic" w:hAnsi="Simplified Arabic" w:cs="Simplified Arabic"/>
                <w:color w:val="000000" w:themeColor="text1"/>
                <w:rtl/>
              </w:rPr>
              <w:t xml:space="preserve">%، وهذه النسب تشير إلى أن معدلات الخصوبة </w:t>
            </w:r>
            <w:r>
              <w:rPr>
                <w:rFonts w:ascii="Simplified Arabic" w:hAnsi="Simplified Arabic" w:cs="Simplified Arabic" w:hint="cs"/>
                <w:color w:val="000000" w:themeColor="text1"/>
                <w:rtl/>
              </w:rPr>
              <w:t>في انخفاض مستمر منذ العام 2000</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فالمجتمع الفلسطيني مجتمع فتي.</w:t>
            </w:r>
          </w:p>
          <w:p w:rsidR="00F57C48" w:rsidRPr="006337ED" w:rsidRDefault="00F57C48" w:rsidP="00B17661">
            <w:pPr>
              <w:jc w:val="center"/>
              <w:rPr>
                <w:rFonts w:ascii="Arial" w:hAnsi="Arial" w:cs="Arial"/>
                <w:noProof/>
                <w:sz w:val="18"/>
                <w:szCs w:val="18"/>
                <w:rtl/>
                <w:lang w:eastAsia="en-US"/>
              </w:rPr>
            </w:pPr>
          </w:p>
        </w:tc>
        <w:tc>
          <w:tcPr>
            <w:tcW w:w="6661" w:type="dxa"/>
            <w:tcBorders>
              <w:top w:val="single" w:sz="4" w:space="0" w:color="auto"/>
              <w:left w:val="single" w:sz="4" w:space="0" w:color="auto"/>
              <w:bottom w:val="single" w:sz="4" w:space="0" w:color="auto"/>
              <w:right w:val="single" w:sz="4" w:space="0" w:color="auto"/>
            </w:tcBorders>
          </w:tcPr>
          <w:p w:rsidR="00F57C48" w:rsidRPr="0090531B" w:rsidRDefault="00F57C48" w:rsidP="00B17661">
            <w:pPr>
              <w:jc w:val="center"/>
              <w:rPr>
                <w:rFonts w:ascii="Arial" w:hAnsi="Arial" w:cs="Arial"/>
                <w:color w:val="000000" w:themeColor="text1"/>
                <w:rtl/>
                <w:lang w:eastAsia="en-US"/>
              </w:rPr>
            </w:pPr>
            <w:r w:rsidRPr="006337ED">
              <w:rPr>
                <w:rFonts w:ascii="Arial" w:hAnsi="Arial" w:cs="Arial"/>
                <w:noProof/>
                <w:sz w:val="18"/>
                <w:szCs w:val="18"/>
                <w:rtl/>
                <w:lang w:eastAsia="en-US"/>
              </w:rPr>
              <w:drawing>
                <wp:inline distT="0" distB="0" distL="0" distR="0" wp14:anchorId="42D10579" wp14:editId="67CBB9E9">
                  <wp:extent cx="4095115" cy="2537791"/>
                  <wp:effectExtent l="0" t="0" r="635" b="0"/>
                  <wp:docPr id="8"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0D67C9" w:rsidRPr="00F57C48" w:rsidRDefault="000D67C9" w:rsidP="00F57C48">
      <w:pPr>
        <w:pStyle w:val="ListParagraph"/>
        <w:tabs>
          <w:tab w:val="right" w:pos="-425"/>
        </w:tabs>
        <w:ind w:left="2410" w:right="142"/>
        <w:jc w:val="both"/>
        <w:rPr>
          <w:rFonts w:ascii="Simplified Arabic" w:hAnsi="Simplified Arabic" w:cs="Simplified Arabic"/>
          <w:color w:val="000000" w:themeColor="text1"/>
          <w:sz w:val="18"/>
          <w:szCs w:val="18"/>
          <w:rtl/>
        </w:rPr>
      </w:pPr>
      <w:r w:rsidRPr="00F57C48">
        <w:rPr>
          <w:rFonts w:ascii="Simplified Arabic" w:hAnsi="Simplified Arabic" w:cs="Simplified Arabic"/>
          <w:b/>
          <w:bCs/>
          <w:color w:val="000000" w:themeColor="text1"/>
          <w:sz w:val="18"/>
          <w:szCs w:val="18"/>
          <w:rtl/>
        </w:rPr>
        <w:t xml:space="preserve">المصدر: الجهاز المركزي للإحصاء الفلسطيني، </w:t>
      </w:r>
      <w:r w:rsidRPr="00F57C48">
        <w:rPr>
          <w:rFonts w:ascii="Simplified Arabic" w:hAnsi="Simplified Arabic" w:cs="Simplified Arabic"/>
          <w:b/>
          <w:bCs/>
          <w:color w:val="000000" w:themeColor="text1"/>
          <w:sz w:val="18"/>
          <w:szCs w:val="18"/>
        </w:rPr>
        <w:t>2023</w:t>
      </w:r>
      <w:r w:rsidRPr="00F57C48">
        <w:rPr>
          <w:rFonts w:ascii="Simplified Arabic" w:hAnsi="Simplified Arabic" w:cs="Simplified Arabic"/>
          <w:color w:val="000000" w:themeColor="text1"/>
          <w:sz w:val="18"/>
          <w:szCs w:val="18"/>
          <w:rtl/>
        </w:rPr>
        <w:t>.  تقديرات منقحة مبنية على النتائج النهائية للتعداد العام للسكان والمساكن والمنش</w:t>
      </w:r>
      <w:r w:rsidR="0078130C" w:rsidRPr="00F57C48">
        <w:rPr>
          <w:rFonts w:ascii="Simplified Arabic" w:hAnsi="Simplified Arabic" w:cs="Simplified Arabic" w:hint="cs"/>
          <w:color w:val="000000" w:themeColor="text1"/>
          <w:sz w:val="18"/>
          <w:szCs w:val="18"/>
          <w:rtl/>
        </w:rPr>
        <w:t>آ</w:t>
      </w:r>
      <w:r w:rsidRPr="00F57C48">
        <w:rPr>
          <w:rFonts w:ascii="Simplified Arabic" w:hAnsi="Simplified Arabic" w:cs="Simplified Arabic"/>
          <w:color w:val="000000" w:themeColor="text1"/>
          <w:sz w:val="18"/>
          <w:szCs w:val="18"/>
          <w:rtl/>
        </w:rPr>
        <w:t>ت، 2017.</w:t>
      </w:r>
      <w:r w:rsidRPr="00F57C48">
        <w:rPr>
          <w:rFonts w:ascii="Simplified Arabic" w:hAnsi="Simplified Arabic" w:cs="Simplified Arabic" w:hint="cs"/>
          <w:color w:val="000000" w:themeColor="text1"/>
          <w:sz w:val="18"/>
          <w:szCs w:val="18"/>
          <w:rtl/>
        </w:rPr>
        <w:t xml:space="preserve">  </w:t>
      </w:r>
      <w:r w:rsidRPr="00F57C48">
        <w:rPr>
          <w:rFonts w:ascii="Simplified Arabic" w:hAnsi="Simplified Arabic" w:cs="Simplified Arabic"/>
          <w:color w:val="000000" w:themeColor="text1"/>
          <w:sz w:val="18"/>
          <w:szCs w:val="18"/>
          <w:rtl/>
        </w:rPr>
        <w:t>رام الله – فلسطين</w:t>
      </w:r>
      <w:r w:rsidR="00F57C48">
        <w:rPr>
          <w:rFonts w:ascii="Simplified Arabic" w:hAnsi="Simplified Arabic" w:cs="Simplified Arabic" w:hint="cs"/>
          <w:color w:val="000000" w:themeColor="text1"/>
          <w:sz w:val="18"/>
          <w:szCs w:val="18"/>
          <w:rtl/>
        </w:rPr>
        <w:t>.</w:t>
      </w:r>
    </w:p>
    <w:p w:rsidR="003F328E" w:rsidRPr="0090531B" w:rsidRDefault="003F328E" w:rsidP="00460646">
      <w:pPr>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lastRenderedPageBreak/>
        <w:t>2</w:t>
      </w:r>
      <w:r w:rsidRPr="0090531B">
        <w:rPr>
          <w:rFonts w:ascii="Simplified Arabic" w:hAnsi="Simplified Arabic" w:cs="Simplified Arabic"/>
          <w:b/>
          <w:bCs/>
          <w:color w:val="000000" w:themeColor="text1"/>
          <w:rtl/>
        </w:rPr>
        <w:t>.</w:t>
      </w:r>
      <w:r w:rsidR="00460646">
        <w:rPr>
          <w:rFonts w:ascii="Simplified Arabic" w:hAnsi="Simplified Arabic" w:cs="Simplified Arabic" w:hint="cs"/>
          <w:b/>
          <w:bCs/>
          <w:color w:val="000000" w:themeColor="text1"/>
          <w:rtl/>
        </w:rPr>
        <w:t>3</w:t>
      </w:r>
      <w:r w:rsidRPr="0090531B">
        <w:rPr>
          <w:rFonts w:ascii="Simplified Arabic" w:hAnsi="Simplified Arabic" w:cs="Simplified Arabic"/>
          <w:b/>
          <w:bCs/>
          <w:color w:val="000000" w:themeColor="text1"/>
          <w:rtl/>
        </w:rPr>
        <w:t xml:space="preserve"> </w:t>
      </w:r>
      <w:r w:rsidRPr="0090531B">
        <w:rPr>
          <w:rFonts w:ascii="Simplified Arabic" w:hAnsi="Simplified Arabic" w:cs="Simplified Arabic" w:hint="cs"/>
          <w:b/>
          <w:bCs/>
          <w:color w:val="000000" w:themeColor="text1"/>
          <w:rtl/>
        </w:rPr>
        <w:t>معدلات الخصوبة الكلية</w:t>
      </w:r>
    </w:p>
    <w:p w:rsidR="003F328E" w:rsidRPr="0090531B" w:rsidRDefault="003F328E" w:rsidP="00ED21E1">
      <w:pPr>
        <w:pStyle w:val="BodyText2"/>
        <w:jc w:val="both"/>
        <w:rPr>
          <w:rFonts w:ascii="Simplified Arabic" w:hAnsi="Simplified Arabic"/>
          <w:color w:val="000000" w:themeColor="text1"/>
          <w:sz w:val="24"/>
          <w:szCs w:val="24"/>
          <w:rtl/>
        </w:rPr>
      </w:pPr>
      <w:r w:rsidRPr="0090531B">
        <w:rPr>
          <w:rFonts w:ascii="Simplified Arabic" w:hAnsi="Simplified Arabic" w:hint="cs"/>
          <w:color w:val="000000" w:themeColor="text1"/>
          <w:sz w:val="24"/>
          <w:szCs w:val="24"/>
          <w:rtl/>
        </w:rPr>
        <w:t>معدلات الخصوبة الكلية في فلسطين آخذة في الانخفاض منذ بداية العقد ا</w:t>
      </w:r>
      <w:r w:rsidR="00F6056C" w:rsidRPr="0090531B">
        <w:rPr>
          <w:rFonts w:ascii="Simplified Arabic" w:hAnsi="Simplified Arabic" w:hint="cs"/>
          <w:color w:val="000000" w:themeColor="text1"/>
          <w:sz w:val="24"/>
          <w:szCs w:val="24"/>
          <w:rtl/>
        </w:rPr>
        <w:t>لأ</w:t>
      </w:r>
      <w:r w:rsidRPr="0090531B">
        <w:rPr>
          <w:rFonts w:ascii="Simplified Arabic" w:hAnsi="Simplified Arabic" w:hint="cs"/>
          <w:color w:val="000000" w:themeColor="text1"/>
          <w:sz w:val="24"/>
          <w:szCs w:val="24"/>
          <w:rtl/>
        </w:rPr>
        <w:t xml:space="preserve">خير حيث انخفضت من 4.6 مولوداً لكل </w:t>
      </w:r>
      <w:r w:rsidR="00012A42" w:rsidRPr="0090531B">
        <w:rPr>
          <w:rFonts w:ascii="Simplified Arabic" w:hAnsi="Simplified Arabic" w:hint="cs"/>
          <w:color w:val="000000" w:themeColor="text1"/>
          <w:sz w:val="24"/>
          <w:szCs w:val="24"/>
          <w:rtl/>
        </w:rPr>
        <w:t>امرأة</w:t>
      </w:r>
      <w:r w:rsidRPr="0090531B">
        <w:rPr>
          <w:rFonts w:ascii="Simplified Arabic" w:hAnsi="Simplified Arabic" w:hint="cs"/>
          <w:color w:val="000000" w:themeColor="text1"/>
          <w:sz w:val="24"/>
          <w:szCs w:val="24"/>
          <w:rtl/>
        </w:rPr>
        <w:t xml:space="preserve"> بواقع (5.8 في قطاع غزة و4.1 في الضفة الغربية) خلال الفترة 1999-2003 </w:t>
      </w:r>
      <w:r w:rsidR="00ED2B45" w:rsidRPr="0090531B">
        <w:rPr>
          <w:rFonts w:ascii="Simplified Arabic" w:hAnsi="Simplified Arabic" w:hint="cs"/>
          <w:color w:val="000000" w:themeColor="text1"/>
          <w:sz w:val="24"/>
          <w:szCs w:val="24"/>
          <w:rtl/>
        </w:rPr>
        <w:t>إ</w:t>
      </w:r>
      <w:r w:rsidRPr="0090531B">
        <w:rPr>
          <w:rFonts w:ascii="Simplified Arabic" w:hAnsi="Simplified Arabic" w:hint="cs"/>
          <w:color w:val="000000" w:themeColor="text1"/>
          <w:sz w:val="24"/>
          <w:szCs w:val="24"/>
          <w:rtl/>
        </w:rPr>
        <w:t xml:space="preserve">لى 3.8 مولوداً لكل </w:t>
      </w:r>
      <w:r w:rsidR="00012A42" w:rsidRPr="0090531B">
        <w:rPr>
          <w:rFonts w:ascii="Simplified Arabic" w:hAnsi="Simplified Arabic" w:hint="cs"/>
          <w:color w:val="000000" w:themeColor="text1"/>
          <w:sz w:val="24"/>
          <w:szCs w:val="24"/>
          <w:rtl/>
        </w:rPr>
        <w:t>امرأة</w:t>
      </w:r>
      <w:r w:rsidRPr="0090531B">
        <w:rPr>
          <w:rFonts w:ascii="Simplified Arabic" w:hAnsi="Simplified Arabic" w:hint="cs"/>
          <w:color w:val="000000" w:themeColor="text1"/>
          <w:sz w:val="24"/>
          <w:szCs w:val="24"/>
          <w:rtl/>
        </w:rPr>
        <w:t xml:space="preserve"> خلال الفترة 2017-2019 بواقع (3.</w:t>
      </w:r>
      <w:r w:rsidR="006414BA" w:rsidRPr="0090531B">
        <w:rPr>
          <w:rFonts w:ascii="Simplified Arabic" w:hAnsi="Simplified Arabic" w:hint="cs"/>
          <w:color w:val="000000" w:themeColor="text1"/>
          <w:sz w:val="24"/>
          <w:szCs w:val="24"/>
          <w:rtl/>
        </w:rPr>
        <w:t xml:space="preserve">8 في الضفة الغربية و3.9 </w:t>
      </w:r>
      <w:r w:rsidRPr="0090531B">
        <w:rPr>
          <w:rFonts w:ascii="Simplified Arabic" w:hAnsi="Simplified Arabic" w:hint="cs"/>
          <w:color w:val="000000" w:themeColor="text1"/>
          <w:sz w:val="24"/>
          <w:szCs w:val="24"/>
          <w:rtl/>
        </w:rPr>
        <w:t>في</w:t>
      </w:r>
      <w:r w:rsidR="00ED21E1" w:rsidRPr="0090531B">
        <w:rPr>
          <w:rFonts w:ascii="Simplified Arabic" w:hAnsi="Simplified Arabic"/>
          <w:color w:val="000000" w:themeColor="text1"/>
          <w:sz w:val="24"/>
          <w:szCs w:val="24"/>
        </w:rPr>
        <w:t xml:space="preserve"> </w:t>
      </w:r>
      <w:r w:rsidRPr="0090531B">
        <w:rPr>
          <w:rFonts w:ascii="Simplified Arabic" w:hAnsi="Simplified Arabic" w:hint="cs"/>
          <w:color w:val="000000" w:themeColor="text1"/>
          <w:sz w:val="24"/>
          <w:szCs w:val="24"/>
          <w:rtl/>
        </w:rPr>
        <w:t>قطاع غزة).</w:t>
      </w:r>
    </w:p>
    <w:p w:rsidR="003F328E" w:rsidRPr="0090531B" w:rsidRDefault="003F328E" w:rsidP="003F328E">
      <w:pPr>
        <w:pStyle w:val="BodyText2"/>
        <w:jc w:val="both"/>
        <w:rPr>
          <w:rFonts w:ascii="Simplified Arabic" w:hAnsi="Simplified Arabic"/>
          <w:color w:val="000000" w:themeColor="text1"/>
          <w:rtl/>
        </w:rPr>
      </w:pPr>
    </w:p>
    <w:p w:rsidR="003F328E" w:rsidRPr="0090531B" w:rsidRDefault="003F328E" w:rsidP="003F328E">
      <w:pPr>
        <w:jc w:val="center"/>
        <w:rPr>
          <w:rFonts w:cs="Simplified Arabic"/>
          <w:b/>
          <w:bCs/>
          <w:color w:val="000000" w:themeColor="text1"/>
          <w:sz w:val="22"/>
          <w:szCs w:val="22"/>
        </w:rPr>
      </w:pPr>
      <w:r w:rsidRPr="0090531B">
        <w:rPr>
          <w:rFonts w:cs="Simplified Arabic"/>
          <w:b/>
          <w:bCs/>
          <w:color w:val="000000" w:themeColor="text1"/>
          <w:sz w:val="22"/>
          <w:szCs w:val="22"/>
          <w:rtl/>
        </w:rPr>
        <w:t xml:space="preserve">معدلات </w:t>
      </w:r>
      <w:r w:rsidRPr="0090531B">
        <w:rPr>
          <w:rFonts w:cs="Simplified Arabic" w:hint="cs"/>
          <w:b/>
          <w:bCs/>
          <w:color w:val="000000" w:themeColor="text1"/>
          <w:sz w:val="22"/>
          <w:szCs w:val="22"/>
          <w:rtl/>
        </w:rPr>
        <w:t>الخصوبة الكلية في فلسطين</w:t>
      </w:r>
      <w:r w:rsidRPr="0090531B">
        <w:rPr>
          <w:rFonts w:cs="Simplified Arabic"/>
          <w:b/>
          <w:bCs/>
          <w:color w:val="000000" w:themeColor="text1"/>
          <w:sz w:val="22"/>
          <w:szCs w:val="22"/>
          <w:rtl/>
        </w:rPr>
        <w:t xml:space="preserve"> </w:t>
      </w:r>
      <w:r w:rsidRPr="0090531B">
        <w:rPr>
          <w:rFonts w:cs="Simplified Arabic" w:hint="cs"/>
          <w:b/>
          <w:bCs/>
          <w:color w:val="000000" w:themeColor="text1"/>
          <w:sz w:val="22"/>
          <w:szCs w:val="22"/>
          <w:rtl/>
        </w:rPr>
        <w:t>حسب المنطقة</w:t>
      </w:r>
      <w:r w:rsidRPr="0090531B">
        <w:rPr>
          <w:rFonts w:cs="Simplified Arabic"/>
          <w:b/>
          <w:bCs/>
          <w:color w:val="000000" w:themeColor="text1"/>
          <w:sz w:val="22"/>
          <w:szCs w:val="22"/>
          <w:rtl/>
        </w:rPr>
        <w:t xml:space="preserve">، </w:t>
      </w:r>
      <w:r w:rsidRPr="0090531B">
        <w:rPr>
          <w:rFonts w:cs="Simplified Arabic" w:hint="cs"/>
          <w:b/>
          <w:bCs/>
          <w:color w:val="000000" w:themeColor="text1"/>
          <w:sz w:val="22"/>
          <w:szCs w:val="22"/>
          <w:rtl/>
        </w:rPr>
        <w:t xml:space="preserve">سنوات مختارة </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16"/>
      </w:tblGrid>
      <w:tr w:rsidR="0090531B" w:rsidRPr="0090531B" w:rsidTr="004A20CA">
        <w:trPr>
          <w:trHeight w:val="3419"/>
          <w:jc w:val="center"/>
        </w:trPr>
        <w:tc>
          <w:tcPr>
            <w:tcW w:w="8611" w:type="dxa"/>
          </w:tcPr>
          <w:p w:rsidR="003F328E" w:rsidRPr="0090531B" w:rsidRDefault="003F328E" w:rsidP="005C7C4E">
            <w:pPr>
              <w:jc w:val="center"/>
              <w:rPr>
                <w:rFonts w:cs="Simplified Arabic"/>
                <w:b/>
                <w:bCs/>
                <w:color w:val="000000" w:themeColor="text1"/>
                <w:rtl/>
              </w:rPr>
            </w:pPr>
            <w:r w:rsidRPr="0090531B">
              <w:rPr>
                <w:rFonts w:cs="Simplified Arabic"/>
                <w:b/>
                <w:bCs/>
                <w:noProof/>
                <w:color w:val="000000" w:themeColor="text1"/>
                <w:rtl/>
                <w:lang w:eastAsia="en-US"/>
              </w:rPr>
              <w:drawing>
                <wp:inline distT="0" distB="0" distL="0" distR="0" wp14:anchorId="643DAB05" wp14:editId="2CD6C672">
                  <wp:extent cx="5330825" cy="2258170"/>
                  <wp:effectExtent l="0" t="0" r="3175" b="8890"/>
                  <wp:docPr id="5"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3F328E" w:rsidRPr="006B2D39" w:rsidRDefault="003F328E" w:rsidP="003F328E">
      <w:pPr>
        <w:tabs>
          <w:tab w:val="right" w:pos="8931"/>
        </w:tabs>
        <w:ind w:right="139"/>
        <w:rPr>
          <w:rFonts w:cs="Simplified Arabic"/>
          <w:color w:val="000000" w:themeColor="text1"/>
          <w:sz w:val="18"/>
          <w:szCs w:val="18"/>
        </w:rPr>
      </w:pPr>
      <w:r w:rsidRPr="0090531B">
        <w:rPr>
          <w:rFonts w:cs="Simplified Arabic" w:hint="cs"/>
          <w:b/>
          <w:bCs/>
          <w:color w:val="000000" w:themeColor="text1"/>
          <w:sz w:val="16"/>
          <w:szCs w:val="16"/>
          <w:rtl/>
        </w:rPr>
        <w:t xml:space="preserve">     </w:t>
      </w:r>
      <w:r w:rsidRPr="006B2D39">
        <w:rPr>
          <w:rFonts w:cs="Simplified Arabic" w:hint="cs"/>
          <w:b/>
          <w:bCs/>
          <w:color w:val="000000" w:themeColor="text1"/>
          <w:sz w:val="18"/>
          <w:szCs w:val="18"/>
          <w:rtl/>
        </w:rPr>
        <w:t>المصادر: الجهاز المركزي للإحصاء الفلسطيني، 2005.</w:t>
      </w:r>
      <w:r w:rsidRPr="006B2D39">
        <w:rPr>
          <w:rFonts w:cs="Simplified Arabic" w:hint="cs"/>
          <w:color w:val="000000" w:themeColor="text1"/>
          <w:sz w:val="18"/>
          <w:szCs w:val="18"/>
          <w:rtl/>
        </w:rPr>
        <w:t xml:space="preserve">  المسح الصحي الديموغرافي، 2004.  النتائج الاساسية</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r w:rsidRPr="006B2D39">
        <w:rPr>
          <w:rFonts w:cs="Simplified Arabic"/>
          <w:color w:val="000000" w:themeColor="text1"/>
          <w:sz w:val="18"/>
          <w:szCs w:val="18"/>
        </w:rPr>
        <w:t xml:space="preserve">      </w:t>
      </w:r>
    </w:p>
    <w:p w:rsidR="003F328E" w:rsidRPr="006B2D39" w:rsidRDefault="003F328E" w:rsidP="003F328E">
      <w:pPr>
        <w:tabs>
          <w:tab w:val="right" w:pos="8505"/>
        </w:tabs>
        <w:rPr>
          <w:rFonts w:cs="Simplified Arabic"/>
          <w:b/>
          <w:bCs/>
          <w:color w:val="000000" w:themeColor="text1"/>
          <w:sz w:val="18"/>
          <w:szCs w:val="18"/>
          <w:rtl/>
        </w:rPr>
      </w:pPr>
      <w:r w:rsidRPr="006B2D39">
        <w:rPr>
          <w:rFonts w:cs="Simplified Arabic" w:hint="cs"/>
          <w:b/>
          <w:bCs/>
          <w:color w:val="000000" w:themeColor="text1"/>
          <w:sz w:val="18"/>
          <w:szCs w:val="18"/>
          <w:rtl/>
        </w:rPr>
        <w:t xml:space="preserve">     الجهاز المركزي للإحصاء الفلسطيني، 2007</w:t>
      </w:r>
      <w:r w:rsidRPr="006B2D39">
        <w:rPr>
          <w:rFonts w:cs="Simplified Arabic" w:hint="cs"/>
          <w:color w:val="000000" w:themeColor="text1"/>
          <w:sz w:val="18"/>
          <w:szCs w:val="18"/>
          <w:rtl/>
        </w:rPr>
        <w:t>.  المسح الفلسطيني لصحة الاسرة، 2006.  التقرير النهائي.</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p>
    <w:p w:rsidR="003F328E" w:rsidRPr="006B2D39" w:rsidRDefault="003F328E" w:rsidP="000B0341">
      <w:pPr>
        <w:tabs>
          <w:tab w:val="right" w:pos="283"/>
          <w:tab w:val="right" w:pos="425"/>
        </w:tabs>
        <w:rPr>
          <w:rFonts w:cs="Simplified Arabic"/>
          <w:color w:val="000000" w:themeColor="text1"/>
          <w:sz w:val="28"/>
          <w:szCs w:val="28"/>
          <w:rtl/>
        </w:rPr>
      </w:pPr>
      <w:r w:rsidRPr="006B2D39">
        <w:rPr>
          <w:rFonts w:cs="Simplified Arabic" w:hint="cs"/>
          <w:b/>
          <w:bCs/>
          <w:color w:val="000000" w:themeColor="text1"/>
          <w:sz w:val="18"/>
          <w:szCs w:val="18"/>
          <w:rtl/>
        </w:rPr>
        <w:t xml:space="preserve">     الجهاز المركزي للإحصاء الفلسطيني، </w:t>
      </w:r>
      <w:r w:rsidR="000B0341" w:rsidRPr="006B2D39">
        <w:rPr>
          <w:rFonts w:cs="Simplified Arabic"/>
          <w:b/>
          <w:bCs/>
          <w:color w:val="000000" w:themeColor="text1"/>
          <w:sz w:val="18"/>
          <w:szCs w:val="18"/>
        </w:rPr>
        <w:t>2010</w:t>
      </w:r>
      <w:r w:rsidRPr="006B2D39">
        <w:rPr>
          <w:rFonts w:cs="Simplified Arabic" w:hint="cs"/>
          <w:color w:val="000000" w:themeColor="text1"/>
          <w:sz w:val="18"/>
          <w:szCs w:val="18"/>
          <w:rtl/>
        </w:rPr>
        <w:t>.  قاعدة بيانات المسح الاسري الفلسطيني، 2010.  رام الله- فلسطين</w:t>
      </w:r>
      <w:r w:rsidRPr="006B2D39">
        <w:rPr>
          <w:rFonts w:cs="Simplified Arabic" w:hint="cs"/>
          <w:b/>
          <w:bCs/>
          <w:color w:val="000000" w:themeColor="text1"/>
          <w:sz w:val="18"/>
          <w:szCs w:val="18"/>
          <w:rtl/>
        </w:rPr>
        <w:t>.</w:t>
      </w:r>
    </w:p>
    <w:p w:rsidR="003F328E" w:rsidRPr="006B2D39" w:rsidRDefault="003F328E" w:rsidP="003F328E">
      <w:pPr>
        <w:rPr>
          <w:rFonts w:cs="Simplified Arabic"/>
          <w:b/>
          <w:bCs/>
          <w:color w:val="000000" w:themeColor="text1"/>
          <w:sz w:val="18"/>
          <w:szCs w:val="18"/>
        </w:rPr>
      </w:pPr>
      <w:r w:rsidRPr="006B2D39">
        <w:rPr>
          <w:rFonts w:cs="Simplified Arabic" w:hint="cs"/>
          <w:b/>
          <w:bCs/>
          <w:color w:val="000000" w:themeColor="text1"/>
          <w:sz w:val="18"/>
          <w:szCs w:val="18"/>
          <w:rtl/>
        </w:rPr>
        <w:t xml:space="preserve">     الجهاز المركزي للإحصاء الفلسطيني، 2015.</w:t>
      </w:r>
      <w:r w:rsidRPr="006B2D39">
        <w:rPr>
          <w:rFonts w:cs="Simplified Arabic" w:hint="cs"/>
          <w:color w:val="000000" w:themeColor="text1"/>
          <w:sz w:val="18"/>
          <w:szCs w:val="18"/>
          <w:rtl/>
        </w:rPr>
        <w:t xml:space="preserve"> المسح الفلسطيني العنقودي متعدد المؤشرات، 2014. </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p>
    <w:p w:rsidR="00ED21E1" w:rsidRPr="006B2D39" w:rsidRDefault="003F328E" w:rsidP="00DD767F">
      <w:pPr>
        <w:tabs>
          <w:tab w:val="right" w:pos="425"/>
          <w:tab w:val="right" w:pos="567"/>
        </w:tabs>
        <w:rPr>
          <w:rFonts w:cs="Simplified Arabic"/>
          <w:color w:val="000000" w:themeColor="text1"/>
          <w:sz w:val="18"/>
          <w:szCs w:val="18"/>
        </w:rPr>
      </w:pPr>
      <w:r w:rsidRPr="006B2D39">
        <w:rPr>
          <w:rFonts w:cs="Simplified Arabic" w:hint="cs"/>
          <w:b/>
          <w:bCs/>
          <w:color w:val="000000" w:themeColor="text1"/>
          <w:sz w:val="18"/>
          <w:szCs w:val="18"/>
          <w:rtl/>
        </w:rPr>
        <w:t xml:space="preserve">     </w:t>
      </w:r>
      <w:r w:rsidRPr="006B2D39">
        <w:rPr>
          <w:rFonts w:cs="Simplified Arabic"/>
          <w:b/>
          <w:bCs/>
          <w:color w:val="000000" w:themeColor="text1"/>
          <w:sz w:val="18"/>
          <w:szCs w:val="18"/>
          <w:rtl/>
        </w:rPr>
        <w:t xml:space="preserve">الجهاز المركزي </w:t>
      </w:r>
      <w:r w:rsidRPr="006B2D39">
        <w:rPr>
          <w:rFonts w:cs="Simplified Arabic" w:hint="cs"/>
          <w:b/>
          <w:bCs/>
          <w:color w:val="000000" w:themeColor="text1"/>
          <w:sz w:val="18"/>
          <w:szCs w:val="18"/>
          <w:rtl/>
        </w:rPr>
        <w:t>للإحصاء</w:t>
      </w:r>
      <w:r w:rsidRPr="006B2D39">
        <w:rPr>
          <w:rFonts w:cs="Simplified Arabic"/>
          <w:b/>
          <w:bCs/>
          <w:color w:val="000000" w:themeColor="text1"/>
          <w:sz w:val="18"/>
          <w:szCs w:val="18"/>
          <w:rtl/>
        </w:rPr>
        <w:t xml:space="preserve"> الفلسطيني، 20</w:t>
      </w:r>
      <w:r w:rsidRPr="006B2D39">
        <w:rPr>
          <w:rFonts w:cs="Simplified Arabic" w:hint="cs"/>
          <w:b/>
          <w:bCs/>
          <w:color w:val="000000" w:themeColor="text1"/>
          <w:sz w:val="18"/>
          <w:szCs w:val="18"/>
          <w:rtl/>
        </w:rPr>
        <w:t>21</w:t>
      </w:r>
      <w:r w:rsidRPr="006B2D39">
        <w:rPr>
          <w:rFonts w:cs="Simplified Arabic"/>
          <w:b/>
          <w:bCs/>
          <w:color w:val="000000" w:themeColor="text1"/>
          <w:sz w:val="18"/>
          <w:szCs w:val="18"/>
          <w:rtl/>
        </w:rPr>
        <w:t xml:space="preserve">.  </w:t>
      </w:r>
      <w:r w:rsidRPr="006B2D39">
        <w:rPr>
          <w:rFonts w:cs="Simplified Arabic" w:hint="cs"/>
          <w:color w:val="000000" w:themeColor="text1"/>
          <w:sz w:val="18"/>
          <w:szCs w:val="18"/>
          <w:rtl/>
        </w:rPr>
        <w:t>قاعدة بيانات</w:t>
      </w:r>
      <w:r w:rsidRPr="006B2D39">
        <w:rPr>
          <w:rFonts w:cs="Simplified Arabic" w:hint="cs"/>
          <w:b/>
          <w:bCs/>
          <w:color w:val="000000" w:themeColor="text1"/>
          <w:sz w:val="18"/>
          <w:szCs w:val="18"/>
          <w:rtl/>
        </w:rPr>
        <w:t xml:space="preserve"> </w:t>
      </w:r>
      <w:r w:rsidRPr="006B2D39">
        <w:rPr>
          <w:rFonts w:cs="Simplified Arabic"/>
          <w:color w:val="000000" w:themeColor="text1"/>
          <w:sz w:val="18"/>
          <w:szCs w:val="18"/>
          <w:rtl/>
        </w:rPr>
        <w:t xml:space="preserve">المسح الفلسطيني العنقودي متعدد المؤشرات، </w:t>
      </w:r>
      <w:r w:rsidRPr="006B2D39">
        <w:rPr>
          <w:rFonts w:cs="Simplified Arabic" w:hint="cs"/>
          <w:color w:val="000000" w:themeColor="text1"/>
          <w:sz w:val="18"/>
          <w:szCs w:val="18"/>
          <w:rtl/>
        </w:rPr>
        <w:t>2019-2020</w:t>
      </w:r>
      <w:r w:rsidRPr="006B2D39">
        <w:rPr>
          <w:rFonts w:cs="Simplified Arabic"/>
          <w:color w:val="000000" w:themeColor="text1"/>
          <w:sz w:val="18"/>
          <w:szCs w:val="18"/>
          <w:rtl/>
        </w:rPr>
        <w:t>.</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p>
    <w:p w:rsidR="00ED21E1" w:rsidRPr="0090531B" w:rsidRDefault="00ED21E1" w:rsidP="003F328E">
      <w:pPr>
        <w:rPr>
          <w:rFonts w:ascii="Simplified Arabic" w:hAnsi="Simplified Arabic" w:cs="Simplified Arabic"/>
          <w:b/>
          <w:bCs/>
          <w:color w:val="000000" w:themeColor="text1"/>
          <w:sz w:val="22"/>
          <w:szCs w:val="22"/>
          <w:rtl/>
        </w:rPr>
      </w:pPr>
    </w:p>
    <w:p w:rsidR="003F328E" w:rsidRPr="0090531B" w:rsidRDefault="00064FDF" w:rsidP="00460646">
      <w:pPr>
        <w:rPr>
          <w:rFonts w:ascii="Simplified Arabic" w:hAnsi="Simplified Arabic" w:cs="Simplified Arabic"/>
          <w:b/>
          <w:bCs/>
          <w:color w:val="000000" w:themeColor="text1"/>
        </w:rPr>
      </w:pPr>
      <w:r w:rsidRPr="0090531B">
        <w:rPr>
          <w:rFonts w:ascii="Simplified Arabic" w:hAnsi="Simplified Arabic" w:cs="Simplified Arabic" w:hint="cs"/>
          <w:b/>
          <w:bCs/>
          <w:color w:val="000000" w:themeColor="text1"/>
          <w:rtl/>
        </w:rPr>
        <w:t>1.2.</w:t>
      </w:r>
      <w:r w:rsidR="00460646">
        <w:rPr>
          <w:rFonts w:ascii="Simplified Arabic" w:hAnsi="Simplified Arabic" w:cs="Simplified Arabic" w:hint="cs"/>
          <w:b/>
          <w:bCs/>
          <w:color w:val="000000" w:themeColor="text1"/>
          <w:rtl/>
        </w:rPr>
        <w:t>3</w:t>
      </w:r>
      <w:r w:rsidRPr="0090531B">
        <w:rPr>
          <w:rFonts w:ascii="Simplified Arabic" w:hAnsi="Simplified Arabic" w:cs="Simplified Arabic" w:hint="cs"/>
          <w:b/>
          <w:bCs/>
          <w:color w:val="000000" w:themeColor="text1"/>
          <w:rtl/>
        </w:rPr>
        <w:t xml:space="preserve"> </w:t>
      </w:r>
      <w:r w:rsidR="003F328E" w:rsidRPr="0090531B">
        <w:rPr>
          <w:rFonts w:ascii="Simplified Arabic" w:hAnsi="Simplified Arabic" w:cs="Simplified Arabic" w:hint="cs"/>
          <w:b/>
          <w:bCs/>
          <w:color w:val="000000" w:themeColor="text1"/>
          <w:rtl/>
        </w:rPr>
        <w:t>معدل خصوبة المراهقات</w:t>
      </w:r>
      <w:r w:rsidR="000A0E4B">
        <w:rPr>
          <w:rFonts w:ascii="Simplified Arabic" w:hAnsi="Simplified Arabic" w:cs="Simplified Arabic" w:hint="cs"/>
          <w:b/>
          <w:bCs/>
          <w:color w:val="000000" w:themeColor="text1"/>
          <w:rtl/>
        </w:rPr>
        <w:t>*</w:t>
      </w:r>
      <w:r w:rsidR="003F328E" w:rsidRPr="0090531B">
        <w:rPr>
          <w:rFonts w:ascii="Simplified Arabic" w:hAnsi="Simplified Arabic" w:cs="Simplified Arabic" w:hint="cs"/>
          <w:b/>
          <w:bCs/>
          <w:color w:val="000000" w:themeColor="text1"/>
          <w:rtl/>
        </w:rPr>
        <w:t xml:space="preserve"> </w:t>
      </w:r>
    </w:p>
    <w:p w:rsidR="003F328E" w:rsidRPr="0090531B" w:rsidRDefault="003F328E" w:rsidP="004809BC">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بلغ </w:t>
      </w:r>
      <w:r w:rsidRPr="0090531B">
        <w:rPr>
          <w:rFonts w:ascii="Simplified Arabic" w:hAnsi="Simplified Arabic" w:cs="Simplified Arabic"/>
          <w:color w:val="000000" w:themeColor="text1"/>
          <w:rtl/>
        </w:rPr>
        <w:t>معدل الخصوبة لدى المراهقات في العمر (15-19 سنة</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4</w:t>
      </w:r>
      <w:r w:rsidRPr="0090531B">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 xml:space="preserve"> مولود</w:t>
      </w:r>
      <w:r w:rsidRPr="0090531B">
        <w:rPr>
          <w:rFonts w:ascii="Simplified Arabic" w:hAnsi="Simplified Arabic" w:cs="Simplified Arabic" w:hint="cs"/>
          <w:color w:val="000000" w:themeColor="text1"/>
          <w:rtl/>
        </w:rPr>
        <w:t>اً</w:t>
      </w:r>
      <w:r w:rsidRPr="0090531B">
        <w:rPr>
          <w:rFonts w:ascii="Simplified Arabic" w:hAnsi="Simplified Arabic" w:cs="Simplified Arabic"/>
          <w:color w:val="000000" w:themeColor="text1"/>
          <w:rtl/>
        </w:rPr>
        <w:t xml:space="preserve"> لكل ألف </w:t>
      </w:r>
      <w:r w:rsidR="00AD0974" w:rsidRPr="0090531B">
        <w:rPr>
          <w:rFonts w:ascii="Simplified Arabic" w:hAnsi="Simplified Arabic" w:cs="Simplified Arabic" w:hint="cs"/>
          <w:color w:val="000000" w:themeColor="text1"/>
          <w:rtl/>
        </w:rPr>
        <w:t>امرأة</w:t>
      </w:r>
      <w:r w:rsidR="008926D2" w:rsidRPr="0090531B">
        <w:rPr>
          <w:rFonts w:ascii="Simplified Arabic" w:hAnsi="Simplified Arabic" w:cs="Simplified Arabic" w:hint="cs"/>
          <w:color w:val="000000" w:themeColor="text1"/>
          <w:rtl/>
        </w:rPr>
        <w:t xml:space="preserve"> خلال الفترة 2017-2019</w:t>
      </w:r>
      <w:r w:rsidRPr="0090531B">
        <w:rPr>
          <w:rFonts w:ascii="Simplified Arabic" w:hAnsi="Simplified Arabic" w:cs="Simplified Arabic"/>
          <w:color w:val="000000" w:themeColor="text1"/>
          <w:rtl/>
        </w:rPr>
        <w:t xml:space="preserve">، </w:t>
      </w:r>
      <w:r w:rsidR="008926D2" w:rsidRPr="0090531B">
        <w:rPr>
          <w:rFonts w:ascii="Simplified Arabic" w:hAnsi="Simplified Arabic" w:cs="Simplified Arabic" w:hint="cs"/>
          <w:color w:val="000000" w:themeColor="text1"/>
          <w:rtl/>
        </w:rPr>
        <w:t xml:space="preserve">وكان </w:t>
      </w:r>
      <w:r w:rsidR="004809BC" w:rsidRPr="0090531B">
        <w:rPr>
          <w:rFonts w:ascii="Simplified Arabic" w:hAnsi="Simplified Arabic" w:cs="Simplified Arabic" w:hint="cs"/>
          <w:color w:val="000000" w:themeColor="text1"/>
          <w:rtl/>
        </w:rPr>
        <w:t xml:space="preserve">هذا المعدل </w:t>
      </w:r>
      <w:r w:rsidR="001C5656" w:rsidRPr="0090531B">
        <w:rPr>
          <w:rFonts w:ascii="Simplified Arabic" w:hAnsi="Simplified Arabic" w:cs="Simplified Arabic" w:hint="cs"/>
          <w:color w:val="000000" w:themeColor="text1"/>
          <w:rtl/>
        </w:rPr>
        <w:t>أ</w:t>
      </w:r>
      <w:r w:rsidR="008926D2" w:rsidRPr="0090531B">
        <w:rPr>
          <w:rFonts w:ascii="Simplified Arabic" w:hAnsi="Simplified Arabic" w:cs="Simplified Arabic" w:hint="cs"/>
          <w:color w:val="000000" w:themeColor="text1"/>
          <w:rtl/>
        </w:rPr>
        <w:t xml:space="preserve">على </w:t>
      </w:r>
      <w:r w:rsidRPr="0090531B">
        <w:rPr>
          <w:rFonts w:ascii="Simplified Arabic" w:hAnsi="Simplified Arabic" w:cs="Simplified Arabic"/>
          <w:color w:val="000000" w:themeColor="text1"/>
          <w:rtl/>
        </w:rPr>
        <w:t>في قطاع غزة مقارنة بالضفة الغربية</w:t>
      </w:r>
      <w:r w:rsidRPr="0090531B">
        <w:rPr>
          <w:rFonts w:ascii="Simplified Arabic" w:hAnsi="Simplified Arabic" w:cs="Simplified Arabic" w:hint="cs"/>
          <w:color w:val="000000" w:themeColor="text1"/>
          <w:rtl/>
        </w:rPr>
        <w:t>.</w:t>
      </w:r>
    </w:p>
    <w:p w:rsidR="001C5656" w:rsidRPr="0090531B" w:rsidRDefault="001C5656" w:rsidP="008926D2">
      <w:pPr>
        <w:jc w:val="both"/>
        <w:rPr>
          <w:rFonts w:ascii="Simplified Arabic" w:hAnsi="Simplified Arabic" w:cs="Simplified Arabic"/>
          <w:color w:val="000000" w:themeColor="text1"/>
          <w:rtl/>
        </w:rPr>
      </w:pPr>
    </w:p>
    <w:p w:rsidR="003F328E" w:rsidRPr="0090531B" w:rsidRDefault="003F328E" w:rsidP="00611E06">
      <w:pPr>
        <w:pStyle w:val="Heading5"/>
        <w:rPr>
          <w:rFonts w:ascii="Simplified Arabic" w:hAnsi="Simplified Arabic"/>
          <w:color w:val="000000" w:themeColor="text1"/>
          <w:sz w:val="22"/>
          <w:rtl/>
        </w:rPr>
      </w:pPr>
      <w:r w:rsidRPr="0090531B">
        <w:rPr>
          <w:rFonts w:ascii="Simplified Arabic" w:hAnsi="Simplified Arabic"/>
          <w:color w:val="000000" w:themeColor="text1"/>
          <w:sz w:val="22"/>
          <w:rtl/>
        </w:rPr>
        <w:t>جدول</w:t>
      </w:r>
      <w:r w:rsidRPr="0090531B">
        <w:rPr>
          <w:rFonts w:ascii="Simplified Arabic" w:hAnsi="Simplified Arabic" w:hint="cs"/>
          <w:color w:val="000000" w:themeColor="text1"/>
          <w:sz w:val="22"/>
          <w:rtl/>
        </w:rPr>
        <w:t xml:space="preserve"> </w:t>
      </w:r>
      <w:r w:rsidR="00611E06">
        <w:rPr>
          <w:rFonts w:ascii="Simplified Arabic" w:hAnsi="Simplified Arabic" w:hint="cs"/>
          <w:color w:val="000000" w:themeColor="text1"/>
          <w:sz w:val="22"/>
          <w:rtl/>
        </w:rPr>
        <w:t>4</w:t>
      </w:r>
      <w:r w:rsidRPr="0090531B">
        <w:rPr>
          <w:rFonts w:ascii="Simplified Arabic" w:hAnsi="Simplified Arabic"/>
          <w:color w:val="000000" w:themeColor="text1"/>
          <w:sz w:val="22"/>
          <w:rtl/>
        </w:rPr>
        <w:t xml:space="preserve">: معدلات الخصوبة التفصيلية العمرية والكلية </w:t>
      </w:r>
      <w:r w:rsidRPr="0090531B">
        <w:rPr>
          <w:rFonts w:ascii="Simplified Arabic" w:hAnsi="Simplified Arabic" w:hint="cs"/>
          <w:color w:val="000000" w:themeColor="text1"/>
          <w:sz w:val="22"/>
          <w:rtl/>
        </w:rPr>
        <w:t xml:space="preserve">في فلسطين </w:t>
      </w:r>
      <w:r w:rsidRPr="0090531B">
        <w:rPr>
          <w:rFonts w:ascii="Simplified Arabic" w:hAnsi="Simplified Arabic"/>
          <w:color w:val="000000" w:themeColor="text1"/>
          <w:sz w:val="22"/>
          <w:rtl/>
        </w:rPr>
        <w:t>حسب المنطقة</w:t>
      </w:r>
      <w:r w:rsidRPr="0090531B">
        <w:rPr>
          <w:rFonts w:ascii="Simplified Arabic" w:hAnsi="Simplified Arabic" w:hint="cs"/>
          <w:color w:val="000000" w:themeColor="text1"/>
          <w:sz w:val="22"/>
          <w:rtl/>
        </w:rPr>
        <w:t xml:space="preserve"> </w:t>
      </w:r>
      <w:r w:rsidRPr="0090531B">
        <w:rPr>
          <w:rFonts w:ascii="Simplified Arabic" w:hAnsi="Simplified Arabic"/>
          <w:color w:val="000000" w:themeColor="text1"/>
          <w:sz w:val="22"/>
          <w:rtl/>
        </w:rPr>
        <w:t xml:space="preserve">خلال </w:t>
      </w:r>
      <w:r w:rsidRPr="0090531B">
        <w:rPr>
          <w:rFonts w:ascii="Simplified Arabic" w:hAnsi="Simplified Arabic" w:hint="cs"/>
          <w:color w:val="000000" w:themeColor="text1"/>
          <w:sz w:val="22"/>
          <w:rtl/>
        </w:rPr>
        <w:t>ا</w:t>
      </w:r>
      <w:r w:rsidR="008926D2" w:rsidRPr="0090531B">
        <w:rPr>
          <w:rFonts w:ascii="Simplified Arabic" w:hAnsi="Simplified Arabic" w:hint="cs"/>
          <w:color w:val="000000" w:themeColor="text1"/>
          <w:sz w:val="22"/>
          <w:rtl/>
        </w:rPr>
        <w:t xml:space="preserve">لفترة 2017-2019 </w:t>
      </w:r>
    </w:p>
    <w:tbl>
      <w:tblPr>
        <w:bidiVisual/>
        <w:tblW w:w="8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0"/>
        <w:gridCol w:w="9"/>
        <w:gridCol w:w="2250"/>
        <w:gridCol w:w="147"/>
        <w:gridCol w:w="1923"/>
        <w:gridCol w:w="70"/>
        <w:gridCol w:w="1943"/>
      </w:tblGrid>
      <w:tr w:rsidR="00C936AB" w:rsidRPr="0090531B" w:rsidTr="004A20CA">
        <w:trPr>
          <w:cantSplit/>
          <w:trHeight w:val="255"/>
          <w:jc w:val="center"/>
        </w:trPr>
        <w:tc>
          <w:tcPr>
            <w:tcW w:w="2449" w:type="dxa"/>
            <w:gridSpan w:val="2"/>
            <w:vMerge w:val="restart"/>
            <w:vAlign w:val="center"/>
          </w:tcPr>
          <w:p w:rsidR="00C936AB" w:rsidRPr="0090531B" w:rsidRDefault="00C936AB" w:rsidP="005C7C4E">
            <w:pPr>
              <w:jc w:val="center"/>
              <w:rPr>
                <w:rFonts w:ascii="Arial" w:hAnsi="Arial" w:cs="Simplified Arabic"/>
                <w:b/>
                <w:bCs/>
                <w:color w:val="000000" w:themeColor="text1"/>
                <w:sz w:val="18"/>
                <w:szCs w:val="18"/>
                <w:rtl/>
              </w:rPr>
            </w:pPr>
            <w:r w:rsidRPr="0090531B">
              <w:rPr>
                <w:rFonts w:ascii="Arial" w:hAnsi="Arial" w:cs="Simplified Arabic" w:hint="cs"/>
                <w:b/>
                <w:bCs/>
                <w:color w:val="000000" w:themeColor="text1"/>
                <w:sz w:val="18"/>
                <w:szCs w:val="18"/>
                <w:rtl/>
              </w:rPr>
              <w:t>العمر</w:t>
            </w:r>
          </w:p>
        </w:tc>
        <w:tc>
          <w:tcPr>
            <w:tcW w:w="2250" w:type="dxa"/>
            <w:vMerge w:val="restart"/>
            <w:vAlign w:val="center"/>
          </w:tcPr>
          <w:p w:rsidR="00C936AB" w:rsidRPr="0090531B" w:rsidRDefault="00C936AB" w:rsidP="005C7C4E">
            <w:pPr>
              <w:jc w:val="center"/>
              <w:rPr>
                <w:rFonts w:ascii="Arial" w:hAnsi="Arial"/>
                <w:b/>
                <w:bCs/>
                <w:i/>
                <w:iCs/>
                <w:color w:val="000000" w:themeColor="text1"/>
                <w:sz w:val="18"/>
                <w:szCs w:val="18"/>
                <w:rtl/>
              </w:rPr>
            </w:pPr>
            <w:r w:rsidRPr="0090531B">
              <w:rPr>
                <w:rFonts w:ascii="Arial" w:hAnsi="Arial" w:cs="Simplified Arabic" w:hint="cs"/>
                <w:b/>
                <w:bCs/>
                <w:color w:val="000000" w:themeColor="text1"/>
                <w:sz w:val="18"/>
                <w:szCs w:val="18"/>
                <w:rtl/>
              </w:rPr>
              <w:t>فلسطين</w:t>
            </w:r>
          </w:p>
        </w:tc>
        <w:tc>
          <w:tcPr>
            <w:tcW w:w="4083" w:type="dxa"/>
            <w:gridSpan w:val="4"/>
            <w:vAlign w:val="center"/>
          </w:tcPr>
          <w:p w:rsidR="00C936AB" w:rsidRPr="0090531B" w:rsidRDefault="00C936AB" w:rsidP="005C7C4E">
            <w:pPr>
              <w:jc w:val="center"/>
              <w:rPr>
                <w:rFonts w:ascii="Arial" w:hAnsi="Arial"/>
                <w:b/>
                <w:bCs/>
                <w:i/>
                <w:iCs/>
                <w:color w:val="000000" w:themeColor="text1"/>
                <w:sz w:val="18"/>
                <w:szCs w:val="18"/>
                <w:rtl/>
              </w:rPr>
            </w:pPr>
            <w:r w:rsidRPr="0090531B">
              <w:rPr>
                <w:rFonts w:ascii="Arial" w:hAnsi="Arial" w:cs="Simplified Arabic" w:hint="cs"/>
                <w:b/>
                <w:bCs/>
                <w:color w:val="000000" w:themeColor="text1"/>
                <w:sz w:val="18"/>
                <w:szCs w:val="18"/>
                <w:rtl/>
              </w:rPr>
              <w:t>المنطقة</w:t>
            </w:r>
          </w:p>
        </w:tc>
      </w:tr>
      <w:tr w:rsidR="00C936AB" w:rsidRPr="0090531B" w:rsidTr="004A20CA">
        <w:trPr>
          <w:cantSplit/>
          <w:trHeight w:val="189"/>
          <w:jc w:val="center"/>
        </w:trPr>
        <w:tc>
          <w:tcPr>
            <w:tcW w:w="2449" w:type="dxa"/>
            <w:gridSpan w:val="2"/>
            <w:vMerge/>
            <w:tcBorders>
              <w:bottom w:val="single" w:sz="4" w:space="0" w:color="auto"/>
            </w:tcBorders>
            <w:vAlign w:val="center"/>
          </w:tcPr>
          <w:p w:rsidR="00C936AB" w:rsidRPr="0090531B" w:rsidRDefault="00C936AB" w:rsidP="005C7C4E">
            <w:pPr>
              <w:jc w:val="center"/>
              <w:rPr>
                <w:rFonts w:ascii="Arial" w:hAnsi="Arial" w:cs="Simplified Arabic"/>
                <w:b/>
                <w:bCs/>
                <w:color w:val="000000" w:themeColor="text1"/>
                <w:sz w:val="18"/>
                <w:szCs w:val="18"/>
                <w:rtl/>
              </w:rPr>
            </w:pPr>
          </w:p>
        </w:tc>
        <w:tc>
          <w:tcPr>
            <w:tcW w:w="2250" w:type="dxa"/>
            <w:vMerge/>
            <w:tcBorders>
              <w:bottom w:val="single" w:sz="4" w:space="0" w:color="auto"/>
            </w:tcBorders>
            <w:vAlign w:val="center"/>
          </w:tcPr>
          <w:p w:rsidR="00C936AB" w:rsidRPr="0090531B" w:rsidRDefault="00C936AB" w:rsidP="005C7C4E">
            <w:pPr>
              <w:jc w:val="center"/>
              <w:rPr>
                <w:rFonts w:ascii="Arial" w:hAnsi="Arial" w:cs="Simplified Arabic"/>
                <w:color w:val="000000" w:themeColor="text1"/>
                <w:sz w:val="18"/>
                <w:szCs w:val="18"/>
                <w:rtl/>
              </w:rPr>
            </w:pPr>
          </w:p>
        </w:tc>
        <w:tc>
          <w:tcPr>
            <w:tcW w:w="2070" w:type="dxa"/>
            <w:gridSpan w:val="2"/>
            <w:tcBorders>
              <w:bottom w:val="single" w:sz="4" w:space="0" w:color="auto"/>
            </w:tcBorders>
            <w:vAlign w:val="center"/>
          </w:tcPr>
          <w:p w:rsidR="00C936AB" w:rsidRPr="0090531B" w:rsidRDefault="00C936AB" w:rsidP="005C7C4E">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الضفة الغربية</w:t>
            </w:r>
          </w:p>
        </w:tc>
        <w:tc>
          <w:tcPr>
            <w:tcW w:w="2013" w:type="dxa"/>
            <w:gridSpan w:val="2"/>
            <w:tcBorders>
              <w:bottom w:val="single" w:sz="4" w:space="0" w:color="auto"/>
            </w:tcBorders>
            <w:vAlign w:val="center"/>
          </w:tcPr>
          <w:p w:rsidR="00C936AB" w:rsidRPr="0090531B" w:rsidRDefault="00C936AB" w:rsidP="005C7C4E">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قطاع غزة</w:t>
            </w:r>
          </w:p>
        </w:tc>
      </w:tr>
      <w:tr w:rsidR="00F712F4" w:rsidRPr="0090531B" w:rsidTr="00ED21E1">
        <w:trPr>
          <w:cantSplit/>
          <w:trHeight w:val="340"/>
          <w:jc w:val="center"/>
        </w:trPr>
        <w:tc>
          <w:tcPr>
            <w:tcW w:w="2440" w:type="dxa"/>
            <w:tcBorders>
              <w:top w:val="single" w:sz="4" w:space="0" w:color="auto"/>
              <w:left w:val="single" w:sz="4" w:space="0" w:color="auto"/>
              <w:bottom w:val="nil"/>
              <w:right w:val="single" w:sz="4" w:space="0" w:color="auto"/>
            </w:tcBorders>
            <w:vAlign w:val="center"/>
          </w:tcPr>
          <w:p w:rsidR="00F712F4" w:rsidRPr="0090531B" w:rsidRDefault="00F712F4" w:rsidP="005C7C4E">
            <w:pPr>
              <w:rPr>
                <w:rFonts w:ascii="Arial" w:hAnsi="Arial" w:cs="Arial"/>
                <w:color w:val="000000" w:themeColor="text1"/>
                <w:sz w:val="18"/>
                <w:szCs w:val="18"/>
              </w:rPr>
            </w:pPr>
            <w:r w:rsidRPr="0090531B">
              <w:rPr>
                <w:rFonts w:ascii="Arial" w:hAnsi="Arial" w:cs="Arial"/>
                <w:color w:val="000000" w:themeColor="text1"/>
                <w:sz w:val="18"/>
                <w:szCs w:val="18"/>
                <w:rtl/>
              </w:rPr>
              <w:t>15-19</w:t>
            </w:r>
          </w:p>
        </w:tc>
        <w:tc>
          <w:tcPr>
            <w:tcW w:w="2406" w:type="dxa"/>
            <w:gridSpan w:val="3"/>
            <w:tcBorders>
              <w:top w:val="single" w:sz="4" w:space="0" w:color="auto"/>
              <w:left w:val="single" w:sz="4" w:space="0" w:color="auto"/>
              <w:bottom w:val="nil"/>
              <w:right w:val="nil"/>
            </w:tcBorders>
            <w:vAlign w:val="center"/>
          </w:tcPr>
          <w:p w:rsidR="00F712F4" w:rsidRPr="0090531B" w:rsidRDefault="00F712F4" w:rsidP="00636E89">
            <w:pPr>
              <w:ind w:right="94" w:firstLine="286"/>
              <w:rPr>
                <w:rFonts w:ascii="Arial" w:hAnsi="Arial" w:cs="Arial"/>
                <w:b/>
                <w:bCs/>
                <w:color w:val="000000" w:themeColor="text1"/>
                <w:sz w:val="18"/>
                <w:szCs w:val="18"/>
              </w:rPr>
            </w:pPr>
            <w:r w:rsidRPr="0090531B">
              <w:rPr>
                <w:rFonts w:ascii="Arial" w:hAnsi="Arial" w:cs="Arial"/>
                <w:b/>
                <w:bCs/>
                <w:color w:val="000000" w:themeColor="text1"/>
                <w:sz w:val="18"/>
                <w:szCs w:val="18"/>
              </w:rPr>
              <w:t>43</w:t>
            </w:r>
          </w:p>
        </w:tc>
        <w:tc>
          <w:tcPr>
            <w:tcW w:w="1993" w:type="dxa"/>
            <w:gridSpan w:val="2"/>
            <w:tcBorders>
              <w:top w:val="single" w:sz="4" w:space="0" w:color="auto"/>
              <w:left w:val="nil"/>
              <w:bottom w:val="nil"/>
              <w:right w:val="nil"/>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39</w:t>
            </w:r>
          </w:p>
        </w:tc>
        <w:tc>
          <w:tcPr>
            <w:tcW w:w="1943" w:type="dxa"/>
            <w:tcBorders>
              <w:top w:val="single" w:sz="4" w:space="0" w:color="auto"/>
              <w:left w:val="nil"/>
              <w:bottom w:val="nil"/>
              <w:right w:val="single" w:sz="4" w:space="0" w:color="auto"/>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48</w:t>
            </w:r>
          </w:p>
        </w:tc>
      </w:tr>
      <w:tr w:rsidR="00F712F4" w:rsidRPr="0090531B"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90531B" w:rsidRDefault="00F712F4" w:rsidP="005C7C4E">
            <w:pPr>
              <w:rPr>
                <w:rFonts w:ascii="Arial" w:hAnsi="Arial" w:cs="Arial"/>
                <w:color w:val="000000" w:themeColor="text1"/>
                <w:sz w:val="18"/>
                <w:szCs w:val="18"/>
              </w:rPr>
            </w:pPr>
            <w:r w:rsidRPr="0090531B">
              <w:rPr>
                <w:rFonts w:ascii="Arial" w:hAnsi="Arial" w:cs="Arial"/>
                <w:color w:val="000000" w:themeColor="text1"/>
                <w:sz w:val="18"/>
                <w:szCs w:val="18"/>
                <w:rtl/>
              </w:rPr>
              <w:t>20-24</w:t>
            </w:r>
          </w:p>
        </w:tc>
        <w:tc>
          <w:tcPr>
            <w:tcW w:w="2406" w:type="dxa"/>
            <w:gridSpan w:val="3"/>
            <w:tcBorders>
              <w:top w:val="nil"/>
              <w:left w:val="single" w:sz="4" w:space="0" w:color="auto"/>
              <w:bottom w:val="nil"/>
              <w:right w:val="nil"/>
            </w:tcBorders>
            <w:vAlign w:val="center"/>
          </w:tcPr>
          <w:p w:rsidR="00F712F4" w:rsidRPr="0090531B" w:rsidRDefault="00F712F4" w:rsidP="00636E89">
            <w:pPr>
              <w:ind w:right="94" w:firstLine="286"/>
              <w:rPr>
                <w:rFonts w:ascii="Arial" w:hAnsi="Arial" w:cs="Arial"/>
                <w:b/>
                <w:bCs/>
                <w:color w:val="000000" w:themeColor="text1"/>
                <w:sz w:val="18"/>
                <w:szCs w:val="18"/>
              </w:rPr>
            </w:pPr>
            <w:r w:rsidRPr="0090531B">
              <w:rPr>
                <w:rFonts w:ascii="Arial" w:hAnsi="Arial" w:cs="Arial"/>
                <w:b/>
                <w:bCs/>
                <w:color w:val="000000" w:themeColor="text1"/>
                <w:sz w:val="18"/>
                <w:szCs w:val="18"/>
              </w:rPr>
              <w:t>202</w:t>
            </w:r>
          </w:p>
        </w:tc>
        <w:tc>
          <w:tcPr>
            <w:tcW w:w="1993" w:type="dxa"/>
            <w:gridSpan w:val="2"/>
            <w:tcBorders>
              <w:top w:val="nil"/>
              <w:left w:val="nil"/>
              <w:bottom w:val="nil"/>
              <w:right w:val="nil"/>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198</w:t>
            </w:r>
          </w:p>
        </w:tc>
        <w:tc>
          <w:tcPr>
            <w:tcW w:w="1943" w:type="dxa"/>
            <w:tcBorders>
              <w:top w:val="nil"/>
              <w:left w:val="nil"/>
              <w:bottom w:val="nil"/>
              <w:right w:val="single" w:sz="4" w:space="0" w:color="auto"/>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207</w:t>
            </w:r>
          </w:p>
        </w:tc>
      </w:tr>
      <w:tr w:rsidR="00F712F4" w:rsidRPr="0090531B"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90531B" w:rsidRDefault="00F712F4" w:rsidP="005C7C4E">
            <w:pPr>
              <w:rPr>
                <w:rFonts w:ascii="Arial" w:hAnsi="Arial" w:cs="Arial"/>
                <w:color w:val="000000" w:themeColor="text1"/>
                <w:sz w:val="18"/>
                <w:szCs w:val="18"/>
              </w:rPr>
            </w:pPr>
            <w:r w:rsidRPr="0090531B">
              <w:rPr>
                <w:rFonts w:ascii="Arial" w:hAnsi="Arial" w:cs="Arial"/>
                <w:color w:val="000000" w:themeColor="text1"/>
                <w:sz w:val="18"/>
                <w:szCs w:val="18"/>
                <w:rtl/>
              </w:rPr>
              <w:t>25-29</w:t>
            </w:r>
          </w:p>
        </w:tc>
        <w:tc>
          <w:tcPr>
            <w:tcW w:w="2406" w:type="dxa"/>
            <w:gridSpan w:val="3"/>
            <w:tcBorders>
              <w:top w:val="nil"/>
              <w:left w:val="single" w:sz="4" w:space="0" w:color="auto"/>
              <w:bottom w:val="nil"/>
              <w:right w:val="nil"/>
            </w:tcBorders>
            <w:vAlign w:val="center"/>
          </w:tcPr>
          <w:p w:rsidR="00F712F4" w:rsidRPr="0090531B" w:rsidRDefault="00F712F4" w:rsidP="00636E89">
            <w:pPr>
              <w:ind w:right="94" w:firstLine="286"/>
              <w:rPr>
                <w:rFonts w:ascii="Arial" w:hAnsi="Arial" w:cs="Arial"/>
                <w:b/>
                <w:bCs/>
                <w:color w:val="000000" w:themeColor="text1"/>
                <w:sz w:val="18"/>
                <w:szCs w:val="18"/>
              </w:rPr>
            </w:pPr>
            <w:r w:rsidRPr="0090531B">
              <w:rPr>
                <w:rFonts w:ascii="Arial" w:hAnsi="Arial" w:cs="Arial"/>
                <w:b/>
                <w:bCs/>
                <w:color w:val="000000" w:themeColor="text1"/>
                <w:sz w:val="18"/>
                <w:szCs w:val="18"/>
              </w:rPr>
              <w:t>22</w:t>
            </w:r>
            <w:r w:rsidRPr="0090531B">
              <w:rPr>
                <w:rFonts w:ascii="Arial" w:hAnsi="Arial" w:cs="Arial" w:hint="cs"/>
                <w:b/>
                <w:bCs/>
                <w:color w:val="000000" w:themeColor="text1"/>
                <w:sz w:val="18"/>
                <w:szCs w:val="18"/>
                <w:rtl/>
              </w:rPr>
              <w:t>4</w:t>
            </w:r>
          </w:p>
        </w:tc>
        <w:tc>
          <w:tcPr>
            <w:tcW w:w="1993" w:type="dxa"/>
            <w:gridSpan w:val="2"/>
            <w:tcBorders>
              <w:top w:val="nil"/>
              <w:left w:val="nil"/>
              <w:bottom w:val="nil"/>
              <w:right w:val="nil"/>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22</w:t>
            </w:r>
            <w:r w:rsidRPr="0090531B">
              <w:rPr>
                <w:rFonts w:ascii="Arial" w:hAnsi="Arial" w:cs="Arial" w:hint="cs"/>
                <w:color w:val="000000" w:themeColor="text1"/>
                <w:sz w:val="18"/>
                <w:szCs w:val="18"/>
                <w:rtl/>
              </w:rPr>
              <w:t>1</w:t>
            </w:r>
          </w:p>
        </w:tc>
        <w:tc>
          <w:tcPr>
            <w:tcW w:w="1943" w:type="dxa"/>
            <w:tcBorders>
              <w:top w:val="nil"/>
              <w:left w:val="nil"/>
              <w:bottom w:val="nil"/>
              <w:right w:val="single" w:sz="4" w:space="0" w:color="auto"/>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227</w:t>
            </w:r>
          </w:p>
        </w:tc>
      </w:tr>
      <w:tr w:rsidR="00F712F4" w:rsidRPr="0090531B"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90531B" w:rsidRDefault="00F712F4" w:rsidP="005C7C4E">
            <w:pPr>
              <w:rPr>
                <w:rFonts w:ascii="Arial" w:hAnsi="Arial" w:cs="Arial"/>
                <w:color w:val="000000" w:themeColor="text1"/>
                <w:sz w:val="18"/>
                <w:szCs w:val="18"/>
              </w:rPr>
            </w:pPr>
            <w:r w:rsidRPr="0090531B">
              <w:rPr>
                <w:rFonts w:ascii="Arial" w:hAnsi="Arial" w:cs="Arial"/>
                <w:color w:val="000000" w:themeColor="text1"/>
                <w:sz w:val="18"/>
                <w:szCs w:val="18"/>
                <w:rtl/>
              </w:rPr>
              <w:t>30-34</w:t>
            </w:r>
          </w:p>
        </w:tc>
        <w:tc>
          <w:tcPr>
            <w:tcW w:w="2406" w:type="dxa"/>
            <w:gridSpan w:val="3"/>
            <w:tcBorders>
              <w:top w:val="nil"/>
              <w:left w:val="single" w:sz="4" w:space="0" w:color="auto"/>
              <w:bottom w:val="nil"/>
              <w:right w:val="nil"/>
            </w:tcBorders>
            <w:vAlign w:val="center"/>
          </w:tcPr>
          <w:p w:rsidR="00F712F4" w:rsidRPr="0090531B" w:rsidRDefault="00F712F4" w:rsidP="00636E89">
            <w:pPr>
              <w:ind w:right="94" w:firstLine="286"/>
              <w:rPr>
                <w:rFonts w:ascii="Arial" w:hAnsi="Arial" w:cs="Arial"/>
                <w:b/>
                <w:bCs/>
                <w:color w:val="000000" w:themeColor="text1"/>
                <w:sz w:val="18"/>
                <w:szCs w:val="18"/>
              </w:rPr>
            </w:pPr>
            <w:r w:rsidRPr="0090531B">
              <w:rPr>
                <w:rFonts w:ascii="Arial" w:hAnsi="Arial" w:cs="Arial"/>
                <w:b/>
                <w:bCs/>
                <w:color w:val="000000" w:themeColor="text1"/>
                <w:sz w:val="18"/>
                <w:szCs w:val="18"/>
              </w:rPr>
              <w:t>159</w:t>
            </w:r>
          </w:p>
        </w:tc>
        <w:tc>
          <w:tcPr>
            <w:tcW w:w="1993" w:type="dxa"/>
            <w:gridSpan w:val="2"/>
            <w:tcBorders>
              <w:top w:val="nil"/>
              <w:left w:val="nil"/>
              <w:bottom w:val="nil"/>
              <w:right w:val="nil"/>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170</w:t>
            </w:r>
          </w:p>
        </w:tc>
        <w:tc>
          <w:tcPr>
            <w:tcW w:w="1943" w:type="dxa"/>
            <w:tcBorders>
              <w:top w:val="nil"/>
              <w:left w:val="nil"/>
              <w:bottom w:val="nil"/>
              <w:right w:val="single" w:sz="4" w:space="0" w:color="auto"/>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145</w:t>
            </w:r>
          </w:p>
        </w:tc>
      </w:tr>
      <w:tr w:rsidR="00F712F4" w:rsidRPr="0090531B"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90531B" w:rsidRDefault="00F712F4" w:rsidP="005C7C4E">
            <w:pPr>
              <w:rPr>
                <w:rFonts w:ascii="Arial" w:hAnsi="Arial" w:cs="Arial"/>
                <w:color w:val="000000" w:themeColor="text1"/>
                <w:sz w:val="18"/>
                <w:szCs w:val="18"/>
              </w:rPr>
            </w:pPr>
            <w:r w:rsidRPr="0090531B">
              <w:rPr>
                <w:rFonts w:ascii="Arial" w:hAnsi="Arial" w:cs="Arial"/>
                <w:color w:val="000000" w:themeColor="text1"/>
                <w:sz w:val="18"/>
                <w:szCs w:val="18"/>
                <w:rtl/>
              </w:rPr>
              <w:t>35-39</w:t>
            </w:r>
          </w:p>
        </w:tc>
        <w:tc>
          <w:tcPr>
            <w:tcW w:w="2406" w:type="dxa"/>
            <w:gridSpan w:val="3"/>
            <w:tcBorders>
              <w:top w:val="nil"/>
              <w:left w:val="single" w:sz="4" w:space="0" w:color="auto"/>
              <w:bottom w:val="nil"/>
              <w:right w:val="nil"/>
            </w:tcBorders>
            <w:vAlign w:val="center"/>
          </w:tcPr>
          <w:p w:rsidR="00F712F4" w:rsidRPr="0090531B" w:rsidRDefault="00F712F4" w:rsidP="00636E89">
            <w:pPr>
              <w:ind w:right="94" w:firstLine="286"/>
              <w:rPr>
                <w:rFonts w:ascii="Arial" w:hAnsi="Arial" w:cs="Arial"/>
                <w:b/>
                <w:bCs/>
                <w:color w:val="000000" w:themeColor="text1"/>
                <w:sz w:val="18"/>
                <w:szCs w:val="18"/>
              </w:rPr>
            </w:pPr>
            <w:r w:rsidRPr="0090531B">
              <w:rPr>
                <w:rFonts w:ascii="Arial" w:hAnsi="Arial" w:cs="Arial"/>
                <w:b/>
                <w:bCs/>
                <w:color w:val="000000" w:themeColor="text1"/>
                <w:sz w:val="18"/>
                <w:szCs w:val="18"/>
              </w:rPr>
              <w:t>111</w:t>
            </w:r>
          </w:p>
        </w:tc>
        <w:tc>
          <w:tcPr>
            <w:tcW w:w="1993" w:type="dxa"/>
            <w:gridSpan w:val="2"/>
            <w:tcBorders>
              <w:top w:val="nil"/>
              <w:left w:val="nil"/>
              <w:bottom w:val="nil"/>
              <w:right w:val="nil"/>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109</w:t>
            </w:r>
          </w:p>
        </w:tc>
        <w:tc>
          <w:tcPr>
            <w:tcW w:w="1943" w:type="dxa"/>
            <w:tcBorders>
              <w:top w:val="nil"/>
              <w:left w:val="nil"/>
              <w:bottom w:val="nil"/>
              <w:right w:val="single" w:sz="4" w:space="0" w:color="auto"/>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113</w:t>
            </w:r>
          </w:p>
        </w:tc>
      </w:tr>
      <w:tr w:rsidR="00F712F4" w:rsidRPr="0090531B"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90531B" w:rsidRDefault="00F712F4" w:rsidP="005C7C4E">
            <w:pPr>
              <w:rPr>
                <w:rFonts w:ascii="Arial" w:hAnsi="Arial" w:cs="Arial"/>
                <w:color w:val="000000" w:themeColor="text1"/>
                <w:sz w:val="18"/>
                <w:szCs w:val="18"/>
              </w:rPr>
            </w:pPr>
            <w:r w:rsidRPr="0090531B">
              <w:rPr>
                <w:rFonts w:ascii="Arial" w:hAnsi="Arial" w:cs="Arial"/>
                <w:color w:val="000000" w:themeColor="text1"/>
                <w:sz w:val="18"/>
                <w:szCs w:val="18"/>
                <w:rtl/>
              </w:rPr>
              <w:t>40-44</w:t>
            </w:r>
          </w:p>
        </w:tc>
        <w:tc>
          <w:tcPr>
            <w:tcW w:w="2406" w:type="dxa"/>
            <w:gridSpan w:val="3"/>
            <w:tcBorders>
              <w:top w:val="nil"/>
              <w:left w:val="single" w:sz="4" w:space="0" w:color="auto"/>
              <w:bottom w:val="nil"/>
              <w:right w:val="nil"/>
            </w:tcBorders>
            <w:vAlign w:val="center"/>
          </w:tcPr>
          <w:p w:rsidR="00F712F4" w:rsidRPr="0090531B" w:rsidRDefault="00F712F4" w:rsidP="00636E89">
            <w:pPr>
              <w:ind w:right="94" w:firstLine="286"/>
              <w:rPr>
                <w:rFonts w:ascii="Arial" w:hAnsi="Arial" w:cs="Arial"/>
                <w:b/>
                <w:bCs/>
                <w:color w:val="000000" w:themeColor="text1"/>
                <w:sz w:val="18"/>
                <w:szCs w:val="18"/>
              </w:rPr>
            </w:pPr>
            <w:r w:rsidRPr="0090531B">
              <w:rPr>
                <w:rFonts w:ascii="Arial" w:hAnsi="Arial" w:cs="Arial"/>
                <w:b/>
                <w:bCs/>
                <w:color w:val="000000" w:themeColor="text1"/>
                <w:sz w:val="18"/>
                <w:szCs w:val="18"/>
              </w:rPr>
              <w:t>28</w:t>
            </w:r>
          </w:p>
        </w:tc>
        <w:tc>
          <w:tcPr>
            <w:tcW w:w="1993" w:type="dxa"/>
            <w:gridSpan w:val="2"/>
            <w:tcBorders>
              <w:top w:val="nil"/>
              <w:left w:val="nil"/>
              <w:bottom w:val="nil"/>
              <w:right w:val="nil"/>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24</w:t>
            </w:r>
          </w:p>
        </w:tc>
        <w:tc>
          <w:tcPr>
            <w:tcW w:w="1943" w:type="dxa"/>
            <w:tcBorders>
              <w:top w:val="nil"/>
              <w:left w:val="nil"/>
              <w:bottom w:val="nil"/>
              <w:right w:val="single" w:sz="4" w:space="0" w:color="auto"/>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36</w:t>
            </w:r>
          </w:p>
        </w:tc>
      </w:tr>
      <w:tr w:rsidR="00F712F4" w:rsidRPr="0090531B" w:rsidTr="00ED21E1">
        <w:trPr>
          <w:cantSplit/>
          <w:trHeight w:val="340"/>
          <w:jc w:val="center"/>
        </w:trPr>
        <w:tc>
          <w:tcPr>
            <w:tcW w:w="2440" w:type="dxa"/>
            <w:tcBorders>
              <w:top w:val="nil"/>
              <w:left w:val="single" w:sz="4" w:space="0" w:color="auto"/>
              <w:bottom w:val="single" w:sz="4" w:space="0" w:color="auto"/>
              <w:right w:val="single" w:sz="4" w:space="0" w:color="auto"/>
            </w:tcBorders>
            <w:vAlign w:val="center"/>
          </w:tcPr>
          <w:p w:rsidR="00F712F4" w:rsidRPr="0090531B" w:rsidRDefault="00F712F4" w:rsidP="005C7C4E">
            <w:pPr>
              <w:rPr>
                <w:rFonts w:ascii="Arial" w:hAnsi="Arial" w:cs="Arial"/>
                <w:color w:val="000000" w:themeColor="text1"/>
                <w:sz w:val="18"/>
                <w:szCs w:val="18"/>
              </w:rPr>
            </w:pPr>
            <w:r w:rsidRPr="0090531B">
              <w:rPr>
                <w:rFonts w:ascii="Arial" w:hAnsi="Arial" w:cs="Arial"/>
                <w:color w:val="000000" w:themeColor="text1"/>
                <w:sz w:val="18"/>
                <w:szCs w:val="18"/>
                <w:rtl/>
              </w:rPr>
              <w:t>45-49</w:t>
            </w:r>
          </w:p>
        </w:tc>
        <w:tc>
          <w:tcPr>
            <w:tcW w:w="2406" w:type="dxa"/>
            <w:gridSpan w:val="3"/>
            <w:tcBorders>
              <w:top w:val="nil"/>
              <w:left w:val="single" w:sz="4" w:space="0" w:color="auto"/>
              <w:bottom w:val="single" w:sz="4" w:space="0" w:color="auto"/>
              <w:right w:val="nil"/>
            </w:tcBorders>
            <w:vAlign w:val="center"/>
          </w:tcPr>
          <w:p w:rsidR="00F712F4" w:rsidRPr="0090531B" w:rsidRDefault="00F712F4" w:rsidP="00636E89">
            <w:pPr>
              <w:ind w:right="94" w:firstLine="286"/>
              <w:rPr>
                <w:rFonts w:ascii="Arial" w:hAnsi="Arial" w:cs="Arial"/>
                <w:b/>
                <w:bCs/>
                <w:color w:val="000000" w:themeColor="text1"/>
                <w:sz w:val="18"/>
                <w:szCs w:val="18"/>
              </w:rPr>
            </w:pPr>
            <w:r w:rsidRPr="0090531B">
              <w:rPr>
                <w:rFonts w:ascii="Arial" w:hAnsi="Arial" w:cs="Arial"/>
                <w:b/>
                <w:bCs/>
                <w:color w:val="000000" w:themeColor="text1"/>
                <w:sz w:val="18"/>
                <w:szCs w:val="18"/>
              </w:rPr>
              <w:t>2</w:t>
            </w:r>
          </w:p>
        </w:tc>
        <w:tc>
          <w:tcPr>
            <w:tcW w:w="1993" w:type="dxa"/>
            <w:gridSpan w:val="2"/>
            <w:tcBorders>
              <w:top w:val="nil"/>
              <w:left w:val="nil"/>
              <w:bottom w:val="single" w:sz="4" w:space="0" w:color="auto"/>
              <w:right w:val="nil"/>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1</w:t>
            </w:r>
          </w:p>
        </w:tc>
        <w:tc>
          <w:tcPr>
            <w:tcW w:w="1943" w:type="dxa"/>
            <w:tcBorders>
              <w:top w:val="nil"/>
              <w:left w:val="nil"/>
              <w:bottom w:val="single" w:sz="4" w:space="0" w:color="auto"/>
              <w:right w:val="single" w:sz="4" w:space="0" w:color="auto"/>
            </w:tcBorders>
            <w:vAlign w:val="center"/>
          </w:tcPr>
          <w:p w:rsidR="00F712F4" w:rsidRPr="0090531B" w:rsidRDefault="00F712F4" w:rsidP="00636E89">
            <w:pPr>
              <w:ind w:right="94" w:firstLine="286"/>
              <w:rPr>
                <w:rFonts w:ascii="Arial" w:hAnsi="Arial" w:cs="Arial"/>
                <w:color w:val="000000" w:themeColor="text1"/>
                <w:sz w:val="18"/>
                <w:szCs w:val="18"/>
              </w:rPr>
            </w:pPr>
            <w:r w:rsidRPr="0090531B">
              <w:rPr>
                <w:rFonts w:ascii="Arial" w:hAnsi="Arial" w:cs="Arial"/>
                <w:color w:val="000000" w:themeColor="text1"/>
                <w:sz w:val="18"/>
                <w:szCs w:val="18"/>
              </w:rPr>
              <w:t>4</w:t>
            </w:r>
          </w:p>
        </w:tc>
      </w:tr>
      <w:tr w:rsidR="00F712F4" w:rsidRPr="0090531B" w:rsidTr="00ED21E1">
        <w:trPr>
          <w:cantSplit/>
          <w:trHeight w:val="340"/>
          <w:jc w:val="center"/>
        </w:trPr>
        <w:tc>
          <w:tcPr>
            <w:tcW w:w="2440" w:type="dxa"/>
            <w:tcBorders>
              <w:top w:val="single" w:sz="4" w:space="0" w:color="auto"/>
              <w:left w:val="single" w:sz="4" w:space="0" w:color="auto"/>
              <w:bottom w:val="single" w:sz="4" w:space="0" w:color="auto"/>
              <w:right w:val="single" w:sz="4" w:space="0" w:color="auto"/>
            </w:tcBorders>
            <w:vAlign w:val="center"/>
          </w:tcPr>
          <w:p w:rsidR="00F712F4" w:rsidRPr="0090531B" w:rsidRDefault="00F712F4" w:rsidP="00C936AB">
            <w:pPr>
              <w:rPr>
                <w:rFonts w:ascii="Arial" w:hAnsi="Arial" w:cs="Arial"/>
                <w:b/>
                <w:bCs/>
                <w:color w:val="000000" w:themeColor="text1"/>
                <w:sz w:val="18"/>
                <w:szCs w:val="18"/>
                <w:rtl/>
              </w:rPr>
            </w:pPr>
            <w:r w:rsidRPr="0090531B">
              <w:rPr>
                <w:rFonts w:ascii="Arial" w:hAnsi="Arial" w:cs="Arial"/>
                <w:b/>
                <w:bCs/>
                <w:color w:val="000000" w:themeColor="text1"/>
                <w:sz w:val="18"/>
                <w:szCs w:val="18"/>
                <w:rtl/>
              </w:rPr>
              <w:t>معدل الخصوبة الكلي</w:t>
            </w:r>
            <w:r w:rsidRPr="0090531B">
              <w:rPr>
                <w:rFonts w:ascii="Arial" w:hAnsi="Arial" w:cs="Arial" w:hint="cs"/>
                <w:b/>
                <w:bCs/>
                <w:color w:val="000000" w:themeColor="text1"/>
                <w:sz w:val="18"/>
                <w:szCs w:val="18"/>
                <w:rtl/>
              </w:rPr>
              <w:t>ة</w:t>
            </w:r>
          </w:p>
        </w:tc>
        <w:tc>
          <w:tcPr>
            <w:tcW w:w="2406" w:type="dxa"/>
            <w:gridSpan w:val="3"/>
            <w:tcBorders>
              <w:top w:val="single" w:sz="4" w:space="0" w:color="auto"/>
              <w:left w:val="single" w:sz="4" w:space="0" w:color="auto"/>
              <w:bottom w:val="single" w:sz="4" w:space="0" w:color="auto"/>
              <w:right w:val="nil"/>
            </w:tcBorders>
            <w:vAlign w:val="center"/>
          </w:tcPr>
          <w:p w:rsidR="00F712F4" w:rsidRPr="0090531B" w:rsidRDefault="00F712F4" w:rsidP="00636E89">
            <w:pPr>
              <w:ind w:right="48" w:firstLine="286"/>
              <w:jc w:val="both"/>
              <w:rPr>
                <w:rFonts w:ascii="Arial" w:hAnsi="Arial" w:cs="Arial"/>
                <w:b/>
                <w:bCs/>
                <w:color w:val="000000" w:themeColor="text1"/>
                <w:sz w:val="18"/>
                <w:szCs w:val="18"/>
              </w:rPr>
            </w:pPr>
            <w:r w:rsidRPr="0090531B">
              <w:rPr>
                <w:rFonts w:ascii="Arial" w:hAnsi="Arial" w:cs="Arial" w:hint="cs"/>
                <w:b/>
                <w:bCs/>
                <w:color w:val="000000" w:themeColor="text1"/>
                <w:sz w:val="18"/>
                <w:szCs w:val="18"/>
                <w:rtl/>
              </w:rPr>
              <w:t>3.8</w:t>
            </w:r>
          </w:p>
        </w:tc>
        <w:tc>
          <w:tcPr>
            <w:tcW w:w="1993" w:type="dxa"/>
            <w:gridSpan w:val="2"/>
            <w:tcBorders>
              <w:top w:val="single" w:sz="4" w:space="0" w:color="auto"/>
              <w:left w:val="nil"/>
              <w:bottom w:val="single" w:sz="4" w:space="0" w:color="auto"/>
              <w:right w:val="nil"/>
            </w:tcBorders>
            <w:vAlign w:val="center"/>
          </w:tcPr>
          <w:p w:rsidR="00F712F4" w:rsidRPr="0090531B" w:rsidRDefault="00F712F4" w:rsidP="00636E89">
            <w:pPr>
              <w:ind w:right="48" w:firstLine="286"/>
              <w:jc w:val="both"/>
              <w:rPr>
                <w:rFonts w:ascii="Arial" w:hAnsi="Arial" w:cs="Arial"/>
                <w:b/>
                <w:bCs/>
                <w:color w:val="000000" w:themeColor="text1"/>
                <w:sz w:val="18"/>
                <w:szCs w:val="18"/>
              </w:rPr>
            </w:pPr>
            <w:r w:rsidRPr="0090531B">
              <w:rPr>
                <w:rFonts w:ascii="Arial" w:hAnsi="Arial" w:cs="Arial"/>
                <w:b/>
                <w:bCs/>
                <w:color w:val="000000" w:themeColor="text1"/>
                <w:sz w:val="18"/>
                <w:szCs w:val="18"/>
              </w:rPr>
              <w:t>3.8</w:t>
            </w:r>
          </w:p>
        </w:tc>
        <w:tc>
          <w:tcPr>
            <w:tcW w:w="1943" w:type="dxa"/>
            <w:tcBorders>
              <w:top w:val="single" w:sz="4" w:space="0" w:color="auto"/>
              <w:left w:val="nil"/>
              <w:bottom w:val="single" w:sz="4" w:space="0" w:color="auto"/>
              <w:right w:val="single" w:sz="4" w:space="0" w:color="auto"/>
            </w:tcBorders>
            <w:vAlign w:val="center"/>
          </w:tcPr>
          <w:p w:rsidR="00F712F4" w:rsidRPr="0090531B" w:rsidRDefault="00F712F4" w:rsidP="00636E89">
            <w:pPr>
              <w:ind w:right="48" w:firstLine="286"/>
              <w:jc w:val="both"/>
              <w:rPr>
                <w:rFonts w:ascii="Arial" w:hAnsi="Arial" w:cs="Arial"/>
                <w:b/>
                <w:bCs/>
                <w:color w:val="000000" w:themeColor="text1"/>
                <w:sz w:val="18"/>
                <w:szCs w:val="18"/>
              </w:rPr>
            </w:pPr>
            <w:r w:rsidRPr="0090531B">
              <w:rPr>
                <w:rFonts w:ascii="Arial" w:hAnsi="Arial" w:cs="Arial"/>
                <w:b/>
                <w:bCs/>
                <w:color w:val="000000" w:themeColor="text1"/>
                <w:sz w:val="18"/>
                <w:szCs w:val="18"/>
              </w:rPr>
              <w:t>3.9</w:t>
            </w:r>
          </w:p>
        </w:tc>
      </w:tr>
    </w:tbl>
    <w:p w:rsidR="006337ED" w:rsidRPr="006B2D39" w:rsidRDefault="003F328E" w:rsidP="00DD767F">
      <w:pPr>
        <w:jc w:val="both"/>
        <w:rPr>
          <w:rFonts w:ascii="Simplified Arabic" w:hAnsi="Simplified Arabic" w:cs="Simplified Arabic"/>
          <w:color w:val="000000" w:themeColor="text1"/>
          <w:sz w:val="18"/>
          <w:szCs w:val="18"/>
          <w:rtl/>
        </w:rPr>
      </w:pPr>
      <w:r w:rsidRPr="0090531B">
        <w:rPr>
          <w:rFonts w:cs="Simplified Arabic" w:hint="cs"/>
          <w:b/>
          <w:bCs/>
          <w:color w:val="000000" w:themeColor="text1"/>
          <w:sz w:val="16"/>
          <w:szCs w:val="16"/>
          <w:rtl/>
        </w:rPr>
        <w:t xml:space="preserve"> </w:t>
      </w:r>
      <w:r w:rsidR="00234309" w:rsidRPr="0090531B">
        <w:rPr>
          <w:rFonts w:cs="Simplified Arabic" w:hint="cs"/>
          <w:b/>
          <w:bCs/>
          <w:color w:val="000000" w:themeColor="text1"/>
          <w:sz w:val="16"/>
          <w:szCs w:val="16"/>
          <w:rtl/>
        </w:rPr>
        <w:t xml:space="preserve">  </w:t>
      </w:r>
      <w:r w:rsidRPr="006B2D39">
        <w:rPr>
          <w:rFonts w:ascii="Simplified Arabic" w:hAnsi="Simplified Arabic" w:cs="Simplified Arabic" w:hint="cs"/>
          <w:b/>
          <w:bCs/>
          <w:color w:val="000000" w:themeColor="text1"/>
          <w:sz w:val="18"/>
          <w:szCs w:val="18"/>
          <w:rtl/>
        </w:rPr>
        <w:t xml:space="preserve">المصدر: </w:t>
      </w:r>
      <w:r w:rsidRPr="006B2D39">
        <w:rPr>
          <w:rFonts w:ascii="Simplified Arabic" w:hAnsi="Simplified Arabic" w:cs="Simplified Arabic"/>
          <w:b/>
          <w:bCs/>
          <w:color w:val="000000" w:themeColor="text1"/>
          <w:sz w:val="18"/>
          <w:szCs w:val="18"/>
          <w:rtl/>
        </w:rPr>
        <w:t xml:space="preserve">الجهاز المركزي </w:t>
      </w:r>
      <w:r w:rsidRPr="006B2D39">
        <w:rPr>
          <w:rFonts w:ascii="Simplified Arabic" w:hAnsi="Simplified Arabic" w:cs="Simplified Arabic" w:hint="cs"/>
          <w:b/>
          <w:bCs/>
          <w:color w:val="000000" w:themeColor="text1"/>
          <w:sz w:val="18"/>
          <w:szCs w:val="18"/>
          <w:rtl/>
        </w:rPr>
        <w:t>للإحصاء</w:t>
      </w:r>
      <w:r w:rsidRPr="006B2D39">
        <w:rPr>
          <w:rFonts w:ascii="Simplified Arabic" w:hAnsi="Simplified Arabic" w:cs="Simplified Arabic"/>
          <w:b/>
          <w:bCs/>
          <w:color w:val="000000" w:themeColor="text1"/>
          <w:sz w:val="18"/>
          <w:szCs w:val="18"/>
          <w:rtl/>
        </w:rPr>
        <w:t xml:space="preserve"> الفلسطيني، 20</w:t>
      </w:r>
      <w:r w:rsidRPr="006B2D39">
        <w:rPr>
          <w:rFonts w:ascii="Simplified Arabic" w:hAnsi="Simplified Arabic" w:cs="Simplified Arabic" w:hint="cs"/>
          <w:b/>
          <w:bCs/>
          <w:color w:val="000000" w:themeColor="text1"/>
          <w:sz w:val="18"/>
          <w:szCs w:val="18"/>
          <w:rtl/>
        </w:rPr>
        <w:t>21</w:t>
      </w:r>
      <w:r w:rsidRPr="006B2D39">
        <w:rPr>
          <w:rFonts w:ascii="Simplified Arabic" w:hAnsi="Simplified Arabic" w:cs="Simplified Arabic"/>
          <w:b/>
          <w:bCs/>
          <w:color w:val="000000" w:themeColor="text1"/>
          <w:sz w:val="18"/>
          <w:szCs w:val="18"/>
          <w:rtl/>
        </w:rPr>
        <w:t>.</w:t>
      </w:r>
      <w:r w:rsidRPr="006B2D39">
        <w:rPr>
          <w:rFonts w:ascii="Simplified Arabic" w:hAnsi="Simplified Arabic" w:cs="Simplified Arabic"/>
          <w:color w:val="000000" w:themeColor="text1"/>
          <w:sz w:val="18"/>
          <w:szCs w:val="18"/>
          <w:rtl/>
        </w:rPr>
        <w:t xml:space="preserve">  </w:t>
      </w:r>
      <w:r w:rsidRPr="006B2D39">
        <w:rPr>
          <w:rFonts w:cs="Simplified Arabic" w:hint="cs"/>
          <w:color w:val="000000" w:themeColor="text1"/>
          <w:sz w:val="18"/>
          <w:szCs w:val="18"/>
          <w:rtl/>
        </w:rPr>
        <w:t>قاعدة بيانات</w:t>
      </w:r>
      <w:r w:rsidRPr="006B2D39">
        <w:rPr>
          <w:rFonts w:cs="Simplified Arabic" w:hint="cs"/>
          <w:b/>
          <w:bCs/>
          <w:color w:val="000000" w:themeColor="text1"/>
          <w:sz w:val="18"/>
          <w:szCs w:val="18"/>
          <w:rtl/>
        </w:rPr>
        <w:t xml:space="preserve"> </w:t>
      </w:r>
      <w:r w:rsidRPr="006B2D39">
        <w:rPr>
          <w:rFonts w:ascii="Simplified Arabic" w:hAnsi="Simplified Arabic" w:cs="Simplified Arabic"/>
          <w:color w:val="000000" w:themeColor="text1"/>
          <w:sz w:val="18"/>
          <w:szCs w:val="18"/>
          <w:rtl/>
        </w:rPr>
        <w:t xml:space="preserve">المسح الفلسطيني العنقودي متعدد المؤشرات، </w:t>
      </w:r>
      <w:r w:rsidRPr="006B2D39">
        <w:rPr>
          <w:rFonts w:ascii="Simplified Arabic" w:hAnsi="Simplified Arabic" w:cs="Simplified Arabic" w:hint="cs"/>
          <w:color w:val="000000" w:themeColor="text1"/>
          <w:sz w:val="18"/>
          <w:szCs w:val="18"/>
          <w:rtl/>
        </w:rPr>
        <w:t>2019-2020</w:t>
      </w:r>
      <w:r w:rsidRPr="006B2D39">
        <w:rPr>
          <w:rFonts w:ascii="Simplified Arabic" w:hAnsi="Simplified Arabic" w:cs="Simplified Arabic"/>
          <w:color w:val="000000" w:themeColor="text1"/>
          <w:sz w:val="18"/>
          <w:szCs w:val="18"/>
          <w:rtl/>
        </w:rPr>
        <w:t xml:space="preserve">. </w:t>
      </w:r>
      <w:r w:rsidRPr="006B2D39">
        <w:rPr>
          <w:rFonts w:ascii="Simplified Arabic" w:hAnsi="Simplified Arabic" w:cs="Simplified Arabic" w:hint="cs"/>
          <w:color w:val="000000" w:themeColor="text1"/>
          <w:sz w:val="18"/>
          <w:szCs w:val="18"/>
          <w:rtl/>
        </w:rPr>
        <w:t xml:space="preserve">  رام الله-فلسطين</w:t>
      </w:r>
      <w:r w:rsidR="00D27DAF">
        <w:rPr>
          <w:rFonts w:ascii="Simplified Arabic" w:hAnsi="Simplified Arabic" w:cs="Simplified Arabic" w:hint="cs"/>
          <w:color w:val="000000" w:themeColor="text1"/>
          <w:sz w:val="18"/>
          <w:szCs w:val="18"/>
          <w:rtl/>
        </w:rPr>
        <w:t>.</w:t>
      </w:r>
    </w:p>
    <w:p w:rsidR="000A0E4B" w:rsidRPr="006B2D39" w:rsidRDefault="00407A72" w:rsidP="00407A72">
      <w:pPr>
        <w:pStyle w:val="ListParagraph"/>
        <w:ind w:left="142"/>
        <w:jc w:val="both"/>
        <w:rPr>
          <w:rFonts w:ascii="Simplified Arabic" w:hAnsi="Simplified Arabic" w:cs="Simplified Arabic"/>
          <w:color w:val="000000" w:themeColor="text1"/>
          <w:sz w:val="18"/>
          <w:szCs w:val="18"/>
        </w:rPr>
      </w:pPr>
      <w:r w:rsidRPr="006B2D39">
        <w:rPr>
          <w:rFonts w:ascii="Simplified Arabic" w:hAnsi="Simplified Arabic" w:cs="Simplified Arabic" w:hint="cs"/>
          <w:color w:val="000000" w:themeColor="text1"/>
          <w:sz w:val="18"/>
          <w:szCs w:val="18"/>
          <w:rtl/>
        </w:rPr>
        <w:t>*</w:t>
      </w:r>
      <w:r w:rsidR="000A0E4B" w:rsidRPr="006B2D39">
        <w:rPr>
          <w:rFonts w:ascii="Simplified Arabic" w:hAnsi="Simplified Arabic" w:cs="Simplified Arabic" w:hint="cs"/>
          <w:color w:val="000000" w:themeColor="text1"/>
          <w:sz w:val="18"/>
          <w:szCs w:val="18"/>
          <w:rtl/>
        </w:rPr>
        <w:t>مؤشر</w:t>
      </w:r>
      <w:r w:rsidR="00B62901" w:rsidRPr="006B2D39">
        <w:rPr>
          <w:rFonts w:ascii="Simplified Arabic" w:hAnsi="Simplified Arabic" w:cs="Simplified Arabic" w:hint="cs"/>
          <w:color w:val="000000" w:themeColor="text1"/>
          <w:sz w:val="18"/>
          <w:szCs w:val="18"/>
          <w:rtl/>
        </w:rPr>
        <w:t xml:space="preserve"> التنمية المستدامة 3.7.2</w:t>
      </w:r>
    </w:p>
    <w:p w:rsidR="00012A42" w:rsidRPr="0090531B" w:rsidRDefault="0011207B" w:rsidP="003C5027">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lastRenderedPageBreak/>
        <w:t>وبلغت</w:t>
      </w:r>
      <w:r w:rsidR="00012A42" w:rsidRPr="0090531B">
        <w:rPr>
          <w:rFonts w:ascii="Simplified Arabic" w:hAnsi="Simplified Arabic" w:cs="Simplified Arabic"/>
          <w:color w:val="000000" w:themeColor="text1"/>
          <w:rtl/>
        </w:rPr>
        <w:t xml:space="preserve"> نسب</w:t>
      </w:r>
      <w:r w:rsidR="00681593" w:rsidRPr="0090531B">
        <w:rPr>
          <w:rFonts w:ascii="Simplified Arabic" w:hAnsi="Simplified Arabic" w:cs="Simplified Arabic" w:hint="cs"/>
          <w:color w:val="000000" w:themeColor="text1"/>
          <w:rtl/>
        </w:rPr>
        <w:t>ة</w:t>
      </w:r>
      <w:r w:rsidR="00012A42" w:rsidRPr="0090531B">
        <w:rPr>
          <w:rFonts w:ascii="Simplified Arabic" w:hAnsi="Simplified Arabic" w:cs="Simplified Arabic"/>
          <w:color w:val="000000" w:themeColor="text1"/>
          <w:rtl/>
        </w:rPr>
        <w:t xml:space="preserve"> النساء في الفئة العمرية (20-24 سنة) اللواتي </w:t>
      </w:r>
      <w:r w:rsidR="00012A42" w:rsidRPr="0090531B">
        <w:rPr>
          <w:rFonts w:ascii="Simplified Arabic" w:hAnsi="Simplified Arabic" w:cs="Simplified Arabic" w:hint="cs"/>
          <w:color w:val="000000" w:themeColor="text1"/>
          <w:rtl/>
        </w:rPr>
        <w:t>أ</w:t>
      </w:r>
      <w:r w:rsidR="00012A42" w:rsidRPr="0090531B">
        <w:rPr>
          <w:rFonts w:ascii="Simplified Arabic" w:hAnsi="Simplified Arabic" w:cs="Simplified Arabic"/>
          <w:color w:val="000000" w:themeColor="text1"/>
          <w:rtl/>
        </w:rPr>
        <w:t xml:space="preserve">صبحن </w:t>
      </w:r>
      <w:r w:rsidR="00012A42" w:rsidRPr="0090531B">
        <w:rPr>
          <w:rFonts w:ascii="Simplified Arabic" w:hAnsi="Simplified Arabic" w:cs="Simplified Arabic" w:hint="cs"/>
          <w:color w:val="000000" w:themeColor="text1"/>
          <w:rtl/>
        </w:rPr>
        <w:t>أ</w:t>
      </w:r>
      <w:r w:rsidR="00012A42" w:rsidRPr="0090531B">
        <w:rPr>
          <w:rFonts w:ascii="Simplified Arabic" w:hAnsi="Simplified Arabic" w:cs="Simplified Arabic"/>
          <w:color w:val="000000" w:themeColor="text1"/>
          <w:rtl/>
        </w:rPr>
        <w:t>مهات قبل بلوغهن</w:t>
      </w:r>
      <w:r w:rsidR="00012A42" w:rsidRPr="0090531B">
        <w:rPr>
          <w:rFonts w:ascii="Simplified Arabic" w:hAnsi="Simplified Arabic" w:cs="Simplified Arabic" w:hint="cs"/>
          <w:color w:val="000000" w:themeColor="text1"/>
          <w:rtl/>
        </w:rPr>
        <w:t>َ</w:t>
      </w:r>
      <w:r w:rsidR="00012A42" w:rsidRPr="0090531B">
        <w:rPr>
          <w:rFonts w:ascii="Simplified Arabic" w:hAnsi="Simplified Arabic" w:cs="Simplified Arabic"/>
          <w:color w:val="000000" w:themeColor="text1"/>
          <w:rtl/>
        </w:rPr>
        <w:t xml:space="preserve"> سن 18 سنة </w:t>
      </w:r>
      <w:r w:rsidR="000A0E4B">
        <w:rPr>
          <w:rFonts w:ascii="Simplified Arabic" w:hAnsi="Simplified Arabic" w:cs="Simplified Arabic"/>
          <w:color w:val="000000" w:themeColor="text1"/>
        </w:rPr>
        <w:t>6</w:t>
      </w:r>
      <w:r w:rsidR="00012A42" w:rsidRPr="0090531B">
        <w:rPr>
          <w:rFonts w:ascii="Simplified Arabic" w:hAnsi="Simplified Arabic" w:cs="Simplified Arabic"/>
          <w:color w:val="000000" w:themeColor="text1"/>
          <w:rtl/>
        </w:rPr>
        <w:t xml:space="preserve">% في فلسطين بواقع </w:t>
      </w:r>
      <w:r w:rsidR="000A0E4B">
        <w:rPr>
          <w:rFonts w:ascii="Simplified Arabic" w:hAnsi="Simplified Arabic" w:cs="Simplified Arabic"/>
          <w:color w:val="000000" w:themeColor="text1"/>
        </w:rPr>
        <w:t>4</w:t>
      </w:r>
      <w:r w:rsidR="00012A42" w:rsidRPr="0090531B">
        <w:rPr>
          <w:rFonts w:ascii="Simplified Arabic" w:hAnsi="Simplified Arabic" w:cs="Simplified Arabic"/>
          <w:color w:val="000000" w:themeColor="text1"/>
          <w:rtl/>
        </w:rPr>
        <w:t>% في الضفة الغربية و</w:t>
      </w:r>
      <w:r w:rsidR="00012A42" w:rsidRPr="0090531B">
        <w:rPr>
          <w:rFonts w:ascii="Simplified Arabic" w:hAnsi="Simplified Arabic" w:cs="Simplified Arabic" w:hint="cs"/>
          <w:color w:val="000000" w:themeColor="text1"/>
          <w:rtl/>
        </w:rPr>
        <w:t>8</w:t>
      </w:r>
      <w:r w:rsidR="00012A42" w:rsidRPr="0090531B">
        <w:rPr>
          <w:rFonts w:ascii="Simplified Arabic" w:hAnsi="Simplified Arabic" w:cs="Simplified Arabic"/>
          <w:color w:val="000000" w:themeColor="text1"/>
          <w:rtl/>
        </w:rPr>
        <w:t>% في قطاع غزة.</w:t>
      </w:r>
    </w:p>
    <w:p w:rsidR="003F328E" w:rsidRPr="0090531B" w:rsidRDefault="003F328E" w:rsidP="003F328E">
      <w:pPr>
        <w:jc w:val="both"/>
        <w:rPr>
          <w:rFonts w:ascii="Simplified Arabic" w:hAnsi="Simplified Arabic" w:cs="Simplified Arabic"/>
          <w:color w:val="000000" w:themeColor="text1"/>
          <w:rtl/>
        </w:rPr>
      </w:pPr>
    </w:p>
    <w:p w:rsidR="003F328E" w:rsidRPr="0090531B" w:rsidRDefault="003F328E" w:rsidP="003F328E">
      <w:pPr>
        <w:pStyle w:val="BodyText2"/>
        <w:jc w:val="center"/>
        <w:rPr>
          <w:rFonts w:ascii="Simplified Arabic" w:hAnsi="Simplified Arabic"/>
          <w:b/>
          <w:bCs/>
          <w:color w:val="000000" w:themeColor="text1"/>
          <w:sz w:val="22"/>
          <w:szCs w:val="22"/>
        </w:rPr>
      </w:pPr>
      <w:r w:rsidRPr="0090531B">
        <w:rPr>
          <w:rFonts w:ascii="Simplified Arabic" w:hAnsi="Simplified Arabic" w:hint="cs"/>
          <w:b/>
          <w:bCs/>
          <w:color w:val="000000" w:themeColor="text1"/>
          <w:sz w:val="22"/>
          <w:szCs w:val="22"/>
          <w:rtl/>
        </w:rPr>
        <w:t xml:space="preserve">نسبة النساء في </w:t>
      </w:r>
      <w:r w:rsidR="00012A42" w:rsidRPr="0090531B">
        <w:rPr>
          <w:rFonts w:ascii="Simplified Arabic" w:hAnsi="Simplified Arabic" w:hint="cs"/>
          <w:b/>
          <w:bCs/>
          <w:color w:val="000000" w:themeColor="text1"/>
          <w:sz w:val="22"/>
          <w:szCs w:val="22"/>
          <w:rtl/>
        </w:rPr>
        <w:t xml:space="preserve">العمر </w:t>
      </w:r>
      <w:r w:rsidR="00012A42" w:rsidRPr="0090531B">
        <w:rPr>
          <w:rFonts w:ascii="Simplified Arabic" w:hAnsi="Simplified Arabic"/>
          <w:b/>
          <w:bCs/>
          <w:color w:val="000000" w:themeColor="text1"/>
          <w:sz w:val="22"/>
          <w:szCs w:val="22"/>
          <w:rtl/>
        </w:rPr>
        <w:t>(</w:t>
      </w:r>
      <w:r w:rsidRPr="0090531B">
        <w:rPr>
          <w:rFonts w:ascii="Simplified Arabic" w:hAnsi="Simplified Arabic" w:hint="cs"/>
          <w:b/>
          <w:bCs/>
          <w:color w:val="000000" w:themeColor="text1"/>
          <w:sz w:val="22"/>
          <w:szCs w:val="22"/>
          <w:rtl/>
        </w:rPr>
        <w:t xml:space="preserve">20-24 سنة) في فلسطين اللواتي أنجبن ولادة حية قبل بلوغهن سن 18 سنة </w:t>
      </w:r>
      <w:r w:rsidR="00681593" w:rsidRPr="0090531B">
        <w:rPr>
          <w:rFonts w:ascii="Simplified Arabic" w:hAnsi="Simplified Arabic" w:hint="cs"/>
          <w:b/>
          <w:bCs/>
          <w:color w:val="000000" w:themeColor="text1"/>
          <w:sz w:val="22"/>
          <w:szCs w:val="22"/>
          <w:rtl/>
        </w:rPr>
        <w:t xml:space="preserve">                     </w:t>
      </w:r>
      <w:r w:rsidRPr="0090531B">
        <w:rPr>
          <w:rFonts w:ascii="Simplified Arabic" w:hAnsi="Simplified Arabic" w:hint="cs"/>
          <w:b/>
          <w:bCs/>
          <w:color w:val="000000" w:themeColor="text1"/>
          <w:sz w:val="22"/>
          <w:szCs w:val="22"/>
          <w:rtl/>
        </w:rPr>
        <w:t>حسب المنطقة</w:t>
      </w:r>
      <w:r w:rsidR="00681593" w:rsidRPr="0090531B">
        <w:rPr>
          <w:rFonts w:ascii="Simplified Arabic" w:hAnsi="Simplified Arabic" w:hint="cs"/>
          <w:b/>
          <w:bCs/>
          <w:color w:val="000000" w:themeColor="text1"/>
          <w:sz w:val="22"/>
          <w:szCs w:val="22"/>
          <w:rtl/>
        </w:rPr>
        <w:t>، 2019-2020</w:t>
      </w:r>
      <w:r w:rsidRPr="0090531B">
        <w:rPr>
          <w:rFonts w:ascii="Simplified Arabic" w:hAnsi="Simplified Arabic" w:hint="cs"/>
          <w:b/>
          <w:bCs/>
          <w:color w:val="000000" w:themeColor="text1"/>
          <w:sz w:val="22"/>
          <w:szCs w:val="22"/>
          <w:rtl/>
        </w:rPr>
        <w:t xml:space="preserve">  </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744"/>
      </w:tblGrid>
      <w:tr w:rsidR="0090531B" w:rsidRPr="0090531B" w:rsidTr="00ED21E1">
        <w:trPr>
          <w:trHeight w:val="3507"/>
          <w:jc w:val="center"/>
        </w:trPr>
        <w:tc>
          <w:tcPr>
            <w:tcW w:w="8744" w:type="dxa"/>
            <w:vAlign w:val="center"/>
          </w:tcPr>
          <w:p w:rsidR="003F328E" w:rsidRPr="0090531B" w:rsidRDefault="003F328E" w:rsidP="00ED21E1">
            <w:pPr>
              <w:pStyle w:val="BodyText2"/>
              <w:jc w:val="center"/>
              <w:rPr>
                <w:rFonts w:ascii="Simplified Arabic" w:hAnsi="Simplified Arabic"/>
                <w:b/>
                <w:bCs/>
                <w:color w:val="000000" w:themeColor="text1"/>
                <w:sz w:val="22"/>
                <w:szCs w:val="22"/>
                <w:rtl/>
              </w:rPr>
            </w:pPr>
            <w:r w:rsidRPr="0090531B">
              <w:rPr>
                <w:rFonts w:ascii="Arial" w:hAnsi="Arial" w:cs="Arial"/>
                <w:b/>
                <w:bCs/>
                <w:noProof/>
                <w:color w:val="000000" w:themeColor="text1"/>
                <w:sz w:val="18"/>
                <w:szCs w:val="18"/>
                <w:rtl/>
              </w:rPr>
              <w:drawing>
                <wp:inline distT="0" distB="0" distL="0" distR="0" wp14:anchorId="4687BEE8" wp14:editId="60B3ACA9">
                  <wp:extent cx="5173345" cy="2008509"/>
                  <wp:effectExtent l="0" t="0" r="8255" b="0"/>
                  <wp:docPr id="1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012A42" w:rsidRPr="006B2D39" w:rsidRDefault="003F328E" w:rsidP="0074203C">
      <w:pPr>
        <w:ind w:left="112"/>
        <w:jc w:val="both"/>
        <w:rPr>
          <w:rFonts w:ascii="Simplified Arabic" w:hAnsi="Simplified Arabic" w:cs="Simplified Arabic"/>
          <w:color w:val="000000" w:themeColor="text1"/>
          <w:sz w:val="18"/>
          <w:szCs w:val="18"/>
          <w:rtl/>
        </w:rPr>
      </w:pPr>
      <w:r w:rsidRPr="006B2D39">
        <w:rPr>
          <w:rFonts w:ascii="Simplified Arabic" w:hAnsi="Simplified Arabic" w:cs="Simplified Arabic" w:hint="cs"/>
          <w:b/>
          <w:bCs/>
          <w:color w:val="000000" w:themeColor="text1"/>
          <w:sz w:val="18"/>
          <w:szCs w:val="18"/>
          <w:rtl/>
        </w:rPr>
        <w:t xml:space="preserve">المصدر: </w:t>
      </w:r>
      <w:r w:rsidRPr="006B2D39">
        <w:rPr>
          <w:rFonts w:ascii="Simplified Arabic" w:hAnsi="Simplified Arabic" w:cs="Simplified Arabic"/>
          <w:b/>
          <w:bCs/>
          <w:color w:val="000000" w:themeColor="text1"/>
          <w:sz w:val="18"/>
          <w:szCs w:val="18"/>
          <w:rtl/>
        </w:rPr>
        <w:t xml:space="preserve">الجهاز المركزي </w:t>
      </w:r>
      <w:r w:rsidRPr="006B2D39">
        <w:rPr>
          <w:rFonts w:ascii="Simplified Arabic" w:hAnsi="Simplified Arabic" w:cs="Simplified Arabic" w:hint="cs"/>
          <w:b/>
          <w:bCs/>
          <w:color w:val="000000" w:themeColor="text1"/>
          <w:sz w:val="18"/>
          <w:szCs w:val="18"/>
          <w:rtl/>
        </w:rPr>
        <w:t>للإحصاء</w:t>
      </w:r>
      <w:r w:rsidRPr="006B2D39">
        <w:rPr>
          <w:rFonts w:ascii="Simplified Arabic" w:hAnsi="Simplified Arabic" w:cs="Simplified Arabic"/>
          <w:b/>
          <w:bCs/>
          <w:color w:val="000000" w:themeColor="text1"/>
          <w:sz w:val="18"/>
          <w:szCs w:val="18"/>
          <w:rtl/>
        </w:rPr>
        <w:t xml:space="preserve"> الفلسطيني، 20</w:t>
      </w:r>
      <w:r w:rsidRPr="006B2D39">
        <w:rPr>
          <w:rFonts w:ascii="Simplified Arabic" w:hAnsi="Simplified Arabic" w:cs="Simplified Arabic" w:hint="cs"/>
          <w:b/>
          <w:bCs/>
          <w:color w:val="000000" w:themeColor="text1"/>
          <w:sz w:val="18"/>
          <w:szCs w:val="18"/>
          <w:rtl/>
        </w:rPr>
        <w:t>21</w:t>
      </w:r>
      <w:r w:rsidRPr="006B2D39">
        <w:rPr>
          <w:rFonts w:ascii="Simplified Arabic" w:hAnsi="Simplified Arabic" w:cs="Simplified Arabic"/>
          <w:b/>
          <w:bCs/>
          <w:color w:val="000000" w:themeColor="text1"/>
          <w:sz w:val="18"/>
          <w:szCs w:val="18"/>
          <w:rtl/>
        </w:rPr>
        <w:t>.</w:t>
      </w:r>
      <w:r w:rsidRPr="006B2D39">
        <w:rPr>
          <w:rFonts w:ascii="Simplified Arabic" w:hAnsi="Simplified Arabic" w:cs="Simplified Arabic"/>
          <w:color w:val="000000" w:themeColor="text1"/>
          <w:sz w:val="18"/>
          <w:szCs w:val="18"/>
          <w:rtl/>
        </w:rPr>
        <w:t xml:space="preserve">  </w:t>
      </w:r>
      <w:r w:rsidRPr="006B2D39">
        <w:rPr>
          <w:rFonts w:cs="Simplified Arabic" w:hint="cs"/>
          <w:color w:val="000000" w:themeColor="text1"/>
          <w:sz w:val="18"/>
          <w:szCs w:val="18"/>
          <w:rtl/>
        </w:rPr>
        <w:t>قاعدة بيانات</w:t>
      </w:r>
      <w:r w:rsidRPr="006B2D39">
        <w:rPr>
          <w:rFonts w:cs="Simplified Arabic" w:hint="cs"/>
          <w:b/>
          <w:bCs/>
          <w:color w:val="000000" w:themeColor="text1"/>
          <w:sz w:val="18"/>
          <w:szCs w:val="18"/>
          <w:rtl/>
        </w:rPr>
        <w:t xml:space="preserve"> </w:t>
      </w:r>
      <w:r w:rsidRPr="006B2D39">
        <w:rPr>
          <w:rFonts w:ascii="Simplified Arabic" w:hAnsi="Simplified Arabic" w:cs="Simplified Arabic"/>
          <w:color w:val="000000" w:themeColor="text1"/>
          <w:sz w:val="18"/>
          <w:szCs w:val="18"/>
          <w:rtl/>
        </w:rPr>
        <w:t xml:space="preserve">المسح الفلسطيني العنقودي متعدد المؤشرات، </w:t>
      </w:r>
      <w:r w:rsidRPr="006B2D39">
        <w:rPr>
          <w:rFonts w:ascii="Simplified Arabic" w:hAnsi="Simplified Arabic" w:cs="Simplified Arabic" w:hint="cs"/>
          <w:color w:val="000000" w:themeColor="text1"/>
          <w:sz w:val="18"/>
          <w:szCs w:val="18"/>
          <w:rtl/>
        </w:rPr>
        <w:t>2019-2020</w:t>
      </w:r>
      <w:r w:rsidRPr="006B2D39">
        <w:rPr>
          <w:rFonts w:ascii="Simplified Arabic" w:hAnsi="Simplified Arabic" w:cs="Simplified Arabic"/>
          <w:color w:val="000000" w:themeColor="text1"/>
          <w:sz w:val="18"/>
          <w:szCs w:val="18"/>
          <w:rtl/>
        </w:rPr>
        <w:t xml:space="preserve">. </w:t>
      </w:r>
      <w:r w:rsidRPr="006B2D39">
        <w:rPr>
          <w:rFonts w:ascii="Simplified Arabic" w:hAnsi="Simplified Arabic" w:cs="Simplified Arabic" w:hint="cs"/>
          <w:color w:val="000000" w:themeColor="text1"/>
          <w:sz w:val="18"/>
          <w:szCs w:val="18"/>
          <w:rtl/>
        </w:rPr>
        <w:t xml:space="preserve">  رام الله-فلسطين</w:t>
      </w:r>
      <w:r w:rsidR="00D27DAF">
        <w:rPr>
          <w:rFonts w:ascii="Simplified Arabic" w:hAnsi="Simplified Arabic" w:cs="Simplified Arabic" w:hint="cs"/>
          <w:color w:val="000000" w:themeColor="text1"/>
          <w:sz w:val="18"/>
          <w:szCs w:val="18"/>
          <w:rtl/>
        </w:rPr>
        <w:t>.</w:t>
      </w:r>
    </w:p>
    <w:p w:rsidR="00ED21E1" w:rsidRPr="0090531B" w:rsidRDefault="00ED21E1" w:rsidP="003F328E">
      <w:pPr>
        <w:jc w:val="both"/>
        <w:rPr>
          <w:rFonts w:ascii="Simplified Arabic" w:hAnsi="Simplified Arabic" w:cs="Simplified Arabic"/>
          <w:color w:val="000000" w:themeColor="text1"/>
        </w:rPr>
      </w:pPr>
    </w:p>
    <w:p w:rsidR="003F328E" w:rsidRPr="0090531B" w:rsidRDefault="003F328E" w:rsidP="00460646">
      <w:pPr>
        <w:jc w:val="both"/>
        <w:rPr>
          <w:rFonts w:ascii="Simplified Arabic" w:hAnsi="Simplified Arabic" w:cs="Simplified Arabic"/>
          <w:b/>
          <w:bCs/>
          <w:color w:val="000000" w:themeColor="text1"/>
        </w:rPr>
      </w:pPr>
      <w:r w:rsidRPr="0090531B">
        <w:rPr>
          <w:rFonts w:cs="Simplified Arabic" w:hint="cs"/>
          <w:b/>
          <w:bCs/>
          <w:color w:val="000000" w:themeColor="text1"/>
          <w:rtl/>
        </w:rPr>
        <w:t>3.</w:t>
      </w:r>
      <w:r w:rsidR="00460646">
        <w:rPr>
          <w:rFonts w:cs="Simplified Arabic" w:hint="cs"/>
          <w:b/>
          <w:bCs/>
          <w:color w:val="000000" w:themeColor="text1"/>
          <w:rtl/>
        </w:rPr>
        <w:t>3</w:t>
      </w:r>
      <w:r w:rsidRPr="0090531B">
        <w:rPr>
          <w:rFonts w:cs="Simplified Arabic" w:hint="cs"/>
          <w:b/>
          <w:bCs/>
          <w:color w:val="000000" w:themeColor="text1"/>
          <w:rtl/>
        </w:rPr>
        <w:t xml:space="preserve"> </w:t>
      </w:r>
      <w:r w:rsidRPr="0090531B">
        <w:rPr>
          <w:rFonts w:ascii="Simplified Arabic" w:hAnsi="Simplified Arabic" w:cs="Simplified Arabic" w:hint="cs"/>
          <w:b/>
          <w:bCs/>
          <w:color w:val="000000" w:themeColor="text1"/>
          <w:rtl/>
        </w:rPr>
        <w:t>تسجيل المواليد</w:t>
      </w:r>
      <w:r w:rsidR="00F475B3">
        <w:rPr>
          <w:rFonts w:ascii="Simplified Arabic" w:hAnsi="Simplified Arabic" w:cs="Simplified Arabic" w:hint="cs"/>
          <w:b/>
          <w:bCs/>
          <w:color w:val="000000" w:themeColor="text1"/>
          <w:rtl/>
        </w:rPr>
        <w:t>*</w:t>
      </w:r>
    </w:p>
    <w:p w:rsidR="006337ED" w:rsidRPr="0090531B" w:rsidRDefault="006337ED" w:rsidP="002A36CC">
      <w:pPr>
        <w:jc w:val="both"/>
        <w:rPr>
          <w:rFonts w:ascii="Simplified Arabic" w:hAnsi="Simplified Arabic" w:cs="Simplified Arabic"/>
          <w:b/>
          <w:bCs/>
          <w:color w:val="000000" w:themeColor="text1"/>
          <w:sz w:val="8"/>
          <w:szCs w:val="8"/>
          <w:rtl/>
        </w:rPr>
      </w:pPr>
    </w:p>
    <w:p w:rsidR="003F328E" w:rsidRPr="0090531B" w:rsidRDefault="003F328E" w:rsidP="00B15268">
      <w:pPr>
        <w:pBdr>
          <w:top w:val="single" w:sz="4" w:space="1" w:color="auto"/>
          <w:left w:val="single" w:sz="4" w:space="4" w:color="auto"/>
          <w:bottom w:val="single" w:sz="4" w:space="0" w:color="auto"/>
          <w:right w:val="single" w:sz="4" w:space="4" w:color="auto"/>
        </w:pBdr>
        <w:ind w:left="139" w:right="142"/>
        <w:jc w:val="lowKashida"/>
        <w:rPr>
          <w:rFonts w:cs="Simplified Arabic"/>
          <w:b/>
          <w:bCs/>
          <w:i/>
          <w:iCs/>
          <w:color w:val="000000" w:themeColor="text1"/>
          <w:rtl/>
        </w:rPr>
      </w:pPr>
      <w:r w:rsidRPr="0090531B">
        <w:rPr>
          <w:rFonts w:cs="Simplified Arabic"/>
          <w:b/>
          <w:bCs/>
          <w:i/>
          <w:iCs/>
          <w:color w:val="000000" w:themeColor="text1"/>
          <w:rtl/>
        </w:rPr>
        <w:t>تسجيل الطفل عند ولادته هو أول خطوة في مسار الحياة. يسجل الطفل بعد ولادته فوراً ويكون</w:t>
      </w:r>
      <w:r w:rsidRPr="0090531B">
        <w:rPr>
          <w:rFonts w:cs="Simplified Arabic" w:hint="cs"/>
          <w:b/>
          <w:bCs/>
          <w:i/>
          <w:iCs/>
          <w:color w:val="000000" w:themeColor="text1"/>
          <w:rtl/>
        </w:rPr>
        <w:t xml:space="preserve"> </w:t>
      </w:r>
      <w:r w:rsidRPr="0090531B">
        <w:rPr>
          <w:rFonts w:cs="Simplified Arabic"/>
          <w:b/>
          <w:bCs/>
          <w:i/>
          <w:iCs/>
          <w:color w:val="000000" w:themeColor="text1"/>
          <w:rtl/>
        </w:rPr>
        <w:t xml:space="preserve">له الحق منذ ولادته في </w:t>
      </w:r>
      <w:r w:rsidRPr="0090531B">
        <w:rPr>
          <w:rFonts w:cs="Simplified Arabic" w:hint="cs"/>
          <w:b/>
          <w:bCs/>
          <w:i/>
          <w:iCs/>
          <w:color w:val="000000" w:themeColor="text1"/>
          <w:rtl/>
        </w:rPr>
        <w:t>الا</w:t>
      </w:r>
      <w:r w:rsidRPr="0090531B">
        <w:rPr>
          <w:rFonts w:cs="Simplified Arabic"/>
          <w:b/>
          <w:bCs/>
          <w:i/>
          <w:iCs/>
          <w:color w:val="000000" w:themeColor="text1"/>
          <w:rtl/>
        </w:rPr>
        <w:t xml:space="preserve">سم والحق في اكتساب </w:t>
      </w:r>
      <w:r w:rsidRPr="0090531B">
        <w:rPr>
          <w:rFonts w:cs="Simplified Arabic" w:hint="cs"/>
          <w:b/>
          <w:bCs/>
          <w:i/>
          <w:iCs/>
          <w:color w:val="000000" w:themeColor="text1"/>
          <w:rtl/>
        </w:rPr>
        <w:t>ال</w:t>
      </w:r>
      <w:r w:rsidRPr="0090531B">
        <w:rPr>
          <w:rFonts w:cs="Simplified Arabic"/>
          <w:b/>
          <w:bCs/>
          <w:i/>
          <w:iCs/>
          <w:color w:val="000000" w:themeColor="text1"/>
          <w:rtl/>
        </w:rPr>
        <w:t>جنسية</w:t>
      </w:r>
      <w:r w:rsidRPr="0090531B">
        <w:rPr>
          <w:rFonts w:cs="Simplified Arabic" w:hint="cs"/>
          <w:b/>
          <w:bCs/>
          <w:i/>
          <w:iCs/>
          <w:color w:val="000000" w:themeColor="text1"/>
          <w:rtl/>
        </w:rPr>
        <w:t>، ويكون له قدر الإمكان، الحق في معرفة والديه وتلقي رعايتهما</w:t>
      </w:r>
      <w:r w:rsidRPr="0090531B">
        <w:rPr>
          <w:rFonts w:cs="Simplified Arabic"/>
          <w:b/>
          <w:bCs/>
          <w:i/>
          <w:iCs/>
          <w:color w:val="000000" w:themeColor="text1"/>
          <w:rtl/>
        </w:rPr>
        <w:t xml:space="preserve">. </w:t>
      </w:r>
    </w:p>
    <w:p w:rsidR="00012A42" w:rsidRPr="0090531B" w:rsidRDefault="003F328E" w:rsidP="00B15268">
      <w:pPr>
        <w:pBdr>
          <w:top w:val="single" w:sz="4" w:space="1" w:color="auto"/>
          <w:left w:val="single" w:sz="4" w:space="4" w:color="auto"/>
          <w:bottom w:val="single" w:sz="4" w:space="0" w:color="auto"/>
          <w:right w:val="single" w:sz="4" w:space="4" w:color="auto"/>
        </w:pBdr>
        <w:ind w:left="139" w:right="142"/>
        <w:jc w:val="right"/>
        <w:rPr>
          <w:rFonts w:cs="Simplified Arabic"/>
          <w:i/>
          <w:iCs/>
          <w:color w:val="000000" w:themeColor="text1"/>
          <w:rtl/>
        </w:rPr>
      </w:pPr>
      <w:r w:rsidRPr="0090531B">
        <w:rPr>
          <w:rFonts w:cs="Simplified Arabic"/>
          <w:b/>
          <w:bCs/>
          <w:color w:val="000000" w:themeColor="text1"/>
          <w:rtl/>
        </w:rPr>
        <w:t xml:space="preserve">                                                                   (</w:t>
      </w:r>
      <w:r w:rsidRPr="0090531B">
        <w:rPr>
          <w:rFonts w:cs="Simplified Arabic"/>
          <w:b/>
          <w:bCs/>
          <w:i/>
          <w:iCs/>
          <w:color w:val="000000" w:themeColor="text1"/>
          <w:rtl/>
        </w:rPr>
        <w:t>اتفاقية حقوق الطفل-المادة 7)</w:t>
      </w:r>
    </w:p>
    <w:p w:rsidR="006F7E76" w:rsidRPr="004F5C4F" w:rsidRDefault="003F328E" w:rsidP="004F5C4F">
      <w:pPr>
        <w:jc w:val="both"/>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rtl/>
        </w:rPr>
        <w:t xml:space="preserve">يعتبر تسجيل المواليد حق أساسي من حقوق </w:t>
      </w:r>
      <w:r w:rsidR="00FF05AF" w:rsidRPr="0090531B">
        <w:rPr>
          <w:rFonts w:ascii="Simplified Arabic" w:hAnsi="Simplified Arabic" w:cs="Simplified Arabic" w:hint="cs"/>
          <w:color w:val="000000" w:themeColor="text1"/>
          <w:rtl/>
        </w:rPr>
        <w:t>ا</w:t>
      </w:r>
      <w:r w:rsidR="00D52B11" w:rsidRPr="0090531B">
        <w:rPr>
          <w:rFonts w:ascii="Simplified Arabic" w:hAnsi="Simplified Arabic" w:cs="Simplified Arabic" w:hint="cs"/>
          <w:color w:val="000000" w:themeColor="text1"/>
          <w:rtl/>
        </w:rPr>
        <w:t>لإ</w:t>
      </w:r>
      <w:r w:rsidRPr="0090531B">
        <w:rPr>
          <w:rFonts w:ascii="Simplified Arabic" w:hAnsi="Simplified Arabic" w:cs="Simplified Arabic" w:hint="cs"/>
          <w:color w:val="000000" w:themeColor="text1"/>
          <w:rtl/>
        </w:rPr>
        <w:t>نسان، كما أنه يساعد على ضمان تنفيذ</w:t>
      </w:r>
      <w:r w:rsidR="001C78E5" w:rsidRPr="0090531B">
        <w:rPr>
          <w:rFonts w:ascii="Simplified Arabic" w:hAnsi="Simplified Arabic" w:cs="Simplified Arabic" w:hint="cs"/>
          <w:color w:val="000000" w:themeColor="text1"/>
          <w:rtl/>
        </w:rPr>
        <w:t xml:space="preserve"> الحقوق الأ</w:t>
      </w:r>
      <w:r w:rsidRPr="0090531B">
        <w:rPr>
          <w:rFonts w:ascii="Simplified Arabic" w:hAnsi="Simplified Arabic" w:cs="Simplified Arabic" w:hint="cs"/>
          <w:color w:val="000000" w:themeColor="text1"/>
          <w:rtl/>
        </w:rPr>
        <w:t xml:space="preserve">خرى للطفل، </w:t>
      </w:r>
      <w:r w:rsidR="00681593" w:rsidRPr="0090531B">
        <w:rPr>
          <w:rFonts w:ascii="Simplified Arabic" w:hAnsi="Simplified Arabic" w:cs="Simplified Arabic" w:hint="cs"/>
          <w:color w:val="000000" w:themeColor="text1"/>
          <w:rtl/>
        </w:rPr>
        <w:t xml:space="preserve">حيث </w:t>
      </w:r>
      <w:r w:rsidRPr="0090531B">
        <w:rPr>
          <w:rFonts w:ascii="Simplified Arabic" w:hAnsi="Simplified Arabic" w:cs="Simplified Arabic" w:hint="cs"/>
          <w:color w:val="000000" w:themeColor="text1"/>
          <w:rtl/>
        </w:rPr>
        <w:t>بلغت نسبة تسجيل المواليد في فلسطين 99% بواقع 9</w:t>
      </w:r>
      <w:r w:rsidR="00F475B3">
        <w:rPr>
          <w:rFonts w:ascii="Simplified Arabic" w:hAnsi="Simplified Arabic" w:cs="Simplified Arabic" w:hint="cs"/>
          <w:color w:val="000000" w:themeColor="text1"/>
          <w:rtl/>
        </w:rPr>
        <w:t>9</w:t>
      </w:r>
      <w:r w:rsidRPr="0090531B">
        <w:rPr>
          <w:rFonts w:ascii="Simplified Arabic" w:hAnsi="Simplified Arabic" w:cs="Simplified Arabic" w:hint="cs"/>
          <w:color w:val="000000" w:themeColor="text1"/>
          <w:rtl/>
        </w:rPr>
        <w:t>% في الضفة الغربية و</w:t>
      </w:r>
      <w:r w:rsidR="00F475B3">
        <w:rPr>
          <w:rFonts w:ascii="Simplified Arabic" w:hAnsi="Simplified Arabic" w:cs="Simplified Arabic" w:hint="cs"/>
          <w:color w:val="000000" w:themeColor="text1"/>
          <w:rtl/>
        </w:rPr>
        <w:t>100</w:t>
      </w:r>
      <w:r w:rsidRPr="0090531B">
        <w:rPr>
          <w:rFonts w:ascii="Simplified Arabic" w:hAnsi="Simplified Arabic" w:cs="Simplified Arabic" w:hint="cs"/>
          <w:color w:val="000000" w:themeColor="text1"/>
          <w:rtl/>
        </w:rPr>
        <w:t xml:space="preserve">% في قطاع غزة، </w:t>
      </w:r>
      <w:r w:rsidR="00D52B11" w:rsidRPr="0090531B">
        <w:rPr>
          <w:rFonts w:ascii="Simplified Arabic" w:hAnsi="Simplified Arabic" w:cs="Simplified Arabic" w:hint="cs"/>
          <w:color w:val="000000" w:themeColor="text1"/>
          <w:rtl/>
        </w:rPr>
        <w:t>أ</w:t>
      </w:r>
      <w:r w:rsidRPr="0090531B">
        <w:rPr>
          <w:rFonts w:ascii="Simplified Arabic" w:hAnsi="Simplified Arabic" w:cs="Simplified Arabic" w:hint="cs"/>
          <w:color w:val="000000" w:themeColor="text1"/>
          <w:rtl/>
        </w:rPr>
        <w:t>ما على مستوى الجنس بلغت 99% للذكور</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و</w:t>
      </w:r>
      <w:r w:rsidR="00F475B3">
        <w:rPr>
          <w:rFonts w:ascii="Simplified Arabic" w:hAnsi="Simplified Arabic" w:cs="Simplified Arabic" w:hint="cs"/>
          <w:color w:val="000000" w:themeColor="text1"/>
          <w:rtl/>
        </w:rPr>
        <w:t>99</w:t>
      </w:r>
      <w:r w:rsidRPr="0090531B">
        <w:rPr>
          <w:rFonts w:ascii="Simplified Arabic" w:hAnsi="Simplified Arabic" w:cs="Simplified Arabic" w:hint="cs"/>
          <w:color w:val="000000" w:themeColor="text1"/>
          <w:rtl/>
        </w:rPr>
        <w:t>% للإناث</w:t>
      </w:r>
      <w:r w:rsidR="001C78E5" w:rsidRPr="0090531B">
        <w:rPr>
          <w:rFonts w:ascii="Simplified Arabic" w:hAnsi="Simplified Arabic" w:cs="Simplified Arabic" w:hint="cs"/>
          <w:color w:val="000000" w:themeColor="text1"/>
          <w:rtl/>
        </w:rPr>
        <w:t xml:space="preserve"> للعام 2019/</w:t>
      </w:r>
      <w:r w:rsidR="006F7E76">
        <w:rPr>
          <w:rFonts w:ascii="Simplified Arabic" w:hAnsi="Simplified Arabic" w:cs="Simplified Arabic" w:hint="cs"/>
          <w:color w:val="000000" w:themeColor="text1"/>
          <w:rtl/>
        </w:rPr>
        <w:t>2020</w:t>
      </w:r>
      <w:r w:rsidR="00CD0422" w:rsidRPr="004F5C4F">
        <w:rPr>
          <w:rFonts w:ascii="Simplified Arabic" w:hAnsi="Simplified Arabic" w:cs="Simplified Arabic" w:hint="cs"/>
          <w:color w:val="000000" w:themeColor="text1"/>
          <w:sz w:val="18"/>
          <w:szCs w:val="18"/>
          <w:rtl/>
        </w:rPr>
        <w:t>.</w:t>
      </w:r>
      <w:r w:rsidR="00CD0422" w:rsidRPr="004F5C4F">
        <w:rPr>
          <w:rFonts w:ascii="Simplified Arabic" w:hAnsi="Simplified Arabic" w:cs="Simplified Arabic"/>
          <w:color w:val="000000" w:themeColor="text1"/>
          <w:sz w:val="18"/>
          <w:szCs w:val="18"/>
        </w:rPr>
        <w:t>)*</w:t>
      </w:r>
      <w:r w:rsidR="006F7E76" w:rsidRPr="004F5C4F">
        <w:rPr>
          <w:rFonts w:ascii="Simplified Arabic" w:hAnsi="Simplified Arabic" w:cs="Simplified Arabic"/>
          <w:color w:val="000000" w:themeColor="text1"/>
          <w:sz w:val="18"/>
          <w:szCs w:val="18"/>
        </w:rPr>
        <w:t xml:space="preserve"> </w:t>
      </w:r>
      <w:r w:rsidR="006F7E76" w:rsidRPr="004F5C4F">
        <w:rPr>
          <w:rFonts w:ascii="Simplified Arabic" w:hAnsi="Simplified Arabic" w:cs="Simplified Arabic" w:hint="cs"/>
          <w:color w:val="000000" w:themeColor="text1"/>
          <w:sz w:val="18"/>
          <w:szCs w:val="18"/>
          <w:rtl/>
        </w:rPr>
        <w:t>مؤشر التنمية المستدامة 1.9.16</w:t>
      </w:r>
      <w:r w:rsidR="006F7E76" w:rsidRPr="004F5C4F">
        <w:rPr>
          <w:rFonts w:ascii="Simplified Arabic" w:hAnsi="Simplified Arabic" w:cs="Simplified Arabic"/>
          <w:color w:val="000000" w:themeColor="text1"/>
          <w:sz w:val="18"/>
          <w:szCs w:val="18"/>
        </w:rPr>
        <w:t xml:space="preserve"> (</w:t>
      </w:r>
    </w:p>
    <w:p w:rsidR="003F328E" w:rsidRPr="0090531B" w:rsidRDefault="003F328E" w:rsidP="003F328E">
      <w:pPr>
        <w:jc w:val="right"/>
        <w:rPr>
          <w:rFonts w:ascii="Simplified Arabic" w:hAnsi="Simplified Arabic" w:cs="Simplified Arabic"/>
          <w:color w:val="000000" w:themeColor="text1"/>
          <w:rtl/>
        </w:rPr>
      </w:pPr>
    </w:p>
    <w:p w:rsidR="003F328E" w:rsidRPr="0090531B" w:rsidRDefault="003F328E" w:rsidP="00460646">
      <w:pPr>
        <w:rPr>
          <w:rFonts w:cs="Simplified Arabic"/>
          <w:b/>
          <w:bCs/>
          <w:color w:val="000000" w:themeColor="text1"/>
        </w:rPr>
      </w:pPr>
      <w:r w:rsidRPr="0090531B">
        <w:rPr>
          <w:rFonts w:ascii="Simplified Arabic" w:hAnsi="Simplified Arabic" w:cs="Simplified Arabic" w:hint="cs"/>
          <w:b/>
          <w:bCs/>
          <w:color w:val="000000" w:themeColor="text1"/>
          <w:rtl/>
        </w:rPr>
        <w:t>4.</w:t>
      </w:r>
      <w:r w:rsidR="00460646">
        <w:rPr>
          <w:rFonts w:ascii="Simplified Arabic" w:hAnsi="Simplified Arabic" w:cs="Simplified Arabic" w:hint="cs"/>
          <w:b/>
          <w:bCs/>
          <w:color w:val="000000" w:themeColor="text1"/>
          <w:rtl/>
        </w:rPr>
        <w:t>3</w:t>
      </w:r>
      <w:r w:rsidRPr="0090531B">
        <w:rPr>
          <w:rFonts w:ascii="Simplified Arabic" w:hAnsi="Simplified Arabic" w:cs="Simplified Arabic" w:hint="cs"/>
          <w:b/>
          <w:bCs/>
          <w:color w:val="000000" w:themeColor="text1"/>
          <w:rtl/>
        </w:rPr>
        <w:t xml:space="preserve"> معدل</w:t>
      </w:r>
      <w:r w:rsidR="00681593" w:rsidRPr="0090531B">
        <w:rPr>
          <w:rFonts w:ascii="Simplified Arabic" w:hAnsi="Simplified Arabic" w:cs="Simplified Arabic" w:hint="cs"/>
          <w:b/>
          <w:bCs/>
          <w:color w:val="000000" w:themeColor="text1"/>
          <w:rtl/>
        </w:rPr>
        <w:t>ات</w:t>
      </w:r>
      <w:r w:rsidRPr="0090531B">
        <w:rPr>
          <w:rFonts w:ascii="Simplified Arabic" w:hAnsi="Simplified Arabic" w:cs="Simplified Arabic" w:hint="cs"/>
          <w:b/>
          <w:bCs/>
          <w:color w:val="000000" w:themeColor="text1"/>
          <w:rtl/>
        </w:rPr>
        <w:t xml:space="preserve"> المواليد الخام</w:t>
      </w:r>
      <w:r w:rsidRPr="0090531B">
        <w:rPr>
          <w:rFonts w:cs="Simplified Arabic"/>
          <w:b/>
          <w:bCs/>
          <w:color w:val="000000" w:themeColor="text1"/>
        </w:rPr>
        <w:t xml:space="preserve"> </w:t>
      </w:r>
    </w:p>
    <w:p w:rsidR="003C374A" w:rsidRPr="0090531B" w:rsidRDefault="003C374A" w:rsidP="003C374A">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ترتبط</w:t>
      </w:r>
      <w:r w:rsidRPr="0090531B">
        <w:rPr>
          <w:rFonts w:ascii="Simplified Arabic" w:hAnsi="Simplified Arabic" w:cs="Simplified Arabic"/>
          <w:color w:val="000000" w:themeColor="text1"/>
          <w:rtl/>
        </w:rPr>
        <w:t xml:space="preserve"> معدلات المواليد بالعديد من </w:t>
      </w:r>
      <w:r w:rsidRPr="0090531B">
        <w:rPr>
          <w:rFonts w:ascii="Simplified Arabic" w:hAnsi="Simplified Arabic" w:cs="Simplified Arabic" w:hint="cs"/>
          <w:color w:val="000000" w:themeColor="text1"/>
          <w:rtl/>
        </w:rPr>
        <w:t>العوامل</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مثل</w:t>
      </w:r>
      <w:r w:rsidRPr="0090531B">
        <w:rPr>
          <w:rFonts w:ascii="Simplified Arabic" w:hAnsi="Simplified Arabic" w:cs="Simplified Arabic"/>
          <w:color w:val="000000" w:themeColor="text1"/>
          <w:rtl/>
        </w:rPr>
        <w:t xml:space="preserve"> مستويات الخصوبة والإنجاب،</w:t>
      </w:r>
      <w:r w:rsidRPr="0090531B">
        <w:rPr>
          <w:rFonts w:ascii="Simplified Arabic" w:hAnsi="Simplified Arabic" w:cs="Simplified Arabic" w:hint="cs"/>
          <w:color w:val="000000" w:themeColor="text1"/>
          <w:rtl/>
        </w:rPr>
        <w:t xml:space="preserve"> و</w:t>
      </w:r>
      <w:r w:rsidRPr="0090531B">
        <w:rPr>
          <w:rFonts w:ascii="Simplified Arabic" w:hAnsi="Simplified Arabic" w:cs="Simplified Arabic"/>
          <w:color w:val="000000" w:themeColor="text1"/>
          <w:rtl/>
        </w:rPr>
        <w:t xml:space="preserve">الخدمات الصحية، </w:t>
      </w:r>
      <w:r w:rsidRPr="0090531B">
        <w:rPr>
          <w:rFonts w:ascii="Simplified Arabic" w:hAnsi="Simplified Arabic" w:cs="Simplified Arabic" w:hint="cs"/>
          <w:color w:val="000000" w:themeColor="text1"/>
          <w:rtl/>
        </w:rPr>
        <w:t>و</w:t>
      </w:r>
      <w:r w:rsidRPr="0090531B">
        <w:rPr>
          <w:rFonts w:ascii="Simplified Arabic" w:hAnsi="Simplified Arabic" w:cs="Simplified Arabic"/>
          <w:color w:val="000000" w:themeColor="text1"/>
          <w:rtl/>
        </w:rPr>
        <w:t>دور الدولة في رعاية الأمومة والطفولة</w:t>
      </w:r>
      <w:r w:rsidRPr="0090531B">
        <w:rPr>
          <w:rFonts w:ascii="Simplified Arabic" w:hAnsi="Simplified Arabic" w:cs="Simplified Arabic" w:hint="cs"/>
          <w:color w:val="000000" w:themeColor="text1"/>
          <w:rtl/>
        </w:rPr>
        <w:t xml:space="preserve">، حيث تشير التقديرات بالاعتماد على التعداد العام للسكان والمساكن والمنشآت 2017، بأن معدل المواليد الخام في فلسطين قد انخفض إلى 28.8 مولوداً لكل ألف من السكان عام </w:t>
      </w:r>
      <w:r w:rsidRPr="0090531B">
        <w:rPr>
          <w:rFonts w:ascii="Simplified Arabic" w:hAnsi="Simplified Arabic" w:cs="Simplified Arabic"/>
          <w:color w:val="000000" w:themeColor="text1"/>
        </w:rPr>
        <w:t>2023</w:t>
      </w:r>
      <w:r w:rsidRPr="0090531B">
        <w:rPr>
          <w:rFonts w:ascii="Simplified Arabic" w:hAnsi="Simplified Arabic" w:cs="Simplified Arabic" w:hint="cs"/>
          <w:color w:val="000000" w:themeColor="text1"/>
          <w:rtl/>
        </w:rPr>
        <w:t xml:space="preserve"> مقارنة مع 32.6 مولوداً لكل ألف خلال عام 2013، وقد يعود ذلك إلى</w:t>
      </w:r>
      <w:r w:rsidRPr="0090531B">
        <w:rPr>
          <w:rFonts w:ascii="Simplified Arabic" w:hAnsi="Simplified Arabic" w:cs="Simplified Arabic"/>
          <w:color w:val="000000" w:themeColor="text1"/>
          <w:rtl/>
        </w:rPr>
        <w:t xml:space="preserve"> انخفاض مستويات الخصوبة</w:t>
      </w:r>
      <w:r w:rsidRPr="0090531B">
        <w:rPr>
          <w:rFonts w:ascii="Simplified Arabic" w:hAnsi="Simplified Arabic" w:cs="Simplified Arabic" w:hint="cs"/>
          <w:color w:val="000000" w:themeColor="text1"/>
          <w:rtl/>
        </w:rPr>
        <w:t xml:space="preserve"> و</w:t>
      </w:r>
      <w:r w:rsidRPr="0090531B">
        <w:rPr>
          <w:rFonts w:ascii="Simplified Arabic" w:hAnsi="Simplified Arabic" w:cs="Simplified Arabic"/>
          <w:color w:val="000000" w:themeColor="text1"/>
          <w:rtl/>
        </w:rPr>
        <w:t>تطبيق برامج الصحة الإنجابية</w:t>
      </w:r>
      <w:r w:rsidRPr="0090531B">
        <w:rPr>
          <w:rFonts w:ascii="Simplified Arabic" w:hAnsi="Simplified Arabic" w:cs="Simplified Arabic" w:hint="cs"/>
          <w:color w:val="000000" w:themeColor="text1"/>
          <w:rtl/>
        </w:rPr>
        <w:t xml:space="preserve"> في مجال تنظيم الأسرة.  </w:t>
      </w:r>
    </w:p>
    <w:p w:rsidR="003C374A" w:rsidRPr="0090531B" w:rsidRDefault="003C374A" w:rsidP="003C374A">
      <w:pPr>
        <w:jc w:val="both"/>
        <w:rPr>
          <w:rFonts w:ascii="Simplified Arabic" w:hAnsi="Simplified Arabic" w:cs="Simplified Arabic"/>
          <w:color w:val="000000" w:themeColor="text1"/>
          <w:rtl/>
        </w:rPr>
      </w:pPr>
    </w:p>
    <w:p w:rsidR="003C374A" w:rsidRDefault="003C374A" w:rsidP="003C374A">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أما على مستوى المنطقة فيلاحظ أن هناك فرق في معدلات المواليد الخام لكلاً من الضفة الغربية وقطاع غزة حيث بلغ في الضفة الغربية 26.6 مولوداً</w:t>
      </w:r>
      <w:r w:rsidRPr="0090531B">
        <w:rPr>
          <w:rFonts w:ascii="Simplified Arabic" w:hAnsi="Simplified Arabic" w:cs="Simplified Arabic"/>
          <w:color w:val="000000" w:themeColor="text1"/>
          <w:rtl/>
        </w:rPr>
        <w:t xml:space="preserve"> لكل ألف من السكان </w:t>
      </w:r>
      <w:r w:rsidRPr="0090531B">
        <w:rPr>
          <w:rFonts w:ascii="Simplified Arabic" w:hAnsi="Simplified Arabic" w:cs="Simplified Arabic" w:hint="cs"/>
          <w:color w:val="000000" w:themeColor="text1"/>
          <w:rtl/>
        </w:rPr>
        <w:t xml:space="preserve">خلال عام </w:t>
      </w:r>
      <w:r w:rsidRPr="0090531B">
        <w:rPr>
          <w:rFonts w:ascii="Simplified Arabic" w:hAnsi="Simplified Arabic" w:cs="Simplified Arabic"/>
          <w:color w:val="000000" w:themeColor="text1"/>
        </w:rPr>
        <w:t>2023</w:t>
      </w:r>
      <w:r w:rsidRPr="0090531B">
        <w:rPr>
          <w:rFonts w:ascii="Simplified Arabic" w:hAnsi="Simplified Arabic" w:cs="Simplified Arabic" w:hint="cs"/>
          <w:color w:val="000000" w:themeColor="text1"/>
          <w:rtl/>
        </w:rPr>
        <w:t xml:space="preserve"> مقابل 29.7 مولوداً لكل ألف من السكان خلال عام 2013 في حين انخفض معدل المواليد الخام في قطاع غزة إلى </w:t>
      </w:r>
      <w:r w:rsidRPr="0090531B">
        <w:rPr>
          <w:rFonts w:ascii="Simplified Arabic" w:hAnsi="Simplified Arabic" w:cs="Simplified Arabic"/>
          <w:color w:val="000000" w:themeColor="text1"/>
        </w:rPr>
        <w:t>32.0</w:t>
      </w:r>
      <w:r w:rsidRPr="0090531B">
        <w:rPr>
          <w:rFonts w:ascii="Simplified Arabic" w:hAnsi="Simplified Arabic" w:cs="Simplified Arabic" w:hint="cs"/>
          <w:color w:val="000000" w:themeColor="text1"/>
          <w:rtl/>
        </w:rPr>
        <w:t xml:space="preserve"> مولوداً</w:t>
      </w:r>
      <w:r w:rsidRPr="0090531B">
        <w:rPr>
          <w:rFonts w:ascii="Simplified Arabic" w:hAnsi="Simplified Arabic" w:cs="Simplified Arabic"/>
          <w:color w:val="000000" w:themeColor="text1"/>
          <w:rtl/>
        </w:rPr>
        <w:t xml:space="preserve"> لكل ألف من السكان </w:t>
      </w:r>
      <w:r w:rsidRPr="0090531B">
        <w:rPr>
          <w:rFonts w:ascii="Simplified Arabic" w:hAnsi="Simplified Arabic" w:cs="Simplified Arabic" w:hint="cs"/>
          <w:color w:val="000000" w:themeColor="text1"/>
          <w:rtl/>
        </w:rPr>
        <w:t xml:space="preserve">خلال عام </w:t>
      </w:r>
      <w:r w:rsidRPr="0090531B">
        <w:rPr>
          <w:rFonts w:ascii="Simplified Arabic" w:hAnsi="Simplified Arabic" w:cs="Simplified Arabic"/>
          <w:color w:val="000000" w:themeColor="text1"/>
        </w:rPr>
        <w:t>2023</w:t>
      </w:r>
      <w:r w:rsidRPr="0090531B">
        <w:rPr>
          <w:rFonts w:ascii="Simplified Arabic" w:hAnsi="Simplified Arabic" w:cs="Simplified Arabic" w:hint="cs"/>
          <w:color w:val="000000" w:themeColor="text1"/>
          <w:rtl/>
        </w:rPr>
        <w:t xml:space="preserve"> مقابل 37.1 مولوداً لكل ألف من السكان خلال عام 2013.</w:t>
      </w:r>
    </w:p>
    <w:p w:rsidR="00474E52" w:rsidRPr="0090531B" w:rsidRDefault="00474E52" w:rsidP="003C374A">
      <w:pPr>
        <w:jc w:val="both"/>
        <w:rPr>
          <w:rFonts w:ascii="Simplified Arabic" w:hAnsi="Simplified Arabic" w:cs="Simplified Arabic"/>
          <w:color w:val="000000" w:themeColor="text1"/>
          <w:rtl/>
        </w:rPr>
      </w:pPr>
    </w:p>
    <w:p w:rsidR="003C374A" w:rsidRPr="0090531B" w:rsidRDefault="003C374A" w:rsidP="003C374A">
      <w:pPr>
        <w:jc w:val="center"/>
        <w:rPr>
          <w:rFonts w:ascii="Simplified Arabic" w:hAnsi="Simplified Arabic" w:cs="Simplified Arabic"/>
          <w:b/>
          <w:bCs/>
          <w:color w:val="000000" w:themeColor="text1"/>
          <w:sz w:val="22"/>
          <w:szCs w:val="22"/>
        </w:rPr>
      </w:pPr>
      <w:r w:rsidRPr="0090531B">
        <w:rPr>
          <w:rFonts w:ascii="Simplified Arabic" w:hAnsi="Simplified Arabic" w:cs="Simplified Arabic"/>
          <w:b/>
          <w:bCs/>
          <w:color w:val="000000" w:themeColor="text1"/>
          <w:sz w:val="22"/>
          <w:szCs w:val="22"/>
          <w:rtl/>
        </w:rPr>
        <w:lastRenderedPageBreak/>
        <w:t>معدلات المواليد الخام في فلسطين لكل ألف من السكان حسب المنطقة، 20</w:t>
      </w:r>
      <w:r w:rsidRPr="0090531B">
        <w:rPr>
          <w:rFonts w:ascii="Simplified Arabic" w:hAnsi="Simplified Arabic" w:cs="Simplified Arabic" w:hint="cs"/>
          <w:b/>
          <w:bCs/>
          <w:color w:val="000000" w:themeColor="text1"/>
          <w:sz w:val="22"/>
          <w:szCs w:val="22"/>
          <w:rtl/>
        </w:rPr>
        <w:t>13</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b/>
          <w:bCs/>
          <w:color w:val="000000" w:themeColor="text1"/>
          <w:sz w:val="22"/>
          <w:szCs w:val="22"/>
        </w:rPr>
        <w:t>2023</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36"/>
      </w:tblGrid>
      <w:tr w:rsidR="0090531B" w:rsidRPr="0090531B" w:rsidTr="00474E52">
        <w:trPr>
          <w:trHeight w:val="3605"/>
          <w:jc w:val="center"/>
        </w:trPr>
        <w:tc>
          <w:tcPr>
            <w:tcW w:w="9026" w:type="dxa"/>
            <w:vAlign w:val="center"/>
          </w:tcPr>
          <w:p w:rsidR="003C374A" w:rsidRPr="0090531B" w:rsidRDefault="003C374A" w:rsidP="00B17661">
            <w:pPr>
              <w:jc w:val="center"/>
              <w:rPr>
                <w:rFonts w:ascii="Arial" w:hAnsi="Arial" w:cs="Arial"/>
                <w:color w:val="000000" w:themeColor="text1"/>
                <w:rtl/>
              </w:rPr>
            </w:pPr>
            <w:r w:rsidRPr="0090531B">
              <w:rPr>
                <w:rFonts w:ascii="Arial" w:hAnsi="Arial" w:cs="Arial"/>
                <w:noProof/>
                <w:color w:val="000000" w:themeColor="text1"/>
                <w:sz w:val="18"/>
                <w:szCs w:val="18"/>
                <w:rtl/>
                <w:lang w:eastAsia="en-US"/>
              </w:rPr>
              <w:drawing>
                <wp:inline distT="0" distB="0" distL="0" distR="0" wp14:anchorId="67F3BC30" wp14:editId="0C8773C1">
                  <wp:extent cx="5600700" cy="2267911"/>
                  <wp:effectExtent l="0" t="0" r="0" b="0"/>
                  <wp:docPr id="12"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215B1E" w:rsidRPr="006B2D39" w:rsidRDefault="003C374A" w:rsidP="00D27DAF">
      <w:pPr>
        <w:tabs>
          <w:tab w:val="right" w:pos="0"/>
        </w:tabs>
        <w:jc w:val="both"/>
        <w:rPr>
          <w:rFonts w:cs="Simplified Arabic"/>
          <w:b/>
          <w:bCs/>
          <w:color w:val="000000" w:themeColor="text1"/>
          <w:sz w:val="20"/>
          <w:szCs w:val="20"/>
        </w:rPr>
      </w:pPr>
      <w:r w:rsidRPr="006B2D39">
        <w:rPr>
          <w:rFonts w:ascii="Simplified Arabic" w:hAnsi="Simplified Arabic" w:cs="Simplified Arabic"/>
          <w:b/>
          <w:bCs/>
          <w:color w:val="000000" w:themeColor="text1"/>
          <w:sz w:val="18"/>
          <w:szCs w:val="18"/>
          <w:rtl/>
        </w:rPr>
        <w:t xml:space="preserve">المصدر: الجهاز المركزي للإحصاء الفلسطيني </w:t>
      </w:r>
      <w:r w:rsidRPr="006B2D39">
        <w:rPr>
          <w:rFonts w:ascii="Simplified Arabic" w:hAnsi="Simplified Arabic" w:cs="Simplified Arabic"/>
          <w:b/>
          <w:bCs/>
          <w:color w:val="000000" w:themeColor="text1"/>
          <w:sz w:val="18"/>
          <w:szCs w:val="18"/>
        </w:rPr>
        <w:t>2023</w:t>
      </w:r>
      <w:r w:rsidRPr="006B2D39">
        <w:rPr>
          <w:rFonts w:ascii="Simplified Arabic" w:hAnsi="Simplified Arabic" w:cs="Simplified Arabic"/>
          <w:color w:val="000000" w:themeColor="text1"/>
          <w:sz w:val="18"/>
          <w:szCs w:val="18"/>
          <w:rtl/>
        </w:rPr>
        <w:t>.  تقديرات منقحة بناءً على النتائج النهائية للتعداد العام للسكان والمساكن والمنشآت، 2017.</w:t>
      </w:r>
      <w:r w:rsidR="00D27DAF">
        <w:rPr>
          <w:rFonts w:ascii="Simplified Arabic" w:hAnsi="Simplified Arabic" w:cs="Simplified Arabic" w:hint="cs"/>
          <w:color w:val="000000" w:themeColor="text1"/>
          <w:sz w:val="18"/>
          <w:szCs w:val="18"/>
          <w:rtl/>
        </w:rPr>
        <w:t xml:space="preserve"> </w:t>
      </w:r>
      <w:r w:rsidRPr="006B2D39">
        <w:rPr>
          <w:rFonts w:ascii="Simplified Arabic" w:hAnsi="Simplified Arabic" w:cs="Simplified Arabic"/>
          <w:color w:val="000000" w:themeColor="text1"/>
          <w:sz w:val="18"/>
          <w:szCs w:val="18"/>
          <w:rtl/>
        </w:rPr>
        <w:t>رام الله- فلسطين</w:t>
      </w:r>
      <w:r w:rsidR="00D27DAF">
        <w:rPr>
          <w:rFonts w:ascii="Simplified Arabic" w:hAnsi="Simplified Arabic" w:cs="Simplified Arabic" w:hint="cs"/>
          <w:color w:val="000000" w:themeColor="text1"/>
          <w:sz w:val="18"/>
          <w:szCs w:val="18"/>
          <w:rtl/>
        </w:rPr>
        <w:t>.</w:t>
      </w:r>
    </w:p>
    <w:p w:rsidR="00ED21E1" w:rsidRPr="0090531B" w:rsidRDefault="00ED21E1" w:rsidP="003F328E">
      <w:pPr>
        <w:jc w:val="right"/>
        <w:rPr>
          <w:rFonts w:cs="Simplified Arabic"/>
          <w:b/>
          <w:bCs/>
          <w:color w:val="000000" w:themeColor="text1"/>
          <w:sz w:val="22"/>
          <w:szCs w:val="22"/>
          <w:rtl/>
        </w:rPr>
      </w:pPr>
    </w:p>
    <w:p w:rsidR="003F328E" w:rsidRPr="0090531B" w:rsidRDefault="003F328E" w:rsidP="00460646">
      <w:pPr>
        <w:rPr>
          <w:rFonts w:cs="Simplified Arabic"/>
          <w:b/>
          <w:bCs/>
          <w:color w:val="000000" w:themeColor="text1"/>
        </w:rPr>
      </w:pPr>
      <w:bookmarkStart w:id="9" w:name="OLE_LINK3"/>
      <w:r w:rsidRPr="0090531B">
        <w:rPr>
          <w:rFonts w:hint="cs"/>
          <w:b/>
          <w:bCs/>
          <w:color w:val="000000" w:themeColor="text1"/>
          <w:rtl/>
        </w:rPr>
        <w:t>5</w:t>
      </w:r>
      <w:r w:rsidRPr="0090531B">
        <w:rPr>
          <w:b/>
          <w:bCs/>
          <w:color w:val="000000" w:themeColor="text1"/>
          <w:rtl/>
        </w:rPr>
        <w:t>.</w:t>
      </w:r>
      <w:r w:rsidR="00460646">
        <w:rPr>
          <w:rFonts w:hint="cs"/>
          <w:b/>
          <w:bCs/>
          <w:color w:val="000000" w:themeColor="text1"/>
          <w:rtl/>
        </w:rPr>
        <w:t>3</w:t>
      </w:r>
      <w:r w:rsidRPr="0090531B">
        <w:rPr>
          <w:rFonts w:cs="Simplified Arabic" w:hint="cs"/>
          <w:b/>
          <w:bCs/>
          <w:color w:val="000000" w:themeColor="text1"/>
          <w:rtl/>
        </w:rPr>
        <w:t xml:space="preserve"> وفيات ا</w:t>
      </w:r>
      <w:r w:rsidR="001C5656" w:rsidRPr="0090531B">
        <w:rPr>
          <w:rFonts w:cs="Simplified Arabic" w:hint="cs"/>
          <w:b/>
          <w:bCs/>
          <w:color w:val="000000" w:themeColor="text1"/>
          <w:rtl/>
        </w:rPr>
        <w:t>لأ</w:t>
      </w:r>
      <w:r w:rsidRPr="0090531B">
        <w:rPr>
          <w:rFonts w:cs="Simplified Arabic" w:hint="cs"/>
          <w:b/>
          <w:bCs/>
          <w:color w:val="000000" w:themeColor="text1"/>
          <w:rtl/>
        </w:rPr>
        <w:t>طفال والرضع</w:t>
      </w:r>
    </w:p>
    <w:p w:rsidR="003F328E" w:rsidRPr="0090531B" w:rsidRDefault="003F328E" w:rsidP="00C02D81">
      <w:pPr>
        <w:pBdr>
          <w:top w:val="single" w:sz="4" w:space="1" w:color="auto"/>
          <w:left w:val="single" w:sz="4" w:space="4" w:color="auto"/>
          <w:bottom w:val="single" w:sz="4" w:space="0" w:color="auto"/>
          <w:right w:val="single" w:sz="4" w:space="4" w:color="auto"/>
        </w:pBdr>
        <w:ind w:left="142" w:right="142"/>
        <w:jc w:val="lowKashida"/>
        <w:rPr>
          <w:rFonts w:cs="Simplified Arabic"/>
          <w:b/>
          <w:bCs/>
          <w:i/>
          <w:iCs/>
          <w:color w:val="000000" w:themeColor="text1"/>
          <w:rtl/>
        </w:rPr>
      </w:pPr>
      <w:r w:rsidRPr="0090531B">
        <w:rPr>
          <w:rFonts w:cs="Simplified Arabic" w:hint="cs"/>
          <w:b/>
          <w:bCs/>
          <w:i/>
          <w:iCs/>
          <w:color w:val="000000" w:themeColor="text1"/>
          <w:rtl/>
        </w:rPr>
        <w:t>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ألا يحرم أي طفل من حقه في الحصول على خدمات الرعاية الصحية هذه.</w:t>
      </w:r>
      <w:r w:rsidRPr="0090531B">
        <w:rPr>
          <w:rFonts w:cs="Simplified Arabic"/>
          <w:b/>
          <w:bCs/>
          <w:i/>
          <w:iCs/>
          <w:color w:val="000000" w:themeColor="text1"/>
          <w:rtl/>
        </w:rPr>
        <w:t xml:space="preserve">                           </w:t>
      </w:r>
      <w:r w:rsidRPr="0090531B">
        <w:rPr>
          <w:rFonts w:cs="Simplified Arabic" w:hint="cs"/>
          <w:b/>
          <w:bCs/>
          <w:i/>
          <w:iCs/>
          <w:color w:val="000000" w:themeColor="text1"/>
          <w:rtl/>
        </w:rPr>
        <w:t xml:space="preserve">       </w:t>
      </w:r>
      <w:r w:rsidRPr="0090531B">
        <w:rPr>
          <w:rFonts w:cs="Simplified Arabic"/>
          <w:b/>
          <w:bCs/>
          <w:i/>
          <w:iCs/>
          <w:color w:val="000000" w:themeColor="text1"/>
          <w:rtl/>
        </w:rPr>
        <w:t xml:space="preserve">       </w:t>
      </w:r>
      <w:r w:rsidRPr="0090531B">
        <w:rPr>
          <w:rFonts w:cs="Simplified Arabic"/>
          <w:b/>
          <w:bCs/>
          <w:i/>
          <w:iCs/>
          <w:color w:val="000000" w:themeColor="text1"/>
        </w:rPr>
        <w:t xml:space="preserve">              </w:t>
      </w:r>
      <w:r w:rsidRPr="0090531B">
        <w:rPr>
          <w:rFonts w:cs="Simplified Arabic"/>
          <w:b/>
          <w:bCs/>
          <w:i/>
          <w:iCs/>
          <w:color w:val="000000" w:themeColor="text1"/>
          <w:rtl/>
        </w:rPr>
        <w:t xml:space="preserve">  </w:t>
      </w:r>
    </w:p>
    <w:p w:rsidR="003F328E" w:rsidRPr="0090531B" w:rsidRDefault="003F328E" w:rsidP="00C02D81">
      <w:pPr>
        <w:pBdr>
          <w:top w:val="single" w:sz="4" w:space="1" w:color="auto"/>
          <w:left w:val="single" w:sz="4" w:space="4" w:color="auto"/>
          <w:bottom w:val="single" w:sz="4" w:space="0" w:color="auto"/>
          <w:right w:val="single" w:sz="4" w:space="4" w:color="auto"/>
        </w:pBdr>
        <w:ind w:left="142" w:right="142"/>
        <w:jc w:val="right"/>
        <w:rPr>
          <w:rFonts w:cs="Simplified Arabic"/>
          <w:b/>
          <w:bCs/>
          <w:i/>
          <w:iCs/>
          <w:color w:val="000000" w:themeColor="text1"/>
          <w:rtl/>
        </w:rPr>
      </w:pPr>
      <w:r w:rsidRPr="0090531B">
        <w:rPr>
          <w:rFonts w:cs="Simplified Arabic" w:hint="cs"/>
          <w:b/>
          <w:bCs/>
          <w:i/>
          <w:iCs/>
          <w:color w:val="000000" w:themeColor="text1"/>
          <w:rtl/>
        </w:rPr>
        <w:t>(اتفاقية حقوق الطفل- المادة 24)</w:t>
      </w:r>
    </w:p>
    <w:p w:rsidR="00762485" w:rsidRDefault="003F328E" w:rsidP="00C1614A">
      <w:pPr>
        <w:jc w:val="both"/>
        <w:rPr>
          <w:rFonts w:ascii="Simplified Arabic" w:hAnsi="Simplified Arabic" w:cs="Simplified Arabic"/>
          <w:b/>
          <w:bCs/>
          <w:color w:val="000000" w:themeColor="text1"/>
          <w:sz w:val="20"/>
          <w:szCs w:val="20"/>
          <w:rtl/>
        </w:rPr>
      </w:pPr>
      <w:r w:rsidRPr="0090531B">
        <w:rPr>
          <w:rFonts w:ascii="Simplified Arabic" w:hAnsi="Simplified Arabic" w:cs="Simplified Arabic" w:hint="cs"/>
          <w:color w:val="000000" w:themeColor="text1"/>
          <w:rtl/>
        </w:rPr>
        <w:t>تعتبر وفيات ا</w:t>
      </w:r>
      <w:r w:rsidR="00B05436" w:rsidRPr="0090531B">
        <w:rPr>
          <w:rFonts w:ascii="Simplified Arabic" w:hAnsi="Simplified Arabic" w:cs="Simplified Arabic" w:hint="cs"/>
          <w:color w:val="000000" w:themeColor="text1"/>
          <w:rtl/>
        </w:rPr>
        <w:t>لأ</w:t>
      </w:r>
      <w:r w:rsidRPr="0090531B">
        <w:rPr>
          <w:rFonts w:ascii="Simplified Arabic" w:hAnsi="Simplified Arabic" w:cs="Simplified Arabic" w:hint="cs"/>
          <w:color w:val="000000" w:themeColor="text1"/>
          <w:rtl/>
        </w:rPr>
        <w:t>طفال مقياسا</w:t>
      </w:r>
      <w:r w:rsidR="00EB10BC"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للوضع الاجتماعي والصحي في الدولة، بشكل عام، حيث يلاحظ انخفاض وفيات ا</w:t>
      </w:r>
      <w:r w:rsidR="00D52B11" w:rsidRPr="0090531B">
        <w:rPr>
          <w:rFonts w:ascii="Simplified Arabic" w:hAnsi="Simplified Arabic" w:cs="Simplified Arabic" w:hint="cs"/>
          <w:color w:val="000000" w:themeColor="text1"/>
          <w:rtl/>
        </w:rPr>
        <w:t>لأ</w:t>
      </w:r>
      <w:r w:rsidRPr="0090531B">
        <w:rPr>
          <w:rFonts w:ascii="Simplified Arabic" w:hAnsi="Simplified Arabic" w:cs="Simplified Arabic" w:hint="cs"/>
          <w:color w:val="000000" w:themeColor="text1"/>
          <w:rtl/>
        </w:rPr>
        <w:t>طفال الرضع والأطفال دون الخامسة في فلسطين خلال ال</w:t>
      </w:r>
      <w:r w:rsidR="00C1614A">
        <w:rPr>
          <w:rFonts w:ascii="Simplified Arabic" w:hAnsi="Simplified Arabic" w:cs="Simplified Arabic" w:hint="cs"/>
          <w:color w:val="000000" w:themeColor="text1"/>
          <w:rtl/>
        </w:rPr>
        <w:t>عقدين السابقين، حيث انخفضت وفيات</w:t>
      </w:r>
      <w:r w:rsidRPr="0090531B">
        <w:rPr>
          <w:rFonts w:ascii="Simplified Arabic" w:hAnsi="Simplified Arabic" w:cs="Simplified Arabic" w:hint="cs"/>
          <w:color w:val="000000" w:themeColor="text1"/>
          <w:rtl/>
        </w:rPr>
        <w:t xml:space="preserve"> </w:t>
      </w:r>
      <w:r w:rsidR="00C1614A">
        <w:rPr>
          <w:rFonts w:ascii="Simplified Arabic" w:hAnsi="Simplified Arabic" w:cs="Simplified Arabic" w:hint="cs"/>
          <w:color w:val="000000" w:themeColor="text1"/>
          <w:rtl/>
        </w:rPr>
        <w:t>الأ</w:t>
      </w:r>
      <w:r w:rsidRPr="0090531B">
        <w:rPr>
          <w:rFonts w:ascii="Simplified Arabic" w:hAnsi="Simplified Arabic" w:cs="Simplified Arabic" w:hint="cs"/>
          <w:color w:val="000000" w:themeColor="text1"/>
          <w:rtl/>
        </w:rPr>
        <w:t>طفال الرضع</w:t>
      </w:r>
      <w:r w:rsidR="00762485">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من 25.5 وفا</w:t>
      </w:r>
      <w:r w:rsidR="00EB10BC" w:rsidRPr="0090531B">
        <w:rPr>
          <w:rFonts w:ascii="Simplified Arabic" w:hAnsi="Simplified Arabic" w:cs="Simplified Arabic" w:hint="cs"/>
          <w:color w:val="000000" w:themeColor="text1"/>
          <w:rtl/>
        </w:rPr>
        <w:t>ة</w:t>
      </w:r>
      <w:r w:rsidRPr="0090531B">
        <w:rPr>
          <w:rFonts w:ascii="Simplified Arabic" w:hAnsi="Simplified Arabic" w:cs="Simplified Arabic" w:hint="cs"/>
          <w:color w:val="000000" w:themeColor="text1"/>
          <w:rtl/>
        </w:rPr>
        <w:t xml:space="preserve"> لكل 1000 ولادة حية خلال الفترة 1996-2000 الى 12.1 وفا</w:t>
      </w:r>
      <w:r w:rsidR="00EB10BC" w:rsidRPr="0090531B">
        <w:rPr>
          <w:rFonts w:ascii="Simplified Arabic" w:hAnsi="Simplified Arabic" w:cs="Simplified Arabic" w:hint="cs"/>
          <w:color w:val="000000" w:themeColor="text1"/>
          <w:rtl/>
        </w:rPr>
        <w:t>ة</w:t>
      </w:r>
      <w:r w:rsidRPr="0090531B">
        <w:rPr>
          <w:rFonts w:ascii="Simplified Arabic" w:hAnsi="Simplified Arabic" w:cs="Simplified Arabic" w:hint="cs"/>
          <w:color w:val="000000" w:themeColor="text1"/>
          <w:rtl/>
        </w:rPr>
        <w:t xml:space="preserve"> لكل 1000 ولادة حية خلال الفترة 2015-2019</w:t>
      </w:r>
      <w:r w:rsidR="00762485">
        <w:rPr>
          <w:rFonts w:ascii="Simplified Arabic" w:hAnsi="Simplified Arabic" w:cs="Simplified Arabic" w:hint="cs"/>
          <w:color w:val="000000" w:themeColor="text1"/>
          <w:rtl/>
        </w:rPr>
        <w:t>.</w:t>
      </w:r>
    </w:p>
    <w:p w:rsidR="001C5656" w:rsidRPr="0090531B" w:rsidRDefault="001C5656" w:rsidP="00B05436">
      <w:pPr>
        <w:jc w:val="both"/>
        <w:rPr>
          <w:rFonts w:ascii="Simplified Arabic" w:hAnsi="Simplified Arabic" w:cs="Simplified Arabic"/>
          <w:color w:val="000000" w:themeColor="text1"/>
          <w:sz w:val="18"/>
          <w:szCs w:val="18"/>
          <w:rtl/>
        </w:rPr>
      </w:pPr>
    </w:p>
    <w:p w:rsidR="003F328E" w:rsidRPr="0090531B" w:rsidRDefault="003F328E" w:rsidP="00762485">
      <w:pPr>
        <w:jc w:val="center"/>
        <w:rPr>
          <w:rFonts w:cs="Simplified Arabic"/>
          <w:b/>
          <w:bCs/>
          <w:color w:val="000000" w:themeColor="text1"/>
          <w:sz w:val="22"/>
          <w:szCs w:val="22"/>
          <w:rtl/>
        </w:rPr>
      </w:pPr>
      <w:r w:rsidRPr="0090531B">
        <w:rPr>
          <w:rFonts w:cs="Simplified Arabic" w:hint="cs"/>
          <w:b/>
          <w:bCs/>
          <w:color w:val="000000" w:themeColor="text1"/>
          <w:sz w:val="22"/>
          <w:szCs w:val="22"/>
          <w:rtl/>
        </w:rPr>
        <w:t>م</w:t>
      </w:r>
      <w:r w:rsidRPr="0090531B">
        <w:rPr>
          <w:rFonts w:cs="Simplified Arabic"/>
          <w:b/>
          <w:bCs/>
          <w:color w:val="000000" w:themeColor="text1"/>
          <w:sz w:val="22"/>
          <w:szCs w:val="22"/>
          <w:rtl/>
        </w:rPr>
        <w:t>عدل</w:t>
      </w:r>
      <w:r w:rsidRPr="0090531B">
        <w:rPr>
          <w:rFonts w:cs="Simplified Arabic" w:hint="cs"/>
          <w:b/>
          <w:bCs/>
          <w:color w:val="000000" w:themeColor="text1"/>
          <w:sz w:val="22"/>
          <w:szCs w:val="22"/>
          <w:rtl/>
        </w:rPr>
        <w:t xml:space="preserve"> وفيات الرضع</w:t>
      </w:r>
      <w:r w:rsidRPr="0090531B">
        <w:rPr>
          <w:rFonts w:cs="Simplified Arabic"/>
          <w:b/>
          <w:bCs/>
          <w:color w:val="000000" w:themeColor="text1"/>
          <w:sz w:val="22"/>
          <w:szCs w:val="22"/>
          <w:rtl/>
        </w:rPr>
        <w:t xml:space="preserve"> </w:t>
      </w:r>
      <w:r w:rsidRPr="0090531B">
        <w:rPr>
          <w:rFonts w:cs="Simplified Arabic" w:hint="cs"/>
          <w:b/>
          <w:bCs/>
          <w:color w:val="000000" w:themeColor="text1"/>
          <w:sz w:val="22"/>
          <w:szCs w:val="22"/>
          <w:rtl/>
        </w:rPr>
        <w:t>في فلسطين</w:t>
      </w:r>
      <w:r w:rsidRPr="0090531B">
        <w:rPr>
          <w:rFonts w:cs="Simplified Arabic"/>
          <w:b/>
          <w:bCs/>
          <w:color w:val="000000" w:themeColor="text1"/>
          <w:sz w:val="22"/>
          <w:szCs w:val="22"/>
          <w:rtl/>
        </w:rPr>
        <w:t xml:space="preserve"> </w:t>
      </w:r>
      <w:r w:rsidRPr="0090531B">
        <w:rPr>
          <w:rFonts w:cs="Simplified Arabic" w:hint="cs"/>
          <w:b/>
          <w:bCs/>
          <w:color w:val="000000" w:themeColor="text1"/>
          <w:sz w:val="22"/>
          <w:szCs w:val="22"/>
          <w:rtl/>
        </w:rPr>
        <w:t>حسب المنطقة</w:t>
      </w:r>
      <w:r w:rsidRPr="0090531B">
        <w:rPr>
          <w:rFonts w:cs="Simplified Arabic"/>
          <w:b/>
          <w:bCs/>
          <w:color w:val="000000" w:themeColor="text1"/>
          <w:sz w:val="22"/>
          <w:szCs w:val="22"/>
          <w:rtl/>
        </w:rPr>
        <w:t xml:space="preserve"> </w:t>
      </w:r>
      <w:r w:rsidR="007E1F09" w:rsidRPr="0090531B">
        <w:rPr>
          <w:rFonts w:cs="Simplified Arabic" w:hint="cs"/>
          <w:b/>
          <w:bCs/>
          <w:color w:val="000000" w:themeColor="text1"/>
          <w:sz w:val="22"/>
          <w:szCs w:val="22"/>
          <w:rtl/>
        </w:rPr>
        <w:t>ل</w:t>
      </w:r>
      <w:r w:rsidRPr="0090531B">
        <w:rPr>
          <w:rFonts w:cs="Simplified Arabic" w:hint="cs"/>
          <w:b/>
          <w:bCs/>
          <w:color w:val="000000" w:themeColor="text1"/>
          <w:sz w:val="22"/>
          <w:szCs w:val="22"/>
          <w:rtl/>
        </w:rPr>
        <w:t>سنوات مختارة</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16"/>
      </w:tblGrid>
      <w:tr w:rsidR="0090531B" w:rsidRPr="0090531B" w:rsidTr="00474E52">
        <w:trPr>
          <w:trHeight w:val="3186"/>
          <w:jc w:val="center"/>
        </w:trPr>
        <w:tc>
          <w:tcPr>
            <w:tcW w:w="8525" w:type="dxa"/>
          </w:tcPr>
          <w:p w:rsidR="003F328E" w:rsidRPr="0090531B" w:rsidRDefault="003F328E" w:rsidP="001C5656">
            <w:pPr>
              <w:rPr>
                <w:rFonts w:ascii="Arial" w:hAnsi="Arial" w:cs="Arial"/>
                <w:b/>
                <w:bCs/>
                <w:color w:val="000000" w:themeColor="text1"/>
                <w:rtl/>
              </w:rPr>
            </w:pPr>
            <w:r w:rsidRPr="0090531B">
              <w:rPr>
                <w:rFonts w:ascii="Arial" w:hAnsi="Arial" w:cs="Arial"/>
                <w:b/>
                <w:bCs/>
                <w:noProof/>
                <w:color w:val="000000" w:themeColor="text1"/>
                <w:sz w:val="18"/>
                <w:szCs w:val="18"/>
                <w:rtl/>
                <w:lang w:eastAsia="en-US"/>
              </w:rPr>
              <w:drawing>
                <wp:inline distT="0" distB="0" distL="0" distR="0" wp14:anchorId="43705F52" wp14:editId="4905AD12">
                  <wp:extent cx="5334000" cy="2011680"/>
                  <wp:effectExtent l="0" t="0" r="0" b="7620"/>
                  <wp:docPr id="10"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3F328E" w:rsidRPr="006B2D39" w:rsidRDefault="003F328E" w:rsidP="00F8479B">
      <w:pPr>
        <w:tabs>
          <w:tab w:val="right" w:pos="8931"/>
        </w:tabs>
        <w:ind w:right="227"/>
        <w:rPr>
          <w:rFonts w:cs="Simplified Arabic"/>
          <w:b/>
          <w:bCs/>
          <w:color w:val="000000" w:themeColor="text1"/>
          <w:sz w:val="18"/>
          <w:szCs w:val="18"/>
          <w:rtl/>
        </w:rPr>
      </w:pPr>
      <w:r w:rsidRPr="006B2D39">
        <w:rPr>
          <w:rFonts w:cs="Simplified Arabic"/>
          <w:b/>
          <w:bCs/>
          <w:color w:val="000000" w:themeColor="text1"/>
          <w:sz w:val="18"/>
          <w:szCs w:val="18"/>
        </w:rPr>
        <w:t xml:space="preserve">       </w:t>
      </w:r>
      <w:r w:rsidRPr="006B2D39">
        <w:rPr>
          <w:rFonts w:cs="Simplified Arabic" w:hint="cs"/>
          <w:b/>
          <w:bCs/>
          <w:color w:val="000000" w:themeColor="text1"/>
          <w:sz w:val="18"/>
          <w:szCs w:val="18"/>
          <w:rtl/>
        </w:rPr>
        <w:t>المصادر:</w:t>
      </w:r>
      <w:r w:rsidRPr="006B2D39">
        <w:rPr>
          <w:rFonts w:cs="Simplified Arabic"/>
          <w:b/>
          <w:bCs/>
          <w:color w:val="000000" w:themeColor="text1"/>
          <w:sz w:val="18"/>
          <w:szCs w:val="18"/>
        </w:rPr>
        <w:t xml:space="preserve"> </w:t>
      </w:r>
      <w:r w:rsidRPr="006B2D39">
        <w:rPr>
          <w:rFonts w:cs="Simplified Arabic" w:hint="cs"/>
          <w:b/>
          <w:bCs/>
          <w:color w:val="000000" w:themeColor="text1"/>
          <w:sz w:val="18"/>
          <w:szCs w:val="18"/>
          <w:rtl/>
        </w:rPr>
        <w:t xml:space="preserve">الجهاز المركزي للإحصاء الفلسطيني، </w:t>
      </w:r>
      <w:r w:rsidR="00F92C28" w:rsidRPr="006B2D39">
        <w:rPr>
          <w:rFonts w:cs="Simplified Arabic" w:hint="cs"/>
          <w:b/>
          <w:bCs/>
          <w:color w:val="000000" w:themeColor="text1"/>
          <w:sz w:val="18"/>
          <w:szCs w:val="18"/>
          <w:rtl/>
        </w:rPr>
        <w:t>2001</w:t>
      </w:r>
      <w:r w:rsidRPr="006B2D39">
        <w:rPr>
          <w:rFonts w:cs="Simplified Arabic" w:hint="cs"/>
          <w:color w:val="000000" w:themeColor="text1"/>
          <w:sz w:val="18"/>
          <w:szCs w:val="18"/>
          <w:rtl/>
        </w:rPr>
        <w:t>.  قاعدة بيانات المسح الصحي، 2000</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p>
    <w:p w:rsidR="003F328E" w:rsidRPr="006B2D39" w:rsidRDefault="003F328E" w:rsidP="00F8479B">
      <w:pPr>
        <w:tabs>
          <w:tab w:val="right" w:pos="8931"/>
        </w:tabs>
        <w:ind w:left="567" w:right="340" w:hanging="286"/>
        <w:rPr>
          <w:rFonts w:cs="Simplified Arabic"/>
          <w:b/>
          <w:bCs/>
          <w:color w:val="000000" w:themeColor="text1"/>
          <w:sz w:val="18"/>
          <w:szCs w:val="18"/>
          <w:rtl/>
        </w:rPr>
      </w:pPr>
      <w:r w:rsidRPr="006B2D39">
        <w:rPr>
          <w:rFonts w:cs="Simplified Arabic" w:hint="cs"/>
          <w:b/>
          <w:bCs/>
          <w:color w:val="000000" w:themeColor="text1"/>
          <w:sz w:val="18"/>
          <w:szCs w:val="18"/>
          <w:rtl/>
        </w:rPr>
        <w:t>الجهاز المركزي للإحصاء الفلسطيني، 2</w:t>
      </w:r>
      <w:r w:rsidR="00F92C28" w:rsidRPr="006B2D39">
        <w:rPr>
          <w:rFonts w:cs="Simplified Arabic" w:hint="cs"/>
          <w:b/>
          <w:bCs/>
          <w:color w:val="000000" w:themeColor="text1"/>
          <w:sz w:val="18"/>
          <w:szCs w:val="18"/>
          <w:rtl/>
        </w:rPr>
        <w:t>005</w:t>
      </w:r>
      <w:r w:rsidRPr="006B2D39">
        <w:rPr>
          <w:rFonts w:cs="Simplified Arabic" w:hint="cs"/>
          <w:b/>
          <w:bCs/>
          <w:color w:val="000000" w:themeColor="text1"/>
          <w:sz w:val="18"/>
          <w:szCs w:val="18"/>
          <w:rtl/>
        </w:rPr>
        <w:t>.</w:t>
      </w:r>
      <w:r w:rsidRPr="006B2D39">
        <w:rPr>
          <w:rFonts w:cs="Simplified Arabic" w:hint="cs"/>
          <w:color w:val="000000" w:themeColor="text1"/>
          <w:sz w:val="18"/>
          <w:szCs w:val="18"/>
          <w:rtl/>
        </w:rPr>
        <w:t xml:space="preserve">  قاعدة بيانات المسح الصحي الديموغرافي، 2004.</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p>
    <w:p w:rsidR="003F328E" w:rsidRPr="006B2D39" w:rsidRDefault="003F328E" w:rsidP="00F8479B">
      <w:pPr>
        <w:tabs>
          <w:tab w:val="right" w:pos="8505"/>
        </w:tabs>
        <w:ind w:left="567" w:right="340" w:hanging="286"/>
        <w:rPr>
          <w:rFonts w:cs="Simplified Arabic"/>
          <w:color w:val="000000" w:themeColor="text1"/>
          <w:sz w:val="18"/>
          <w:szCs w:val="18"/>
          <w:rtl/>
        </w:rPr>
      </w:pPr>
      <w:r w:rsidRPr="006B2D39">
        <w:rPr>
          <w:rFonts w:cs="Simplified Arabic" w:hint="cs"/>
          <w:b/>
          <w:bCs/>
          <w:color w:val="000000" w:themeColor="text1"/>
          <w:sz w:val="18"/>
          <w:szCs w:val="18"/>
          <w:rtl/>
        </w:rPr>
        <w:t>الجهاز المركزي للإحصاء الفلسطيني، 20</w:t>
      </w:r>
      <w:r w:rsidR="00F92C28" w:rsidRPr="006B2D39">
        <w:rPr>
          <w:rFonts w:cs="Simplified Arabic" w:hint="cs"/>
          <w:b/>
          <w:bCs/>
          <w:color w:val="000000" w:themeColor="text1"/>
          <w:sz w:val="18"/>
          <w:szCs w:val="18"/>
          <w:rtl/>
        </w:rPr>
        <w:t>1</w:t>
      </w:r>
      <w:r w:rsidRPr="006B2D39">
        <w:rPr>
          <w:rFonts w:cs="Simplified Arabic" w:hint="cs"/>
          <w:b/>
          <w:bCs/>
          <w:color w:val="000000" w:themeColor="text1"/>
          <w:sz w:val="18"/>
          <w:szCs w:val="18"/>
          <w:rtl/>
        </w:rPr>
        <w:t>1</w:t>
      </w:r>
      <w:r w:rsidRPr="006B2D39">
        <w:rPr>
          <w:rFonts w:cs="Simplified Arabic" w:hint="cs"/>
          <w:color w:val="000000" w:themeColor="text1"/>
          <w:sz w:val="18"/>
          <w:szCs w:val="18"/>
          <w:rtl/>
        </w:rPr>
        <w:t xml:space="preserve">.  قاعدة بيانات مسح الاسرة الفلسطيني، 2010. </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p>
    <w:p w:rsidR="003F328E" w:rsidRPr="006B2D39" w:rsidRDefault="003F328E" w:rsidP="00F8479B">
      <w:pPr>
        <w:ind w:left="567" w:right="340" w:hanging="286"/>
        <w:rPr>
          <w:rFonts w:cs="Simplified Arabic"/>
          <w:b/>
          <w:bCs/>
          <w:color w:val="000000" w:themeColor="text1"/>
          <w:sz w:val="18"/>
          <w:szCs w:val="18"/>
          <w:rtl/>
        </w:rPr>
      </w:pPr>
      <w:r w:rsidRPr="006B2D39">
        <w:rPr>
          <w:rFonts w:cs="Simplified Arabic" w:hint="cs"/>
          <w:b/>
          <w:bCs/>
          <w:color w:val="000000" w:themeColor="text1"/>
          <w:sz w:val="18"/>
          <w:szCs w:val="18"/>
          <w:rtl/>
        </w:rPr>
        <w:t>الجهاز المركزي للإحصاء الفلسطيني، 2015.</w:t>
      </w:r>
      <w:r w:rsidRPr="006B2D39">
        <w:rPr>
          <w:rFonts w:cs="Simplified Arabic" w:hint="cs"/>
          <w:color w:val="000000" w:themeColor="text1"/>
          <w:sz w:val="18"/>
          <w:szCs w:val="18"/>
          <w:rtl/>
        </w:rPr>
        <w:t xml:space="preserve">  المسح الفلسطيني العنقودي متعدد المؤشرات، 2014.  رام الله- فلسطين.</w:t>
      </w:r>
    </w:p>
    <w:p w:rsidR="001C5656" w:rsidRPr="006B2D39" w:rsidRDefault="003F328E" w:rsidP="00F8479B">
      <w:pPr>
        <w:ind w:left="567" w:right="340" w:hanging="286"/>
        <w:rPr>
          <w:rFonts w:ascii="Simplified Arabic" w:hAnsi="Simplified Arabic" w:cs="Simplified Arabic"/>
          <w:color w:val="000000" w:themeColor="text1"/>
          <w:sz w:val="28"/>
          <w:szCs w:val="28"/>
          <w:rtl/>
        </w:rPr>
      </w:pPr>
      <w:r w:rsidRPr="006B2D39">
        <w:rPr>
          <w:rFonts w:cs="Simplified Arabic" w:hint="cs"/>
          <w:b/>
          <w:bCs/>
          <w:color w:val="000000" w:themeColor="text1"/>
          <w:sz w:val="18"/>
          <w:szCs w:val="18"/>
          <w:rtl/>
        </w:rPr>
        <w:t>الجهاز المركزي للإحصاء الفلسطيني، 2021.</w:t>
      </w:r>
      <w:r w:rsidRPr="006B2D39">
        <w:rPr>
          <w:rFonts w:cs="Simplified Arabic" w:hint="cs"/>
          <w:color w:val="000000" w:themeColor="text1"/>
          <w:sz w:val="18"/>
          <w:szCs w:val="18"/>
          <w:rtl/>
        </w:rPr>
        <w:t xml:space="preserve">  قاعدة بيانات</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المسح الفلسطيني العنقودي متعدد المؤشرات، 2019-2020.  رام الله- فلسطين.</w:t>
      </w:r>
      <w:r w:rsidR="001C5656" w:rsidRPr="006B2D39">
        <w:rPr>
          <w:rFonts w:ascii="Simplified Arabic" w:hAnsi="Simplified Arabic" w:cs="Simplified Arabic" w:hint="cs"/>
          <w:color w:val="000000" w:themeColor="text1"/>
          <w:sz w:val="28"/>
          <w:szCs w:val="28"/>
          <w:rtl/>
        </w:rPr>
        <w:t xml:space="preserve"> </w:t>
      </w:r>
    </w:p>
    <w:p w:rsidR="00762485" w:rsidRPr="006B2D39" w:rsidRDefault="00F8479B" w:rsidP="00F8479B">
      <w:pPr>
        <w:tabs>
          <w:tab w:val="right" w:pos="426"/>
        </w:tabs>
        <w:ind w:left="426" w:hanging="142"/>
        <w:jc w:val="both"/>
        <w:rPr>
          <w:rFonts w:ascii="Simplified Arabic" w:hAnsi="Simplified Arabic" w:cs="Simplified Arabic"/>
          <w:color w:val="000000" w:themeColor="text1"/>
          <w:sz w:val="22"/>
          <w:szCs w:val="22"/>
          <w:rtl/>
        </w:rPr>
      </w:pPr>
      <w:r w:rsidRPr="006B2D39">
        <w:rPr>
          <w:rFonts w:ascii="Simplified Arabic" w:hAnsi="Simplified Arabic" w:cs="Simplified Arabic"/>
          <w:color w:val="000000" w:themeColor="text1"/>
          <w:sz w:val="18"/>
          <w:szCs w:val="18"/>
        </w:rPr>
        <w:t>*</w:t>
      </w:r>
      <w:r w:rsidR="00091328" w:rsidRPr="006B2D39">
        <w:rPr>
          <w:rFonts w:ascii="Simplified Arabic" w:hAnsi="Simplified Arabic" w:cs="Simplified Arabic"/>
          <w:color w:val="000000" w:themeColor="text1"/>
          <w:sz w:val="18"/>
          <w:szCs w:val="18"/>
          <w:rtl/>
        </w:rPr>
        <w:t>مؤشر</w:t>
      </w:r>
      <w:r w:rsidR="00762485" w:rsidRPr="006B2D39">
        <w:rPr>
          <w:rFonts w:ascii="Simplified Arabic" w:hAnsi="Simplified Arabic" w:cs="Simplified Arabic" w:hint="cs"/>
          <w:color w:val="000000" w:themeColor="text1"/>
          <w:sz w:val="18"/>
          <w:szCs w:val="18"/>
          <w:rtl/>
        </w:rPr>
        <w:t xml:space="preserve"> التنمية المستدامة 2.1.2.3</w:t>
      </w:r>
    </w:p>
    <w:p w:rsidR="00373B91" w:rsidRPr="0090531B" w:rsidRDefault="001C5656" w:rsidP="00F475B3">
      <w:pPr>
        <w:jc w:val="both"/>
        <w:rPr>
          <w:rFonts w:cs="Simplified Arabic"/>
          <w:b/>
          <w:bCs/>
          <w:color w:val="000000" w:themeColor="text1"/>
          <w:rtl/>
        </w:rPr>
      </w:pPr>
      <w:r w:rsidRPr="0090531B">
        <w:rPr>
          <w:rFonts w:ascii="Simplified Arabic" w:hAnsi="Simplified Arabic" w:cs="Simplified Arabic" w:hint="cs"/>
          <w:color w:val="000000" w:themeColor="text1"/>
          <w:rtl/>
        </w:rPr>
        <w:lastRenderedPageBreak/>
        <w:t>ووفقاً لبيانات وزارة الصحة فإن أهم أسباب الوفاة المبلغ عنها بين الرضع</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في الضفة الغربية في العام 2</w:t>
      </w:r>
      <w:r w:rsidR="004860E5" w:rsidRPr="0090531B">
        <w:rPr>
          <w:rFonts w:ascii="Simplified Arabic" w:hAnsi="Simplified Arabic" w:cs="Simplified Arabic" w:hint="cs"/>
          <w:color w:val="000000" w:themeColor="text1"/>
          <w:rtl/>
        </w:rPr>
        <w:t>2</w:t>
      </w:r>
      <w:r w:rsidRPr="0090531B">
        <w:rPr>
          <w:rFonts w:ascii="Simplified Arabic" w:hAnsi="Simplified Arabic" w:cs="Simplified Arabic"/>
          <w:color w:val="000000" w:themeColor="text1"/>
        </w:rPr>
        <w:t>20</w:t>
      </w:r>
      <w:r w:rsidRPr="0090531B">
        <w:rPr>
          <w:rFonts w:ascii="Simplified Arabic" w:hAnsi="Simplified Arabic" w:cs="Simplified Arabic" w:hint="cs"/>
          <w:color w:val="000000" w:themeColor="text1"/>
          <w:rtl/>
        </w:rPr>
        <w:t xml:space="preserve"> هي </w:t>
      </w:r>
      <w:r w:rsidR="00831322" w:rsidRPr="0090531B">
        <w:rPr>
          <w:rFonts w:ascii="Simplified Arabic" w:hAnsi="Simplified Arabic" w:cs="Simplified Arabic" w:hint="cs"/>
          <w:color w:val="000000" w:themeColor="text1"/>
          <w:rtl/>
        </w:rPr>
        <w:t>أ</w:t>
      </w:r>
      <w:r w:rsidR="009442A0" w:rsidRPr="0090531B">
        <w:rPr>
          <w:rFonts w:ascii="Simplified Arabic" w:hAnsi="Simplified Arabic" w:cs="Simplified Arabic" w:hint="cs"/>
          <w:color w:val="000000" w:themeColor="text1"/>
          <w:rtl/>
        </w:rPr>
        <w:t xml:space="preserve">سباب تتعلق بالولادة (ما قبل </w:t>
      </w:r>
      <w:r w:rsidR="008D6A58" w:rsidRPr="0090531B">
        <w:rPr>
          <w:rFonts w:ascii="Simplified Arabic" w:hAnsi="Simplified Arabic" w:cs="Simplified Arabic" w:hint="cs"/>
          <w:color w:val="000000" w:themeColor="text1"/>
          <w:rtl/>
        </w:rPr>
        <w:t>أ</w:t>
      </w:r>
      <w:r w:rsidR="009442A0" w:rsidRPr="0090531B">
        <w:rPr>
          <w:rFonts w:ascii="Simplified Arabic" w:hAnsi="Simplified Arabic" w:cs="Simplified Arabic" w:hint="cs"/>
          <w:color w:val="000000" w:themeColor="text1"/>
          <w:rtl/>
        </w:rPr>
        <w:t xml:space="preserve">و بعد الولادة مباشرة) بنسبة </w:t>
      </w:r>
      <w:bookmarkEnd w:id="9"/>
      <w:r w:rsidR="004860E5" w:rsidRPr="0090531B">
        <w:rPr>
          <w:rFonts w:ascii="Simplified Arabic" w:hAnsi="Simplified Arabic" w:cs="Simplified Arabic" w:hint="cs"/>
          <w:color w:val="000000" w:themeColor="text1"/>
          <w:rtl/>
        </w:rPr>
        <w:t>61</w:t>
      </w:r>
      <w:r w:rsidR="00FF05AF" w:rsidRPr="0090531B">
        <w:rPr>
          <w:rFonts w:ascii="Simplified Arabic" w:hAnsi="Simplified Arabic" w:cs="Simplified Arabic" w:hint="cs"/>
          <w:color w:val="000000" w:themeColor="text1"/>
          <w:rtl/>
        </w:rPr>
        <w:t>%</w:t>
      </w:r>
      <w:r w:rsidR="00B05436" w:rsidRPr="0090531B">
        <w:rPr>
          <w:rFonts w:ascii="Simplified Arabic" w:hAnsi="Simplified Arabic" w:cs="Simplified Arabic" w:hint="cs"/>
          <w:color w:val="000000" w:themeColor="text1"/>
          <w:rtl/>
        </w:rPr>
        <w:t>،</w:t>
      </w:r>
      <w:r w:rsidR="00FF05AF" w:rsidRPr="0090531B">
        <w:rPr>
          <w:rFonts w:ascii="Simplified Arabic" w:hAnsi="Simplified Arabic" w:cs="Simplified Arabic" w:hint="cs"/>
          <w:color w:val="000000" w:themeColor="text1"/>
          <w:rtl/>
        </w:rPr>
        <w:t xml:space="preserve"> تليها التشوهات الخلقية بنسبة </w:t>
      </w:r>
      <w:r w:rsidR="004A17F5" w:rsidRPr="0090531B">
        <w:rPr>
          <w:rFonts w:ascii="Simplified Arabic" w:hAnsi="Simplified Arabic" w:cs="Simplified Arabic" w:hint="cs"/>
          <w:color w:val="000000" w:themeColor="text1"/>
          <w:rtl/>
        </w:rPr>
        <w:t>3</w:t>
      </w:r>
      <w:r w:rsidR="00F475B3">
        <w:rPr>
          <w:rFonts w:ascii="Simplified Arabic" w:hAnsi="Simplified Arabic" w:cs="Simplified Arabic" w:hint="cs"/>
          <w:color w:val="000000" w:themeColor="text1"/>
          <w:rtl/>
        </w:rPr>
        <w:t>1</w:t>
      </w:r>
      <w:r w:rsidR="00FF05AF" w:rsidRPr="0090531B">
        <w:rPr>
          <w:rFonts w:ascii="Simplified Arabic" w:hAnsi="Simplified Arabic" w:cs="Simplified Arabic" w:hint="cs"/>
          <w:color w:val="000000" w:themeColor="text1"/>
          <w:rtl/>
        </w:rPr>
        <w:t>%</w:t>
      </w:r>
      <w:r w:rsidR="00B05436" w:rsidRPr="0090531B">
        <w:rPr>
          <w:rFonts w:ascii="Simplified Arabic" w:hAnsi="Simplified Arabic" w:cs="Simplified Arabic" w:hint="cs"/>
          <w:color w:val="000000" w:themeColor="text1"/>
          <w:rtl/>
        </w:rPr>
        <w:t>،</w:t>
      </w:r>
      <w:r w:rsidR="00FF05AF" w:rsidRPr="0090531B">
        <w:rPr>
          <w:rFonts w:ascii="Simplified Arabic" w:hAnsi="Simplified Arabic" w:cs="Simplified Arabic" w:hint="cs"/>
          <w:color w:val="000000" w:themeColor="text1"/>
          <w:rtl/>
        </w:rPr>
        <w:t xml:space="preserve"> ومن ثم </w:t>
      </w:r>
      <w:r w:rsidR="00DE1CAF" w:rsidRPr="0090531B">
        <w:rPr>
          <w:rFonts w:ascii="Simplified Arabic" w:hAnsi="Simplified Arabic" w:cs="Simplified Arabic" w:hint="cs"/>
          <w:color w:val="000000" w:themeColor="text1"/>
          <w:rtl/>
        </w:rPr>
        <w:t xml:space="preserve">متلازمة موت الرضيع المفاجئ بنسبة </w:t>
      </w:r>
      <w:r w:rsidR="00F475B3">
        <w:rPr>
          <w:rFonts w:ascii="Simplified Arabic" w:hAnsi="Simplified Arabic" w:cs="Simplified Arabic" w:hint="cs"/>
          <w:color w:val="000000" w:themeColor="text1"/>
          <w:rtl/>
        </w:rPr>
        <w:t>4</w:t>
      </w:r>
      <w:r w:rsidR="00DE1CAF" w:rsidRPr="0090531B">
        <w:rPr>
          <w:rFonts w:ascii="Simplified Arabic" w:hAnsi="Simplified Arabic" w:cs="Simplified Arabic" w:hint="cs"/>
          <w:color w:val="000000" w:themeColor="text1"/>
          <w:rtl/>
        </w:rPr>
        <w:t>%</w:t>
      </w:r>
      <w:r w:rsidR="00B05436" w:rsidRPr="0090531B">
        <w:rPr>
          <w:rFonts w:ascii="Simplified Arabic" w:hAnsi="Simplified Arabic" w:cs="Simplified Arabic" w:hint="cs"/>
          <w:color w:val="000000" w:themeColor="text1"/>
          <w:rtl/>
        </w:rPr>
        <w:t>،</w:t>
      </w:r>
      <w:r w:rsidR="00FF05AF" w:rsidRPr="0090531B">
        <w:rPr>
          <w:rFonts w:ascii="Simplified Arabic" w:hAnsi="Simplified Arabic" w:cs="Simplified Arabic" w:hint="cs"/>
          <w:color w:val="000000" w:themeColor="text1"/>
          <w:rtl/>
        </w:rPr>
        <w:t xml:space="preserve"> وتلتها </w:t>
      </w:r>
      <w:r w:rsidR="00DE1CAF" w:rsidRPr="0090531B">
        <w:rPr>
          <w:rFonts w:ascii="Simplified Arabic" w:hAnsi="Simplified Arabic" w:cs="Simplified Arabic" w:hint="cs"/>
          <w:color w:val="000000" w:themeColor="text1"/>
          <w:rtl/>
        </w:rPr>
        <w:t>اضطرابات التمثيل الغذائي بنسبة 1%</w:t>
      </w:r>
      <w:r w:rsidR="00B05436" w:rsidRPr="0090531B">
        <w:rPr>
          <w:rFonts w:ascii="Simplified Arabic" w:hAnsi="Simplified Arabic" w:cs="Simplified Arabic" w:hint="cs"/>
          <w:color w:val="000000" w:themeColor="text1"/>
          <w:rtl/>
        </w:rPr>
        <w:t>،</w:t>
      </w:r>
      <w:r w:rsidR="00DE1CAF" w:rsidRPr="0090531B">
        <w:rPr>
          <w:rFonts w:ascii="Simplified Arabic" w:hAnsi="Simplified Arabic" w:cs="Simplified Arabic" w:hint="cs"/>
          <w:color w:val="000000" w:themeColor="text1"/>
          <w:rtl/>
        </w:rPr>
        <w:t xml:space="preserve"> </w:t>
      </w:r>
      <w:r w:rsidR="00FF05AF" w:rsidRPr="0090531B">
        <w:rPr>
          <w:rFonts w:ascii="Simplified Arabic" w:hAnsi="Simplified Arabic" w:cs="Simplified Arabic" w:hint="cs"/>
          <w:color w:val="000000" w:themeColor="text1"/>
          <w:rtl/>
        </w:rPr>
        <w:t xml:space="preserve">وأسباب أخرى </w:t>
      </w:r>
      <w:r w:rsidR="00F475B3">
        <w:rPr>
          <w:rFonts w:ascii="Simplified Arabic" w:hAnsi="Simplified Arabic" w:cs="Simplified Arabic" w:hint="cs"/>
          <w:color w:val="000000" w:themeColor="text1"/>
          <w:rtl/>
        </w:rPr>
        <w:t>3</w:t>
      </w:r>
      <w:r w:rsidR="00FF05AF" w:rsidRPr="0090531B">
        <w:rPr>
          <w:rFonts w:ascii="Simplified Arabic" w:hAnsi="Simplified Arabic" w:cs="Simplified Arabic" w:hint="cs"/>
          <w:color w:val="000000" w:themeColor="text1"/>
          <w:rtl/>
        </w:rPr>
        <w:t>%</w:t>
      </w:r>
      <w:r w:rsidR="004267E7" w:rsidRPr="0090531B">
        <w:rPr>
          <w:rStyle w:val="FootnoteReference"/>
          <w:rFonts w:cs="Simplified Arabic"/>
          <w:color w:val="000000" w:themeColor="text1"/>
          <w:rtl/>
        </w:rPr>
        <w:footnoteReference w:id="3"/>
      </w:r>
      <w:r w:rsidR="00373B91" w:rsidRPr="0090531B">
        <w:rPr>
          <w:rFonts w:cs="Simplified Arabic" w:hint="cs"/>
          <w:b/>
          <w:bCs/>
          <w:color w:val="000000" w:themeColor="text1"/>
          <w:rtl/>
        </w:rPr>
        <w:t>.</w:t>
      </w:r>
    </w:p>
    <w:p w:rsidR="00373B91" w:rsidRPr="0090531B" w:rsidRDefault="00373B91" w:rsidP="00ED21E1">
      <w:pPr>
        <w:jc w:val="both"/>
        <w:rPr>
          <w:rFonts w:cs="Simplified Arabic"/>
          <w:b/>
          <w:bCs/>
          <w:color w:val="000000" w:themeColor="text1"/>
          <w:sz w:val="22"/>
          <w:szCs w:val="22"/>
          <w:rtl/>
        </w:rPr>
      </w:pPr>
    </w:p>
    <w:p w:rsidR="00373B91" w:rsidRPr="0090531B" w:rsidRDefault="00373B91" w:rsidP="00460646">
      <w:pPr>
        <w:jc w:val="both"/>
        <w:rPr>
          <w:rFonts w:ascii="Simplified Arabic" w:hAnsi="Simplified Arabic" w:cs="Simplified Arabic"/>
          <w:b/>
          <w:bCs/>
          <w:color w:val="000000" w:themeColor="text1"/>
          <w:rtl/>
        </w:rPr>
      </w:pPr>
      <w:r w:rsidRPr="0090531B">
        <w:rPr>
          <w:rFonts w:cs="Simplified Arabic" w:hint="cs"/>
          <w:b/>
          <w:bCs/>
          <w:color w:val="000000" w:themeColor="text1"/>
          <w:rtl/>
        </w:rPr>
        <w:t>1.5.</w:t>
      </w:r>
      <w:r w:rsidR="00460646">
        <w:rPr>
          <w:rFonts w:cs="Simplified Arabic" w:hint="cs"/>
          <w:b/>
          <w:bCs/>
          <w:color w:val="000000" w:themeColor="text1"/>
          <w:rtl/>
        </w:rPr>
        <w:t>3</w:t>
      </w:r>
      <w:r w:rsidRPr="0090531B">
        <w:rPr>
          <w:rFonts w:cs="Simplified Arabic" w:hint="cs"/>
          <w:b/>
          <w:bCs/>
          <w:color w:val="000000" w:themeColor="text1"/>
          <w:rtl/>
        </w:rPr>
        <w:t xml:space="preserve"> </w:t>
      </w:r>
      <w:r w:rsidRPr="0090531B">
        <w:rPr>
          <w:rFonts w:ascii="Simplified Arabic" w:hAnsi="Simplified Arabic" w:cs="Simplified Arabic" w:hint="cs"/>
          <w:b/>
          <w:bCs/>
          <w:color w:val="000000" w:themeColor="text1"/>
          <w:rtl/>
        </w:rPr>
        <w:t>وفيات الأطفال حديثي الولادة</w:t>
      </w:r>
      <w:r w:rsidR="00856908">
        <w:rPr>
          <w:rFonts w:ascii="Simplified Arabic" w:hAnsi="Simplified Arabic" w:cs="Simplified Arabic" w:hint="cs"/>
          <w:b/>
          <w:bCs/>
          <w:color w:val="000000" w:themeColor="text1"/>
          <w:rtl/>
        </w:rPr>
        <w:t>*</w:t>
      </w:r>
    </w:p>
    <w:p w:rsidR="00373B91" w:rsidRPr="0090531B" w:rsidRDefault="00373B91" w:rsidP="005178BC">
      <w:pPr>
        <w:jc w:val="both"/>
        <w:rPr>
          <w:rFonts w:ascii="Simplified Arabic" w:eastAsia="Calibri" w:hAnsi="Simplified Arabic" w:cs="Simplified Arabic"/>
          <w:color w:val="000000" w:themeColor="text1"/>
          <w:rtl/>
        </w:rPr>
      </w:pPr>
      <w:r w:rsidRPr="0090531B">
        <w:rPr>
          <w:rFonts w:ascii="Simplified Arabic" w:eastAsia="Calibri" w:hAnsi="Simplified Arabic" w:cs="Simplified Arabic" w:hint="cs"/>
          <w:color w:val="000000" w:themeColor="text1"/>
          <w:rtl/>
        </w:rPr>
        <w:t xml:space="preserve">يعرف معدل وفيات الأطفال حديثي الولادة هو احتمال </w:t>
      </w:r>
      <w:r w:rsidR="008D6A58" w:rsidRPr="0090531B">
        <w:rPr>
          <w:rFonts w:ascii="Simplified Arabic" w:eastAsia="Calibri" w:hAnsi="Simplified Arabic" w:cs="Simplified Arabic" w:hint="cs"/>
          <w:color w:val="000000" w:themeColor="text1"/>
          <w:rtl/>
        </w:rPr>
        <w:t>أ</w:t>
      </w:r>
      <w:r w:rsidRPr="0090531B">
        <w:rPr>
          <w:rFonts w:ascii="Simplified Arabic" w:eastAsia="Calibri" w:hAnsi="Simplified Arabic" w:cs="Simplified Arabic" w:hint="cs"/>
          <w:color w:val="000000" w:themeColor="text1"/>
          <w:rtl/>
        </w:rPr>
        <w:t>ن يموت الطفل المولود خلال ال</w:t>
      </w:r>
      <w:r w:rsidR="008D6A58" w:rsidRPr="0090531B">
        <w:rPr>
          <w:rFonts w:ascii="Simplified Arabic" w:eastAsia="Calibri" w:hAnsi="Simplified Arabic" w:cs="Simplified Arabic" w:hint="cs"/>
          <w:color w:val="000000" w:themeColor="text1"/>
          <w:rtl/>
        </w:rPr>
        <w:t>أ</w:t>
      </w:r>
      <w:r w:rsidRPr="0090531B">
        <w:rPr>
          <w:rFonts w:ascii="Simplified Arabic" w:eastAsia="Calibri" w:hAnsi="Simplified Arabic" w:cs="Simplified Arabic" w:hint="cs"/>
          <w:color w:val="000000" w:themeColor="text1"/>
          <w:rtl/>
        </w:rPr>
        <w:t>يام الـ 28 المكتملة من العمر، فقد بلغ معدل وفيات حديثي الولادة خلال العام 2019-2020</w:t>
      </w:r>
      <w:r w:rsidRPr="0090531B">
        <w:rPr>
          <w:rFonts w:ascii="Simplified Arabic" w:eastAsia="Calibri" w:hAnsi="Simplified Arabic" w:cs="Simplified Arabic"/>
          <w:color w:val="000000" w:themeColor="text1"/>
        </w:rPr>
        <w:t xml:space="preserve"> </w:t>
      </w:r>
      <w:r w:rsidRPr="0090531B">
        <w:rPr>
          <w:rFonts w:ascii="Simplified Arabic" w:eastAsia="Calibri" w:hAnsi="Simplified Arabic" w:cs="Simplified Arabic" w:hint="cs"/>
          <w:color w:val="000000" w:themeColor="text1"/>
          <w:rtl/>
        </w:rPr>
        <w:t>في</w:t>
      </w:r>
      <w:r w:rsidRPr="0090531B">
        <w:rPr>
          <w:rFonts w:ascii="Simplified Arabic" w:eastAsia="Calibri" w:hAnsi="Simplified Arabic" w:cs="Simplified Arabic"/>
          <w:color w:val="000000" w:themeColor="text1"/>
        </w:rPr>
        <w:t xml:space="preserve"> </w:t>
      </w:r>
      <w:r w:rsidRPr="0090531B">
        <w:rPr>
          <w:rFonts w:ascii="Simplified Arabic" w:eastAsia="Calibri" w:hAnsi="Simplified Arabic" w:cs="Simplified Arabic" w:hint="cs"/>
          <w:color w:val="000000" w:themeColor="text1"/>
          <w:rtl/>
        </w:rPr>
        <w:t>فلسطين</w:t>
      </w:r>
      <w:r w:rsidRPr="0090531B">
        <w:rPr>
          <w:rFonts w:ascii="Simplified Arabic" w:eastAsia="Calibri" w:hAnsi="Simplified Arabic" w:cs="Simplified Arabic"/>
          <w:color w:val="000000" w:themeColor="text1"/>
        </w:rPr>
        <w:t xml:space="preserve"> </w:t>
      </w:r>
      <w:r w:rsidRPr="0090531B">
        <w:rPr>
          <w:rFonts w:ascii="Simplified Arabic" w:eastAsia="Calibri" w:hAnsi="Simplified Arabic" w:cs="Simplified Arabic" w:hint="cs"/>
          <w:color w:val="000000" w:themeColor="text1"/>
          <w:rtl/>
        </w:rPr>
        <w:t>9.4</w:t>
      </w:r>
      <w:r w:rsidRPr="0090531B">
        <w:rPr>
          <w:rFonts w:ascii="Simplified Arabic" w:eastAsia="Calibri" w:hAnsi="Simplified Arabic" w:cs="Simplified Arabic"/>
          <w:color w:val="000000" w:themeColor="text1"/>
        </w:rPr>
        <w:t xml:space="preserve"> </w:t>
      </w:r>
      <w:r w:rsidRPr="0090531B">
        <w:rPr>
          <w:rFonts w:ascii="Simplified Arabic" w:eastAsia="Calibri" w:hAnsi="Simplified Arabic" w:cs="Simplified Arabic" w:hint="cs"/>
          <w:color w:val="000000" w:themeColor="text1"/>
          <w:rtl/>
        </w:rPr>
        <w:t>مولود</w:t>
      </w:r>
      <w:r w:rsidRPr="0090531B">
        <w:rPr>
          <w:rFonts w:ascii="Simplified Arabic" w:eastAsia="Calibri" w:hAnsi="Simplified Arabic" w:cs="Simplified Arabic"/>
          <w:color w:val="000000" w:themeColor="text1"/>
        </w:rPr>
        <w:t xml:space="preserve"> </w:t>
      </w:r>
      <w:r w:rsidRPr="0090531B">
        <w:rPr>
          <w:rFonts w:ascii="Simplified Arabic" w:eastAsia="Calibri" w:hAnsi="Simplified Arabic" w:cs="Simplified Arabic" w:hint="cs"/>
          <w:color w:val="000000" w:themeColor="text1"/>
          <w:rtl/>
        </w:rPr>
        <w:t>لكل</w:t>
      </w:r>
      <w:r w:rsidRPr="0090531B">
        <w:rPr>
          <w:rFonts w:ascii="Simplified Arabic" w:eastAsia="Calibri" w:hAnsi="Simplified Arabic" w:cs="Simplified Arabic"/>
          <w:color w:val="000000" w:themeColor="text1"/>
        </w:rPr>
        <w:t xml:space="preserve"> </w:t>
      </w:r>
      <w:r w:rsidRPr="0090531B">
        <w:rPr>
          <w:rFonts w:ascii="Simplified Arabic" w:hAnsi="Simplified Arabic" w:cs="Simplified Arabic"/>
          <w:color w:val="000000" w:themeColor="text1"/>
          <w:sz w:val="22"/>
          <w:szCs w:val="22"/>
          <w:rtl/>
        </w:rPr>
        <w:t>1,000</w:t>
      </w:r>
      <w:r w:rsidRPr="0090531B">
        <w:rPr>
          <w:rFonts w:ascii="Simplified Arabic" w:eastAsia="Calibri" w:hAnsi="Simplified Arabic" w:cs="Simplified Arabic"/>
          <w:color w:val="000000" w:themeColor="text1"/>
        </w:rPr>
        <w:t xml:space="preserve"> </w:t>
      </w:r>
      <w:r w:rsidRPr="0090531B">
        <w:rPr>
          <w:rFonts w:ascii="Simplified Arabic" w:eastAsia="Calibri" w:hAnsi="Simplified Arabic" w:cs="Simplified Arabic" w:hint="cs"/>
          <w:color w:val="000000" w:themeColor="text1"/>
          <w:rtl/>
        </w:rPr>
        <w:t>مولود</w:t>
      </w:r>
      <w:r w:rsidRPr="0090531B">
        <w:rPr>
          <w:rFonts w:ascii="Simplified Arabic" w:eastAsia="Calibri" w:hAnsi="Simplified Arabic" w:cs="Simplified Arabic"/>
          <w:color w:val="000000" w:themeColor="text1"/>
        </w:rPr>
        <w:t xml:space="preserve"> </w:t>
      </w:r>
      <w:r w:rsidRPr="0090531B">
        <w:rPr>
          <w:rFonts w:ascii="Simplified Arabic" w:eastAsia="Calibri" w:hAnsi="Simplified Arabic" w:cs="Simplified Arabic" w:hint="cs"/>
          <w:color w:val="000000" w:themeColor="text1"/>
          <w:rtl/>
        </w:rPr>
        <w:t>حي، بواقع 9.8 لحديثي الولادة في الضفة الغربية مقابل</w:t>
      </w:r>
      <w:r w:rsidR="000A0E4B">
        <w:rPr>
          <w:rFonts w:ascii="Simplified Arabic" w:eastAsia="Calibri" w:hAnsi="Simplified Arabic" w:cs="Simplified Arabic" w:hint="cs"/>
          <w:color w:val="000000" w:themeColor="text1"/>
          <w:rtl/>
        </w:rPr>
        <w:t xml:space="preserve"> 8.8 لحديثي الولادة في قطاع غزة، مما يعني </w:t>
      </w:r>
      <w:r w:rsidR="005178BC">
        <w:rPr>
          <w:rFonts w:ascii="Simplified Arabic" w:eastAsia="Calibri" w:hAnsi="Simplified Arabic" w:cs="Simplified Arabic" w:hint="cs"/>
          <w:color w:val="000000" w:themeColor="text1"/>
          <w:rtl/>
        </w:rPr>
        <w:t>أ</w:t>
      </w:r>
      <w:r w:rsidR="000A0E4B">
        <w:rPr>
          <w:rFonts w:ascii="Simplified Arabic" w:eastAsia="Calibri" w:hAnsi="Simplified Arabic" w:cs="Simplified Arabic" w:hint="cs"/>
          <w:color w:val="000000" w:themeColor="text1"/>
          <w:rtl/>
        </w:rPr>
        <w:t xml:space="preserve">ن معدلات وفيات الاطفال حديثي الولادة في الضفة الغربية </w:t>
      </w:r>
      <w:r w:rsidR="005178BC">
        <w:rPr>
          <w:rFonts w:ascii="Simplified Arabic" w:eastAsia="Calibri" w:hAnsi="Simplified Arabic" w:cs="Simplified Arabic" w:hint="cs"/>
          <w:color w:val="000000" w:themeColor="text1"/>
          <w:rtl/>
        </w:rPr>
        <w:t>أ</w:t>
      </w:r>
      <w:r w:rsidR="000A0E4B">
        <w:rPr>
          <w:rFonts w:ascii="Simplified Arabic" w:eastAsia="Calibri" w:hAnsi="Simplified Arabic" w:cs="Simplified Arabic" w:hint="cs"/>
          <w:color w:val="000000" w:themeColor="text1"/>
          <w:rtl/>
        </w:rPr>
        <w:t>على منها في قطاع غزة.</w:t>
      </w:r>
    </w:p>
    <w:p w:rsidR="00373B91" w:rsidRPr="0090531B" w:rsidRDefault="00373B91" w:rsidP="00ED21E1">
      <w:pPr>
        <w:jc w:val="both"/>
        <w:rPr>
          <w:rFonts w:ascii="Simplified Arabic" w:eastAsia="Calibri" w:hAnsi="Simplified Arabic" w:cs="Simplified Arabic"/>
          <w:color w:val="000000" w:themeColor="text1"/>
          <w:sz w:val="18"/>
          <w:szCs w:val="18"/>
          <w:rtl/>
        </w:rPr>
      </w:pPr>
    </w:p>
    <w:p w:rsidR="00373B91" w:rsidRPr="0090531B" w:rsidRDefault="00373B91" w:rsidP="00ED21E1">
      <w:pPr>
        <w:bidi w:val="0"/>
        <w:jc w:val="center"/>
        <w:rPr>
          <w:rFonts w:ascii="Simplified Arabic" w:hAnsi="Simplified Arabic" w:cs="Simplified Arabic"/>
          <w:color w:val="000000" w:themeColor="text1"/>
          <w:sz w:val="16"/>
          <w:szCs w:val="16"/>
        </w:rPr>
      </w:pPr>
      <w:r w:rsidRPr="0090531B">
        <w:rPr>
          <w:rFonts w:ascii="Simplified Arabic" w:hAnsi="Simplified Arabic" w:cs="Simplified Arabic"/>
          <w:b/>
          <w:bCs/>
          <w:color w:val="000000" w:themeColor="text1"/>
          <w:sz w:val="22"/>
          <w:szCs w:val="22"/>
          <w:rtl/>
        </w:rPr>
        <w:t xml:space="preserve">معدل وفيات </w:t>
      </w:r>
      <w:r w:rsidRPr="0090531B">
        <w:rPr>
          <w:rFonts w:ascii="Simplified Arabic" w:hAnsi="Simplified Arabic" w:cs="Simplified Arabic" w:hint="cs"/>
          <w:b/>
          <w:bCs/>
          <w:color w:val="000000" w:themeColor="text1"/>
          <w:sz w:val="22"/>
          <w:szCs w:val="22"/>
          <w:rtl/>
        </w:rPr>
        <w:t>الاطفال حديثي الولادة</w:t>
      </w:r>
      <w:r w:rsidRPr="0090531B">
        <w:rPr>
          <w:rFonts w:ascii="Simplified Arabic" w:hAnsi="Simplified Arabic" w:cs="Simplified Arabic"/>
          <w:b/>
          <w:bCs/>
          <w:color w:val="000000" w:themeColor="text1"/>
          <w:sz w:val="22"/>
          <w:szCs w:val="22"/>
          <w:rtl/>
        </w:rPr>
        <w:t xml:space="preserve"> لكل 1,000 ولادة حي</w:t>
      </w:r>
      <w:r w:rsidRPr="0090531B">
        <w:rPr>
          <w:rFonts w:ascii="Simplified Arabic" w:hAnsi="Simplified Arabic" w:cs="Simplified Arabic" w:hint="cs"/>
          <w:b/>
          <w:bCs/>
          <w:color w:val="000000" w:themeColor="text1"/>
          <w:sz w:val="22"/>
          <w:szCs w:val="22"/>
          <w:rtl/>
        </w:rPr>
        <w:t>ة في فلسطي</w:t>
      </w:r>
      <w:r w:rsidRPr="0090531B">
        <w:rPr>
          <w:rFonts w:ascii="Simplified Arabic" w:hAnsi="Simplified Arabic" w:cs="Simplified Arabic" w:hint="eastAsia"/>
          <w:b/>
          <w:bCs/>
          <w:color w:val="000000" w:themeColor="text1"/>
          <w:sz w:val="22"/>
          <w:szCs w:val="22"/>
          <w:rtl/>
        </w:rPr>
        <w:t>ن</w:t>
      </w:r>
      <w:r w:rsidRPr="0090531B">
        <w:rPr>
          <w:rFonts w:ascii="Simplified Arabic" w:hAnsi="Simplified Arabic" w:cs="Simplified Arabic"/>
          <w:b/>
          <w:bCs/>
          <w:color w:val="000000" w:themeColor="text1"/>
          <w:sz w:val="22"/>
          <w:szCs w:val="22"/>
          <w:rtl/>
        </w:rPr>
        <w:t xml:space="preserve"> حسب </w:t>
      </w:r>
      <w:r w:rsidRPr="0090531B">
        <w:rPr>
          <w:rFonts w:ascii="Simplified Arabic" w:hAnsi="Simplified Arabic" w:cs="Simplified Arabic" w:hint="cs"/>
          <w:b/>
          <w:bCs/>
          <w:color w:val="000000" w:themeColor="text1"/>
          <w:sz w:val="22"/>
          <w:szCs w:val="22"/>
          <w:rtl/>
        </w:rPr>
        <w:t>المنطقة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ل</w:t>
      </w:r>
      <w:r w:rsidRPr="0090531B">
        <w:rPr>
          <w:rFonts w:ascii="Simplified Arabic" w:hAnsi="Simplified Arabic" w:cs="Simplified Arabic"/>
          <w:b/>
          <w:bCs/>
          <w:color w:val="000000" w:themeColor="text1"/>
          <w:sz w:val="22"/>
          <w:szCs w:val="22"/>
          <w:rtl/>
        </w:rPr>
        <w:t>سنوات مختارة</w:t>
      </w:r>
    </w:p>
    <w:tbl>
      <w:tblPr>
        <w:tblStyle w:val="TableGrid"/>
        <w:bidiVisual/>
        <w:tblW w:w="0" w:type="auto"/>
        <w:jc w:val="center"/>
        <w:tblLook w:val="04A0" w:firstRow="1" w:lastRow="0" w:firstColumn="1" w:lastColumn="0" w:noHBand="0" w:noVBand="1"/>
      </w:tblPr>
      <w:tblGrid>
        <w:gridCol w:w="8856"/>
      </w:tblGrid>
      <w:tr w:rsidR="0090531B" w:rsidRPr="0090531B" w:rsidTr="00636E89">
        <w:trPr>
          <w:trHeight w:val="3610"/>
          <w:jc w:val="center"/>
        </w:trPr>
        <w:tc>
          <w:tcPr>
            <w:tcW w:w="8716" w:type="dxa"/>
            <w:vAlign w:val="center"/>
          </w:tcPr>
          <w:p w:rsidR="00373B91" w:rsidRPr="0090531B" w:rsidRDefault="00373B91" w:rsidP="00423267">
            <w:pPr>
              <w:jc w:val="center"/>
              <w:rPr>
                <w:color w:val="000000" w:themeColor="text1"/>
                <w:rtl/>
              </w:rPr>
            </w:pPr>
            <w:r w:rsidRPr="0090531B">
              <w:rPr>
                <w:rFonts w:ascii="Arial" w:hAnsi="Arial" w:cs="Arial"/>
                <w:noProof/>
                <w:color w:val="000000" w:themeColor="text1"/>
                <w:sz w:val="18"/>
                <w:szCs w:val="18"/>
                <w:lang w:eastAsia="en-US"/>
              </w:rPr>
              <w:drawing>
                <wp:inline distT="0" distB="0" distL="0" distR="0" wp14:anchorId="79CD7509" wp14:editId="5A0FD0E1">
                  <wp:extent cx="5486400" cy="2174789"/>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373B91" w:rsidRPr="006B2D39" w:rsidRDefault="00373B91" w:rsidP="00F8479B">
      <w:pPr>
        <w:contextualSpacing/>
        <w:rPr>
          <w:rFonts w:ascii="Simplified Arabic" w:hAnsi="Simplified Arabic" w:cs="Simplified Arabic"/>
          <w:b/>
          <w:color w:val="000000" w:themeColor="text1"/>
          <w:sz w:val="18"/>
          <w:szCs w:val="18"/>
          <w:rtl/>
        </w:rPr>
      </w:pPr>
      <w:r w:rsidRPr="0090531B">
        <w:rPr>
          <w:rFonts w:ascii="Simplified Arabic" w:hAnsi="Simplified Arabic" w:cs="Simplified Arabic" w:hint="cs"/>
          <w:bCs/>
          <w:color w:val="000000" w:themeColor="text1"/>
          <w:sz w:val="16"/>
          <w:szCs w:val="16"/>
          <w:rtl/>
        </w:rPr>
        <w:t xml:space="preserve">  </w:t>
      </w:r>
      <w:r w:rsidRPr="006B2D39">
        <w:rPr>
          <w:rFonts w:ascii="Simplified Arabic" w:hAnsi="Simplified Arabic" w:cs="Simplified Arabic"/>
          <w:bCs/>
          <w:color w:val="000000" w:themeColor="text1"/>
          <w:sz w:val="18"/>
          <w:szCs w:val="18"/>
          <w:rtl/>
        </w:rPr>
        <w:t>المص</w:t>
      </w:r>
      <w:r w:rsidR="001C5656" w:rsidRPr="006B2D39">
        <w:rPr>
          <w:rFonts w:ascii="Simplified Arabic" w:hAnsi="Simplified Arabic" w:cs="Simplified Arabic" w:hint="cs"/>
          <w:bCs/>
          <w:color w:val="000000" w:themeColor="text1"/>
          <w:sz w:val="18"/>
          <w:szCs w:val="18"/>
          <w:rtl/>
        </w:rPr>
        <w:t>ا</w:t>
      </w:r>
      <w:r w:rsidRPr="006B2D39">
        <w:rPr>
          <w:rFonts w:ascii="Simplified Arabic" w:hAnsi="Simplified Arabic" w:cs="Simplified Arabic"/>
          <w:bCs/>
          <w:color w:val="000000" w:themeColor="text1"/>
          <w:sz w:val="18"/>
          <w:szCs w:val="18"/>
          <w:rtl/>
        </w:rPr>
        <w:t xml:space="preserve">در: الجهاز المركزي للإحصاء الفلسطيني، </w:t>
      </w:r>
      <w:r w:rsidRPr="006B2D39">
        <w:rPr>
          <w:rFonts w:ascii="Simplified Arabic" w:hAnsi="Simplified Arabic" w:cs="Simplified Arabic" w:hint="cs"/>
          <w:bCs/>
          <w:color w:val="000000" w:themeColor="text1"/>
          <w:sz w:val="18"/>
          <w:szCs w:val="18"/>
          <w:rtl/>
        </w:rPr>
        <w:t>20</w:t>
      </w:r>
      <w:r w:rsidR="00957D56" w:rsidRPr="006B2D39">
        <w:rPr>
          <w:rFonts w:ascii="Simplified Arabic" w:hAnsi="Simplified Arabic" w:cs="Simplified Arabic" w:hint="cs"/>
          <w:bCs/>
          <w:color w:val="000000" w:themeColor="text1"/>
          <w:sz w:val="18"/>
          <w:szCs w:val="18"/>
          <w:rtl/>
        </w:rPr>
        <w:t>0</w:t>
      </w:r>
      <w:r w:rsidRPr="006B2D39">
        <w:rPr>
          <w:rFonts w:ascii="Simplified Arabic" w:hAnsi="Simplified Arabic" w:cs="Simplified Arabic" w:hint="cs"/>
          <w:bCs/>
          <w:color w:val="000000" w:themeColor="text1"/>
          <w:sz w:val="18"/>
          <w:szCs w:val="18"/>
          <w:rtl/>
        </w:rPr>
        <w:t>1.</w:t>
      </w:r>
      <w:r w:rsidRPr="006B2D39">
        <w:rPr>
          <w:rFonts w:ascii="Simplified Arabic" w:hAnsi="Simplified Arabic" w:cs="Simplified Arabic" w:hint="cs"/>
          <w:b/>
          <w:color w:val="000000" w:themeColor="text1"/>
          <w:sz w:val="18"/>
          <w:szCs w:val="18"/>
          <w:rtl/>
        </w:rPr>
        <w:t xml:space="preserve">  </w:t>
      </w:r>
      <w:r w:rsidRPr="006B2D39">
        <w:rPr>
          <w:rFonts w:ascii="Simplified Arabic" w:hAnsi="Simplified Arabic" w:cs="Simplified Arabic"/>
          <w:b/>
          <w:color w:val="000000" w:themeColor="text1"/>
          <w:sz w:val="18"/>
          <w:szCs w:val="18"/>
          <w:rtl/>
        </w:rPr>
        <w:t xml:space="preserve">قاعدة بيانات </w:t>
      </w:r>
      <w:r w:rsidRPr="006B2D39">
        <w:rPr>
          <w:rFonts w:ascii="Simplified Arabic" w:hAnsi="Simplified Arabic" w:cs="Simplified Arabic" w:hint="cs"/>
          <w:b/>
          <w:color w:val="000000" w:themeColor="text1"/>
          <w:sz w:val="18"/>
          <w:szCs w:val="18"/>
          <w:rtl/>
        </w:rPr>
        <w:t>ال</w:t>
      </w:r>
      <w:r w:rsidRPr="006B2D39">
        <w:rPr>
          <w:rFonts w:ascii="Simplified Arabic" w:hAnsi="Simplified Arabic" w:cs="Simplified Arabic"/>
          <w:b/>
          <w:color w:val="000000" w:themeColor="text1"/>
          <w:sz w:val="18"/>
          <w:szCs w:val="18"/>
          <w:rtl/>
        </w:rPr>
        <w:t xml:space="preserve">مسح </w:t>
      </w:r>
      <w:r w:rsidRPr="006B2D39">
        <w:rPr>
          <w:rFonts w:ascii="Simplified Arabic" w:hAnsi="Simplified Arabic" w:cs="Simplified Arabic" w:hint="cs"/>
          <w:b/>
          <w:color w:val="000000" w:themeColor="text1"/>
          <w:sz w:val="18"/>
          <w:szCs w:val="18"/>
          <w:rtl/>
        </w:rPr>
        <w:t>الصحي-</w:t>
      </w:r>
      <w:r w:rsidRPr="006B2D39">
        <w:rPr>
          <w:rFonts w:ascii="Simplified Arabic" w:hAnsi="Simplified Arabic" w:cs="Simplified Arabic"/>
          <w:b/>
          <w:color w:val="000000" w:themeColor="text1"/>
          <w:sz w:val="18"/>
          <w:szCs w:val="18"/>
          <w:rtl/>
        </w:rPr>
        <w:t xml:space="preserve"> 20</w:t>
      </w:r>
      <w:r w:rsidRPr="006B2D39">
        <w:rPr>
          <w:rFonts w:ascii="Simplified Arabic" w:hAnsi="Simplified Arabic" w:cs="Simplified Arabic" w:hint="cs"/>
          <w:b/>
          <w:color w:val="000000" w:themeColor="text1"/>
          <w:sz w:val="18"/>
          <w:szCs w:val="18"/>
          <w:rtl/>
        </w:rPr>
        <w:t>00</w:t>
      </w:r>
      <w:r w:rsidRPr="006B2D39">
        <w:rPr>
          <w:rFonts w:ascii="Simplified Arabic" w:hAnsi="Simplified Arabic" w:cs="Simplified Arabic"/>
          <w:b/>
          <w:color w:val="000000" w:themeColor="text1"/>
          <w:sz w:val="18"/>
          <w:szCs w:val="18"/>
          <w:rtl/>
        </w:rPr>
        <w:t>.</w:t>
      </w:r>
      <w:r w:rsidRPr="006B2D39">
        <w:rPr>
          <w:rFonts w:ascii="Simplified Arabic" w:hAnsi="Simplified Arabic" w:cs="Simplified Arabic" w:hint="cs"/>
          <w:b/>
          <w:color w:val="000000" w:themeColor="text1"/>
          <w:sz w:val="18"/>
          <w:szCs w:val="18"/>
          <w:rtl/>
        </w:rPr>
        <w:t xml:space="preserve"> رام الله- فلسطين.</w:t>
      </w:r>
    </w:p>
    <w:p w:rsidR="00373B91" w:rsidRPr="006B2D39" w:rsidRDefault="00373B91" w:rsidP="00F8479B">
      <w:pPr>
        <w:contextualSpacing/>
        <w:rPr>
          <w:rStyle w:val="Strong"/>
          <w:rFonts w:ascii="Simplified Arabic" w:hAnsi="Simplified Arabic" w:cs="Simplified Arabic"/>
          <w:b w:val="0"/>
          <w:bCs/>
          <w:color w:val="000000" w:themeColor="text1"/>
          <w:sz w:val="18"/>
          <w:szCs w:val="18"/>
          <w:rtl/>
        </w:rPr>
      </w:pPr>
      <w:r w:rsidRPr="006B2D39">
        <w:rPr>
          <w:rStyle w:val="Strong"/>
          <w:rFonts w:ascii="Simplified Arabic" w:hAnsi="Simplified Arabic" w:cs="Simplified Arabic" w:hint="cs"/>
          <w:color w:val="000000" w:themeColor="text1"/>
          <w:sz w:val="18"/>
          <w:szCs w:val="18"/>
          <w:rtl/>
        </w:rPr>
        <w:t xml:space="preserve">  </w:t>
      </w:r>
      <w:r w:rsidRPr="006B2D39">
        <w:rPr>
          <w:rStyle w:val="Strong"/>
          <w:rFonts w:ascii="Simplified Arabic" w:hAnsi="Simplified Arabic" w:cs="Simplified Arabic"/>
          <w:b w:val="0"/>
          <w:bCs/>
          <w:color w:val="000000" w:themeColor="text1"/>
          <w:sz w:val="18"/>
          <w:szCs w:val="18"/>
          <w:rtl/>
        </w:rPr>
        <w:t xml:space="preserve">الجهاز المركزي </w:t>
      </w:r>
      <w:r w:rsidRPr="006B2D39">
        <w:rPr>
          <w:rStyle w:val="Strong"/>
          <w:rFonts w:ascii="Simplified Arabic" w:hAnsi="Simplified Arabic" w:cs="Simplified Arabic" w:hint="cs"/>
          <w:b w:val="0"/>
          <w:bCs/>
          <w:color w:val="000000" w:themeColor="text1"/>
          <w:sz w:val="18"/>
          <w:szCs w:val="18"/>
          <w:rtl/>
        </w:rPr>
        <w:t>للإحصاء</w:t>
      </w:r>
      <w:r w:rsidRPr="006B2D39">
        <w:rPr>
          <w:rStyle w:val="Strong"/>
          <w:rFonts w:ascii="Simplified Arabic" w:hAnsi="Simplified Arabic" w:cs="Simplified Arabic"/>
          <w:b w:val="0"/>
          <w:bCs/>
          <w:color w:val="000000" w:themeColor="text1"/>
          <w:sz w:val="18"/>
          <w:szCs w:val="18"/>
          <w:rtl/>
        </w:rPr>
        <w:t xml:space="preserve"> الفلسطيني</w:t>
      </w:r>
      <w:r w:rsidRPr="006B2D39">
        <w:rPr>
          <w:rStyle w:val="Strong"/>
          <w:rFonts w:ascii="Simplified Arabic" w:hAnsi="Simplified Arabic" w:cs="Simplified Arabic" w:hint="cs"/>
          <w:b w:val="0"/>
          <w:bCs/>
          <w:color w:val="000000" w:themeColor="text1"/>
          <w:sz w:val="18"/>
          <w:szCs w:val="18"/>
          <w:rtl/>
        </w:rPr>
        <w:t>،</w:t>
      </w:r>
      <w:r w:rsidRPr="006B2D39">
        <w:rPr>
          <w:rStyle w:val="Strong"/>
          <w:rFonts w:ascii="Simplified Arabic" w:hAnsi="Simplified Arabic" w:cs="Simplified Arabic"/>
          <w:b w:val="0"/>
          <w:bCs/>
          <w:color w:val="000000" w:themeColor="text1"/>
          <w:sz w:val="18"/>
          <w:szCs w:val="18"/>
          <w:rtl/>
        </w:rPr>
        <w:t xml:space="preserve"> </w:t>
      </w:r>
      <w:r w:rsidR="00AB4D19" w:rsidRPr="006B2D39">
        <w:rPr>
          <w:rStyle w:val="Strong"/>
          <w:rFonts w:ascii="Simplified Arabic" w:hAnsi="Simplified Arabic" w:cs="Simplified Arabic" w:hint="cs"/>
          <w:b w:val="0"/>
          <w:bCs/>
          <w:color w:val="000000" w:themeColor="text1"/>
          <w:sz w:val="18"/>
          <w:szCs w:val="18"/>
          <w:rtl/>
        </w:rPr>
        <w:t>2005</w:t>
      </w:r>
      <w:r w:rsidRPr="006B2D39">
        <w:rPr>
          <w:rStyle w:val="Strong"/>
          <w:rFonts w:ascii="Simplified Arabic" w:hAnsi="Simplified Arabic" w:cs="Simplified Arabic" w:hint="cs"/>
          <w:b w:val="0"/>
          <w:bCs/>
          <w:color w:val="000000" w:themeColor="text1"/>
          <w:sz w:val="18"/>
          <w:szCs w:val="18"/>
          <w:rtl/>
        </w:rPr>
        <w:t>.</w:t>
      </w:r>
      <w:r w:rsidRPr="006B2D39">
        <w:rPr>
          <w:rStyle w:val="Strong"/>
          <w:rFonts w:ascii="Simplified Arabic" w:hAnsi="Simplified Arabic" w:cs="Simplified Arabic" w:hint="cs"/>
          <w:color w:val="000000" w:themeColor="text1"/>
          <w:sz w:val="18"/>
          <w:szCs w:val="18"/>
          <w:rtl/>
        </w:rPr>
        <w:t xml:space="preserve">  </w:t>
      </w:r>
      <w:r w:rsidRPr="006B2D39">
        <w:rPr>
          <w:rStyle w:val="Strong"/>
          <w:rFonts w:ascii="Simplified Arabic" w:hAnsi="Simplified Arabic" w:cs="Simplified Arabic"/>
          <w:color w:val="000000" w:themeColor="text1"/>
          <w:sz w:val="18"/>
          <w:szCs w:val="18"/>
          <w:rtl/>
        </w:rPr>
        <w:t xml:space="preserve">قاعدة بيانات المسح </w:t>
      </w:r>
      <w:r w:rsidRPr="006B2D39">
        <w:rPr>
          <w:rStyle w:val="Strong"/>
          <w:rFonts w:ascii="Simplified Arabic" w:hAnsi="Simplified Arabic" w:cs="Simplified Arabic" w:hint="cs"/>
          <w:color w:val="000000" w:themeColor="text1"/>
          <w:sz w:val="18"/>
          <w:szCs w:val="18"/>
          <w:rtl/>
        </w:rPr>
        <w:t>الديموغرافي، 2004. رام الله- فلسطين.</w:t>
      </w:r>
    </w:p>
    <w:p w:rsidR="00373B91" w:rsidRPr="006B2D39" w:rsidRDefault="00373B91" w:rsidP="00F8479B">
      <w:pPr>
        <w:contextualSpacing/>
        <w:rPr>
          <w:rFonts w:ascii="Simplified Arabic" w:hAnsi="Simplified Arabic" w:cs="Simplified Arabic"/>
          <w:b/>
          <w:color w:val="000000" w:themeColor="text1"/>
          <w:sz w:val="18"/>
          <w:szCs w:val="18"/>
          <w:rtl/>
        </w:rPr>
      </w:pPr>
      <w:r w:rsidRPr="006B2D39">
        <w:rPr>
          <w:rFonts w:ascii="Simplified Arabic" w:hAnsi="Simplified Arabic" w:cs="Simplified Arabic"/>
          <w:bCs/>
          <w:color w:val="000000" w:themeColor="text1"/>
          <w:sz w:val="18"/>
          <w:szCs w:val="18"/>
          <w:rtl/>
        </w:rPr>
        <w:t xml:space="preserve"> </w:t>
      </w:r>
      <w:r w:rsidR="001C5656" w:rsidRPr="006B2D39">
        <w:rPr>
          <w:rFonts w:ascii="Simplified Arabic" w:hAnsi="Simplified Arabic" w:cs="Simplified Arabic" w:hint="cs"/>
          <w:bCs/>
          <w:color w:val="000000" w:themeColor="text1"/>
          <w:sz w:val="18"/>
          <w:szCs w:val="18"/>
          <w:rtl/>
        </w:rPr>
        <w:t xml:space="preserve"> </w:t>
      </w:r>
      <w:r w:rsidRPr="006B2D39">
        <w:rPr>
          <w:rFonts w:ascii="Simplified Arabic" w:hAnsi="Simplified Arabic" w:cs="Simplified Arabic"/>
          <w:bCs/>
          <w:color w:val="000000" w:themeColor="text1"/>
          <w:sz w:val="18"/>
          <w:szCs w:val="18"/>
          <w:rtl/>
        </w:rPr>
        <w:t xml:space="preserve">الجهاز المركزي للإحصاء الفلسطيني، </w:t>
      </w:r>
      <w:r w:rsidRPr="006B2D39">
        <w:rPr>
          <w:rFonts w:ascii="Simplified Arabic" w:hAnsi="Simplified Arabic" w:cs="Simplified Arabic" w:hint="cs"/>
          <w:bCs/>
          <w:color w:val="000000" w:themeColor="text1"/>
          <w:sz w:val="18"/>
          <w:szCs w:val="18"/>
          <w:rtl/>
        </w:rPr>
        <w:t>20</w:t>
      </w:r>
      <w:r w:rsidR="00AB4D19" w:rsidRPr="006B2D39">
        <w:rPr>
          <w:rFonts w:ascii="Simplified Arabic" w:hAnsi="Simplified Arabic" w:cs="Simplified Arabic" w:hint="cs"/>
          <w:bCs/>
          <w:color w:val="000000" w:themeColor="text1"/>
          <w:sz w:val="18"/>
          <w:szCs w:val="18"/>
          <w:rtl/>
        </w:rPr>
        <w:t>1</w:t>
      </w:r>
      <w:r w:rsidRPr="006B2D39">
        <w:rPr>
          <w:rFonts w:ascii="Simplified Arabic" w:hAnsi="Simplified Arabic" w:cs="Simplified Arabic" w:hint="cs"/>
          <w:bCs/>
          <w:color w:val="000000" w:themeColor="text1"/>
          <w:sz w:val="18"/>
          <w:szCs w:val="18"/>
          <w:rtl/>
        </w:rPr>
        <w:t>1.</w:t>
      </w:r>
      <w:r w:rsidRPr="006B2D39">
        <w:rPr>
          <w:rFonts w:ascii="Simplified Arabic" w:hAnsi="Simplified Arabic" w:cs="Simplified Arabic" w:hint="cs"/>
          <w:b/>
          <w:color w:val="000000" w:themeColor="text1"/>
          <w:sz w:val="18"/>
          <w:szCs w:val="18"/>
          <w:rtl/>
        </w:rPr>
        <w:t xml:space="preserve">  </w:t>
      </w:r>
      <w:r w:rsidRPr="006B2D39">
        <w:rPr>
          <w:rFonts w:ascii="Simplified Arabic" w:hAnsi="Simplified Arabic" w:cs="Simplified Arabic"/>
          <w:b/>
          <w:color w:val="000000" w:themeColor="text1"/>
          <w:sz w:val="18"/>
          <w:szCs w:val="18"/>
          <w:rtl/>
        </w:rPr>
        <w:t>قاعدة بيانات مسح ال</w:t>
      </w:r>
      <w:r w:rsidRPr="006B2D39">
        <w:rPr>
          <w:rFonts w:ascii="Simplified Arabic" w:hAnsi="Simplified Arabic" w:cs="Simplified Arabic" w:hint="cs"/>
          <w:b/>
          <w:color w:val="000000" w:themeColor="text1"/>
          <w:sz w:val="18"/>
          <w:szCs w:val="18"/>
          <w:rtl/>
        </w:rPr>
        <w:t>أسرة الفلسطيني</w:t>
      </w:r>
      <w:r w:rsidRPr="006B2D39">
        <w:rPr>
          <w:rFonts w:ascii="Simplified Arabic" w:hAnsi="Simplified Arabic" w:cs="Simplified Arabic"/>
          <w:b/>
          <w:color w:val="000000" w:themeColor="text1"/>
          <w:sz w:val="18"/>
          <w:szCs w:val="18"/>
          <w:rtl/>
        </w:rPr>
        <w:t xml:space="preserve"> 20</w:t>
      </w:r>
      <w:r w:rsidRPr="006B2D39">
        <w:rPr>
          <w:rFonts w:ascii="Simplified Arabic" w:hAnsi="Simplified Arabic" w:cs="Simplified Arabic" w:hint="cs"/>
          <w:b/>
          <w:color w:val="000000" w:themeColor="text1"/>
          <w:sz w:val="18"/>
          <w:szCs w:val="18"/>
          <w:rtl/>
        </w:rPr>
        <w:t>10</w:t>
      </w:r>
      <w:r w:rsidRPr="006B2D39">
        <w:rPr>
          <w:rFonts w:ascii="Simplified Arabic" w:hAnsi="Simplified Arabic" w:cs="Simplified Arabic"/>
          <w:b/>
          <w:color w:val="000000" w:themeColor="text1"/>
          <w:sz w:val="18"/>
          <w:szCs w:val="18"/>
          <w:rtl/>
        </w:rPr>
        <w:t>.</w:t>
      </w:r>
      <w:r w:rsidRPr="006B2D39">
        <w:rPr>
          <w:rFonts w:ascii="Simplified Arabic" w:hAnsi="Simplified Arabic" w:cs="Simplified Arabic" w:hint="cs"/>
          <w:b/>
          <w:color w:val="000000" w:themeColor="text1"/>
          <w:sz w:val="18"/>
          <w:szCs w:val="18"/>
          <w:rtl/>
        </w:rPr>
        <w:t xml:space="preserve"> رام الله- فلسطين.</w:t>
      </w:r>
    </w:p>
    <w:p w:rsidR="00373B91" w:rsidRPr="006B2D39" w:rsidRDefault="00373B91" w:rsidP="00F8479B">
      <w:pPr>
        <w:tabs>
          <w:tab w:val="left" w:pos="523"/>
        </w:tabs>
        <w:contextualSpacing/>
        <w:rPr>
          <w:rFonts w:ascii="Simplified Arabic" w:hAnsi="Simplified Arabic" w:cs="Simplified Arabic"/>
          <w:b/>
          <w:color w:val="000000" w:themeColor="text1"/>
          <w:sz w:val="18"/>
          <w:szCs w:val="18"/>
          <w:rtl/>
        </w:rPr>
      </w:pPr>
      <w:r w:rsidRPr="006B2D39">
        <w:rPr>
          <w:rFonts w:ascii="Simplified Arabic" w:hAnsi="Simplified Arabic" w:cs="Simplified Arabic"/>
          <w:bCs/>
          <w:color w:val="000000" w:themeColor="text1"/>
          <w:sz w:val="18"/>
          <w:szCs w:val="18"/>
          <w:rtl/>
        </w:rPr>
        <w:t xml:space="preserve">  الجهاز المركزي للإحصاء الفلسطيني، </w:t>
      </w:r>
      <w:r w:rsidRPr="006B2D39">
        <w:rPr>
          <w:rFonts w:ascii="Simplified Arabic" w:hAnsi="Simplified Arabic" w:cs="Simplified Arabic" w:hint="cs"/>
          <w:bCs/>
          <w:color w:val="000000" w:themeColor="text1"/>
          <w:sz w:val="18"/>
          <w:szCs w:val="18"/>
          <w:rtl/>
        </w:rPr>
        <w:t>2021.</w:t>
      </w:r>
      <w:r w:rsidRPr="006B2D39">
        <w:rPr>
          <w:rFonts w:ascii="Simplified Arabic" w:hAnsi="Simplified Arabic" w:cs="Simplified Arabic" w:hint="cs"/>
          <w:b/>
          <w:color w:val="000000" w:themeColor="text1"/>
          <w:sz w:val="18"/>
          <w:szCs w:val="18"/>
          <w:rtl/>
        </w:rPr>
        <w:t xml:space="preserve">  </w:t>
      </w:r>
      <w:r w:rsidRPr="006B2D39">
        <w:rPr>
          <w:rFonts w:ascii="Simplified Arabic" w:hAnsi="Simplified Arabic" w:cs="Simplified Arabic"/>
          <w:b/>
          <w:color w:val="000000" w:themeColor="text1"/>
          <w:sz w:val="18"/>
          <w:szCs w:val="18"/>
          <w:rtl/>
        </w:rPr>
        <w:t xml:space="preserve">قاعدة بيانات المسح العنقودي الفلسطيني متعدد المؤشرات، </w:t>
      </w:r>
      <w:r w:rsidRPr="006B2D39">
        <w:rPr>
          <w:rFonts w:ascii="Simplified Arabic" w:hAnsi="Simplified Arabic" w:cs="Simplified Arabic" w:hint="cs"/>
          <w:b/>
          <w:color w:val="000000" w:themeColor="text1"/>
          <w:sz w:val="18"/>
          <w:szCs w:val="18"/>
          <w:rtl/>
        </w:rPr>
        <w:t xml:space="preserve">2014، 2019-2020 رام الله- فلسطين. </w:t>
      </w:r>
    </w:p>
    <w:p w:rsidR="00856908" w:rsidRPr="006B2D39" w:rsidRDefault="00F8479B" w:rsidP="00767120">
      <w:pPr>
        <w:tabs>
          <w:tab w:val="right" w:pos="142"/>
        </w:tabs>
        <w:ind w:firstLine="142"/>
        <w:jc w:val="both"/>
        <w:rPr>
          <w:rFonts w:ascii="Simplified Arabic" w:hAnsi="Simplified Arabic" w:cs="Simplified Arabic"/>
          <w:color w:val="000000" w:themeColor="text1"/>
          <w:sz w:val="22"/>
          <w:szCs w:val="22"/>
          <w:rtl/>
        </w:rPr>
      </w:pPr>
      <w:r w:rsidRPr="006B2D39">
        <w:rPr>
          <w:rFonts w:ascii="Simplified Arabic" w:hAnsi="Simplified Arabic" w:cs="Simplified Arabic"/>
          <w:color w:val="000000" w:themeColor="text1"/>
          <w:sz w:val="18"/>
          <w:szCs w:val="18"/>
        </w:rPr>
        <w:t>*</w:t>
      </w:r>
      <w:r w:rsidR="00091328" w:rsidRPr="006B2D39">
        <w:rPr>
          <w:rFonts w:ascii="Simplified Arabic" w:hAnsi="Simplified Arabic" w:cs="Simplified Arabic"/>
          <w:color w:val="000000" w:themeColor="text1"/>
          <w:sz w:val="18"/>
          <w:szCs w:val="18"/>
          <w:rtl/>
        </w:rPr>
        <w:t>مؤشر</w:t>
      </w:r>
      <w:r w:rsidR="00856908" w:rsidRPr="006B2D39">
        <w:rPr>
          <w:rFonts w:ascii="Simplified Arabic" w:hAnsi="Simplified Arabic" w:cs="Simplified Arabic" w:hint="cs"/>
          <w:color w:val="000000" w:themeColor="text1"/>
          <w:sz w:val="18"/>
          <w:szCs w:val="18"/>
          <w:rtl/>
        </w:rPr>
        <w:t xml:space="preserve"> التنمية المستدامة 2.2.3</w:t>
      </w:r>
      <w:r w:rsidR="00856908" w:rsidRPr="006B2D39">
        <w:rPr>
          <w:rFonts w:ascii="Simplified Arabic" w:hAnsi="Simplified Arabic" w:cs="Simplified Arabic"/>
          <w:color w:val="000000" w:themeColor="text1"/>
          <w:sz w:val="18"/>
          <w:szCs w:val="18"/>
        </w:rPr>
        <w:t xml:space="preserve"> </w:t>
      </w:r>
    </w:p>
    <w:p w:rsidR="00373B91" w:rsidRPr="0090531B" w:rsidRDefault="00373B91" w:rsidP="001C5656">
      <w:pPr>
        <w:jc w:val="both"/>
        <w:rPr>
          <w:rFonts w:ascii="Simplified Arabic" w:hAnsi="Simplified Arabic" w:cs="Simplified Arabic"/>
          <w:color w:val="000000" w:themeColor="text1"/>
          <w:sz w:val="22"/>
          <w:szCs w:val="22"/>
          <w:rtl/>
        </w:rPr>
      </w:pPr>
    </w:p>
    <w:p w:rsidR="00297558" w:rsidRPr="0090531B" w:rsidRDefault="00373B91" w:rsidP="004809BC">
      <w:pPr>
        <w:ind w:left="-1"/>
        <w:jc w:val="both"/>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أ</w:t>
      </w:r>
      <w:r w:rsidR="00297558" w:rsidRPr="0090531B">
        <w:rPr>
          <w:rFonts w:ascii="Simplified Arabic" w:hAnsi="Simplified Arabic" w:cs="Simplified Arabic" w:hint="cs"/>
          <w:color w:val="000000" w:themeColor="text1"/>
          <w:rtl/>
        </w:rPr>
        <w:t xml:space="preserve">ما </w:t>
      </w:r>
      <w:r w:rsidR="004809BC" w:rsidRPr="0090531B">
        <w:rPr>
          <w:rFonts w:ascii="Simplified Arabic" w:hAnsi="Simplified Arabic" w:cs="Simplified Arabic" w:hint="cs"/>
          <w:color w:val="000000" w:themeColor="text1"/>
          <w:rtl/>
        </w:rPr>
        <w:t>على مستوى ا</w:t>
      </w:r>
      <w:r w:rsidR="00297558" w:rsidRPr="0090531B">
        <w:rPr>
          <w:rFonts w:ascii="Simplified Arabic" w:hAnsi="Simplified Arabic" w:cs="Simplified Arabic" w:hint="cs"/>
          <w:color w:val="000000" w:themeColor="text1"/>
          <w:rtl/>
        </w:rPr>
        <w:t xml:space="preserve">لجنس فقد بلغ معدل وفيات حديثي الولادة 11.5 وفاة للذكور مقابل 7.1 وفاة للإناث </w:t>
      </w:r>
      <w:r w:rsidR="00297558" w:rsidRPr="0090531B">
        <w:rPr>
          <w:rFonts w:ascii="Simplified Arabic" w:hAnsi="Simplified Arabic" w:cs="Simplified Arabic"/>
          <w:color w:val="000000" w:themeColor="text1"/>
          <w:rtl/>
          <w:lang w:bidi="ar-JO"/>
        </w:rPr>
        <w:t xml:space="preserve">لكل </w:t>
      </w:r>
      <w:r w:rsidR="00297558" w:rsidRPr="0090531B">
        <w:rPr>
          <w:rFonts w:ascii="Simplified Arabic" w:hAnsi="Simplified Arabic" w:cs="Simplified Arabic"/>
          <w:color w:val="000000" w:themeColor="text1"/>
          <w:lang w:bidi="ar-JO"/>
        </w:rPr>
        <w:t>0</w:t>
      </w:r>
      <w:r w:rsidR="00297558" w:rsidRPr="0090531B">
        <w:rPr>
          <w:rFonts w:ascii="Simplified Arabic" w:hAnsi="Simplified Arabic" w:cs="Simplified Arabic"/>
          <w:color w:val="000000" w:themeColor="text1"/>
          <w:rtl/>
          <w:lang w:bidi="ar-JO"/>
        </w:rPr>
        <w:t>100 مولود حي</w:t>
      </w:r>
      <w:r w:rsidR="00297558" w:rsidRPr="0090531B">
        <w:rPr>
          <w:rFonts w:ascii="Simplified Arabic" w:hAnsi="Simplified Arabic" w:cs="Simplified Arabic" w:hint="cs"/>
          <w:color w:val="000000" w:themeColor="text1"/>
          <w:rtl/>
          <w:lang w:bidi="ar-JO"/>
        </w:rPr>
        <w:t xml:space="preserve"> خلال العام 2019-2020.</w:t>
      </w:r>
    </w:p>
    <w:p w:rsidR="00110598" w:rsidRPr="0090531B" w:rsidRDefault="00110598" w:rsidP="00297558">
      <w:pPr>
        <w:rPr>
          <w:rFonts w:ascii="Simplified Arabic" w:hAnsi="Simplified Arabic" w:cs="Simplified Arabic"/>
          <w:color w:val="000000" w:themeColor="text1"/>
          <w:sz w:val="18"/>
          <w:szCs w:val="18"/>
          <w:rtl/>
        </w:rPr>
      </w:pPr>
    </w:p>
    <w:p w:rsidR="00636E89" w:rsidRPr="0090531B" w:rsidRDefault="00297558" w:rsidP="000D63D9">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 xml:space="preserve"> </w:t>
      </w:r>
    </w:p>
    <w:p w:rsidR="00636E89" w:rsidRPr="0090531B" w:rsidRDefault="00636E89">
      <w:pPr>
        <w:bidi w:val="0"/>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br w:type="page"/>
      </w:r>
    </w:p>
    <w:p w:rsidR="00297558" w:rsidRPr="0090531B" w:rsidRDefault="00297558" w:rsidP="000D63D9">
      <w:pPr>
        <w:jc w:val="center"/>
        <w:rPr>
          <w:rFonts w:ascii="Simplified Arabic" w:hAnsi="Simplified Arabic" w:cs="Simplified Arabic"/>
          <w:color w:val="000000" w:themeColor="text1"/>
          <w:sz w:val="16"/>
          <w:szCs w:val="16"/>
        </w:rPr>
      </w:pPr>
      <w:r w:rsidRPr="0090531B">
        <w:rPr>
          <w:rFonts w:ascii="Simplified Arabic" w:hAnsi="Simplified Arabic" w:cs="Simplified Arabic"/>
          <w:b/>
          <w:bCs/>
          <w:color w:val="000000" w:themeColor="text1"/>
          <w:sz w:val="22"/>
          <w:szCs w:val="22"/>
          <w:rtl/>
        </w:rPr>
        <w:lastRenderedPageBreak/>
        <w:t xml:space="preserve">معدل وفيات </w:t>
      </w:r>
      <w:r w:rsidRPr="0090531B">
        <w:rPr>
          <w:rFonts w:ascii="Simplified Arabic" w:hAnsi="Simplified Arabic" w:cs="Simplified Arabic" w:hint="cs"/>
          <w:b/>
          <w:bCs/>
          <w:color w:val="000000" w:themeColor="text1"/>
          <w:sz w:val="22"/>
          <w:szCs w:val="22"/>
          <w:rtl/>
        </w:rPr>
        <w:t>الاطفال حديثي الولادة</w:t>
      </w:r>
      <w:r w:rsidRPr="0090531B">
        <w:rPr>
          <w:rFonts w:ascii="Simplified Arabic" w:hAnsi="Simplified Arabic" w:cs="Simplified Arabic"/>
          <w:b/>
          <w:bCs/>
          <w:color w:val="000000" w:themeColor="text1"/>
          <w:sz w:val="22"/>
          <w:szCs w:val="22"/>
          <w:rtl/>
        </w:rPr>
        <w:t xml:space="preserve"> لكل 1,000 ولادة حية حسب </w:t>
      </w:r>
      <w:r w:rsidRPr="0090531B">
        <w:rPr>
          <w:rFonts w:ascii="Simplified Arabic" w:hAnsi="Simplified Arabic" w:cs="Simplified Arabic" w:hint="cs"/>
          <w:b/>
          <w:bCs/>
          <w:color w:val="000000" w:themeColor="text1"/>
          <w:sz w:val="22"/>
          <w:szCs w:val="22"/>
          <w:rtl/>
        </w:rPr>
        <w:t>الجنس لس</w:t>
      </w:r>
      <w:r w:rsidRPr="0090531B">
        <w:rPr>
          <w:rFonts w:ascii="Simplified Arabic" w:hAnsi="Simplified Arabic" w:cs="Simplified Arabic"/>
          <w:b/>
          <w:bCs/>
          <w:color w:val="000000" w:themeColor="text1"/>
          <w:sz w:val="22"/>
          <w:szCs w:val="22"/>
          <w:rtl/>
        </w:rPr>
        <w:t>نوات مختارة</w:t>
      </w:r>
    </w:p>
    <w:tbl>
      <w:tblPr>
        <w:tblStyle w:val="TableGrid"/>
        <w:bidiVisual/>
        <w:tblW w:w="0" w:type="auto"/>
        <w:jc w:val="center"/>
        <w:tblLook w:val="04A0" w:firstRow="1" w:lastRow="0" w:firstColumn="1" w:lastColumn="0" w:noHBand="0" w:noVBand="1"/>
      </w:tblPr>
      <w:tblGrid>
        <w:gridCol w:w="8946"/>
      </w:tblGrid>
      <w:tr w:rsidR="0090531B" w:rsidRPr="0090531B" w:rsidTr="006B2D39">
        <w:trPr>
          <w:trHeight w:val="3463"/>
          <w:jc w:val="center"/>
        </w:trPr>
        <w:tc>
          <w:tcPr>
            <w:tcW w:w="8946" w:type="dxa"/>
            <w:vAlign w:val="center"/>
          </w:tcPr>
          <w:p w:rsidR="00297558" w:rsidRPr="0090531B" w:rsidRDefault="00297558" w:rsidP="00423267">
            <w:pPr>
              <w:jc w:val="center"/>
              <w:rPr>
                <w:color w:val="000000" w:themeColor="text1"/>
                <w:rtl/>
              </w:rPr>
            </w:pPr>
            <w:r w:rsidRPr="0090531B">
              <w:rPr>
                <w:rFonts w:ascii="Arial" w:hAnsi="Arial" w:cs="Arial"/>
                <w:noProof/>
                <w:color w:val="000000" w:themeColor="text1"/>
                <w:sz w:val="18"/>
                <w:szCs w:val="18"/>
                <w:lang w:eastAsia="en-US"/>
              </w:rPr>
              <w:drawing>
                <wp:inline distT="0" distB="0" distL="0" distR="0" wp14:anchorId="2BCD3642" wp14:editId="7AA758BE">
                  <wp:extent cx="5486400" cy="2170706"/>
                  <wp:effectExtent l="0" t="0" r="0" b="127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4267E7" w:rsidRPr="006B2D39" w:rsidRDefault="00423267" w:rsidP="00AB4D19">
      <w:pPr>
        <w:ind w:firstLine="91"/>
        <w:contextualSpacing/>
        <w:rPr>
          <w:rFonts w:ascii="Simplified Arabic" w:hAnsi="Simplified Arabic" w:cs="Simplified Arabic"/>
          <w:b/>
          <w:color w:val="000000" w:themeColor="text1"/>
          <w:sz w:val="18"/>
          <w:szCs w:val="18"/>
          <w:rtl/>
        </w:rPr>
      </w:pPr>
      <w:r w:rsidRPr="0090531B">
        <w:rPr>
          <w:rFonts w:ascii="Simplified Arabic" w:hAnsi="Simplified Arabic" w:cs="Simplified Arabic"/>
          <w:bCs/>
          <w:color w:val="000000" w:themeColor="text1"/>
          <w:sz w:val="16"/>
          <w:szCs w:val="16"/>
        </w:rPr>
        <w:t xml:space="preserve"> </w:t>
      </w:r>
      <w:r w:rsidR="004267E7" w:rsidRPr="006B2D39">
        <w:rPr>
          <w:rFonts w:ascii="Simplified Arabic" w:hAnsi="Simplified Arabic" w:cs="Simplified Arabic"/>
          <w:bCs/>
          <w:color w:val="000000" w:themeColor="text1"/>
          <w:sz w:val="18"/>
          <w:szCs w:val="18"/>
          <w:rtl/>
        </w:rPr>
        <w:t>المص</w:t>
      </w:r>
      <w:r w:rsidR="004267E7" w:rsidRPr="006B2D39">
        <w:rPr>
          <w:rFonts w:ascii="Simplified Arabic" w:hAnsi="Simplified Arabic" w:cs="Simplified Arabic" w:hint="cs"/>
          <w:bCs/>
          <w:color w:val="000000" w:themeColor="text1"/>
          <w:sz w:val="18"/>
          <w:szCs w:val="18"/>
          <w:rtl/>
        </w:rPr>
        <w:t>ا</w:t>
      </w:r>
      <w:r w:rsidR="004267E7" w:rsidRPr="006B2D39">
        <w:rPr>
          <w:rFonts w:ascii="Simplified Arabic" w:hAnsi="Simplified Arabic" w:cs="Simplified Arabic"/>
          <w:bCs/>
          <w:color w:val="000000" w:themeColor="text1"/>
          <w:sz w:val="18"/>
          <w:szCs w:val="18"/>
          <w:rtl/>
        </w:rPr>
        <w:t xml:space="preserve">در: الجهاز المركزي للإحصاء الفلسطيني، </w:t>
      </w:r>
      <w:r w:rsidR="004267E7" w:rsidRPr="006B2D39">
        <w:rPr>
          <w:rFonts w:ascii="Simplified Arabic" w:hAnsi="Simplified Arabic" w:cs="Simplified Arabic" w:hint="cs"/>
          <w:bCs/>
          <w:color w:val="000000" w:themeColor="text1"/>
          <w:sz w:val="18"/>
          <w:szCs w:val="18"/>
          <w:rtl/>
        </w:rPr>
        <w:t>20</w:t>
      </w:r>
      <w:r w:rsidR="00AB4D19" w:rsidRPr="006B2D39">
        <w:rPr>
          <w:rFonts w:ascii="Simplified Arabic" w:hAnsi="Simplified Arabic" w:cs="Simplified Arabic" w:hint="cs"/>
          <w:bCs/>
          <w:color w:val="000000" w:themeColor="text1"/>
          <w:sz w:val="18"/>
          <w:szCs w:val="18"/>
          <w:rtl/>
        </w:rPr>
        <w:t>0</w:t>
      </w:r>
      <w:r w:rsidR="004267E7" w:rsidRPr="006B2D39">
        <w:rPr>
          <w:rFonts w:ascii="Simplified Arabic" w:hAnsi="Simplified Arabic" w:cs="Simplified Arabic" w:hint="cs"/>
          <w:bCs/>
          <w:color w:val="000000" w:themeColor="text1"/>
          <w:sz w:val="18"/>
          <w:szCs w:val="18"/>
          <w:rtl/>
        </w:rPr>
        <w:t>1.</w:t>
      </w:r>
      <w:r w:rsidR="004267E7" w:rsidRPr="006B2D39">
        <w:rPr>
          <w:rFonts w:ascii="Simplified Arabic" w:hAnsi="Simplified Arabic" w:cs="Simplified Arabic" w:hint="cs"/>
          <w:b/>
          <w:color w:val="000000" w:themeColor="text1"/>
          <w:sz w:val="18"/>
          <w:szCs w:val="18"/>
          <w:rtl/>
        </w:rPr>
        <w:t xml:space="preserve">  </w:t>
      </w:r>
      <w:r w:rsidR="004267E7" w:rsidRPr="006B2D39">
        <w:rPr>
          <w:rFonts w:ascii="Simplified Arabic" w:hAnsi="Simplified Arabic" w:cs="Simplified Arabic"/>
          <w:b/>
          <w:color w:val="000000" w:themeColor="text1"/>
          <w:sz w:val="18"/>
          <w:szCs w:val="18"/>
          <w:rtl/>
        </w:rPr>
        <w:t xml:space="preserve">قاعدة بيانات </w:t>
      </w:r>
      <w:r w:rsidR="004267E7" w:rsidRPr="006B2D39">
        <w:rPr>
          <w:rFonts w:ascii="Simplified Arabic" w:hAnsi="Simplified Arabic" w:cs="Simplified Arabic" w:hint="cs"/>
          <w:b/>
          <w:color w:val="000000" w:themeColor="text1"/>
          <w:sz w:val="18"/>
          <w:szCs w:val="18"/>
          <w:rtl/>
        </w:rPr>
        <w:t>ال</w:t>
      </w:r>
      <w:r w:rsidR="004267E7" w:rsidRPr="006B2D39">
        <w:rPr>
          <w:rFonts w:ascii="Simplified Arabic" w:hAnsi="Simplified Arabic" w:cs="Simplified Arabic"/>
          <w:b/>
          <w:color w:val="000000" w:themeColor="text1"/>
          <w:sz w:val="18"/>
          <w:szCs w:val="18"/>
          <w:rtl/>
        </w:rPr>
        <w:t xml:space="preserve">مسح </w:t>
      </w:r>
      <w:r w:rsidR="004267E7" w:rsidRPr="006B2D39">
        <w:rPr>
          <w:rFonts w:ascii="Simplified Arabic" w:hAnsi="Simplified Arabic" w:cs="Simplified Arabic" w:hint="cs"/>
          <w:b/>
          <w:color w:val="000000" w:themeColor="text1"/>
          <w:sz w:val="18"/>
          <w:szCs w:val="18"/>
          <w:rtl/>
        </w:rPr>
        <w:t>الصحي-</w:t>
      </w:r>
      <w:r w:rsidR="004267E7" w:rsidRPr="006B2D39">
        <w:rPr>
          <w:rFonts w:ascii="Simplified Arabic" w:hAnsi="Simplified Arabic" w:cs="Simplified Arabic"/>
          <w:b/>
          <w:color w:val="000000" w:themeColor="text1"/>
          <w:sz w:val="18"/>
          <w:szCs w:val="18"/>
          <w:rtl/>
        </w:rPr>
        <w:t xml:space="preserve"> 20</w:t>
      </w:r>
      <w:r w:rsidR="004267E7" w:rsidRPr="006B2D39">
        <w:rPr>
          <w:rFonts w:ascii="Simplified Arabic" w:hAnsi="Simplified Arabic" w:cs="Simplified Arabic" w:hint="cs"/>
          <w:b/>
          <w:color w:val="000000" w:themeColor="text1"/>
          <w:sz w:val="18"/>
          <w:szCs w:val="18"/>
          <w:rtl/>
        </w:rPr>
        <w:t>00</w:t>
      </w:r>
      <w:r w:rsidR="004267E7" w:rsidRPr="006B2D39">
        <w:rPr>
          <w:rFonts w:ascii="Simplified Arabic" w:hAnsi="Simplified Arabic" w:cs="Simplified Arabic"/>
          <w:b/>
          <w:color w:val="000000" w:themeColor="text1"/>
          <w:sz w:val="18"/>
          <w:szCs w:val="18"/>
          <w:rtl/>
        </w:rPr>
        <w:t>.</w:t>
      </w:r>
      <w:r w:rsidR="004267E7" w:rsidRPr="006B2D39">
        <w:rPr>
          <w:rFonts w:ascii="Simplified Arabic" w:hAnsi="Simplified Arabic" w:cs="Simplified Arabic" w:hint="cs"/>
          <w:b/>
          <w:color w:val="000000" w:themeColor="text1"/>
          <w:sz w:val="18"/>
          <w:szCs w:val="18"/>
          <w:rtl/>
        </w:rPr>
        <w:t xml:space="preserve"> رام الله- فلسطين.</w:t>
      </w:r>
    </w:p>
    <w:p w:rsidR="004267E7" w:rsidRPr="006B2D39" w:rsidRDefault="00423267" w:rsidP="00AB4D19">
      <w:pPr>
        <w:ind w:firstLine="91"/>
        <w:contextualSpacing/>
        <w:rPr>
          <w:rStyle w:val="Strong"/>
          <w:rFonts w:ascii="Simplified Arabic" w:hAnsi="Simplified Arabic" w:cs="Simplified Arabic"/>
          <w:b w:val="0"/>
          <w:bCs/>
          <w:color w:val="000000" w:themeColor="text1"/>
          <w:sz w:val="18"/>
          <w:szCs w:val="18"/>
          <w:rtl/>
        </w:rPr>
      </w:pPr>
      <w:r w:rsidRPr="006B2D39">
        <w:rPr>
          <w:rStyle w:val="Strong"/>
          <w:rFonts w:ascii="Simplified Arabic" w:hAnsi="Simplified Arabic" w:cs="Simplified Arabic"/>
          <w:color w:val="000000" w:themeColor="text1"/>
          <w:sz w:val="18"/>
          <w:szCs w:val="18"/>
        </w:rPr>
        <w:t xml:space="preserve"> </w:t>
      </w:r>
      <w:r w:rsidR="004267E7" w:rsidRPr="006B2D39">
        <w:rPr>
          <w:rStyle w:val="Strong"/>
          <w:rFonts w:ascii="Simplified Arabic" w:hAnsi="Simplified Arabic" w:cs="Simplified Arabic"/>
          <w:b w:val="0"/>
          <w:bCs/>
          <w:color w:val="000000" w:themeColor="text1"/>
          <w:sz w:val="18"/>
          <w:szCs w:val="18"/>
          <w:rtl/>
        </w:rPr>
        <w:t xml:space="preserve">الجهاز المركزي </w:t>
      </w:r>
      <w:r w:rsidR="004267E7" w:rsidRPr="006B2D39">
        <w:rPr>
          <w:rStyle w:val="Strong"/>
          <w:rFonts w:ascii="Simplified Arabic" w:hAnsi="Simplified Arabic" w:cs="Simplified Arabic" w:hint="cs"/>
          <w:b w:val="0"/>
          <w:bCs/>
          <w:color w:val="000000" w:themeColor="text1"/>
          <w:sz w:val="18"/>
          <w:szCs w:val="18"/>
          <w:rtl/>
        </w:rPr>
        <w:t>للإحصاء</w:t>
      </w:r>
      <w:r w:rsidR="004267E7" w:rsidRPr="006B2D39">
        <w:rPr>
          <w:rStyle w:val="Strong"/>
          <w:rFonts w:ascii="Simplified Arabic" w:hAnsi="Simplified Arabic" w:cs="Simplified Arabic"/>
          <w:b w:val="0"/>
          <w:bCs/>
          <w:color w:val="000000" w:themeColor="text1"/>
          <w:sz w:val="18"/>
          <w:szCs w:val="18"/>
          <w:rtl/>
        </w:rPr>
        <w:t xml:space="preserve"> الفلسطيني</w:t>
      </w:r>
      <w:r w:rsidR="004267E7" w:rsidRPr="006B2D39">
        <w:rPr>
          <w:rStyle w:val="Strong"/>
          <w:rFonts w:ascii="Simplified Arabic" w:hAnsi="Simplified Arabic" w:cs="Simplified Arabic" w:hint="cs"/>
          <w:b w:val="0"/>
          <w:bCs/>
          <w:color w:val="000000" w:themeColor="text1"/>
          <w:sz w:val="18"/>
          <w:szCs w:val="18"/>
          <w:rtl/>
        </w:rPr>
        <w:t>،</w:t>
      </w:r>
      <w:r w:rsidR="004267E7" w:rsidRPr="006B2D39">
        <w:rPr>
          <w:rStyle w:val="Strong"/>
          <w:rFonts w:ascii="Simplified Arabic" w:hAnsi="Simplified Arabic" w:cs="Simplified Arabic"/>
          <w:b w:val="0"/>
          <w:bCs/>
          <w:color w:val="000000" w:themeColor="text1"/>
          <w:sz w:val="18"/>
          <w:szCs w:val="18"/>
          <w:rtl/>
        </w:rPr>
        <w:t xml:space="preserve"> </w:t>
      </w:r>
      <w:r w:rsidR="004267E7" w:rsidRPr="006B2D39">
        <w:rPr>
          <w:rStyle w:val="Strong"/>
          <w:rFonts w:ascii="Simplified Arabic" w:hAnsi="Simplified Arabic" w:cs="Simplified Arabic" w:hint="cs"/>
          <w:b w:val="0"/>
          <w:bCs/>
          <w:color w:val="000000" w:themeColor="text1"/>
          <w:sz w:val="18"/>
          <w:szCs w:val="18"/>
          <w:rtl/>
        </w:rPr>
        <w:t>20</w:t>
      </w:r>
      <w:r w:rsidR="00AB4D19" w:rsidRPr="006B2D39">
        <w:rPr>
          <w:rStyle w:val="Strong"/>
          <w:rFonts w:ascii="Simplified Arabic" w:hAnsi="Simplified Arabic" w:cs="Simplified Arabic" w:hint="cs"/>
          <w:b w:val="0"/>
          <w:bCs/>
          <w:color w:val="000000" w:themeColor="text1"/>
          <w:sz w:val="18"/>
          <w:szCs w:val="18"/>
          <w:rtl/>
        </w:rPr>
        <w:t>05</w:t>
      </w:r>
      <w:r w:rsidR="004267E7" w:rsidRPr="006B2D39">
        <w:rPr>
          <w:rStyle w:val="Strong"/>
          <w:rFonts w:ascii="Simplified Arabic" w:hAnsi="Simplified Arabic" w:cs="Simplified Arabic" w:hint="cs"/>
          <w:b w:val="0"/>
          <w:bCs/>
          <w:color w:val="000000" w:themeColor="text1"/>
          <w:sz w:val="18"/>
          <w:szCs w:val="18"/>
          <w:rtl/>
        </w:rPr>
        <w:t>.</w:t>
      </w:r>
      <w:r w:rsidR="004267E7" w:rsidRPr="006B2D39">
        <w:rPr>
          <w:rStyle w:val="Strong"/>
          <w:rFonts w:ascii="Simplified Arabic" w:hAnsi="Simplified Arabic" w:cs="Simplified Arabic" w:hint="cs"/>
          <w:color w:val="000000" w:themeColor="text1"/>
          <w:sz w:val="18"/>
          <w:szCs w:val="18"/>
          <w:rtl/>
        </w:rPr>
        <w:t xml:space="preserve">  </w:t>
      </w:r>
      <w:r w:rsidR="004267E7" w:rsidRPr="006B2D39">
        <w:rPr>
          <w:rStyle w:val="Strong"/>
          <w:rFonts w:ascii="Simplified Arabic" w:hAnsi="Simplified Arabic" w:cs="Simplified Arabic"/>
          <w:color w:val="000000" w:themeColor="text1"/>
          <w:sz w:val="18"/>
          <w:szCs w:val="18"/>
          <w:rtl/>
        </w:rPr>
        <w:t xml:space="preserve">قاعدة بيانات المسح </w:t>
      </w:r>
      <w:r w:rsidR="004267E7" w:rsidRPr="006B2D39">
        <w:rPr>
          <w:rStyle w:val="Strong"/>
          <w:rFonts w:ascii="Simplified Arabic" w:hAnsi="Simplified Arabic" w:cs="Simplified Arabic" w:hint="cs"/>
          <w:color w:val="000000" w:themeColor="text1"/>
          <w:sz w:val="18"/>
          <w:szCs w:val="18"/>
          <w:rtl/>
        </w:rPr>
        <w:t>الديموغرافي، 2004. رام الله- فلسطين.</w:t>
      </w:r>
    </w:p>
    <w:p w:rsidR="004267E7" w:rsidRPr="006B2D39" w:rsidRDefault="00423267" w:rsidP="00AB4D19">
      <w:pPr>
        <w:ind w:firstLine="91"/>
        <w:contextualSpacing/>
        <w:rPr>
          <w:rFonts w:ascii="Simplified Arabic" w:hAnsi="Simplified Arabic" w:cs="Simplified Arabic"/>
          <w:b/>
          <w:color w:val="000000" w:themeColor="text1"/>
          <w:sz w:val="18"/>
          <w:szCs w:val="18"/>
          <w:rtl/>
        </w:rPr>
      </w:pPr>
      <w:r w:rsidRPr="006B2D39">
        <w:rPr>
          <w:rFonts w:ascii="Simplified Arabic" w:hAnsi="Simplified Arabic" w:cs="Simplified Arabic"/>
          <w:bCs/>
          <w:color w:val="000000" w:themeColor="text1"/>
          <w:sz w:val="18"/>
          <w:szCs w:val="18"/>
        </w:rPr>
        <w:t xml:space="preserve"> </w:t>
      </w:r>
      <w:r w:rsidR="004267E7" w:rsidRPr="006B2D39">
        <w:rPr>
          <w:rFonts w:ascii="Simplified Arabic" w:hAnsi="Simplified Arabic" w:cs="Simplified Arabic"/>
          <w:bCs/>
          <w:color w:val="000000" w:themeColor="text1"/>
          <w:sz w:val="18"/>
          <w:szCs w:val="18"/>
          <w:rtl/>
        </w:rPr>
        <w:t>الجهاز المركزي للإحصاء الفلسطيني،</w:t>
      </w:r>
      <w:r w:rsidR="004267E7" w:rsidRPr="006B2D39">
        <w:rPr>
          <w:rFonts w:ascii="Simplified Arabic" w:hAnsi="Simplified Arabic" w:cs="Simplified Arabic"/>
          <w:b/>
          <w:color w:val="000000" w:themeColor="text1"/>
          <w:sz w:val="18"/>
          <w:szCs w:val="18"/>
          <w:rtl/>
        </w:rPr>
        <w:t xml:space="preserve"> </w:t>
      </w:r>
      <w:r w:rsidR="00AB4D19" w:rsidRPr="006B2D39">
        <w:rPr>
          <w:rFonts w:ascii="Simplified Arabic" w:hAnsi="Simplified Arabic" w:cs="Simplified Arabic" w:hint="cs"/>
          <w:bCs/>
          <w:color w:val="000000" w:themeColor="text1"/>
          <w:sz w:val="18"/>
          <w:szCs w:val="18"/>
          <w:rtl/>
        </w:rPr>
        <w:t>201</w:t>
      </w:r>
      <w:r w:rsidR="004267E7" w:rsidRPr="006B2D39">
        <w:rPr>
          <w:rFonts w:ascii="Simplified Arabic" w:hAnsi="Simplified Arabic" w:cs="Simplified Arabic" w:hint="cs"/>
          <w:bCs/>
          <w:color w:val="000000" w:themeColor="text1"/>
          <w:sz w:val="18"/>
          <w:szCs w:val="18"/>
          <w:rtl/>
        </w:rPr>
        <w:t>1</w:t>
      </w:r>
      <w:r w:rsidR="004267E7" w:rsidRPr="006B2D39">
        <w:rPr>
          <w:rFonts w:ascii="Simplified Arabic" w:hAnsi="Simplified Arabic" w:cs="Simplified Arabic" w:hint="cs"/>
          <w:b/>
          <w:color w:val="000000" w:themeColor="text1"/>
          <w:sz w:val="18"/>
          <w:szCs w:val="18"/>
          <w:rtl/>
        </w:rPr>
        <w:t xml:space="preserve">.  </w:t>
      </w:r>
      <w:r w:rsidR="004267E7" w:rsidRPr="006B2D39">
        <w:rPr>
          <w:rFonts w:ascii="Simplified Arabic" w:hAnsi="Simplified Arabic" w:cs="Simplified Arabic"/>
          <w:b/>
          <w:color w:val="000000" w:themeColor="text1"/>
          <w:sz w:val="18"/>
          <w:szCs w:val="18"/>
          <w:rtl/>
        </w:rPr>
        <w:t>قاعدة بيانات مسح ال</w:t>
      </w:r>
      <w:r w:rsidR="004267E7" w:rsidRPr="006B2D39">
        <w:rPr>
          <w:rFonts w:ascii="Simplified Arabic" w:hAnsi="Simplified Arabic" w:cs="Simplified Arabic" w:hint="cs"/>
          <w:b/>
          <w:color w:val="000000" w:themeColor="text1"/>
          <w:sz w:val="18"/>
          <w:szCs w:val="18"/>
          <w:rtl/>
        </w:rPr>
        <w:t>أسرة الفلسطيني</w:t>
      </w:r>
      <w:r w:rsidR="004267E7" w:rsidRPr="006B2D39">
        <w:rPr>
          <w:rFonts w:ascii="Simplified Arabic" w:hAnsi="Simplified Arabic" w:cs="Simplified Arabic"/>
          <w:b/>
          <w:color w:val="000000" w:themeColor="text1"/>
          <w:sz w:val="18"/>
          <w:szCs w:val="18"/>
          <w:rtl/>
        </w:rPr>
        <w:t xml:space="preserve"> 20</w:t>
      </w:r>
      <w:r w:rsidR="004267E7" w:rsidRPr="006B2D39">
        <w:rPr>
          <w:rFonts w:ascii="Simplified Arabic" w:hAnsi="Simplified Arabic" w:cs="Simplified Arabic" w:hint="cs"/>
          <w:b/>
          <w:color w:val="000000" w:themeColor="text1"/>
          <w:sz w:val="18"/>
          <w:szCs w:val="18"/>
          <w:rtl/>
        </w:rPr>
        <w:t>10</w:t>
      </w:r>
      <w:r w:rsidR="004267E7" w:rsidRPr="006B2D39">
        <w:rPr>
          <w:rFonts w:ascii="Simplified Arabic" w:hAnsi="Simplified Arabic" w:cs="Simplified Arabic"/>
          <w:b/>
          <w:color w:val="000000" w:themeColor="text1"/>
          <w:sz w:val="18"/>
          <w:szCs w:val="18"/>
          <w:rtl/>
        </w:rPr>
        <w:t>.</w:t>
      </w:r>
      <w:r w:rsidR="004267E7" w:rsidRPr="006B2D39">
        <w:rPr>
          <w:rFonts w:ascii="Simplified Arabic" w:hAnsi="Simplified Arabic" w:cs="Simplified Arabic" w:hint="cs"/>
          <w:b/>
          <w:color w:val="000000" w:themeColor="text1"/>
          <w:sz w:val="18"/>
          <w:szCs w:val="18"/>
          <w:rtl/>
        </w:rPr>
        <w:t xml:space="preserve"> رام الله- فلسطين.</w:t>
      </w:r>
    </w:p>
    <w:p w:rsidR="00831322" w:rsidRPr="0090531B" w:rsidRDefault="00423267" w:rsidP="009044C5">
      <w:pPr>
        <w:tabs>
          <w:tab w:val="left" w:pos="523"/>
        </w:tabs>
        <w:ind w:firstLine="91"/>
        <w:contextualSpacing/>
        <w:rPr>
          <w:rFonts w:ascii="Simplified Arabic" w:hAnsi="Simplified Arabic" w:cs="Simplified Arabic"/>
          <w:b/>
          <w:color w:val="000000" w:themeColor="text1"/>
          <w:sz w:val="16"/>
          <w:szCs w:val="16"/>
          <w:rtl/>
        </w:rPr>
      </w:pPr>
      <w:r w:rsidRPr="0090531B">
        <w:rPr>
          <w:rFonts w:ascii="Simplified Arabic" w:hAnsi="Simplified Arabic" w:cs="Simplified Arabic"/>
          <w:bCs/>
          <w:color w:val="000000" w:themeColor="text1"/>
          <w:sz w:val="16"/>
          <w:szCs w:val="16"/>
        </w:rPr>
        <w:t xml:space="preserve"> </w:t>
      </w:r>
      <w:r w:rsidR="004267E7" w:rsidRPr="006B2D39">
        <w:rPr>
          <w:rFonts w:ascii="Simplified Arabic" w:hAnsi="Simplified Arabic" w:cs="Simplified Arabic"/>
          <w:bCs/>
          <w:color w:val="000000" w:themeColor="text1"/>
          <w:sz w:val="18"/>
          <w:szCs w:val="18"/>
          <w:rtl/>
        </w:rPr>
        <w:t xml:space="preserve">الجهاز المركزي للإحصاء الفلسطيني، </w:t>
      </w:r>
      <w:r w:rsidR="004267E7" w:rsidRPr="006B2D39">
        <w:rPr>
          <w:rFonts w:ascii="Simplified Arabic" w:hAnsi="Simplified Arabic" w:cs="Simplified Arabic" w:hint="cs"/>
          <w:bCs/>
          <w:color w:val="000000" w:themeColor="text1"/>
          <w:sz w:val="18"/>
          <w:szCs w:val="18"/>
          <w:rtl/>
        </w:rPr>
        <w:t>2021</w:t>
      </w:r>
      <w:r w:rsidR="004267E7" w:rsidRPr="006B2D39">
        <w:rPr>
          <w:rFonts w:ascii="Simplified Arabic" w:hAnsi="Simplified Arabic" w:cs="Simplified Arabic" w:hint="cs"/>
          <w:b/>
          <w:color w:val="000000" w:themeColor="text1"/>
          <w:sz w:val="18"/>
          <w:szCs w:val="18"/>
          <w:rtl/>
        </w:rPr>
        <w:t xml:space="preserve">.  </w:t>
      </w:r>
      <w:r w:rsidR="004267E7" w:rsidRPr="006B2D39">
        <w:rPr>
          <w:rFonts w:ascii="Simplified Arabic" w:hAnsi="Simplified Arabic" w:cs="Simplified Arabic"/>
          <w:b/>
          <w:color w:val="000000" w:themeColor="text1"/>
          <w:sz w:val="18"/>
          <w:szCs w:val="18"/>
          <w:rtl/>
        </w:rPr>
        <w:t xml:space="preserve">قاعدة بيانات المسح العنقودي الفلسطيني متعدد المؤشرات، </w:t>
      </w:r>
      <w:r w:rsidR="004267E7" w:rsidRPr="006B2D39">
        <w:rPr>
          <w:rFonts w:ascii="Simplified Arabic" w:hAnsi="Simplified Arabic" w:cs="Simplified Arabic" w:hint="cs"/>
          <w:b/>
          <w:color w:val="000000" w:themeColor="text1"/>
          <w:sz w:val="18"/>
          <w:szCs w:val="18"/>
          <w:rtl/>
        </w:rPr>
        <w:t xml:space="preserve">2014، 2019-2020 رام الله- فلسطين. </w:t>
      </w:r>
    </w:p>
    <w:p w:rsidR="00636E89" w:rsidRPr="00856908" w:rsidRDefault="00636E89" w:rsidP="009044C5">
      <w:pPr>
        <w:tabs>
          <w:tab w:val="left" w:pos="523"/>
        </w:tabs>
        <w:ind w:firstLine="91"/>
        <w:contextualSpacing/>
        <w:rPr>
          <w:rFonts w:ascii="Simplified Arabic" w:hAnsi="Simplified Arabic" w:cs="Simplified Arabic"/>
          <w:b/>
          <w:color w:val="000000" w:themeColor="text1"/>
          <w:sz w:val="18"/>
          <w:szCs w:val="18"/>
          <w:rtl/>
        </w:rPr>
      </w:pPr>
    </w:p>
    <w:p w:rsidR="00FA4CCC" w:rsidRPr="0090531B" w:rsidRDefault="000D63D9" w:rsidP="00460646">
      <w:pPr>
        <w:ind w:left="567" w:right="340" w:hanging="569"/>
        <w:rPr>
          <w:rFonts w:cs="Simplified Arabic"/>
          <w:color w:val="000000" w:themeColor="text1"/>
          <w:sz w:val="16"/>
          <w:szCs w:val="16"/>
          <w:rtl/>
        </w:rPr>
      </w:pPr>
      <w:r w:rsidRPr="0090531B">
        <w:rPr>
          <w:rFonts w:cs="Simplified Arabic" w:hint="cs"/>
          <w:b/>
          <w:bCs/>
          <w:color w:val="000000" w:themeColor="text1"/>
          <w:rtl/>
        </w:rPr>
        <w:t>2</w:t>
      </w:r>
      <w:r w:rsidR="00064FDF" w:rsidRPr="0090531B">
        <w:rPr>
          <w:rFonts w:cs="Simplified Arabic" w:hint="cs"/>
          <w:b/>
          <w:bCs/>
          <w:color w:val="000000" w:themeColor="text1"/>
          <w:rtl/>
        </w:rPr>
        <w:t>.5.</w:t>
      </w:r>
      <w:r w:rsidR="00460646">
        <w:rPr>
          <w:rFonts w:cs="Simplified Arabic" w:hint="cs"/>
          <w:b/>
          <w:bCs/>
          <w:color w:val="000000" w:themeColor="text1"/>
          <w:rtl/>
        </w:rPr>
        <w:t>3</w:t>
      </w:r>
      <w:r w:rsidR="00064FDF" w:rsidRPr="0090531B">
        <w:rPr>
          <w:rFonts w:cs="Simplified Arabic" w:hint="cs"/>
          <w:b/>
          <w:bCs/>
          <w:color w:val="000000" w:themeColor="text1"/>
          <w:rtl/>
        </w:rPr>
        <w:t xml:space="preserve"> </w:t>
      </w:r>
      <w:r w:rsidR="00FA4CCC" w:rsidRPr="0090531B">
        <w:rPr>
          <w:rFonts w:cs="Simplified Arabic" w:hint="cs"/>
          <w:b/>
          <w:bCs/>
          <w:color w:val="000000" w:themeColor="text1"/>
          <w:rtl/>
        </w:rPr>
        <w:t>معدل وفيات ا</w:t>
      </w:r>
      <w:r w:rsidR="007E1F09" w:rsidRPr="0090531B">
        <w:rPr>
          <w:rFonts w:cs="Simplified Arabic" w:hint="cs"/>
          <w:b/>
          <w:bCs/>
          <w:color w:val="000000" w:themeColor="text1"/>
          <w:rtl/>
        </w:rPr>
        <w:t>لأ</w:t>
      </w:r>
      <w:r w:rsidR="00FA4CCC" w:rsidRPr="0090531B">
        <w:rPr>
          <w:rFonts w:cs="Simplified Arabic" w:hint="cs"/>
          <w:b/>
          <w:bCs/>
          <w:color w:val="000000" w:themeColor="text1"/>
          <w:rtl/>
        </w:rPr>
        <w:t>طفال دون سن الخامسة</w:t>
      </w:r>
      <w:r w:rsidR="00856908">
        <w:rPr>
          <w:rFonts w:cs="Simplified Arabic" w:hint="cs"/>
          <w:b/>
          <w:bCs/>
          <w:color w:val="000000" w:themeColor="text1"/>
          <w:rtl/>
        </w:rPr>
        <w:t>*</w:t>
      </w:r>
      <w:r w:rsidR="00FA4CCC" w:rsidRPr="0090531B">
        <w:rPr>
          <w:rFonts w:cs="Simplified Arabic" w:hint="cs"/>
          <w:color w:val="000000" w:themeColor="text1"/>
          <w:sz w:val="18"/>
          <w:szCs w:val="18"/>
          <w:rtl/>
        </w:rPr>
        <w:t xml:space="preserve"> </w:t>
      </w:r>
    </w:p>
    <w:p w:rsidR="00FB2F7D" w:rsidRPr="0090531B" w:rsidRDefault="00681593" w:rsidP="0019506A">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انخفضت </w:t>
      </w:r>
      <w:r w:rsidR="00FA4CCC" w:rsidRPr="0090531B">
        <w:rPr>
          <w:rFonts w:ascii="Simplified Arabic" w:hAnsi="Simplified Arabic" w:cs="Simplified Arabic" w:hint="cs"/>
          <w:color w:val="000000" w:themeColor="text1"/>
          <w:rtl/>
        </w:rPr>
        <w:t>وفيات ا</w:t>
      </w:r>
      <w:r w:rsidR="00DB4535" w:rsidRPr="0090531B">
        <w:rPr>
          <w:rFonts w:ascii="Simplified Arabic" w:hAnsi="Simplified Arabic" w:cs="Simplified Arabic" w:hint="cs"/>
          <w:color w:val="000000" w:themeColor="text1"/>
          <w:rtl/>
        </w:rPr>
        <w:t>لأ</w:t>
      </w:r>
      <w:r w:rsidR="00FA4CCC" w:rsidRPr="0090531B">
        <w:rPr>
          <w:rFonts w:ascii="Simplified Arabic" w:hAnsi="Simplified Arabic" w:cs="Simplified Arabic" w:hint="cs"/>
          <w:color w:val="000000" w:themeColor="text1"/>
          <w:rtl/>
        </w:rPr>
        <w:t xml:space="preserve">طفال دون سن الخامسة في فلسطين من 28.7 وفاة لكل 1000 ولادة حية خلال </w:t>
      </w:r>
      <w:r w:rsidR="009E1D09" w:rsidRPr="0090531B">
        <w:rPr>
          <w:rFonts w:ascii="Simplified Arabic" w:hAnsi="Simplified Arabic" w:cs="Simplified Arabic" w:hint="cs"/>
          <w:color w:val="000000" w:themeColor="text1"/>
          <w:rtl/>
        </w:rPr>
        <w:t>الفترة 1996</w:t>
      </w:r>
      <w:r w:rsidR="00FA4CCC" w:rsidRPr="0090531B">
        <w:rPr>
          <w:rFonts w:ascii="Simplified Arabic" w:hAnsi="Simplified Arabic" w:cs="Simplified Arabic" w:hint="cs"/>
          <w:color w:val="000000" w:themeColor="text1"/>
          <w:rtl/>
        </w:rPr>
        <w:t xml:space="preserve">-2000 (بواقع 27.2 وفاة لكل 1000 ولادة حية في الضفة الغربية، 31.2 وفاة لكل 1000 ولادة حية وقطاع غزة) </w:t>
      </w:r>
      <w:r w:rsidR="00B37631" w:rsidRPr="0090531B">
        <w:rPr>
          <w:rFonts w:ascii="Simplified Arabic" w:hAnsi="Simplified Arabic" w:cs="Simplified Arabic" w:hint="cs"/>
          <w:color w:val="000000" w:themeColor="text1"/>
          <w:rtl/>
        </w:rPr>
        <w:t>إ</w:t>
      </w:r>
      <w:r w:rsidR="00FA4CCC" w:rsidRPr="0090531B">
        <w:rPr>
          <w:rFonts w:ascii="Simplified Arabic" w:hAnsi="Simplified Arabic" w:cs="Simplified Arabic" w:hint="cs"/>
          <w:color w:val="000000" w:themeColor="text1"/>
          <w:rtl/>
        </w:rPr>
        <w:t>لى 14.2 وفاة لكل 1000 ولادة حية خلال الفترة 2015-2019، (بواقع 14.7 وفاة لكل 1000 ولادة حية في الضفة الغربية، و13.7 وفاة لكل 1000 ولادة حية في قطاع غزة).</w:t>
      </w:r>
    </w:p>
    <w:p w:rsidR="00110598" w:rsidRPr="00856908" w:rsidRDefault="00110598" w:rsidP="0019506A">
      <w:pPr>
        <w:jc w:val="both"/>
        <w:rPr>
          <w:rFonts w:ascii="Simplified Arabic" w:hAnsi="Simplified Arabic" w:cs="Simplified Arabic"/>
          <w:color w:val="000000" w:themeColor="text1"/>
          <w:sz w:val="20"/>
          <w:szCs w:val="20"/>
          <w:rtl/>
        </w:rPr>
      </w:pPr>
    </w:p>
    <w:p w:rsidR="003F328E" w:rsidRPr="0090531B" w:rsidRDefault="003F328E" w:rsidP="007E1F09">
      <w:pPr>
        <w:jc w:val="center"/>
        <w:rPr>
          <w:rFonts w:ascii="Simplified Arabic" w:hAnsi="Simplified Arabic" w:cs="Simplified Arabic"/>
          <w:color w:val="000000" w:themeColor="text1"/>
          <w:rtl/>
        </w:rPr>
      </w:pPr>
      <w:r w:rsidRPr="0090531B">
        <w:rPr>
          <w:rFonts w:cs="Simplified Arabic"/>
          <w:b/>
          <w:bCs/>
          <w:color w:val="000000" w:themeColor="text1"/>
          <w:sz w:val="22"/>
          <w:szCs w:val="22"/>
          <w:rtl/>
        </w:rPr>
        <w:t>معدل</w:t>
      </w:r>
      <w:r w:rsidRPr="0090531B">
        <w:rPr>
          <w:rFonts w:cs="Simplified Arabic" w:hint="cs"/>
          <w:b/>
          <w:bCs/>
          <w:color w:val="000000" w:themeColor="text1"/>
          <w:sz w:val="22"/>
          <w:szCs w:val="22"/>
          <w:rtl/>
        </w:rPr>
        <w:t xml:space="preserve"> وفيات ا</w:t>
      </w:r>
      <w:r w:rsidR="00B63053" w:rsidRPr="0090531B">
        <w:rPr>
          <w:rFonts w:cs="Simplified Arabic" w:hint="cs"/>
          <w:b/>
          <w:bCs/>
          <w:color w:val="000000" w:themeColor="text1"/>
          <w:sz w:val="22"/>
          <w:szCs w:val="22"/>
          <w:rtl/>
        </w:rPr>
        <w:t>لأ</w:t>
      </w:r>
      <w:r w:rsidRPr="0090531B">
        <w:rPr>
          <w:rFonts w:cs="Simplified Arabic" w:hint="cs"/>
          <w:b/>
          <w:bCs/>
          <w:color w:val="000000" w:themeColor="text1"/>
          <w:sz w:val="22"/>
          <w:szCs w:val="22"/>
          <w:rtl/>
        </w:rPr>
        <w:t>طفال دون الخامسة</w:t>
      </w:r>
      <w:r w:rsidRPr="0090531B">
        <w:rPr>
          <w:rFonts w:cs="Simplified Arabic"/>
          <w:b/>
          <w:bCs/>
          <w:color w:val="000000" w:themeColor="text1"/>
          <w:sz w:val="22"/>
          <w:szCs w:val="22"/>
          <w:rtl/>
        </w:rPr>
        <w:t xml:space="preserve"> </w:t>
      </w:r>
      <w:r w:rsidRPr="0090531B">
        <w:rPr>
          <w:rFonts w:cs="Simplified Arabic" w:hint="cs"/>
          <w:b/>
          <w:bCs/>
          <w:color w:val="000000" w:themeColor="text1"/>
          <w:sz w:val="22"/>
          <w:szCs w:val="22"/>
          <w:rtl/>
        </w:rPr>
        <w:t>في فلسطين</w:t>
      </w:r>
      <w:r w:rsidRPr="0090531B">
        <w:rPr>
          <w:rFonts w:cs="Simplified Arabic"/>
          <w:b/>
          <w:bCs/>
          <w:color w:val="000000" w:themeColor="text1"/>
          <w:sz w:val="22"/>
          <w:szCs w:val="22"/>
          <w:rtl/>
        </w:rPr>
        <w:t xml:space="preserve"> </w:t>
      </w:r>
      <w:r w:rsidRPr="0090531B">
        <w:rPr>
          <w:rFonts w:cs="Simplified Arabic" w:hint="cs"/>
          <w:b/>
          <w:bCs/>
          <w:color w:val="000000" w:themeColor="text1"/>
          <w:sz w:val="22"/>
          <w:szCs w:val="22"/>
          <w:rtl/>
        </w:rPr>
        <w:t>حسب المنطقة</w:t>
      </w:r>
      <w:r w:rsidRPr="0090531B">
        <w:rPr>
          <w:rFonts w:cs="Simplified Arabic"/>
          <w:b/>
          <w:bCs/>
          <w:color w:val="000000" w:themeColor="text1"/>
          <w:sz w:val="22"/>
          <w:szCs w:val="22"/>
          <w:rtl/>
        </w:rPr>
        <w:t xml:space="preserve"> </w:t>
      </w:r>
      <w:r w:rsidR="007E1F09" w:rsidRPr="0090531B">
        <w:rPr>
          <w:rFonts w:cs="Simplified Arabic" w:hint="cs"/>
          <w:b/>
          <w:bCs/>
          <w:color w:val="000000" w:themeColor="text1"/>
          <w:sz w:val="22"/>
          <w:szCs w:val="22"/>
          <w:rtl/>
        </w:rPr>
        <w:t>ل</w:t>
      </w:r>
      <w:r w:rsidR="00FB2F7D" w:rsidRPr="0090531B">
        <w:rPr>
          <w:rFonts w:cs="Simplified Arabic" w:hint="cs"/>
          <w:b/>
          <w:bCs/>
          <w:color w:val="000000" w:themeColor="text1"/>
          <w:sz w:val="22"/>
          <w:szCs w:val="22"/>
          <w:rtl/>
        </w:rPr>
        <w:t>سنوات مختار</w:t>
      </w:r>
      <w:r w:rsidR="007E1F09" w:rsidRPr="0090531B">
        <w:rPr>
          <w:rFonts w:ascii="Simplified Arabic" w:hAnsi="Simplified Arabic" w:cs="Simplified Arabic" w:hint="cs"/>
          <w:color w:val="000000" w:themeColor="text1"/>
          <w:rtl/>
        </w:rPr>
        <w:t>ة</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3"/>
      </w:tblGrid>
      <w:tr w:rsidR="0090531B" w:rsidRPr="0090531B" w:rsidTr="006B2D39">
        <w:trPr>
          <w:trHeight w:val="3742"/>
          <w:jc w:val="center"/>
        </w:trPr>
        <w:tc>
          <w:tcPr>
            <w:tcW w:w="9022" w:type="dxa"/>
          </w:tcPr>
          <w:p w:rsidR="003F328E" w:rsidRPr="0090531B" w:rsidRDefault="003F328E" w:rsidP="005C7C4E">
            <w:pPr>
              <w:jc w:val="center"/>
              <w:rPr>
                <w:rFonts w:cs="Simplified Arabic"/>
                <w:b/>
                <w:bCs/>
                <w:color w:val="000000" w:themeColor="text1"/>
                <w:rtl/>
              </w:rPr>
            </w:pPr>
            <w:r w:rsidRPr="0090531B">
              <w:rPr>
                <w:rFonts w:cs="Simplified Arabic"/>
                <w:b/>
                <w:bCs/>
                <w:noProof/>
                <w:color w:val="000000" w:themeColor="text1"/>
                <w:rtl/>
                <w:lang w:eastAsia="en-US"/>
              </w:rPr>
              <w:drawing>
                <wp:inline distT="0" distB="0" distL="0" distR="0" wp14:anchorId="010457E7" wp14:editId="1EACFB88">
                  <wp:extent cx="5628005" cy="2418522"/>
                  <wp:effectExtent l="0" t="0" r="0" b="1270"/>
                  <wp:docPr id="16"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3F328E" w:rsidRPr="006B2D39" w:rsidRDefault="003F328E" w:rsidP="00D011F3">
      <w:pPr>
        <w:tabs>
          <w:tab w:val="right" w:pos="8931"/>
        </w:tabs>
        <w:ind w:right="227"/>
        <w:rPr>
          <w:rFonts w:cs="Simplified Arabic"/>
          <w:b/>
          <w:bCs/>
          <w:color w:val="000000" w:themeColor="text1"/>
          <w:sz w:val="18"/>
          <w:szCs w:val="18"/>
          <w:rtl/>
        </w:rPr>
      </w:pPr>
      <w:r w:rsidRPr="0090531B">
        <w:rPr>
          <w:rFonts w:cs="Simplified Arabic" w:hint="cs"/>
          <w:b/>
          <w:bCs/>
          <w:color w:val="000000" w:themeColor="text1"/>
          <w:sz w:val="16"/>
          <w:szCs w:val="16"/>
          <w:rtl/>
        </w:rPr>
        <w:t xml:space="preserve"> </w:t>
      </w:r>
      <w:r w:rsidRPr="006B2D39">
        <w:rPr>
          <w:rFonts w:cs="Simplified Arabic" w:hint="cs"/>
          <w:b/>
          <w:bCs/>
          <w:color w:val="000000" w:themeColor="text1"/>
          <w:sz w:val="18"/>
          <w:szCs w:val="18"/>
          <w:rtl/>
        </w:rPr>
        <w:t>المصادر:</w:t>
      </w:r>
      <w:r w:rsidRPr="006B2D39">
        <w:rPr>
          <w:rFonts w:cs="Simplified Arabic"/>
          <w:b/>
          <w:bCs/>
          <w:color w:val="000000" w:themeColor="text1"/>
          <w:sz w:val="18"/>
          <w:szCs w:val="18"/>
        </w:rPr>
        <w:t xml:space="preserve"> </w:t>
      </w:r>
      <w:r w:rsidRPr="006B2D39">
        <w:rPr>
          <w:rFonts w:cs="Simplified Arabic" w:hint="cs"/>
          <w:b/>
          <w:bCs/>
          <w:color w:val="000000" w:themeColor="text1"/>
          <w:sz w:val="18"/>
          <w:szCs w:val="18"/>
          <w:rtl/>
        </w:rPr>
        <w:t>الجهاز المركزي للإحصاء الفلسطيني، 20</w:t>
      </w:r>
      <w:r w:rsidR="00D011F3" w:rsidRPr="006B2D39">
        <w:rPr>
          <w:rFonts w:cs="Simplified Arabic" w:hint="cs"/>
          <w:b/>
          <w:bCs/>
          <w:color w:val="000000" w:themeColor="text1"/>
          <w:sz w:val="18"/>
          <w:szCs w:val="18"/>
          <w:rtl/>
        </w:rPr>
        <w:t>0</w:t>
      </w:r>
      <w:r w:rsidRPr="006B2D39">
        <w:rPr>
          <w:rFonts w:cs="Simplified Arabic" w:hint="cs"/>
          <w:b/>
          <w:bCs/>
          <w:color w:val="000000" w:themeColor="text1"/>
          <w:sz w:val="18"/>
          <w:szCs w:val="18"/>
          <w:rtl/>
        </w:rPr>
        <w:t>1</w:t>
      </w:r>
      <w:r w:rsidRPr="006B2D39">
        <w:rPr>
          <w:rFonts w:cs="Simplified Arabic" w:hint="cs"/>
          <w:color w:val="000000" w:themeColor="text1"/>
          <w:sz w:val="18"/>
          <w:szCs w:val="18"/>
          <w:rtl/>
        </w:rPr>
        <w:t>.  قاعدة بيانات المسح الصحي، 2000</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p>
    <w:p w:rsidR="003F328E" w:rsidRPr="006B2D39" w:rsidRDefault="003F328E" w:rsidP="00D011F3">
      <w:pPr>
        <w:tabs>
          <w:tab w:val="right" w:pos="8931"/>
        </w:tabs>
        <w:ind w:left="567" w:right="340" w:hanging="496"/>
        <w:rPr>
          <w:rFonts w:cs="Simplified Arabic"/>
          <w:b/>
          <w:bCs/>
          <w:color w:val="000000" w:themeColor="text1"/>
          <w:sz w:val="18"/>
          <w:szCs w:val="18"/>
          <w:rtl/>
        </w:rPr>
      </w:pPr>
      <w:r w:rsidRPr="006B2D39">
        <w:rPr>
          <w:rFonts w:cs="Simplified Arabic" w:hint="cs"/>
          <w:b/>
          <w:bCs/>
          <w:color w:val="000000" w:themeColor="text1"/>
          <w:sz w:val="18"/>
          <w:szCs w:val="18"/>
          <w:rtl/>
        </w:rPr>
        <w:t>الجهاز المركزي للإحصاء الفلسطيني، 20</w:t>
      </w:r>
      <w:r w:rsidR="00D011F3" w:rsidRPr="006B2D39">
        <w:rPr>
          <w:rFonts w:cs="Simplified Arabic" w:hint="cs"/>
          <w:b/>
          <w:bCs/>
          <w:color w:val="000000" w:themeColor="text1"/>
          <w:sz w:val="18"/>
          <w:szCs w:val="18"/>
          <w:rtl/>
        </w:rPr>
        <w:t>05</w:t>
      </w:r>
      <w:r w:rsidRPr="006B2D39">
        <w:rPr>
          <w:rFonts w:cs="Simplified Arabic" w:hint="cs"/>
          <w:b/>
          <w:bCs/>
          <w:color w:val="000000" w:themeColor="text1"/>
          <w:sz w:val="18"/>
          <w:szCs w:val="18"/>
          <w:rtl/>
        </w:rPr>
        <w:t>.</w:t>
      </w:r>
      <w:r w:rsidRPr="006B2D39">
        <w:rPr>
          <w:rFonts w:cs="Simplified Arabic" w:hint="cs"/>
          <w:color w:val="000000" w:themeColor="text1"/>
          <w:sz w:val="18"/>
          <w:szCs w:val="18"/>
          <w:rtl/>
        </w:rPr>
        <w:t xml:space="preserve">  قاعدة بيانات المسح الصحي الديموغرافي، 2004.</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p>
    <w:p w:rsidR="003F328E" w:rsidRPr="006B2D39" w:rsidRDefault="003F328E" w:rsidP="00D011F3">
      <w:pPr>
        <w:tabs>
          <w:tab w:val="right" w:pos="8931"/>
        </w:tabs>
        <w:ind w:left="567" w:right="340" w:hanging="496"/>
        <w:rPr>
          <w:rFonts w:cs="Simplified Arabic"/>
          <w:color w:val="000000" w:themeColor="text1"/>
          <w:sz w:val="18"/>
          <w:szCs w:val="18"/>
          <w:rtl/>
        </w:rPr>
      </w:pPr>
      <w:r w:rsidRPr="006B2D39">
        <w:rPr>
          <w:rFonts w:cs="Simplified Arabic" w:hint="cs"/>
          <w:b/>
          <w:bCs/>
          <w:color w:val="000000" w:themeColor="text1"/>
          <w:sz w:val="18"/>
          <w:szCs w:val="18"/>
          <w:rtl/>
        </w:rPr>
        <w:t>الجهاز المركزي للإحصاء الفلسطيني، 20</w:t>
      </w:r>
      <w:r w:rsidR="00D011F3" w:rsidRPr="006B2D39">
        <w:rPr>
          <w:rFonts w:cs="Simplified Arabic" w:hint="cs"/>
          <w:b/>
          <w:bCs/>
          <w:color w:val="000000" w:themeColor="text1"/>
          <w:sz w:val="18"/>
          <w:szCs w:val="18"/>
          <w:rtl/>
        </w:rPr>
        <w:t>1</w:t>
      </w:r>
      <w:r w:rsidRPr="006B2D39">
        <w:rPr>
          <w:rFonts w:cs="Simplified Arabic" w:hint="cs"/>
          <w:b/>
          <w:bCs/>
          <w:color w:val="000000" w:themeColor="text1"/>
          <w:sz w:val="18"/>
          <w:szCs w:val="18"/>
          <w:rtl/>
        </w:rPr>
        <w:t>1</w:t>
      </w:r>
      <w:r w:rsidRPr="006B2D39">
        <w:rPr>
          <w:rFonts w:cs="Simplified Arabic" w:hint="cs"/>
          <w:color w:val="000000" w:themeColor="text1"/>
          <w:sz w:val="18"/>
          <w:szCs w:val="18"/>
          <w:rtl/>
        </w:rPr>
        <w:t xml:space="preserve">.  قاعدة بيانات مسح الاسرة الفلسطيني، 2010. </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رام الله- فلسطين.</w:t>
      </w:r>
    </w:p>
    <w:p w:rsidR="003F328E" w:rsidRPr="006B2D39" w:rsidRDefault="003F328E" w:rsidP="00215CED">
      <w:pPr>
        <w:ind w:left="567" w:right="340" w:hanging="496"/>
        <w:rPr>
          <w:rFonts w:cs="Simplified Arabic"/>
          <w:b/>
          <w:bCs/>
          <w:color w:val="000000" w:themeColor="text1"/>
          <w:sz w:val="18"/>
          <w:szCs w:val="18"/>
          <w:rtl/>
        </w:rPr>
      </w:pPr>
      <w:r w:rsidRPr="006B2D39">
        <w:rPr>
          <w:rFonts w:cs="Simplified Arabic" w:hint="cs"/>
          <w:b/>
          <w:bCs/>
          <w:color w:val="000000" w:themeColor="text1"/>
          <w:sz w:val="18"/>
          <w:szCs w:val="18"/>
          <w:rtl/>
        </w:rPr>
        <w:t>الجهاز المركزي للإحصاء الفلسطيني، 2015.</w:t>
      </w:r>
      <w:r w:rsidRPr="006B2D39">
        <w:rPr>
          <w:rFonts w:cs="Simplified Arabic" w:hint="cs"/>
          <w:color w:val="000000" w:themeColor="text1"/>
          <w:sz w:val="18"/>
          <w:szCs w:val="18"/>
          <w:rtl/>
        </w:rPr>
        <w:t xml:space="preserve">  المسح الفلسطيني العنقودي متعدد المؤشرات، 2014.  رام الله- فلسطين.</w:t>
      </w:r>
    </w:p>
    <w:p w:rsidR="003F328E" w:rsidRPr="006B2D39" w:rsidRDefault="003F328E" w:rsidP="00435005">
      <w:pPr>
        <w:ind w:left="567" w:right="340" w:hanging="569"/>
        <w:rPr>
          <w:rFonts w:cs="Simplified Arabic"/>
          <w:color w:val="000000" w:themeColor="text1"/>
          <w:sz w:val="18"/>
          <w:szCs w:val="18"/>
          <w:rtl/>
        </w:rPr>
      </w:pPr>
      <w:r w:rsidRPr="006B2D39">
        <w:rPr>
          <w:rFonts w:cs="Simplified Arabic" w:hint="cs"/>
          <w:b/>
          <w:bCs/>
          <w:color w:val="000000" w:themeColor="text1"/>
          <w:sz w:val="18"/>
          <w:szCs w:val="18"/>
          <w:rtl/>
        </w:rPr>
        <w:t xml:space="preserve"> الجهاز المركزي للإحصاء الفلسطيني، 2021.</w:t>
      </w:r>
      <w:r w:rsidRPr="006B2D39">
        <w:rPr>
          <w:rFonts w:cs="Simplified Arabic" w:hint="cs"/>
          <w:color w:val="000000" w:themeColor="text1"/>
          <w:sz w:val="18"/>
          <w:szCs w:val="18"/>
          <w:rtl/>
        </w:rPr>
        <w:t xml:space="preserve">  قاعدة بيانات</w:t>
      </w:r>
      <w:r w:rsidRPr="006B2D39">
        <w:rPr>
          <w:rFonts w:cs="Simplified Arabic" w:hint="cs"/>
          <w:b/>
          <w:bCs/>
          <w:color w:val="000000" w:themeColor="text1"/>
          <w:sz w:val="18"/>
          <w:szCs w:val="18"/>
          <w:rtl/>
        </w:rPr>
        <w:t xml:space="preserve"> </w:t>
      </w:r>
      <w:r w:rsidRPr="006B2D39">
        <w:rPr>
          <w:rFonts w:cs="Simplified Arabic" w:hint="cs"/>
          <w:color w:val="000000" w:themeColor="text1"/>
          <w:sz w:val="18"/>
          <w:szCs w:val="18"/>
          <w:rtl/>
        </w:rPr>
        <w:t>المسح الفلسطيني العنقودي متعدد المؤشرات، 2019-2020.  رام الله- فلسطين.</w:t>
      </w:r>
    </w:p>
    <w:p w:rsidR="00856908" w:rsidRPr="006B2D39" w:rsidRDefault="00767120" w:rsidP="00767120">
      <w:pPr>
        <w:ind w:left="1"/>
        <w:jc w:val="both"/>
        <w:rPr>
          <w:rFonts w:ascii="Simplified Arabic" w:hAnsi="Simplified Arabic" w:cs="Simplified Arabic"/>
          <w:color w:val="000000" w:themeColor="text1"/>
          <w:sz w:val="22"/>
          <w:szCs w:val="22"/>
          <w:rtl/>
        </w:rPr>
      </w:pPr>
      <w:r w:rsidRPr="006B2D39">
        <w:rPr>
          <w:rFonts w:ascii="Simplified Arabic" w:hAnsi="Simplified Arabic" w:cs="Simplified Arabic" w:hint="cs"/>
          <w:color w:val="000000" w:themeColor="text1"/>
          <w:sz w:val="18"/>
          <w:szCs w:val="18"/>
          <w:rtl/>
        </w:rPr>
        <w:t>*</w:t>
      </w:r>
      <w:r w:rsidR="00091328" w:rsidRPr="006B2D39">
        <w:rPr>
          <w:rFonts w:ascii="Simplified Arabic" w:hAnsi="Simplified Arabic" w:cs="Simplified Arabic"/>
          <w:color w:val="000000" w:themeColor="text1"/>
          <w:sz w:val="18"/>
          <w:szCs w:val="18"/>
          <w:rtl/>
        </w:rPr>
        <w:t>مؤشر</w:t>
      </w:r>
      <w:r w:rsidR="00856908" w:rsidRPr="006B2D39">
        <w:rPr>
          <w:rFonts w:ascii="Simplified Arabic" w:hAnsi="Simplified Arabic" w:cs="Simplified Arabic" w:hint="cs"/>
          <w:color w:val="000000" w:themeColor="text1"/>
          <w:sz w:val="18"/>
          <w:szCs w:val="18"/>
          <w:rtl/>
        </w:rPr>
        <w:t xml:space="preserve"> التنمية المستدامة 1.1.2.3</w:t>
      </w:r>
      <w:r w:rsidR="00856908" w:rsidRPr="006B2D39">
        <w:rPr>
          <w:rFonts w:ascii="Simplified Arabic" w:hAnsi="Simplified Arabic" w:cs="Simplified Arabic"/>
          <w:b/>
          <w:bCs/>
          <w:color w:val="000000" w:themeColor="text1"/>
          <w:sz w:val="18"/>
          <w:szCs w:val="18"/>
        </w:rPr>
        <w:t xml:space="preserve"> </w:t>
      </w:r>
    </w:p>
    <w:p w:rsidR="006B5B28" w:rsidRPr="0090531B" w:rsidRDefault="00850B50" w:rsidP="00460646">
      <w:pPr>
        <w:ind w:left="567" w:right="340" w:hanging="569"/>
        <w:rPr>
          <w:rFonts w:cs="Simplified Arabic"/>
          <w:b/>
          <w:bCs/>
          <w:color w:val="000000" w:themeColor="text1"/>
          <w:rtl/>
        </w:rPr>
      </w:pPr>
      <w:r w:rsidRPr="0090531B">
        <w:rPr>
          <w:rFonts w:cs="Simplified Arabic" w:hint="cs"/>
          <w:b/>
          <w:bCs/>
          <w:color w:val="000000" w:themeColor="text1"/>
          <w:rtl/>
        </w:rPr>
        <w:lastRenderedPageBreak/>
        <w:t>3.5.</w:t>
      </w:r>
      <w:r w:rsidR="00460646">
        <w:rPr>
          <w:rFonts w:cs="Simplified Arabic" w:hint="cs"/>
          <w:b/>
          <w:bCs/>
          <w:color w:val="000000" w:themeColor="text1"/>
          <w:rtl/>
        </w:rPr>
        <w:t>3</w:t>
      </w:r>
      <w:r w:rsidRPr="0090531B">
        <w:rPr>
          <w:rFonts w:cs="Simplified Arabic" w:hint="cs"/>
          <w:b/>
          <w:bCs/>
          <w:color w:val="000000" w:themeColor="text1"/>
          <w:rtl/>
        </w:rPr>
        <w:t xml:space="preserve"> حوادث</w:t>
      </w:r>
      <w:r w:rsidR="00F33BAF" w:rsidRPr="0090531B">
        <w:rPr>
          <w:rFonts w:cs="Simplified Arabic" w:hint="cs"/>
          <w:b/>
          <w:bCs/>
          <w:color w:val="000000" w:themeColor="text1"/>
          <w:rtl/>
        </w:rPr>
        <w:t xml:space="preserve"> السير</w:t>
      </w:r>
    </w:p>
    <w:p w:rsidR="00F33BAF" w:rsidRPr="0090531B" w:rsidRDefault="0064077D" w:rsidP="0064077D">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تمثل </w:t>
      </w:r>
      <w:r>
        <w:rPr>
          <w:rFonts w:ascii="Simplified Arabic" w:hAnsi="Simplified Arabic" w:cs="Simplified Arabic" w:hint="cs"/>
          <w:color w:val="000000" w:themeColor="text1"/>
          <w:rtl/>
        </w:rPr>
        <w:t xml:space="preserve">الوفيات بين الأطفال الناتجة عن </w:t>
      </w:r>
      <w:r w:rsidR="00F33BAF" w:rsidRPr="0090531B">
        <w:rPr>
          <w:rFonts w:ascii="Simplified Arabic" w:hAnsi="Simplified Arabic" w:cs="Simplified Arabic"/>
          <w:color w:val="000000" w:themeColor="text1"/>
          <w:rtl/>
        </w:rPr>
        <w:t>حوادث السير تحدي</w:t>
      </w:r>
      <w:r w:rsidR="00F33BAF" w:rsidRPr="0090531B">
        <w:rPr>
          <w:rFonts w:ascii="Simplified Arabic" w:hAnsi="Simplified Arabic" w:cs="Simplified Arabic" w:hint="cs"/>
          <w:color w:val="000000" w:themeColor="text1"/>
          <w:rtl/>
        </w:rPr>
        <w:t>اً</w:t>
      </w:r>
      <w:r w:rsidR="00F33BAF" w:rsidRPr="0090531B">
        <w:rPr>
          <w:rFonts w:ascii="Simplified Arabic" w:hAnsi="Simplified Arabic" w:cs="Simplified Arabic"/>
          <w:color w:val="000000" w:themeColor="text1"/>
          <w:rtl/>
        </w:rPr>
        <w:t xml:space="preserve"> كبير</w:t>
      </w:r>
      <w:r w:rsidR="00F33BAF" w:rsidRPr="0090531B">
        <w:rPr>
          <w:rFonts w:ascii="Simplified Arabic" w:hAnsi="Simplified Arabic" w:cs="Simplified Arabic" w:hint="cs"/>
          <w:color w:val="000000" w:themeColor="text1"/>
          <w:rtl/>
        </w:rPr>
        <w:t>اً</w:t>
      </w:r>
      <w:r w:rsidR="00F33BAF" w:rsidRPr="0090531B">
        <w:rPr>
          <w:rFonts w:ascii="Simplified Arabic" w:hAnsi="Simplified Arabic" w:cs="Simplified Arabic"/>
          <w:color w:val="000000" w:themeColor="text1"/>
          <w:rtl/>
        </w:rPr>
        <w:t xml:space="preserve"> </w:t>
      </w:r>
      <w:r w:rsidR="00F33BAF" w:rsidRPr="0090531B">
        <w:rPr>
          <w:rFonts w:ascii="Simplified Arabic" w:hAnsi="Simplified Arabic" w:cs="Simplified Arabic" w:hint="cs"/>
          <w:color w:val="000000" w:themeColor="text1"/>
          <w:rtl/>
        </w:rPr>
        <w:t>في مجتمعنا</w:t>
      </w:r>
      <w:r w:rsidR="00F33BAF" w:rsidRPr="0090531B">
        <w:rPr>
          <w:rFonts w:ascii="Simplified Arabic" w:hAnsi="Simplified Arabic" w:cs="Simplified Arabic"/>
          <w:color w:val="000000" w:themeColor="text1"/>
          <w:rtl/>
        </w:rPr>
        <w:t>، حيث يتعرض الأطفال لمخاطر خطيرة على الطرق، ويكونون عرضة للإصابات والمخاطر القاتلة. يتسبب عدم الانتباه في بعض الأحيان في تلك الحوادث، إذ يفتقر الأطفال إلى الخبرة الكافية لفهم مدى خطورة السير على الطرق</w:t>
      </w:r>
      <w:r w:rsidR="00F33BAF" w:rsidRPr="0090531B">
        <w:rPr>
          <w:rFonts w:ascii="Simplified Arabic" w:hAnsi="Simplified Arabic" w:cs="Simplified Arabic" w:hint="cs"/>
          <w:color w:val="000000" w:themeColor="text1"/>
          <w:rtl/>
        </w:rPr>
        <w:t>،</w:t>
      </w:r>
      <w:r w:rsidR="00F33BAF" w:rsidRPr="0090531B">
        <w:rPr>
          <w:rFonts w:ascii="Simplified Arabic" w:hAnsi="Simplified Arabic" w:cs="Simplified Arabic"/>
          <w:color w:val="000000" w:themeColor="text1"/>
          <w:rtl/>
        </w:rPr>
        <w:t xml:space="preserve"> بالإضافة إلى ذلك، قد يكون السائقون غير حذرين في مناطق تجمع الأطفال، مما يتطلب زيادة اليقظة والانتباه من جانبهم</w:t>
      </w:r>
      <w:r w:rsidR="00F33BAF" w:rsidRPr="0090531B">
        <w:rPr>
          <w:rFonts w:ascii="Simplified Arabic" w:hAnsi="Simplified Arabic" w:cs="Simplified Arabic" w:hint="cs"/>
          <w:color w:val="000000" w:themeColor="text1"/>
          <w:rtl/>
        </w:rPr>
        <w:t>،</w:t>
      </w:r>
      <w:r w:rsidR="00F33BAF" w:rsidRPr="0090531B">
        <w:rPr>
          <w:rFonts w:ascii="Simplified Arabic" w:hAnsi="Simplified Arabic" w:cs="Simplified Arabic"/>
          <w:color w:val="000000" w:themeColor="text1"/>
          <w:rtl/>
        </w:rPr>
        <w:t xml:space="preserve"> عوامل أخرى تشمل نقص البنية التحتية الطرقية وتأثير تكنولوجيا الهواتف النقالة على تركيز الأطفال أثناء السير. </w:t>
      </w:r>
    </w:p>
    <w:p w:rsidR="00E7658E" w:rsidRPr="0090531B" w:rsidRDefault="00E7658E" w:rsidP="00F33BAF">
      <w:pPr>
        <w:jc w:val="both"/>
        <w:rPr>
          <w:rFonts w:ascii="Simplified Arabic" w:hAnsi="Simplified Arabic" w:cs="Simplified Arabic"/>
          <w:color w:val="000000" w:themeColor="text1"/>
          <w:rtl/>
        </w:rPr>
      </w:pPr>
    </w:p>
    <w:p w:rsidR="00F055DA" w:rsidRPr="0090531B" w:rsidRDefault="00F055DA" w:rsidP="00091328">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في العام 2022</w:t>
      </w:r>
      <w:r w:rsidRPr="0090531B">
        <w:rPr>
          <w:rFonts w:ascii="Simplified Arabic" w:hAnsi="Simplified Arabic" w:cs="Simplified Arabic"/>
          <w:color w:val="000000" w:themeColor="text1"/>
          <w:rtl/>
        </w:rPr>
        <w:t xml:space="preserve"> أظهرت </w:t>
      </w:r>
      <w:r w:rsidR="00510F58" w:rsidRPr="0090531B">
        <w:rPr>
          <w:rFonts w:ascii="Simplified Arabic" w:hAnsi="Simplified Arabic" w:cs="Simplified Arabic" w:hint="cs"/>
          <w:color w:val="000000" w:themeColor="text1"/>
          <w:rtl/>
        </w:rPr>
        <w:t>البيانات</w:t>
      </w:r>
      <w:r w:rsidRPr="0090531B">
        <w:rPr>
          <w:rFonts w:ascii="Simplified Arabic" w:hAnsi="Simplified Arabic" w:cs="Simplified Arabic"/>
          <w:color w:val="000000" w:themeColor="text1"/>
          <w:rtl/>
        </w:rPr>
        <w:t xml:space="preserve"> أن عدد الأطفال الذين تعرضوا لإصابات نتيجة لحوادث السير في الضفة الغربية بلغ 2,247 طفلاً. ومن بين هؤلاء، كان </w:t>
      </w:r>
      <w:r w:rsidR="00E708E0">
        <w:rPr>
          <w:rFonts w:ascii="Simplified Arabic" w:hAnsi="Simplified Arabic" w:cs="Simplified Arabic" w:hint="cs"/>
          <w:color w:val="000000" w:themeColor="text1"/>
          <w:rtl/>
        </w:rPr>
        <w:t>62</w:t>
      </w:r>
      <w:r w:rsidRPr="0090531B">
        <w:rPr>
          <w:rFonts w:ascii="Simplified Arabic" w:hAnsi="Simplified Arabic" w:cs="Simplified Arabic"/>
          <w:color w:val="000000" w:themeColor="text1"/>
          <w:rtl/>
        </w:rPr>
        <w:t>٪ ينتمون إلى الفئة العمرية من 7</w:t>
      </w:r>
      <w:r w:rsidR="00DF4D29"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17 سنة، في حين كان 38٪ منهم في الفئة العمرية دون سن </w:t>
      </w:r>
      <w:r w:rsidR="00091328">
        <w:rPr>
          <w:rFonts w:ascii="Simplified Arabic" w:hAnsi="Simplified Arabic" w:cs="Simplified Arabic" w:hint="cs"/>
          <w:color w:val="000000" w:themeColor="text1"/>
          <w:rtl/>
        </w:rPr>
        <w:t>السابعة</w:t>
      </w:r>
      <w:r w:rsidRPr="0090531B">
        <w:rPr>
          <w:rFonts w:ascii="Simplified Arabic" w:hAnsi="Simplified Arabic" w:cs="Simplified Arabic"/>
          <w:color w:val="000000" w:themeColor="text1"/>
          <w:rtl/>
        </w:rPr>
        <w:t>. كما تبين أن أعلى نسبة للأطفال المصابين كانت في محافظات نابلس والخليل وجنين.</w:t>
      </w:r>
    </w:p>
    <w:p w:rsidR="00F33BAF" w:rsidRPr="0090531B" w:rsidRDefault="0008198B" w:rsidP="0008198B">
      <w:pPr>
        <w:jc w:val="both"/>
        <w:rPr>
          <w:rFonts w:cs="Simplified Arabic"/>
          <w:b/>
          <w:bCs/>
          <w:color w:val="000000" w:themeColor="text1"/>
          <w:rtl/>
        </w:rPr>
      </w:pPr>
      <w:r w:rsidRPr="0090531B">
        <w:rPr>
          <w:rFonts w:cs="Simplified Arabic" w:hint="cs"/>
          <w:b/>
          <w:bCs/>
          <w:color w:val="000000" w:themeColor="text1"/>
          <w:rtl/>
        </w:rPr>
        <w:t xml:space="preserve"> </w:t>
      </w:r>
    </w:p>
    <w:p w:rsidR="001A1940" w:rsidRPr="0090531B" w:rsidRDefault="00044344" w:rsidP="00611E06">
      <w:pPr>
        <w:jc w:val="center"/>
        <w:rPr>
          <w:rFonts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جدول</w:t>
      </w:r>
      <w:r w:rsidRPr="0090531B">
        <w:rPr>
          <w:rFonts w:ascii="Simplified Arabic" w:hAnsi="Simplified Arabic" w:cs="Simplified Arabic" w:hint="cs"/>
          <w:b/>
          <w:bCs/>
          <w:color w:val="000000" w:themeColor="text1"/>
          <w:sz w:val="22"/>
          <w:szCs w:val="22"/>
          <w:rtl/>
        </w:rPr>
        <w:t xml:space="preserve"> </w:t>
      </w:r>
      <w:r w:rsidR="00611E06">
        <w:rPr>
          <w:rFonts w:ascii="Simplified Arabic" w:hAnsi="Simplified Arabic" w:cs="Simplified Arabic" w:hint="cs"/>
          <w:b/>
          <w:bCs/>
          <w:color w:val="000000" w:themeColor="text1"/>
          <w:sz w:val="22"/>
          <w:szCs w:val="22"/>
          <w:rtl/>
        </w:rPr>
        <w:t>5</w:t>
      </w:r>
      <w:r w:rsidRPr="0090531B">
        <w:rPr>
          <w:rFonts w:ascii="Simplified Arabic" w:hAnsi="Simplified Arabic" w:cs="Simplified Arabic"/>
          <w:b/>
          <w:bCs/>
          <w:color w:val="000000" w:themeColor="text1"/>
          <w:sz w:val="22"/>
          <w:szCs w:val="22"/>
          <w:rtl/>
        </w:rPr>
        <w:t xml:space="preserve">: </w:t>
      </w:r>
      <w:hyperlink r:id="rId27" w:tgtFrame="_blank" w:history="1">
        <w:r w:rsidR="001A1940" w:rsidRPr="0090531B">
          <w:rPr>
            <w:rFonts w:ascii="Simplified Arabic" w:hAnsi="Simplified Arabic" w:cs="Simplified Arabic"/>
            <w:b/>
            <w:bCs/>
            <w:color w:val="000000" w:themeColor="text1"/>
            <w:sz w:val="22"/>
            <w:szCs w:val="22"/>
            <w:rtl/>
          </w:rPr>
          <w:t xml:space="preserve">المصابون </w:t>
        </w:r>
        <w:r w:rsidR="001A1940" w:rsidRPr="0090531B">
          <w:rPr>
            <w:rFonts w:ascii="Simplified Arabic" w:hAnsi="Simplified Arabic" w:cs="Simplified Arabic" w:hint="cs"/>
            <w:b/>
            <w:bCs/>
            <w:color w:val="000000" w:themeColor="text1"/>
            <w:sz w:val="22"/>
            <w:szCs w:val="22"/>
            <w:rtl/>
          </w:rPr>
          <w:t xml:space="preserve">الأطفال </w:t>
        </w:r>
        <w:r w:rsidR="001A1940" w:rsidRPr="0090531B">
          <w:rPr>
            <w:rFonts w:ascii="Simplified Arabic" w:hAnsi="Simplified Arabic" w:cs="Simplified Arabic"/>
            <w:b/>
            <w:bCs/>
            <w:color w:val="000000" w:themeColor="text1"/>
            <w:sz w:val="22"/>
            <w:szCs w:val="22"/>
            <w:rtl/>
          </w:rPr>
          <w:t xml:space="preserve">في حوادث الطرق في </w:t>
        </w:r>
        <w:r w:rsidR="001A1940" w:rsidRPr="0090531B">
          <w:rPr>
            <w:rFonts w:ascii="Simplified Arabic" w:hAnsi="Simplified Arabic" w:cs="Simplified Arabic" w:hint="cs"/>
            <w:b/>
            <w:bCs/>
            <w:color w:val="000000" w:themeColor="text1"/>
            <w:sz w:val="22"/>
            <w:szCs w:val="22"/>
            <w:rtl/>
          </w:rPr>
          <w:t>الضفة الغربية</w:t>
        </w:r>
        <w:r w:rsidR="001A1940" w:rsidRPr="0090531B">
          <w:rPr>
            <w:rFonts w:ascii="Simplified Arabic" w:hAnsi="Simplified Arabic" w:cs="Simplified Arabic"/>
            <w:b/>
            <w:bCs/>
            <w:color w:val="000000" w:themeColor="text1"/>
            <w:sz w:val="22"/>
            <w:szCs w:val="22"/>
            <w:rtl/>
          </w:rPr>
          <w:t xml:space="preserve"> حسب المحافظة والفئة العمرية، 202</w:t>
        </w:r>
        <w:r w:rsidR="001A1940" w:rsidRPr="0090531B">
          <w:rPr>
            <w:rFonts w:cs="Simplified Arabic"/>
            <w:b/>
            <w:bCs/>
            <w:color w:val="000000" w:themeColor="text1"/>
            <w:sz w:val="22"/>
            <w:szCs w:val="22"/>
            <w:rtl/>
          </w:rPr>
          <w:t>2</w:t>
        </w:r>
      </w:hyperlink>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2276"/>
        <w:gridCol w:w="1978"/>
        <w:gridCol w:w="2534"/>
      </w:tblGrid>
      <w:tr w:rsidR="0090531B" w:rsidRPr="0090531B" w:rsidTr="001A1940">
        <w:trPr>
          <w:trHeight w:val="300"/>
          <w:jc w:val="center"/>
        </w:trPr>
        <w:tc>
          <w:tcPr>
            <w:tcW w:w="6529" w:type="dxa"/>
            <w:gridSpan w:val="3"/>
            <w:vAlign w:val="center"/>
          </w:tcPr>
          <w:p w:rsidR="001A1940" w:rsidRPr="0090531B" w:rsidRDefault="001A1940" w:rsidP="00937826">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الفئة العمرية</w:t>
            </w:r>
          </w:p>
        </w:tc>
        <w:tc>
          <w:tcPr>
            <w:tcW w:w="2534" w:type="dxa"/>
            <w:vMerge w:val="restart"/>
            <w:shd w:val="clear" w:color="auto" w:fill="auto"/>
            <w:noWrap/>
            <w:vAlign w:val="center"/>
          </w:tcPr>
          <w:p w:rsidR="001A1940" w:rsidRPr="0090531B" w:rsidRDefault="001A1940" w:rsidP="00937826">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المحافظة</w:t>
            </w:r>
          </w:p>
        </w:tc>
      </w:tr>
      <w:tr w:rsidR="0090531B" w:rsidRPr="0090531B" w:rsidTr="001A1940">
        <w:trPr>
          <w:trHeight w:val="300"/>
          <w:jc w:val="center"/>
        </w:trPr>
        <w:tc>
          <w:tcPr>
            <w:tcW w:w="2275" w:type="dxa"/>
            <w:tcBorders>
              <w:bottom w:val="single" w:sz="4" w:space="0" w:color="auto"/>
            </w:tcBorders>
            <w:vAlign w:val="center"/>
          </w:tcPr>
          <w:p w:rsidR="001A1940" w:rsidRPr="0090531B" w:rsidRDefault="001A1940" w:rsidP="00937826">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المجموع</w:t>
            </w:r>
          </w:p>
        </w:tc>
        <w:tc>
          <w:tcPr>
            <w:tcW w:w="2276" w:type="dxa"/>
            <w:tcBorders>
              <w:bottom w:val="single" w:sz="4" w:space="0" w:color="auto"/>
            </w:tcBorders>
            <w:shd w:val="clear" w:color="auto" w:fill="auto"/>
            <w:noWrap/>
            <w:vAlign w:val="center"/>
            <w:hideMark/>
          </w:tcPr>
          <w:p w:rsidR="001A1940" w:rsidRPr="0090531B" w:rsidRDefault="001A1940" w:rsidP="00937826">
            <w:pPr>
              <w:jc w:val="cente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7 سنوات - أقل من 18</w:t>
            </w:r>
          </w:p>
        </w:tc>
        <w:tc>
          <w:tcPr>
            <w:tcW w:w="1978" w:type="dxa"/>
            <w:tcBorders>
              <w:bottom w:val="single" w:sz="4" w:space="0" w:color="auto"/>
            </w:tcBorders>
            <w:shd w:val="clear" w:color="auto" w:fill="auto"/>
            <w:noWrap/>
            <w:vAlign w:val="center"/>
            <w:hideMark/>
          </w:tcPr>
          <w:p w:rsidR="001A1940" w:rsidRPr="0090531B" w:rsidRDefault="001A1940" w:rsidP="00937826">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أقل من سبع سنوات</w:t>
            </w:r>
          </w:p>
        </w:tc>
        <w:tc>
          <w:tcPr>
            <w:tcW w:w="2534" w:type="dxa"/>
            <w:vMerge/>
            <w:tcBorders>
              <w:bottom w:val="single" w:sz="4" w:space="0" w:color="auto"/>
            </w:tcBorders>
            <w:shd w:val="clear" w:color="auto" w:fill="auto"/>
            <w:noWrap/>
            <w:vAlign w:val="bottom"/>
            <w:hideMark/>
          </w:tcPr>
          <w:p w:rsidR="001A1940" w:rsidRPr="0090531B" w:rsidRDefault="001A1940" w:rsidP="00937826">
            <w:pPr>
              <w:rPr>
                <w:rFonts w:ascii="Simplified Arabic" w:hAnsi="Simplified Arabic" w:cs="Simplified Arabic"/>
                <w:color w:val="000000" w:themeColor="text1"/>
                <w:sz w:val="18"/>
                <w:szCs w:val="18"/>
                <w:rtl/>
              </w:rPr>
            </w:pPr>
          </w:p>
        </w:tc>
      </w:tr>
      <w:tr w:rsidR="0090531B" w:rsidRPr="0090531B" w:rsidTr="001A1940">
        <w:trPr>
          <w:trHeight w:val="300"/>
          <w:jc w:val="center"/>
        </w:trPr>
        <w:tc>
          <w:tcPr>
            <w:tcW w:w="2275" w:type="dxa"/>
            <w:tcBorders>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270</w:t>
            </w:r>
          </w:p>
        </w:tc>
        <w:tc>
          <w:tcPr>
            <w:tcW w:w="2276" w:type="dxa"/>
            <w:tcBorders>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165</w:t>
            </w:r>
          </w:p>
        </w:tc>
        <w:tc>
          <w:tcPr>
            <w:tcW w:w="1978" w:type="dxa"/>
            <w:tcBorders>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105</w:t>
            </w:r>
          </w:p>
        </w:tc>
        <w:tc>
          <w:tcPr>
            <w:tcW w:w="2534" w:type="dxa"/>
            <w:tcBorders>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جنين</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60</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28</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32</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طوباس والأغوار الشمالية</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205</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119</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86</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طولكرم</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522</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327</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195</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نابلس</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87</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56</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31</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قلقيلية</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92</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54</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38</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سلفيت</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245</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159</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86</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رام الله والبيرة</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72</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55</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17</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أريحا والأغوار</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44</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34</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10</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القدس</w:t>
            </w:r>
            <w:r w:rsidR="00080068" w:rsidRPr="0090531B">
              <w:rPr>
                <w:rFonts w:ascii="Simplified Arabic" w:hAnsi="Simplified Arabic" w:cs="Simplified Arabic" w:hint="cs"/>
                <w:color w:val="000000" w:themeColor="text1"/>
                <w:sz w:val="18"/>
                <w:szCs w:val="18"/>
                <w:rtl/>
              </w:rPr>
              <w:t>*</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187</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116</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71</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بيت لحم</w:t>
            </w:r>
          </w:p>
        </w:tc>
      </w:tr>
      <w:tr w:rsidR="0090531B" w:rsidRPr="0090531B" w:rsidTr="001A1940">
        <w:trPr>
          <w:trHeight w:val="300"/>
          <w:jc w:val="center"/>
        </w:trPr>
        <w:tc>
          <w:tcPr>
            <w:tcW w:w="2275" w:type="dxa"/>
            <w:tcBorders>
              <w:top w:val="nil"/>
              <w:bottom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463</w:t>
            </w:r>
          </w:p>
        </w:tc>
        <w:tc>
          <w:tcPr>
            <w:tcW w:w="2276"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271</w:t>
            </w:r>
          </w:p>
        </w:tc>
        <w:tc>
          <w:tcPr>
            <w:tcW w:w="1978" w:type="dxa"/>
            <w:tcBorders>
              <w:top w:val="nil"/>
              <w:bottom w:val="nil"/>
            </w:tcBorders>
            <w:shd w:val="clear" w:color="auto" w:fill="auto"/>
            <w:noWrap/>
            <w:vAlign w:val="center"/>
            <w:hideMark/>
          </w:tcPr>
          <w:p w:rsidR="001A1940" w:rsidRPr="0090531B" w:rsidRDefault="001A1940" w:rsidP="00937826">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192</w:t>
            </w:r>
          </w:p>
        </w:tc>
        <w:tc>
          <w:tcPr>
            <w:tcW w:w="2534" w:type="dxa"/>
            <w:tcBorders>
              <w:top w:val="nil"/>
              <w:bottom w:val="nil"/>
            </w:tcBorders>
            <w:shd w:val="clear" w:color="auto" w:fill="auto"/>
            <w:noWrap/>
            <w:vAlign w:val="center"/>
            <w:hideMark/>
          </w:tcPr>
          <w:p w:rsidR="001A1940" w:rsidRPr="0090531B" w:rsidRDefault="001A1940" w:rsidP="00937826">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الخليل</w:t>
            </w:r>
          </w:p>
        </w:tc>
      </w:tr>
      <w:tr w:rsidR="0090531B" w:rsidRPr="0090531B" w:rsidTr="001A1940">
        <w:trPr>
          <w:trHeight w:val="300"/>
          <w:jc w:val="center"/>
        </w:trPr>
        <w:tc>
          <w:tcPr>
            <w:tcW w:w="2275" w:type="dxa"/>
            <w:tcBorders>
              <w:top w:val="nil"/>
            </w:tcBorders>
            <w:vAlign w:val="center"/>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2,247</w:t>
            </w:r>
          </w:p>
        </w:tc>
        <w:tc>
          <w:tcPr>
            <w:tcW w:w="2276" w:type="dxa"/>
            <w:tcBorders>
              <w:top w:val="nil"/>
            </w:tcBorders>
            <w:shd w:val="clear" w:color="auto" w:fill="auto"/>
            <w:noWrap/>
            <w:vAlign w:val="center"/>
            <w:hideMark/>
          </w:tcPr>
          <w:p w:rsidR="001A1940" w:rsidRPr="0090531B" w:rsidRDefault="001A1940" w:rsidP="00937826">
            <w:pPr>
              <w:bidi w:val="0"/>
              <w:jc w:val="right"/>
              <w:rPr>
                <w:rFonts w:ascii="Arial" w:hAnsi="Arial" w:cs="Arial"/>
                <w:b/>
                <w:bCs/>
                <w:color w:val="000000" w:themeColor="text1"/>
                <w:sz w:val="18"/>
                <w:szCs w:val="18"/>
                <w:rtl/>
              </w:rPr>
            </w:pPr>
            <w:r w:rsidRPr="0090531B">
              <w:rPr>
                <w:rFonts w:ascii="Arial" w:hAnsi="Arial" w:cs="Arial"/>
                <w:b/>
                <w:bCs/>
                <w:color w:val="000000" w:themeColor="text1"/>
                <w:sz w:val="18"/>
                <w:szCs w:val="18"/>
              </w:rPr>
              <w:t>1,384</w:t>
            </w:r>
          </w:p>
        </w:tc>
        <w:tc>
          <w:tcPr>
            <w:tcW w:w="1978" w:type="dxa"/>
            <w:tcBorders>
              <w:top w:val="nil"/>
            </w:tcBorders>
            <w:shd w:val="clear" w:color="auto" w:fill="auto"/>
            <w:noWrap/>
            <w:vAlign w:val="center"/>
            <w:hideMark/>
          </w:tcPr>
          <w:p w:rsidR="001A1940" w:rsidRPr="0090531B" w:rsidRDefault="001A1940" w:rsidP="00937826">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863</w:t>
            </w:r>
          </w:p>
        </w:tc>
        <w:tc>
          <w:tcPr>
            <w:tcW w:w="2534" w:type="dxa"/>
            <w:tcBorders>
              <w:top w:val="nil"/>
            </w:tcBorders>
            <w:shd w:val="clear" w:color="auto" w:fill="auto"/>
            <w:noWrap/>
            <w:vAlign w:val="center"/>
            <w:hideMark/>
          </w:tcPr>
          <w:p w:rsidR="001A1940" w:rsidRPr="0090531B" w:rsidRDefault="001A1940" w:rsidP="00937826">
            <w:pP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المجموع</w:t>
            </w:r>
          </w:p>
        </w:tc>
      </w:tr>
    </w:tbl>
    <w:p w:rsidR="001A1940" w:rsidRPr="006B2D39" w:rsidRDefault="00080068" w:rsidP="0008198B">
      <w:pPr>
        <w:tabs>
          <w:tab w:val="right" w:pos="8931"/>
        </w:tabs>
        <w:ind w:right="227"/>
        <w:rPr>
          <w:rFonts w:cs="Simplified Arabic"/>
          <w:b/>
          <w:bCs/>
          <w:color w:val="000000" w:themeColor="text1"/>
          <w:sz w:val="18"/>
          <w:szCs w:val="18"/>
          <w:rtl/>
        </w:rPr>
      </w:pPr>
      <w:r w:rsidRPr="006B2D39">
        <w:rPr>
          <w:rFonts w:cs="Simplified Arabic" w:hint="cs"/>
          <w:b/>
          <w:bCs/>
          <w:color w:val="000000" w:themeColor="text1"/>
          <w:sz w:val="18"/>
          <w:szCs w:val="18"/>
          <w:rtl/>
        </w:rPr>
        <w:t>*</w:t>
      </w:r>
      <w:r w:rsidR="001A1940" w:rsidRPr="006B2D39">
        <w:rPr>
          <w:rFonts w:cs="Simplified Arabic"/>
          <w:color w:val="000000" w:themeColor="text1"/>
          <w:sz w:val="18"/>
          <w:szCs w:val="18"/>
          <w:rtl/>
        </w:rPr>
        <w:t xml:space="preserve">البيانات لا تشمل قطاع غزة وذلك الجزء من محافظة القدس والذي ضمه الاحتلال الإسرائيلي عنوة بعيد احتلاله للضفة الغربية عام </w:t>
      </w:r>
      <w:r w:rsidR="0008198B" w:rsidRPr="006B2D39">
        <w:rPr>
          <w:rFonts w:cs="Simplified Arabic"/>
          <w:color w:val="000000" w:themeColor="text1"/>
          <w:sz w:val="18"/>
          <w:szCs w:val="18"/>
          <w:rtl/>
        </w:rPr>
        <w:t>1967</w:t>
      </w:r>
      <w:r w:rsidR="0008198B" w:rsidRPr="006B2D39">
        <w:rPr>
          <w:rFonts w:cs="Simplified Arabic" w:hint="cs"/>
          <w:color w:val="000000" w:themeColor="text1"/>
          <w:sz w:val="18"/>
          <w:szCs w:val="18"/>
          <w:rtl/>
        </w:rPr>
        <w:t>.</w:t>
      </w:r>
      <w:r w:rsidR="0008198B" w:rsidRPr="006B2D39">
        <w:rPr>
          <w:rFonts w:cs="Simplified Arabic"/>
          <w:b/>
          <w:bCs/>
          <w:color w:val="000000" w:themeColor="text1"/>
          <w:sz w:val="18"/>
          <w:szCs w:val="18"/>
        </w:rPr>
        <w:t xml:space="preserve"> </w:t>
      </w:r>
      <w:r w:rsidR="001A1940" w:rsidRPr="006B2D39">
        <w:rPr>
          <w:rFonts w:cs="Simplified Arabic"/>
          <w:b/>
          <w:bCs/>
          <w:color w:val="000000" w:themeColor="text1"/>
          <w:sz w:val="18"/>
          <w:szCs w:val="18"/>
        </w:rPr>
        <w:br/>
      </w:r>
      <w:r w:rsidR="001A1940" w:rsidRPr="006B2D39">
        <w:rPr>
          <w:rFonts w:cs="Simplified Arabic"/>
          <w:b/>
          <w:bCs/>
          <w:color w:val="000000" w:themeColor="text1"/>
          <w:sz w:val="18"/>
          <w:szCs w:val="18"/>
          <w:rtl/>
        </w:rPr>
        <w:t>المصدر: المديرية العامة للشرطة الفلسطينية</w:t>
      </w:r>
      <w:r w:rsidR="001A1940" w:rsidRPr="006B2D39">
        <w:rPr>
          <w:rFonts w:cs="Simplified Arabic" w:hint="cs"/>
          <w:b/>
          <w:bCs/>
          <w:color w:val="000000" w:themeColor="text1"/>
          <w:sz w:val="18"/>
          <w:szCs w:val="18"/>
          <w:rtl/>
        </w:rPr>
        <w:t>.</w:t>
      </w:r>
    </w:p>
    <w:p w:rsidR="00C4374B" w:rsidRPr="0090531B" w:rsidRDefault="00C4374B" w:rsidP="0008198B">
      <w:pPr>
        <w:tabs>
          <w:tab w:val="right" w:pos="8931"/>
        </w:tabs>
        <w:ind w:right="227"/>
        <w:rPr>
          <w:rFonts w:cs="Simplified Arabic"/>
          <w:b/>
          <w:bCs/>
          <w:color w:val="000000" w:themeColor="text1"/>
          <w:sz w:val="16"/>
          <w:szCs w:val="16"/>
          <w:rtl/>
        </w:rPr>
      </w:pPr>
    </w:p>
    <w:p w:rsidR="00C4374B" w:rsidRPr="0090531B" w:rsidRDefault="00400DCC" w:rsidP="00927B3F">
      <w:pPr>
        <w:tabs>
          <w:tab w:val="right" w:pos="8931"/>
        </w:tabs>
        <w:ind w:right="227"/>
        <w:jc w:val="both"/>
        <w:rPr>
          <w:rFonts w:cs="Simplified Arabic"/>
          <w:b/>
          <w:bCs/>
          <w:color w:val="000000" w:themeColor="text1"/>
          <w:sz w:val="16"/>
          <w:szCs w:val="16"/>
          <w:rtl/>
        </w:rPr>
      </w:pPr>
      <w:r w:rsidRPr="0090531B">
        <w:rPr>
          <w:rFonts w:ascii="Simplified Arabic" w:hAnsi="Simplified Arabic" w:cs="Simplified Arabic" w:hint="cs"/>
          <w:color w:val="000000" w:themeColor="text1"/>
          <w:rtl/>
        </w:rPr>
        <w:t>وبلغ</w:t>
      </w:r>
      <w:r w:rsidRPr="0090531B">
        <w:rPr>
          <w:rFonts w:ascii="Simplified Arabic" w:hAnsi="Simplified Arabic" w:cs="Simplified Arabic"/>
          <w:color w:val="000000" w:themeColor="text1"/>
          <w:rtl/>
        </w:rPr>
        <w:t xml:space="preserve"> عدد وفيات الأطفال نتيجة حوادث السير 55 حالة في الضفة الغربية</w:t>
      </w:r>
      <w:r w:rsidR="0064077D">
        <w:rPr>
          <w:rFonts w:ascii="Simplified Arabic" w:hAnsi="Simplified Arabic" w:cs="Simplified Arabic" w:hint="cs"/>
          <w:color w:val="000000" w:themeColor="text1"/>
          <w:rtl/>
        </w:rPr>
        <w:t xml:space="preserve"> في العام 2022</w:t>
      </w:r>
      <w:r w:rsidRPr="0090531B">
        <w:rPr>
          <w:rFonts w:ascii="Simplified Arabic" w:hAnsi="Simplified Arabic" w:cs="Simplified Arabic"/>
          <w:color w:val="000000" w:themeColor="text1"/>
          <w:rtl/>
        </w:rPr>
        <w:t xml:space="preserve">. </w:t>
      </w:r>
      <w:r w:rsidR="00510F58" w:rsidRPr="0090531B">
        <w:rPr>
          <w:rFonts w:ascii="Simplified Arabic" w:hAnsi="Simplified Arabic" w:cs="Simplified Arabic" w:hint="cs"/>
          <w:color w:val="000000" w:themeColor="text1"/>
          <w:rtl/>
        </w:rPr>
        <w:t xml:space="preserve">وأشارت </w:t>
      </w:r>
      <w:r w:rsidR="00510F58" w:rsidRPr="0090531B">
        <w:rPr>
          <w:rFonts w:ascii="Simplified Arabic" w:hAnsi="Simplified Arabic" w:cs="Simplified Arabic"/>
          <w:color w:val="000000" w:themeColor="text1"/>
          <w:rtl/>
        </w:rPr>
        <w:t>ا</w:t>
      </w:r>
      <w:r w:rsidR="00510F58" w:rsidRPr="0090531B">
        <w:rPr>
          <w:rFonts w:ascii="Simplified Arabic" w:hAnsi="Simplified Arabic" w:cs="Simplified Arabic" w:hint="cs"/>
          <w:color w:val="000000" w:themeColor="text1"/>
          <w:rtl/>
        </w:rPr>
        <w:t>لبيانات</w:t>
      </w:r>
      <w:r w:rsidRPr="0090531B">
        <w:rPr>
          <w:rFonts w:ascii="Simplified Arabic" w:hAnsi="Simplified Arabic" w:cs="Simplified Arabic"/>
          <w:color w:val="000000" w:themeColor="text1"/>
          <w:rtl/>
        </w:rPr>
        <w:t xml:space="preserve"> أن نسبة الوفيات كانت أعلى في الفئة العمرية دون سن </w:t>
      </w:r>
      <w:r w:rsidR="00927B3F">
        <w:rPr>
          <w:rFonts w:ascii="Simplified Arabic" w:hAnsi="Simplified Arabic" w:cs="Simplified Arabic" w:hint="cs"/>
          <w:color w:val="000000" w:themeColor="text1"/>
          <w:rtl/>
        </w:rPr>
        <w:t>السابعة</w:t>
      </w:r>
      <w:r w:rsidRPr="0090531B">
        <w:rPr>
          <w:rFonts w:ascii="Simplified Arabic" w:hAnsi="Simplified Arabic" w:cs="Simplified Arabic"/>
          <w:color w:val="000000" w:themeColor="text1"/>
          <w:rtl/>
        </w:rPr>
        <w:t xml:space="preserve">، حيث بلغت </w:t>
      </w:r>
      <w:r w:rsidR="000A0E4B">
        <w:rPr>
          <w:rFonts w:ascii="Simplified Arabic" w:hAnsi="Simplified Arabic" w:cs="Simplified Arabic" w:hint="cs"/>
          <w:color w:val="000000" w:themeColor="text1"/>
          <w:rtl/>
        </w:rPr>
        <w:t>62</w:t>
      </w:r>
      <w:r w:rsidRPr="0090531B">
        <w:rPr>
          <w:rFonts w:ascii="Simplified Arabic" w:hAnsi="Simplified Arabic" w:cs="Simplified Arabic"/>
          <w:color w:val="000000" w:themeColor="text1"/>
          <w:rtl/>
        </w:rPr>
        <w:t>٪ من مجموع الوفيات، بينما كانت نسبة الوفيات للأطفال في الفئة العمرية من 7</w:t>
      </w:r>
      <w:r w:rsidR="00DF4D29"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17 سنة تبلغ 38</w:t>
      </w:r>
      <w:r w:rsidRPr="0090531B">
        <w:rPr>
          <w:rFonts w:ascii="Simplified Arabic" w:hAnsi="Simplified Arabic" w:cs="Simplified Arabic" w:hint="cs"/>
          <w:color w:val="000000" w:themeColor="text1"/>
          <w:rtl/>
        </w:rPr>
        <w:t>%.</w:t>
      </w:r>
    </w:p>
    <w:p w:rsidR="00C4374B" w:rsidRPr="0090531B" w:rsidRDefault="00C4374B" w:rsidP="00400DCC">
      <w:pPr>
        <w:tabs>
          <w:tab w:val="right" w:pos="8931"/>
        </w:tabs>
        <w:ind w:right="227"/>
        <w:jc w:val="both"/>
        <w:rPr>
          <w:rFonts w:cs="Simplified Arabic"/>
          <w:b/>
          <w:bCs/>
          <w:color w:val="000000" w:themeColor="text1"/>
          <w:sz w:val="16"/>
          <w:szCs w:val="16"/>
          <w:rtl/>
        </w:rPr>
      </w:pPr>
    </w:p>
    <w:p w:rsidR="00C4374B" w:rsidRPr="0090531B" w:rsidRDefault="00C4374B" w:rsidP="0008198B">
      <w:pPr>
        <w:tabs>
          <w:tab w:val="right" w:pos="8931"/>
        </w:tabs>
        <w:ind w:right="227"/>
        <w:rPr>
          <w:rFonts w:cs="Simplified Arabic"/>
          <w:b/>
          <w:bCs/>
          <w:color w:val="000000" w:themeColor="text1"/>
          <w:sz w:val="16"/>
          <w:szCs w:val="16"/>
          <w:rtl/>
        </w:rPr>
      </w:pPr>
    </w:p>
    <w:p w:rsidR="00C4374B" w:rsidRPr="0090531B" w:rsidRDefault="00C4374B" w:rsidP="0008198B">
      <w:pPr>
        <w:tabs>
          <w:tab w:val="right" w:pos="8931"/>
        </w:tabs>
        <w:ind w:right="227"/>
        <w:rPr>
          <w:rFonts w:cs="Simplified Arabic"/>
          <w:b/>
          <w:bCs/>
          <w:color w:val="000000" w:themeColor="text1"/>
          <w:sz w:val="16"/>
          <w:szCs w:val="16"/>
          <w:rtl/>
        </w:rPr>
      </w:pPr>
    </w:p>
    <w:p w:rsidR="0090531B" w:rsidRPr="0090531B" w:rsidRDefault="0090531B" w:rsidP="0008198B">
      <w:pPr>
        <w:tabs>
          <w:tab w:val="right" w:pos="8931"/>
        </w:tabs>
        <w:ind w:right="227"/>
        <w:rPr>
          <w:rFonts w:cs="Simplified Arabic"/>
          <w:b/>
          <w:bCs/>
          <w:color w:val="000000" w:themeColor="text1"/>
          <w:sz w:val="16"/>
          <w:szCs w:val="16"/>
          <w:rtl/>
        </w:rPr>
      </w:pPr>
    </w:p>
    <w:p w:rsidR="00C4374B" w:rsidRPr="0090531B" w:rsidRDefault="00C4374B" w:rsidP="0008198B">
      <w:pPr>
        <w:tabs>
          <w:tab w:val="right" w:pos="8931"/>
        </w:tabs>
        <w:ind w:right="227"/>
        <w:rPr>
          <w:rFonts w:cs="Simplified Arabic"/>
          <w:b/>
          <w:bCs/>
          <w:color w:val="000000" w:themeColor="text1"/>
          <w:sz w:val="16"/>
          <w:szCs w:val="16"/>
          <w:rtl/>
        </w:rPr>
      </w:pPr>
    </w:p>
    <w:p w:rsidR="00C4374B" w:rsidRPr="0090531B" w:rsidRDefault="00C4374B" w:rsidP="0008198B">
      <w:pPr>
        <w:tabs>
          <w:tab w:val="right" w:pos="8931"/>
        </w:tabs>
        <w:ind w:right="227"/>
        <w:rPr>
          <w:rFonts w:cs="Simplified Arabic"/>
          <w:b/>
          <w:bCs/>
          <w:color w:val="000000" w:themeColor="text1"/>
          <w:sz w:val="16"/>
          <w:szCs w:val="16"/>
          <w:rtl/>
        </w:rPr>
      </w:pPr>
    </w:p>
    <w:p w:rsidR="00C4374B" w:rsidRPr="0090531B" w:rsidRDefault="00C4374B" w:rsidP="0008198B">
      <w:pPr>
        <w:tabs>
          <w:tab w:val="right" w:pos="8931"/>
        </w:tabs>
        <w:ind w:right="227"/>
        <w:rPr>
          <w:rFonts w:cs="Simplified Arabic"/>
          <w:b/>
          <w:bCs/>
          <w:color w:val="000000" w:themeColor="text1"/>
          <w:sz w:val="16"/>
          <w:szCs w:val="16"/>
          <w:rtl/>
        </w:rPr>
      </w:pPr>
    </w:p>
    <w:p w:rsidR="00C4374B" w:rsidRPr="0090531B" w:rsidRDefault="00C4374B" w:rsidP="0008198B">
      <w:pPr>
        <w:tabs>
          <w:tab w:val="right" w:pos="8931"/>
        </w:tabs>
        <w:ind w:right="227"/>
        <w:rPr>
          <w:rFonts w:cs="Simplified Arabic"/>
          <w:b/>
          <w:bCs/>
          <w:color w:val="000000" w:themeColor="text1"/>
          <w:sz w:val="16"/>
          <w:szCs w:val="16"/>
          <w:rtl/>
        </w:rPr>
      </w:pPr>
    </w:p>
    <w:p w:rsidR="00C4374B" w:rsidRPr="0090531B" w:rsidRDefault="00C4374B" w:rsidP="0008198B">
      <w:pPr>
        <w:tabs>
          <w:tab w:val="right" w:pos="8931"/>
        </w:tabs>
        <w:ind w:right="227"/>
        <w:rPr>
          <w:rFonts w:cs="Simplified Arabic"/>
          <w:b/>
          <w:bCs/>
          <w:color w:val="000000" w:themeColor="text1"/>
          <w:sz w:val="16"/>
          <w:szCs w:val="16"/>
          <w:rtl/>
        </w:rPr>
      </w:pPr>
    </w:p>
    <w:p w:rsidR="00C4374B" w:rsidRPr="0090531B" w:rsidRDefault="00C4374B" w:rsidP="0008198B">
      <w:pPr>
        <w:tabs>
          <w:tab w:val="right" w:pos="8931"/>
        </w:tabs>
        <w:ind w:right="227"/>
        <w:rPr>
          <w:rFonts w:cs="Simplified Arabic"/>
          <w:b/>
          <w:bCs/>
          <w:color w:val="000000" w:themeColor="text1"/>
          <w:sz w:val="16"/>
          <w:szCs w:val="16"/>
          <w:rtl/>
        </w:rPr>
      </w:pPr>
    </w:p>
    <w:p w:rsidR="0008198B" w:rsidRPr="0090531B" w:rsidRDefault="00044344" w:rsidP="00611E06">
      <w:pPr>
        <w:jc w:val="center"/>
        <w:rPr>
          <w:rFonts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lastRenderedPageBreak/>
        <w:t>جدول</w:t>
      </w:r>
      <w:r w:rsidRPr="0090531B">
        <w:rPr>
          <w:rFonts w:ascii="Simplified Arabic" w:hAnsi="Simplified Arabic" w:cs="Simplified Arabic" w:hint="cs"/>
          <w:b/>
          <w:bCs/>
          <w:color w:val="000000" w:themeColor="text1"/>
          <w:sz w:val="22"/>
          <w:szCs w:val="22"/>
          <w:rtl/>
        </w:rPr>
        <w:t xml:space="preserve"> </w:t>
      </w:r>
      <w:r w:rsidR="00611E06">
        <w:rPr>
          <w:rFonts w:ascii="Simplified Arabic" w:hAnsi="Simplified Arabic" w:cs="Simplified Arabic" w:hint="cs"/>
          <w:b/>
          <w:bCs/>
          <w:color w:val="000000" w:themeColor="text1"/>
          <w:sz w:val="22"/>
          <w:szCs w:val="22"/>
          <w:rtl/>
        </w:rPr>
        <w:t>6</w:t>
      </w:r>
      <w:r w:rsidRPr="0090531B">
        <w:rPr>
          <w:rFonts w:ascii="Simplified Arabic" w:hAnsi="Simplified Arabic" w:cs="Simplified Arabic"/>
          <w:b/>
          <w:bCs/>
          <w:color w:val="000000" w:themeColor="text1"/>
          <w:sz w:val="22"/>
          <w:szCs w:val="22"/>
          <w:rtl/>
        </w:rPr>
        <w:t xml:space="preserve">: </w:t>
      </w:r>
      <w:hyperlink r:id="rId28" w:tgtFrame="_blank" w:history="1">
        <w:r w:rsidR="00C4374B" w:rsidRPr="0090531B">
          <w:rPr>
            <w:rFonts w:ascii="Simplified Arabic" w:hAnsi="Simplified Arabic" w:cs="Simplified Arabic" w:hint="cs"/>
            <w:b/>
            <w:bCs/>
            <w:color w:val="000000" w:themeColor="text1"/>
            <w:sz w:val="22"/>
            <w:szCs w:val="22"/>
            <w:rtl/>
          </w:rPr>
          <w:t>المصابون</w:t>
        </w:r>
        <w:r w:rsidR="00C4374B" w:rsidRPr="0090531B">
          <w:rPr>
            <w:rFonts w:ascii="Simplified Arabic" w:hAnsi="Simplified Arabic" w:cs="Simplified Arabic"/>
            <w:b/>
            <w:bCs/>
            <w:color w:val="000000" w:themeColor="text1"/>
            <w:sz w:val="22"/>
            <w:szCs w:val="22"/>
            <w:rtl/>
          </w:rPr>
          <w:t xml:space="preserve"> </w:t>
        </w:r>
        <w:r w:rsidR="00C4374B" w:rsidRPr="0090531B">
          <w:rPr>
            <w:rFonts w:ascii="Simplified Arabic" w:hAnsi="Simplified Arabic" w:cs="Simplified Arabic" w:hint="cs"/>
            <w:b/>
            <w:bCs/>
            <w:color w:val="000000" w:themeColor="text1"/>
            <w:sz w:val="22"/>
            <w:szCs w:val="22"/>
            <w:rtl/>
          </w:rPr>
          <w:t xml:space="preserve">الأطفال </w:t>
        </w:r>
        <w:r w:rsidR="00C4374B" w:rsidRPr="0090531B">
          <w:rPr>
            <w:rFonts w:ascii="Simplified Arabic" w:hAnsi="Simplified Arabic" w:cs="Simplified Arabic"/>
            <w:b/>
            <w:bCs/>
            <w:color w:val="000000" w:themeColor="text1"/>
            <w:sz w:val="22"/>
            <w:szCs w:val="22"/>
            <w:rtl/>
          </w:rPr>
          <w:t xml:space="preserve">اصابات قاتلة "الوفيات" في حوادث الطرق في </w:t>
        </w:r>
        <w:r w:rsidR="00C4374B" w:rsidRPr="0090531B">
          <w:rPr>
            <w:rFonts w:ascii="Simplified Arabic" w:hAnsi="Simplified Arabic" w:cs="Simplified Arabic" w:hint="cs"/>
            <w:b/>
            <w:bCs/>
            <w:color w:val="000000" w:themeColor="text1"/>
            <w:sz w:val="22"/>
            <w:szCs w:val="22"/>
            <w:rtl/>
          </w:rPr>
          <w:t>الضفة الغربية</w:t>
        </w:r>
        <w:r w:rsidR="00C4374B" w:rsidRPr="0090531B">
          <w:rPr>
            <w:rFonts w:ascii="Simplified Arabic" w:hAnsi="Simplified Arabic" w:cs="Simplified Arabic"/>
            <w:b/>
            <w:bCs/>
            <w:color w:val="000000" w:themeColor="text1"/>
            <w:sz w:val="22"/>
            <w:szCs w:val="22"/>
            <w:rtl/>
          </w:rPr>
          <w:t xml:space="preserve"> حسب المحافظة الفئة العمرية، 2022</w:t>
        </w:r>
      </w:hyperlink>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2276"/>
        <w:gridCol w:w="1978"/>
        <w:gridCol w:w="2534"/>
      </w:tblGrid>
      <w:tr w:rsidR="0090531B" w:rsidRPr="0090531B" w:rsidTr="00937826">
        <w:trPr>
          <w:trHeight w:val="300"/>
          <w:jc w:val="center"/>
        </w:trPr>
        <w:tc>
          <w:tcPr>
            <w:tcW w:w="6529" w:type="dxa"/>
            <w:gridSpan w:val="3"/>
            <w:vAlign w:val="center"/>
          </w:tcPr>
          <w:p w:rsidR="0008198B" w:rsidRPr="0090531B" w:rsidRDefault="0008198B" w:rsidP="00937826">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الفئة العمرية</w:t>
            </w:r>
          </w:p>
        </w:tc>
        <w:tc>
          <w:tcPr>
            <w:tcW w:w="2534" w:type="dxa"/>
            <w:vMerge w:val="restart"/>
            <w:shd w:val="clear" w:color="auto" w:fill="auto"/>
            <w:noWrap/>
            <w:vAlign w:val="center"/>
          </w:tcPr>
          <w:p w:rsidR="0008198B" w:rsidRPr="0090531B" w:rsidRDefault="0008198B" w:rsidP="00937826">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المحافظة</w:t>
            </w:r>
          </w:p>
        </w:tc>
      </w:tr>
      <w:tr w:rsidR="0090531B" w:rsidRPr="0090531B" w:rsidTr="00937826">
        <w:trPr>
          <w:trHeight w:val="300"/>
          <w:jc w:val="center"/>
        </w:trPr>
        <w:tc>
          <w:tcPr>
            <w:tcW w:w="2275" w:type="dxa"/>
            <w:tcBorders>
              <w:bottom w:val="single" w:sz="4" w:space="0" w:color="auto"/>
            </w:tcBorders>
            <w:vAlign w:val="center"/>
          </w:tcPr>
          <w:p w:rsidR="0008198B" w:rsidRPr="0090531B" w:rsidRDefault="0008198B" w:rsidP="00937826">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المجموع</w:t>
            </w:r>
          </w:p>
        </w:tc>
        <w:tc>
          <w:tcPr>
            <w:tcW w:w="2276" w:type="dxa"/>
            <w:tcBorders>
              <w:bottom w:val="single" w:sz="4" w:space="0" w:color="auto"/>
            </w:tcBorders>
            <w:shd w:val="clear" w:color="auto" w:fill="auto"/>
            <w:noWrap/>
            <w:vAlign w:val="center"/>
            <w:hideMark/>
          </w:tcPr>
          <w:p w:rsidR="0008198B" w:rsidRPr="0090531B" w:rsidRDefault="0008198B" w:rsidP="00937826">
            <w:pPr>
              <w:jc w:val="cente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7 سنوات - أقل من 18</w:t>
            </w:r>
          </w:p>
        </w:tc>
        <w:tc>
          <w:tcPr>
            <w:tcW w:w="1978" w:type="dxa"/>
            <w:tcBorders>
              <w:bottom w:val="single" w:sz="4" w:space="0" w:color="auto"/>
            </w:tcBorders>
            <w:shd w:val="clear" w:color="auto" w:fill="auto"/>
            <w:noWrap/>
            <w:vAlign w:val="center"/>
            <w:hideMark/>
          </w:tcPr>
          <w:p w:rsidR="0008198B" w:rsidRPr="0090531B" w:rsidRDefault="0008198B" w:rsidP="00937826">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أقل من سبع سنوات</w:t>
            </w:r>
          </w:p>
        </w:tc>
        <w:tc>
          <w:tcPr>
            <w:tcW w:w="2534" w:type="dxa"/>
            <w:vMerge/>
            <w:tcBorders>
              <w:bottom w:val="single" w:sz="4" w:space="0" w:color="auto"/>
            </w:tcBorders>
            <w:shd w:val="clear" w:color="auto" w:fill="auto"/>
            <w:noWrap/>
            <w:vAlign w:val="bottom"/>
            <w:hideMark/>
          </w:tcPr>
          <w:p w:rsidR="0008198B" w:rsidRPr="0090531B" w:rsidRDefault="0008198B" w:rsidP="00937826">
            <w:pPr>
              <w:rPr>
                <w:rFonts w:ascii="Simplified Arabic" w:hAnsi="Simplified Arabic" w:cs="Simplified Arabic"/>
                <w:color w:val="000000" w:themeColor="text1"/>
                <w:sz w:val="18"/>
                <w:szCs w:val="18"/>
                <w:rtl/>
              </w:rPr>
            </w:pPr>
          </w:p>
        </w:tc>
      </w:tr>
      <w:tr w:rsidR="0090531B" w:rsidRPr="0090531B" w:rsidTr="00C4374B">
        <w:trPr>
          <w:trHeight w:val="300"/>
          <w:jc w:val="center"/>
        </w:trPr>
        <w:tc>
          <w:tcPr>
            <w:tcW w:w="2275" w:type="dxa"/>
            <w:tcBorders>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3</w:t>
            </w:r>
          </w:p>
        </w:tc>
        <w:tc>
          <w:tcPr>
            <w:tcW w:w="2276" w:type="dxa"/>
            <w:tcBorders>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2</w:t>
            </w:r>
          </w:p>
        </w:tc>
        <w:tc>
          <w:tcPr>
            <w:tcW w:w="1978" w:type="dxa"/>
            <w:tcBorders>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lang w:eastAsia="en-US"/>
              </w:rPr>
            </w:pPr>
            <w:r w:rsidRPr="0090531B">
              <w:rPr>
                <w:rFonts w:ascii="Arial" w:hAnsi="Arial" w:cs="Arial"/>
                <w:color w:val="000000" w:themeColor="text1"/>
                <w:sz w:val="18"/>
                <w:szCs w:val="18"/>
              </w:rPr>
              <w:t>1</w:t>
            </w:r>
          </w:p>
        </w:tc>
        <w:tc>
          <w:tcPr>
            <w:tcW w:w="2534" w:type="dxa"/>
            <w:tcBorders>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جنين</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1</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0</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طوباس والأغوار الشمالية</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3</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2</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طولكرم</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7</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4</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3</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نابلس</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قلقيلية</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3</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2</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سلفيت</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0</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0</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0</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رام الله والبيرة</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7</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6</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أريحا والأغوار</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1</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0</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القدس</w:t>
            </w:r>
            <w:r w:rsidRPr="0090531B">
              <w:rPr>
                <w:rFonts w:ascii="Simplified Arabic" w:hAnsi="Simplified Arabic" w:cs="Simplified Arabic" w:hint="cs"/>
                <w:color w:val="000000" w:themeColor="text1"/>
                <w:sz w:val="18"/>
                <w:szCs w:val="18"/>
                <w:rtl/>
              </w:rPr>
              <w:t>*</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1</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0</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بيت لحم</w:t>
            </w:r>
          </w:p>
        </w:tc>
      </w:tr>
      <w:tr w:rsidR="0090531B" w:rsidRPr="0090531B" w:rsidTr="00C4374B">
        <w:trPr>
          <w:trHeight w:val="300"/>
          <w:jc w:val="center"/>
        </w:trPr>
        <w:tc>
          <w:tcPr>
            <w:tcW w:w="2275" w:type="dxa"/>
            <w:tcBorders>
              <w:top w:val="nil"/>
              <w:bottom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27</w:t>
            </w:r>
          </w:p>
        </w:tc>
        <w:tc>
          <w:tcPr>
            <w:tcW w:w="2276"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5</w:t>
            </w:r>
          </w:p>
        </w:tc>
        <w:tc>
          <w:tcPr>
            <w:tcW w:w="1978" w:type="dxa"/>
            <w:tcBorders>
              <w:top w:val="nil"/>
              <w:bottom w:val="nil"/>
            </w:tcBorders>
            <w:shd w:val="clear" w:color="auto" w:fill="auto"/>
            <w:noWrap/>
            <w:vAlign w:val="center"/>
          </w:tcPr>
          <w:p w:rsidR="00C4374B" w:rsidRPr="0090531B" w:rsidRDefault="00C4374B" w:rsidP="00C4374B">
            <w:pPr>
              <w:bidi w:val="0"/>
              <w:jc w:val="right"/>
              <w:rPr>
                <w:rFonts w:ascii="Arial" w:hAnsi="Arial" w:cs="Arial"/>
                <w:color w:val="000000" w:themeColor="text1"/>
                <w:sz w:val="18"/>
                <w:szCs w:val="18"/>
              </w:rPr>
            </w:pPr>
            <w:r w:rsidRPr="0090531B">
              <w:rPr>
                <w:rFonts w:ascii="Arial" w:hAnsi="Arial" w:cs="Arial"/>
                <w:color w:val="000000" w:themeColor="text1"/>
                <w:sz w:val="18"/>
                <w:szCs w:val="18"/>
              </w:rPr>
              <w:t>22</w:t>
            </w:r>
          </w:p>
        </w:tc>
        <w:tc>
          <w:tcPr>
            <w:tcW w:w="2534" w:type="dxa"/>
            <w:tcBorders>
              <w:top w:val="nil"/>
              <w:bottom w:val="nil"/>
            </w:tcBorders>
            <w:shd w:val="clear" w:color="auto" w:fill="auto"/>
            <w:noWrap/>
            <w:vAlign w:val="center"/>
            <w:hideMark/>
          </w:tcPr>
          <w:p w:rsidR="00C4374B" w:rsidRPr="0090531B" w:rsidRDefault="00C4374B" w:rsidP="00C4374B">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الخليل</w:t>
            </w:r>
          </w:p>
        </w:tc>
      </w:tr>
      <w:tr w:rsidR="0090531B" w:rsidRPr="0090531B" w:rsidTr="00C4374B">
        <w:trPr>
          <w:trHeight w:val="300"/>
          <w:jc w:val="center"/>
        </w:trPr>
        <w:tc>
          <w:tcPr>
            <w:tcW w:w="2275" w:type="dxa"/>
            <w:tcBorders>
              <w:top w:val="nil"/>
            </w:tcBorders>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55</w:t>
            </w:r>
          </w:p>
        </w:tc>
        <w:tc>
          <w:tcPr>
            <w:tcW w:w="2276" w:type="dxa"/>
            <w:tcBorders>
              <w:top w:val="nil"/>
            </w:tcBorders>
            <w:shd w:val="clear" w:color="auto" w:fill="auto"/>
            <w:noWrap/>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21</w:t>
            </w:r>
          </w:p>
        </w:tc>
        <w:tc>
          <w:tcPr>
            <w:tcW w:w="1978" w:type="dxa"/>
            <w:tcBorders>
              <w:top w:val="nil"/>
            </w:tcBorders>
            <w:shd w:val="clear" w:color="auto" w:fill="auto"/>
            <w:noWrap/>
            <w:vAlign w:val="center"/>
          </w:tcPr>
          <w:p w:rsidR="00C4374B" w:rsidRPr="0090531B" w:rsidRDefault="00C4374B" w:rsidP="00C4374B">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34</w:t>
            </w:r>
          </w:p>
        </w:tc>
        <w:tc>
          <w:tcPr>
            <w:tcW w:w="2534" w:type="dxa"/>
            <w:tcBorders>
              <w:top w:val="nil"/>
            </w:tcBorders>
            <w:shd w:val="clear" w:color="auto" w:fill="auto"/>
            <w:noWrap/>
            <w:vAlign w:val="center"/>
            <w:hideMark/>
          </w:tcPr>
          <w:p w:rsidR="00C4374B" w:rsidRPr="0090531B" w:rsidRDefault="00C4374B" w:rsidP="00C4374B">
            <w:pP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المجموع</w:t>
            </w:r>
          </w:p>
        </w:tc>
      </w:tr>
    </w:tbl>
    <w:p w:rsidR="0008198B" w:rsidRPr="006B2D39" w:rsidRDefault="0008198B" w:rsidP="0008198B">
      <w:pPr>
        <w:tabs>
          <w:tab w:val="right" w:pos="8931"/>
        </w:tabs>
        <w:ind w:right="227"/>
        <w:rPr>
          <w:rFonts w:cs="Simplified Arabic"/>
          <w:b/>
          <w:bCs/>
          <w:color w:val="000000" w:themeColor="text1"/>
          <w:sz w:val="18"/>
          <w:szCs w:val="18"/>
          <w:rtl/>
        </w:rPr>
      </w:pPr>
      <w:r w:rsidRPr="006B2D39">
        <w:rPr>
          <w:rFonts w:cs="Simplified Arabic" w:hint="cs"/>
          <w:b/>
          <w:bCs/>
          <w:color w:val="000000" w:themeColor="text1"/>
          <w:sz w:val="18"/>
          <w:szCs w:val="18"/>
          <w:rtl/>
        </w:rPr>
        <w:t>*</w:t>
      </w:r>
      <w:r w:rsidRPr="006B2D39">
        <w:rPr>
          <w:rFonts w:cs="Simplified Arabic"/>
          <w:color w:val="000000" w:themeColor="text1"/>
          <w:sz w:val="18"/>
          <w:szCs w:val="18"/>
          <w:rtl/>
        </w:rPr>
        <w:t>البيانات لا تشمل قطاع غزة وذلك الجزء من محافظة القدس والذي ضمه الاحتلال الإسرائيلي عنوة بعيد احتلاله للضفة الغربية عام 1967</w:t>
      </w:r>
      <w:r w:rsidRPr="006B2D39">
        <w:rPr>
          <w:rFonts w:cs="Simplified Arabic" w:hint="cs"/>
          <w:color w:val="000000" w:themeColor="text1"/>
          <w:sz w:val="18"/>
          <w:szCs w:val="18"/>
          <w:rtl/>
        </w:rPr>
        <w:t>.</w:t>
      </w:r>
      <w:r w:rsidRPr="006B2D39">
        <w:rPr>
          <w:rFonts w:cs="Simplified Arabic"/>
          <w:b/>
          <w:bCs/>
          <w:color w:val="000000" w:themeColor="text1"/>
          <w:sz w:val="18"/>
          <w:szCs w:val="18"/>
        </w:rPr>
        <w:t xml:space="preserve"> </w:t>
      </w:r>
      <w:r w:rsidRPr="006B2D39">
        <w:rPr>
          <w:rFonts w:cs="Simplified Arabic"/>
          <w:b/>
          <w:bCs/>
          <w:color w:val="000000" w:themeColor="text1"/>
          <w:sz w:val="18"/>
          <w:szCs w:val="18"/>
        </w:rPr>
        <w:br/>
      </w:r>
      <w:r w:rsidRPr="006B2D39">
        <w:rPr>
          <w:rFonts w:cs="Simplified Arabic"/>
          <w:b/>
          <w:bCs/>
          <w:color w:val="000000" w:themeColor="text1"/>
          <w:sz w:val="18"/>
          <w:szCs w:val="18"/>
          <w:rtl/>
        </w:rPr>
        <w:t>المصدر: المديرية العامة للشرطة الفلسطينية</w:t>
      </w:r>
      <w:r w:rsidRPr="006B2D39">
        <w:rPr>
          <w:rFonts w:cs="Simplified Arabic" w:hint="cs"/>
          <w:b/>
          <w:bCs/>
          <w:color w:val="000000" w:themeColor="text1"/>
          <w:sz w:val="18"/>
          <w:szCs w:val="18"/>
          <w:rtl/>
        </w:rPr>
        <w:t>.</w:t>
      </w:r>
    </w:p>
    <w:p w:rsidR="0008198B" w:rsidRPr="0090531B" w:rsidRDefault="0008198B" w:rsidP="0008198B">
      <w:pPr>
        <w:tabs>
          <w:tab w:val="right" w:pos="8931"/>
        </w:tabs>
        <w:ind w:right="227"/>
        <w:rPr>
          <w:rFonts w:cs="Simplified Arabic"/>
          <w:b/>
          <w:bCs/>
          <w:color w:val="000000" w:themeColor="text1"/>
          <w:sz w:val="16"/>
          <w:szCs w:val="16"/>
          <w:rtl/>
        </w:rPr>
      </w:pPr>
    </w:p>
    <w:p w:rsidR="00875F18" w:rsidRPr="0090531B" w:rsidRDefault="00875F18" w:rsidP="00460646">
      <w:pPr>
        <w:tabs>
          <w:tab w:val="right" w:pos="8931"/>
        </w:tabs>
        <w:ind w:right="227"/>
        <w:rPr>
          <w:rFonts w:ascii="Simplified Arabic" w:hAnsi="Simplified Arabic" w:cs="Simplified Arabic"/>
          <w:b/>
          <w:bCs/>
          <w:color w:val="000000" w:themeColor="text1"/>
          <w:rtl/>
        </w:rPr>
      </w:pPr>
      <w:r w:rsidRPr="0090531B">
        <w:rPr>
          <w:rFonts w:cs="Simplified Arabic" w:hint="cs"/>
          <w:b/>
          <w:bCs/>
          <w:color w:val="000000" w:themeColor="text1"/>
          <w:rtl/>
        </w:rPr>
        <w:t>4.5.</w:t>
      </w:r>
      <w:r w:rsidR="00460646">
        <w:rPr>
          <w:rFonts w:cs="Simplified Arabic" w:hint="cs"/>
          <w:b/>
          <w:bCs/>
          <w:color w:val="000000" w:themeColor="text1"/>
          <w:rtl/>
        </w:rPr>
        <w:t>3</w:t>
      </w:r>
      <w:r w:rsidRPr="0090531B">
        <w:rPr>
          <w:rFonts w:cs="Simplified Arabic" w:hint="cs"/>
          <w:color w:val="000000" w:themeColor="text1"/>
          <w:sz w:val="16"/>
          <w:szCs w:val="16"/>
          <w:rtl/>
        </w:rPr>
        <w:t xml:space="preserve"> </w:t>
      </w:r>
      <w:r w:rsidRPr="0090531B">
        <w:rPr>
          <w:rFonts w:ascii="Simplified Arabic" w:hAnsi="Simplified Arabic" w:cs="Simplified Arabic"/>
          <w:b/>
          <w:bCs/>
          <w:color w:val="000000" w:themeColor="text1"/>
          <w:rtl/>
        </w:rPr>
        <w:t>معدل وفيات الأم</w:t>
      </w:r>
      <w:r w:rsidRPr="0090531B">
        <w:rPr>
          <w:rFonts w:ascii="Simplified Arabic" w:hAnsi="Simplified Arabic" w:cs="Simplified Arabic" w:hint="cs"/>
          <w:b/>
          <w:bCs/>
          <w:color w:val="000000" w:themeColor="text1"/>
          <w:rtl/>
        </w:rPr>
        <w:t>ومة</w:t>
      </w:r>
      <w:r w:rsidR="00F475B3">
        <w:rPr>
          <w:rFonts w:ascii="Simplified Arabic" w:hAnsi="Simplified Arabic" w:cs="Simplified Arabic" w:hint="cs"/>
          <w:b/>
          <w:bCs/>
          <w:color w:val="000000" w:themeColor="text1"/>
          <w:rtl/>
        </w:rPr>
        <w:t>*</w:t>
      </w:r>
    </w:p>
    <w:p w:rsidR="00875F18" w:rsidRPr="0090531B" w:rsidRDefault="00875F18" w:rsidP="005F236B">
      <w:pPr>
        <w:pStyle w:val="BodyText2"/>
        <w:jc w:val="both"/>
        <w:rPr>
          <w:rFonts w:ascii="Simplified Arabic" w:hAnsi="Simplified Arabic"/>
          <w:color w:val="000000" w:themeColor="text1"/>
          <w:sz w:val="24"/>
          <w:szCs w:val="24"/>
          <w:rtl/>
        </w:rPr>
      </w:pPr>
      <w:r w:rsidRPr="0090531B">
        <w:rPr>
          <w:rFonts w:ascii="Simplified Arabic" w:hAnsi="Simplified Arabic" w:hint="cs"/>
          <w:color w:val="000000" w:themeColor="text1"/>
          <w:sz w:val="24"/>
          <w:szCs w:val="24"/>
          <w:rtl/>
        </w:rPr>
        <w:t xml:space="preserve">انخفض </w:t>
      </w:r>
      <w:r w:rsidRPr="0090531B">
        <w:rPr>
          <w:rFonts w:ascii="Simplified Arabic" w:hAnsi="Simplified Arabic"/>
          <w:color w:val="000000" w:themeColor="text1"/>
          <w:sz w:val="24"/>
          <w:szCs w:val="24"/>
          <w:rtl/>
        </w:rPr>
        <w:t>معدل وفيات الأم</w:t>
      </w:r>
      <w:r w:rsidRPr="0090531B">
        <w:rPr>
          <w:rFonts w:ascii="Simplified Arabic" w:hAnsi="Simplified Arabic" w:hint="cs"/>
          <w:color w:val="000000" w:themeColor="text1"/>
          <w:sz w:val="24"/>
          <w:szCs w:val="24"/>
          <w:rtl/>
        </w:rPr>
        <w:t>ومة</w:t>
      </w:r>
      <w:r w:rsidRPr="0090531B">
        <w:rPr>
          <w:rFonts w:ascii="Simplified Arabic" w:hAnsi="Simplified Arabic"/>
          <w:color w:val="000000" w:themeColor="text1"/>
          <w:sz w:val="24"/>
          <w:szCs w:val="24"/>
        </w:rPr>
        <w:t xml:space="preserve"> </w:t>
      </w:r>
      <w:r w:rsidRPr="0090531B">
        <w:rPr>
          <w:rFonts w:ascii="Simplified Arabic" w:hAnsi="Simplified Arabic" w:hint="cs"/>
          <w:color w:val="000000" w:themeColor="text1"/>
          <w:sz w:val="24"/>
          <w:szCs w:val="24"/>
          <w:rtl/>
        </w:rPr>
        <w:t xml:space="preserve">في فلسطين </w:t>
      </w:r>
      <w:r w:rsidR="005F236B">
        <w:rPr>
          <w:rFonts w:ascii="Simplified Arabic" w:hAnsi="Simplified Arabic" w:hint="cs"/>
          <w:color w:val="000000" w:themeColor="text1"/>
          <w:sz w:val="24"/>
          <w:szCs w:val="24"/>
          <w:rtl/>
        </w:rPr>
        <w:t xml:space="preserve">إلى </w:t>
      </w:r>
      <w:r w:rsidRPr="0090531B">
        <w:rPr>
          <w:rFonts w:ascii="Simplified Arabic" w:hAnsi="Simplified Arabic" w:hint="cs"/>
          <w:color w:val="000000" w:themeColor="text1"/>
          <w:sz w:val="24"/>
          <w:szCs w:val="24"/>
          <w:rtl/>
        </w:rPr>
        <w:t xml:space="preserve">21.9 امرأة لكل 100 ألف ولادة حية في العام 2022 مقارنة بالعام 2020 حيث كان 28.5 </w:t>
      </w:r>
      <w:r w:rsidRPr="0090531B">
        <w:rPr>
          <w:rFonts w:ascii="Simplified Arabic" w:hAnsi="Simplified Arabic"/>
          <w:color w:val="000000" w:themeColor="text1"/>
          <w:sz w:val="24"/>
          <w:szCs w:val="24"/>
          <w:rtl/>
        </w:rPr>
        <w:t>امرأة لكل 100 ألف ولادة حية</w:t>
      </w:r>
      <w:r w:rsidRPr="0090531B">
        <w:rPr>
          <w:rFonts w:ascii="Simplified Arabic" w:hAnsi="Simplified Arabic" w:hint="cs"/>
          <w:color w:val="000000" w:themeColor="text1"/>
          <w:sz w:val="24"/>
          <w:szCs w:val="24"/>
          <w:rtl/>
        </w:rPr>
        <w:t>.</w:t>
      </w:r>
      <w:r w:rsidRPr="0090531B">
        <w:rPr>
          <w:rFonts w:ascii="Simplified Arabic" w:hAnsi="Simplified Arabic"/>
          <w:color w:val="000000" w:themeColor="text1"/>
          <w:sz w:val="24"/>
          <w:szCs w:val="24"/>
        </w:rPr>
        <w:t xml:space="preserve"> </w:t>
      </w:r>
    </w:p>
    <w:p w:rsidR="00875F18" w:rsidRPr="0090531B" w:rsidRDefault="00875F18" w:rsidP="00875F18">
      <w:pPr>
        <w:pStyle w:val="BodyText2"/>
        <w:jc w:val="both"/>
        <w:rPr>
          <w:rFonts w:ascii="Simplified Arabic" w:hAnsi="Simplified Arabic"/>
          <w:color w:val="000000" w:themeColor="text1"/>
          <w:sz w:val="24"/>
          <w:szCs w:val="24"/>
          <w:rtl/>
        </w:rPr>
      </w:pPr>
    </w:p>
    <w:p w:rsidR="00875F18" w:rsidRPr="0090531B" w:rsidRDefault="00875F18" w:rsidP="00875F18">
      <w:pPr>
        <w:pStyle w:val="BodyText2"/>
        <w:jc w:val="center"/>
        <w:rPr>
          <w:rFonts w:ascii="Simplified Arabic" w:hAnsi="Simplified Arabic"/>
          <w:b/>
          <w:bCs/>
          <w:color w:val="000000" w:themeColor="text1"/>
          <w:sz w:val="22"/>
          <w:szCs w:val="22"/>
          <w:rtl/>
        </w:rPr>
      </w:pPr>
      <w:r w:rsidRPr="0090531B">
        <w:rPr>
          <w:rFonts w:ascii="Simplified Arabic" w:hAnsi="Simplified Arabic"/>
          <w:b/>
          <w:bCs/>
          <w:color w:val="000000" w:themeColor="text1"/>
          <w:sz w:val="22"/>
          <w:szCs w:val="22"/>
          <w:rtl/>
        </w:rPr>
        <w:t>معدل وفيات الأم</w:t>
      </w:r>
      <w:r w:rsidRPr="0090531B">
        <w:rPr>
          <w:rFonts w:ascii="Simplified Arabic" w:hAnsi="Simplified Arabic" w:hint="cs"/>
          <w:b/>
          <w:bCs/>
          <w:color w:val="000000" w:themeColor="text1"/>
          <w:sz w:val="22"/>
          <w:szCs w:val="22"/>
          <w:rtl/>
        </w:rPr>
        <w:t>ومة في فلسطين لسنوات مختارة (</w:t>
      </w:r>
      <w:r w:rsidRPr="0090531B">
        <w:rPr>
          <w:rFonts w:ascii="Simplified Arabic" w:hAnsi="Simplified Arabic"/>
          <w:b/>
          <w:bCs/>
          <w:color w:val="000000" w:themeColor="text1"/>
          <w:sz w:val="22"/>
          <w:szCs w:val="22"/>
          <w:rtl/>
        </w:rPr>
        <w:t xml:space="preserve">لكل 100 ألف </w:t>
      </w:r>
      <w:r w:rsidRPr="0090531B">
        <w:rPr>
          <w:rFonts w:ascii="Simplified Arabic" w:hAnsi="Simplified Arabic" w:hint="cs"/>
          <w:b/>
          <w:bCs/>
          <w:color w:val="000000" w:themeColor="text1"/>
          <w:sz w:val="22"/>
          <w:szCs w:val="22"/>
          <w:rtl/>
        </w:rPr>
        <w:t>ولادة حية</w:t>
      </w:r>
      <w:r w:rsidRPr="0090531B">
        <w:rPr>
          <w:rFonts w:ascii="Simplified Arabic" w:hAnsi="Simplified Arabic"/>
          <w:b/>
          <w:bCs/>
          <w:color w:val="000000" w:themeColor="text1"/>
          <w:sz w:val="22"/>
          <w:szCs w:val="22"/>
          <w:rtl/>
        </w:rPr>
        <w:t>)</w:t>
      </w:r>
    </w:p>
    <w:tbl>
      <w:tblPr>
        <w:tblStyle w:val="TableGrid"/>
        <w:bidiVisual/>
        <w:tblW w:w="0" w:type="auto"/>
        <w:jc w:val="center"/>
        <w:tblLook w:val="04A0" w:firstRow="1" w:lastRow="0" w:firstColumn="1" w:lastColumn="0" w:noHBand="0" w:noVBand="1"/>
      </w:tblPr>
      <w:tblGrid>
        <w:gridCol w:w="9063"/>
      </w:tblGrid>
      <w:tr w:rsidR="0090531B" w:rsidRPr="0090531B" w:rsidTr="00875F18">
        <w:trPr>
          <w:trHeight w:val="3851"/>
          <w:jc w:val="center"/>
        </w:trPr>
        <w:tc>
          <w:tcPr>
            <w:tcW w:w="9063" w:type="dxa"/>
          </w:tcPr>
          <w:p w:rsidR="00875F18" w:rsidRPr="0090531B" w:rsidRDefault="00875F18" w:rsidP="00BE4889">
            <w:pPr>
              <w:tabs>
                <w:tab w:val="left" w:pos="9072"/>
              </w:tabs>
              <w:jc w:val="center"/>
              <w:rPr>
                <w:rFonts w:ascii="Arial" w:hAnsi="Arial"/>
                <w:b/>
                <w:bCs/>
                <w:color w:val="000000" w:themeColor="text1"/>
                <w:sz w:val="20"/>
                <w:szCs w:val="20"/>
              </w:rPr>
            </w:pPr>
            <w:r w:rsidRPr="0090531B">
              <w:rPr>
                <w:b/>
                <w:bCs/>
                <w:noProof/>
                <w:color w:val="000000" w:themeColor="text1"/>
                <w:sz w:val="16"/>
                <w:szCs w:val="16"/>
                <w:lang w:eastAsia="en-US"/>
              </w:rPr>
              <w:drawing>
                <wp:inline distT="0" distB="0" distL="0" distR="0" wp14:anchorId="6D3A563D" wp14:editId="720B5296">
                  <wp:extent cx="5398936" cy="2409190"/>
                  <wp:effectExtent l="0" t="0" r="0" b="0"/>
                  <wp:docPr id="24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875F18" w:rsidRPr="006B2D39" w:rsidRDefault="00875F18" w:rsidP="00875F18">
      <w:pPr>
        <w:tabs>
          <w:tab w:val="right" w:pos="8931"/>
        </w:tabs>
        <w:ind w:right="227"/>
        <w:rPr>
          <w:rFonts w:ascii="Simplified Arabic" w:hAnsi="Simplified Arabic" w:cs="Simplified Arabic"/>
          <w:color w:val="000000" w:themeColor="text1"/>
          <w:sz w:val="18"/>
          <w:szCs w:val="18"/>
          <w:rtl/>
        </w:rPr>
      </w:pPr>
      <w:r w:rsidRPr="006B2D39">
        <w:rPr>
          <w:rFonts w:ascii="Simplified Arabic" w:hAnsi="Simplified Arabic" w:cs="Simplified Arabic"/>
          <w:b/>
          <w:bCs/>
          <w:color w:val="000000" w:themeColor="text1"/>
          <w:sz w:val="18"/>
          <w:szCs w:val="18"/>
          <w:rtl/>
        </w:rPr>
        <w:t>المصدر: وزارة الصحة،</w:t>
      </w:r>
      <w:r w:rsidRPr="006B2D39">
        <w:rPr>
          <w:rFonts w:ascii="Simplified Arabic" w:hAnsi="Simplified Arabic" w:cs="Simplified Arabic"/>
          <w:color w:val="000000" w:themeColor="text1"/>
          <w:sz w:val="18"/>
          <w:szCs w:val="18"/>
          <w:rtl/>
        </w:rPr>
        <w:t xml:space="preserve"> التقارير السنوية </w:t>
      </w:r>
      <w:r w:rsidRPr="006B2D39">
        <w:rPr>
          <w:rFonts w:ascii="Simplified Arabic" w:hAnsi="Simplified Arabic" w:cs="Simplified Arabic"/>
          <w:color w:val="000000" w:themeColor="text1"/>
          <w:sz w:val="18"/>
          <w:szCs w:val="18"/>
        </w:rPr>
        <w:t>2018</w:t>
      </w:r>
      <w:r w:rsidRPr="006B2D39">
        <w:rPr>
          <w:rFonts w:ascii="Simplified Arabic" w:hAnsi="Simplified Arabic" w:cs="Simplified Arabic"/>
          <w:color w:val="000000" w:themeColor="text1"/>
          <w:sz w:val="18"/>
          <w:szCs w:val="18"/>
          <w:rtl/>
        </w:rPr>
        <w:t>-</w:t>
      </w:r>
      <w:r w:rsidRPr="006B2D39">
        <w:rPr>
          <w:rFonts w:ascii="Simplified Arabic" w:hAnsi="Simplified Arabic" w:cs="Simplified Arabic"/>
          <w:color w:val="000000" w:themeColor="text1"/>
          <w:sz w:val="18"/>
          <w:szCs w:val="18"/>
        </w:rPr>
        <w:t>2022</w:t>
      </w:r>
      <w:r w:rsidRPr="006B2D39">
        <w:rPr>
          <w:rFonts w:ascii="Simplified Arabic" w:hAnsi="Simplified Arabic" w:cs="Simplified Arabic"/>
          <w:color w:val="000000" w:themeColor="text1"/>
          <w:sz w:val="18"/>
          <w:szCs w:val="18"/>
          <w:rtl/>
        </w:rPr>
        <w:t>.   رام الله- فلسطين</w:t>
      </w:r>
      <w:r w:rsidRPr="006B2D39">
        <w:rPr>
          <w:rFonts w:ascii="Simplified Arabic" w:hAnsi="Simplified Arabic" w:cs="Simplified Arabic" w:hint="cs"/>
          <w:color w:val="000000" w:themeColor="text1"/>
          <w:sz w:val="18"/>
          <w:szCs w:val="18"/>
          <w:rtl/>
        </w:rPr>
        <w:t>.</w:t>
      </w:r>
    </w:p>
    <w:p w:rsidR="00F475B3" w:rsidRPr="006B2D39" w:rsidRDefault="00F475B3" w:rsidP="00F475B3">
      <w:pPr>
        <w:pStyle w:val="ListParagraph"/>
        <w:numPr>
          <w:ilvl w:val="0"/>
          <w:numId w:val="1"/>
        </w:numPr>
        <w:ind w:left="142" w:hanging="141"/>
        <w:jc w:val="both"/>
        <w:rPr>
          <w:rFonts w:ascii="Simplified Arabic" w:hAnsi="Simplified Arabic" w:cs="Simplified Arabic"/>
          <w:color w:val="000000" w:themeColor="text1"/>
          <w:sz w:val="18"/>
          <w:szCs w:val="18"/>
        </w:rPr>
      </w:pPr>
      <w:r w:rsidRPr="006B2D39">
        <w:rPr>
          <w:rFonts w:ascii="Simplified Arabic" w:hAnsi="Simplified Arabic" w:cs="Simplified Arabic" w:hint="cs"/>
          <w:color w:val="000000" w:themeColor="text1"/>
          <w:sz w:val="18"/>
          <w:szCs w:val="18"/>
          <w:rtl/>
        </w:rPr>
        <w:t>مؤشر التنمية المستدامة 1.1.3</w:t>
      </w:r>
    </w:p>
    <w:p w:rsidR="00F475B3" w:rsidRPr="00B62901" w:rsidRDefault="00F475B3" w:rsidP="00F475B3">
      <w:pPr>
        <w:pStyle w:val="ListParagraph"/>
        <w:ind w:left="142"/>
        <w:jc w:val="both"/>
        <w:rPr>
          <w:rFonts w:ascii="Simplified Arabic" w:hAnsi="Simplified Arabic" w:cs="Simplified Arabic"/>
          <w:color w:val="000000" w:themeColor="text1"/>
          <w:sz w:val="16"/>
          <w:szCs w:val="16"/>
        </w:rPr>
      </w:pPr>
    </w:p>
    <w:p w:rsidR="003F328E" w:rsidRPr="0090531B" w:rsidRDefault="003F328E" w:rsidP="00460646">
      <w:pPr>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6</w:t>
      </w:r>
      <w:r w:rsidRPr="0090531B">
        <w:rPr>
          <w:rFonts w:ascii="Simplified Arabic" w:hAnsi="Simplified Arabic" w:cs="Simplified Arabic"/>
          <w:b/>
          <w:bCs/>
          <w:color w:val="000000" w:themeColor="text1"/>
          <w:rtl/>
        </w:rPr>
        <w:t>.</w:t>
      </w:r>
      <w:r w:rsidR="00460646">
        <w:rPr>
          <w:rFonts w:ascii="Simplified Arabic" w:hAnsi="Simplified Arabic" w:cs="Simplified Arabic" w:hint="cs"/>
          <w:b/>
          <w:bCs/>
          <w:color w:val="000000" w:themeColor="text1"/>
          <w:rtl/>
        </w:rPr>
        <w:t>3</w:t>
      </w:r>
      <w:r w:rsidRPr="0090531B">
        <w:rPr>
          <w:rFonts w:ascii="Simplified Arabic" w:hAnsi="Simplified Arabic" w:cs="Simplified Arabic"/>
          <w:b/>
          <w:bCs/>
          <w:color w:val="000000" w:themeColor="text1"/>
          <w:rtl/>
        </w:rPr>
        <w:t xml:space="preserve"> </w:t>
      </w:r>
      <w:r w:rsidRPr="0090531B">
        <w:rPr>
          <w:rFonts w:ascii="Simplified Arabic" w:hAnsi="Simplified Arabic" w:cs="Simplified Arabic" w:hint="cs"/>
          <w:b/>
          <w:bCs/>
          <w:color w:val="000000" w:themeColor="text1"/>
          <w:rtl/>
        </w:rPr>
        <w:t>العمر الوسيط عند الزواج ال</w:t>
      </w:r>
      <w:r w:rsidR="00B37631" w:rsidRPr="0090531B">
        <w:rPr>
          <w:rFonts w:ascii="Simplified Arabic" w:hAnsi="Simplified Arabic" w:cs="Simplified Arabic" w:hint="cs"/>
          <w:b/>
          <w:bCs/>
          <w:color w:val="000000" w:themeColor="text1"/>
          <w:rtl/>
        </w:rPr>
        <w:t>أ</w:t>
      </w:r>
      <w:r w:rsidRPr="0090531B">
        <w:rPr>
          <w:rFonts w:ascii="Simplified Arabic" w:hAnsi="Simplified Arabic" w:cs="Simplified Arabic" w:hint="cs"/>
          <w:b/>
          <w:bCs/>
          <w:color w:val="000000" w:themeColor="text1"/>
          <w:rtl/>
        </w:rPr>
        <w:t xml:space="preserve">ول </w:t>
      </w:r>
    </w:p>
    <w:p w:rsidR="00F329F0" w:rsidRDefault="00117A1E" w:rsidP="005F236B">
      <w:pPr>
        <w:jc w:val="both"/>
        <w:rPr>
          <w:rFonts w:ascii="Simplified Arabic" w:hAnsi="Simplified Arabic" w:cs="Simplified Arabic"/>
          <w:rtl/>
        </w:rPr>
      </w:pPr>
      <w:r w:rsidRPr="0090531B">
        <w:rPr>
          <w:rFonts w:ascii="Simplified Arabic" w:hAnsi="Simplified Arabic"/>
          <w:color w:val="000000" w:themeColor="text1"/>
          <w:rtl/>
        </w:rPr>
        <w:t xml:space="preserve">بلغ </w:t>
      </w:r>
      <w:r w:rsidR="006A7384" w:rsidRPr="0090531B">
        <w:rPr>
          <w:rFonts w:ascii="Simplified Arabic" w:hAnsi="Simplified Arabic"/>
          <w:color w:val="000000" w:themeColor="text1"/>
          <w:rtl/>
        </w:rPr>
        <w:t xml:space="preserve">العمر الوسيط عند عقد القران الأول </w:t>
      </w:r>
      <w:r w:rsidRPr="0090531B">
        <w:rPr>
          <w:rFonts w:ascii="Simplified Arabic" w:hAnsi="Simplified Arabic"/>
          <w:color w:val="000000" w:themeColor="text1"/>
          <w:rtl/>
        </w:rPr>
        <w:t xml:space="preserve">21.0 سنة للإناث و26.0 سنة </w:t>
      </w:r>
      <w:r w:rsidR="00F329F0" w:rsidRPr="0090531B">
        <w:rPr>
          <w:rFonts w:ascii="Simplified Arabic" w:hAnsi="Simplified Arabic" w:hint="cs"/>
          <w:color w:val="000000" w:themeColor="text1"/>
          <w:rtl/>
        </w:rPr>
        <w:t>للذكور عا</w:t>
      </w:r>
      <w:r w:rsidR="00F329F0" w:rsidRPr="0090531B">
        <w:rPr>
          <w:rFonts w:ascii="Simplified Arabic" w:hAnsi="Simplified Arabic" w:hint="eastAsia"/>
          <w:color w:val="000000" w:themeColor="text1"/>
          <w:rtl/>
        </w:rPr>
        <w:t>م</w:t>
      </w:r>
      <w:r w:rsidR="006A7384" w:rsidRPr="0090531B">
        <w:rPr>
          <w:rFonts w:ascii="Simplified Arabic" w:hAnsi="Simplified Arabic" w:hint="cs"/>
          <w:color w:val="000000" w:themeColor="text1"/>
          <w:rtl/>
        </w:rPr>
        <w:t xml:space="preserve"> 2022</w:t>
      </w:r>
      <w:r w:rsidRPr="0090531B">
        <w:rPr>
          <w:rFonts w:ascii="Simplified Arabic" w:hAnsi="Simplified Arabic"/>
          <w:color w:val="000000" w:themeColor="text1"/>
          <w:rtl/>
        </w:rPr>
        <w:t xml:space="preserve">، </w:t>
      </w:r>
      <w:r w:rsidR="00E21BFA">
        <w:rPr>
          <w:rFonts w:ascii="Simplified Arabic" w:hAnsi="Simplified Arabic" w:hint="cs"/>
          <w:color w:val="000000" w:themeColor="text1"/>
          <w:rtl/>
        </w:rPr>
        <w:t xml:space="preserve">مع عدم وجود اختلاف بين الضفة الغربية وقطاع </w:t>
      </w:r>
      <w:r w:rsidR="009A3EC8">
        <w:rPr>
          <w:rFonts w:ascii="Simplified Arabic" w:hAnsi="Simplified Arabic" w:hint="cs"/>
          <w:color w:val="000000" w:themeColor="text1"/>
          <w:rtl/>
        </w:rPr>
        <w:t>غزة.</w:t>
      </w:r>
      <w:r w:rsidR="00F329F0">
        <w:rPr>
          <w:rFonts w:ascii="Simplified Arabic" w:hAnsi="Simplified Arabic" w:cs="Simplified Arabic" w:hint="cs"/>
          <w:rtl/>
        </w:rPr>
        <w:t xml:space="preserve"> </w:t>
      </w:r>
    </w:p>
    <w:p w:rsidR="00117A1E" w:rsidRPr="0090531B" w:rsidRDefault="00117A1E" w:rsidP="00117A1E">
      <w:pPr>
        <w:pStyle w:val="BodyText2"/>
        <w:jc w:val="both"/>
        <w:rPr>
          <w:rFonts w:ascii="Simplified Arabic" w:hAnsi="Simplified Arabic"/>
          <w:color w:val="000000" w:themeColor="text1"/>
          <w:sz w:val="18"/>
          <w:szCs w:val="18"/>
        </w:rPr>
      </w:pPr>
    </w:p>
    <w:p w:rsidR="00117A1E" w:rsidRPr="0090531B" w:rsidRDefault="00117A1E" w:rsidP="00117A1E">
      <w:pPr>
        <w:pStyle w:val="BodyText2"/>
        <w:jc w:val="both"/>
        <w:rPr>
          <w:rFonts w:ascii="Simplified Arabic" w:hAnsi="Simplified Arabic"/>
          <w:color w:val="000000" w:themeColor="text1"/>
          <w:sz w:val="2"/>
          <w:szCs w:val="2"/>
          <w:rtl/>
        </w:rPr>
      </w:pPr>
    </w:p>
    <w:p w:rsidR="00117A1E" w:rsidRPr="0090531B" w:rsidRDefault="00117A1E" w:rsidP="006A7384">
      <w:pPr>
        <w:pStyle w:val="BodyText2"/>
        <w:jc w:val="both"/>
        <w:rPr>
          <w:rFonts w:ascii="Simplified Arabic" w:hAnsi="Simplified Arabic"/>
          <w:color w:val="000000" w:themeColor="text1"/>
          <w:sz w:val="24"/>
          <w:szCs w:val="24"/>
          <w:rtl/>
        </w:rPr>
      </w:pPr>
      <w:r w:rsidRPr="0090531B">
        <w:rPr>
          <w:rFonts w:ascii="Simplified Arabic" w:hAnsi="Simplified Arabic"/>
          <w:color w:val="000000" w:themeColor="text1"/>
          <w:sz w:val="24"/>
          <w:szCs w:val="24"/>
          <w:rtl/>
        </w:rPr>
        <w:lastRenderedPageBreak/>
        <w:t>وأشارت البيانات أن</w:t>
      </w:r>
      <w:r w:rsidR="006A7384" w:rsidRPr="0090531B">
        <w:rPr>
          <w:rFonts w:ascii="Simplified Arabic" w:hAnsi="Simplified Arabic" w:hint="cs"/>
          <w:color w:val="000000" w:themeColor="text1"/>
          <w:sz w:val="24"/>
          <w:szCs w:val="24"/>
          <w:rtl/>
        </w:rPr>
        <w:t xml:space="preserve"> </w:t>
      </w:r>
      <w:r w:rsidR="006A7384" w:rsidRPr="0090531B">
        <w:rPr>
          <w:rFonts w:ascii="Simplified Arabic" w:hAnsi="Simplified Arabic"/>
          <w:color w:val="000000" w:themeColor="text1"/>
          <w:sz w:val="24"/>
          <w:szCs w:val="24"/>
          <w:rtl/>
        </w:rPr>
        <w:t>العمر الوسيط عند عقد القران الأول</w:t>
      </w:r>
      <w:r w:rsidR="006A7384" w:rsidRPr="0090531B">
        <w:rPr>
          <w:rFonts w:ascii="Simplified Arabic" w:hAnsi="Simplified Arabic" w:hint="cs"/>
          <w:color w:val="000000" w:themeColor="text1"/>
          <w:sz w:val="24"/>
          <w:szCs w:val="24"/>
          <w:rtl/>
        </w:rPr>
        <w:t xml:space="preserve"> يرتفع بارتفاع </w:t>
      </w:r>
      <w:r w:rsidR="006A7384" w:rsidRPr="0090531B">
        <w:rPr>
          <w:rFonts w:ascii="Simplified Arabic" w:hAnsi="Simplified Arabic"/>
          <w:color w:val="000000" w:themeColor="text1"/>
          <w:sz w:val="24"/>
          <w:szCs w:val="24"/>
          <w:rtl/>
        </w:rPr>
        <w:t>مستوى التحصيل العلمي</w:t>
      </w:r>
      <w:r w:rsidRPr="0090531B">
        <w:rPr>
          <w:rFonts w:ascii="Simplified Arabic" w:hAnsi="Simplified Arabic"/>
          <w:color w:val="000000" w:themeColor="text1"/>
          <w:sz w:val="24"/>
          <w:szCs w:val="24"/>
          <w:rtl/>
        </w:rPr>
        <w:t xml:space="preserve">، فقد بلغ العمر الوسيط عند عقد القران الأول في فلسطين لعام </w:t>
      </w:r>
      <w:r w:rsidRPr="0090531B">
        <w:rPr>
          <w:rFonts w:ascii="Simplified Arabic" w:hAnsi="Simplified Arabic" w:hint="cs"/>
          <w:color w:val="000000" w:themeColor="text1"/>
          <w:sz w:val="24"/>
          <w:szCs w:val="24"/>
          <w:rtl/>
        </w:rPr>
        <w:t>2022</w:t>
      </w:r>
      <w:r w:rsidRPr="0090531B">
        <w:rPr>
          <w:rFonts w:ascii="Simplified Arabic" w:hAnsi="Simplified Arabic"/>
          <w:color w:val="000000" w:themeColor="text1"/>
          <w:sz w:val="24"/>
          <w:szCs w:val="24"/>
          <w:rtl/>
        </w:rPr>
        <w:t xml:space="preserve"> للذين يحملون مؤهلاً جامعياً "بكالوريوس فأعلى" </w:t>
      </w:r>
      <w:r w:rsidRPr="0090531B">
        <w:rPr>
          <w:rFonts w:ascii="Simplified Arabic" w:hAnsi="Simplified Arabic" w:hint="cs"/>
          <w:color w:val="000000" w:themeColor="text1"/>
          <w:sz w:val="24"/>
          <w:szCs w:val="24"/>
          <w:rtl/>
        </w:rPr>
        <w:t xml:space="preserve">24.3 </w:t>
      </w:r>
      <w:r w:rsidRPr="0090531B">
        <w:rPr>
          <w:rFonts w:ascii="Simplified Arabic" w:hAnsi="Simplified Arabic"/>
          <w:color w:val="000000" w:themeColor="text1"/>
          <w:sz w:val="24"/>
          <w:szCs w:val="24"/>
          <w:rtl/>
        </w:rPr>
        <w:t>سنة للإناث و</w:t>
      </w:r>
      <w:r w:rsidRPr="0090531B">
        <w:rPr>
          <w:rFonts w:ascii="Simplified Arabic" w:hAnsi="Simplified Arabic" w:hint="cs"/>
          <w:color w:val="000000" w:themeColor="text1"/>
          <w:sz w:val="24"/>
          <w:szCs w:val="24"/>
          <w:rtl/>
        </w:rPr>
        <w:t>27.3</w:t>
      </w:r>
      <w:r w:rsidRPr="0090531B">
        <w:rPr>
          <w:rFonts w:ascii="Simplified Arabic" w:hAnsi="Simplified Arabic"/>
          <w:color w:val="000000" w:themeColor="text1"/>
          <w:sz w:val="24"/>
          <w:szCs w:val="24"/>
          <w:rtl/>
        </w:rPr>
        <w:t xml:space="preserve"> سنة للذكور.  بينما يلاحظ أن العمر الوسيط قد بلغ 17.</w:t>
      </w:r>
      <w:r w:rsidRPr="0090531B">
        <w:rPr>
          <w:rFonts w:ascii="Simplified Arabic" w:hAnsi="Simplified Arabic" w:hint="cs"/>
          <w:color w:val="000000" w:themeColor="text1"/>
          <w:sz w:val="24"/>
          <w:szCs w:val="24"/>
          <w:rtl/>
        </w:rPr>
        <w:t>0</w:t>
      </w:r>
      <w:r w:rsidRPr="0090531B">
        <w:rPr>
          <w:rFonts w:ascii="Simplified Arabic" w:hAnsi="Simplified Arabic"/>
          <w:color w:val="000000" w:themeColor="text1"/>
          <w:sz w:val="24"/>
          <w:szCs w:val="24"/>
          <w:rtl/>
        </w:rPr>
        <w:t xml:space="preserve"> سنة للإناث و</w:t>
      </w:r>
      <w:r w:rsidRPr="0090531B">
        <w:rPr>
          <w:rFonts w:ascii="Simplified Arabic" w:hAnsi="Simplified Arabic" w:hint="cs"/>
          <w:color w:val="000000" w:themeColor="text1"/>
          <w:sz w:val="24"/>
          <w:szCs w:val="24"/>
          <w:rtl/>
        </w:rPr>
        <w:t>24.4</w:t>
      </w:r>
      <w:r w:rsidRPr="0090531B">
        <w:rPr>
          <w:rFonts w:ascii="Simplified Arabic" w:hAnsi="Simplified Arabic"/>
          <w:color w:val="000000" w:themeColor="text1"/>
          <w:sz w:val="24"/>
          <w:szCs w:val="24"/>
          <w:rtl/>
        </w:rPr>
        <w:t xml:space="preserve"> سنة للذكور الحاصلين على مؤهل إعدادي فما دون</w:t>
      </w:r>
      <w:r w:rsidR="00DF37B5">
        <w:rPr>
          <w:rFonts w:ascii="Simplified Arabic" w:hAnsi="Simplified Arabic" w:hint="cs"/>
          <w:color w:val="000000" w:themeColor="text1"/>
          <w:sz w:val="24"/>
          <w:szCs w:val="24"/>
          <w:rtl/>
        </w:rPr>
        <w:t xml:space="preserve"> للعام 2022</w:t>
      </w:r>
      <w:r w:rsidRPr="0090531B">
        <w:rPr>
          <w:rFonts w:ascii="Simplified Arabic" w:hAnsi="Simplified Arabic"/>
          <w:color w:val="000000" w:themeColor="text1"/>
          <w:sz w:val="24"/>
          <w:szCs w:val="24"/>
          <w:rtl/>
        </w:rPr>
        <w:t xml:space="preserve">.  </w:t>
      </w:r>
    </w:p>
    <w:p w:rsidR="00117A1E" w:rsidRPr="0090531B" w:rsidRDefault="00117A1E" w:rsidP="00215B1E">
      <w:pPr>
        <w:pStyle w:val="BodyText2"/>
        <w:jc w:val="both"/>
        <w:rPr>
          <w:rFonts w:ascii="Simplified Arabic" w:hAnsi="Simplified Arabic"/>
          <w:color w:val="000000" w:themeColor="text1"/>
          <w:sz w:val="24"/>
          <w:szCs w:val="24"/>
          <w:rtl/>
        </w:rPr>
      </w:pPr>
    </w:p>
    <w:p w:rsidR="0024454B" w:rsidRPr="0090531B" w:rsidRDefault="0024454B" w:rsidP="00F475B3">
      <w:pPr>
        <w:pStyle w:val="BodyText2"/>
        <w:jc w:val="both"/>
        <w:rPr>
          <w:rFonts w:ascii="Simplified Arabic" w:hAnsi="Simplified Arabic"/>
          <w:color w:val="000000" w:themeColor="text1"/>
          <w:sz w:val="24"/>
          <w:szCs w:val="24"/>
        </w:rPr>
      </w:pPr>
      <w:r w:rsidRPr="0090531B">
        <w:rPr>
          <w:rFonts w:ascii="Simplified Arabic" w:hAnsi="Simplified Arabic"/>
          <w:color w:val="000000" w:themeColor="text1"/>
          <w:sz w:val="24"/>
          <w:szCs w:val="24"/>
          <w:rtl/>
        </w:rPr>
        <w:t xml:space="preserve">أظهرت البيانات انخفاض </w:t>
      </w:r>
      <w:r w:rsidR="00DF37B5">
        <w:rPr>
          <w:rFonts w:ascii="Simplified Arabic" w:hAnsi="Simplified Arabic" w:hint="cs"/>
          <w:color w:val="000000" w:themeColor="text1"/>
          <w:sz w:val="24"/>
          <w:szCs w:val="24"/>
          <w:rtl/>
        </w:rPr>
        <w:t xml:space="preserve">طفيف </w:t>
      </w:r>
      <w:r w:rsidR="005F236B">
        <w:rPr>
          <w:rFonts w:ascii="Simplified Arabic" w:hAnsi="Simplified Arabic" w:hint="cs"/>
          <w:color w:val="000000" w:themeColor="text1"/>
          <w:sz w:val="24"/>
          <w:szCs w:val="24"/>
          <w:rtl/>
        </w:rPr>
        <w:t xml:space="preserve">على </w:t>
      </w:r>
      <w:r w:rsidRPr="0090531B">
        <w:rPr>
          <w:rFonts w:ascii="Simplified Arabic" w:hAnsi="Simplified Arabic"/>
          <w:color w:val="000000" w:themeColor="text1"/>
          <w:sz w:val="24"/>
          <w:szCs w:val="24"/>
          <w:rtl/>
        </w:rPr>
        <w:t xml:space="preserve">نسبة الذين عقدوا قرانهم وأعمارهم دون سن الثامنة عشر في فلسطين خـلال عام </w:t>
      </w:r>
      <w:r w:rsidRPr="0090531B">
        <w:rPr>
          <w:rFonts w:ascii="Simplified Arabic" w:hAnsi="Simplified Arabic" w:hint="cs"/>
          <w:color w:val="000000" w:themeColor="text1"/>
          <w:sz w:val="24"/>
          <w:szCs w:val="24"/>
          <w:rtl/>
        </w:rPr>
        <w:t>2022</w:t>
      </w:r>
      <w:r w:rsidRPr="0090531B">
        <w:rPr>
          <w:rFonts w:ascii="Simplified Arabic" w:hAnsi="Simplified Arabic"/>
          <w:color w:val="000000" w:themeColor="text1"/>
          <w:sz w:val="24"/>
          <w:szCs w:val="24"/>
          <w:rtl/>
        </w:rPr>
        <w:t xml:space="preserve"> مقارنة بالعام </w:t>
      </w:r>
      <w:r w:rsidRPr="0090531B">
        <w:rPr>
          <w:rFonts w:ascii="Simplified Arabic" w:hAnsi="Simplified Arabic" w:hint="cs"/>
          <w:color w:val="000000" w:themeColor="text1"/>
          <w:sz w:val="24"/>
          <w:szCs w:val="24"/>
          <w:rtl/>
        </w:rPr>
        <w:t>2021</w:t>
      </w:r>
      <w:r w:rsidRPr="0090531B">
        <w:rPr>
          <w:rFonts w:ascii="Simplified Arabic" w:hAnsi="Simplified Arabic"/>
          <w:color w:val="000000" w:themeColor="text1"/>
          <w:sz w:val="24"/>
          <w:szCs w:val="24"/>
          <w:rtl/>
        </w:rPr>
        <w:t xml:space="preserve">، حيث انخفضت من </w:t>
      </w:r>
      <w:r w:rsidR="00F475B3">
        <w:rPr>
          <w:rFonts w:ascii="Simplified Arabic" w:hAnsi="Simplified Arabic" w:hint="cs"/>
          <w:color w:val="000000" w:themeColor="text1"/>
          <w:sz w:val="24"/>
          <w:szCs w:val="24"/>
          <w:rtl/>
        </w:rPr>
        <w:t>12</w:t>
      </w:r>
      <w:r w:rsidRPr="0090531B">
        <w:rPr>
          <w:rFonts w:ascii="Simplified Arabic" w:hAnsi="Simplified Arabic"/>
          <w:color w:val="000000" w:themeColor="text1"/>
          <w:sz w:val="24"/>
          <w:szCs w:val="24"/>
          <w:rtl/>
        </w:rPr>
        <w:t>% الى 11% للإناث من مجمل الإناث اللواتي عقدَن قرانهنَ، في حين كانت 0.</w:t>
      </w:r>
      <w:r w:rsidRPr="0090531B">
        <w:rPr>
          <w:rFonts w:ascii="Simplified Arabic" w:hAnsi="Simplified Arabic" w:hint="cs"/>
          <w:color w:val="000000" w:themeColor="text1"/>
          <w:sz w:val="24"/>
          <w:szCs w:val="24"/>
          <w:rtl/>
        </w:rPr>
        <w:t>4</w:t>
      </w:r>
      <w:r w:rsidRPr="0090531B">
        <w:rPr>
          <w:rFonts w:ascii="Simplified Arabic" w:hAnsi="Simplified Arabic"/>
          <w:color w:val="000000" w:themeColor="text1"/>
          <w:sz w:val="24"/>
          <w:szCs w:val="24"/>
          <w:rtl/>
        </w:rPr>
        <w:t xml:space="preserve">% للذكور من مجمل الذكور الذين عقدوا قرانهم خلال </w:t>
      </w:r>
      <w:r w:rsidRPr="0090531B">
        <w:rPr>
          <w:rFonts w:ascii="Simplified Arabic" w:hAnsi="Simplified Arabic" w:hint="cs"/>
          <w:color w:val="000000" w:themeColor="text1"/>
          <w:sz w:val="24"/>
          <w:szCs w:val="24"/>
          <w:rtl/>
        </w:rPr>
        <w:t>العامي</w:t>
      </w:r>
      <w:r w:rsidR="005F236B">
        <w:rPr>
          <w:rFonts w:ascii="Simplified Arabic" w:hAnsi="Simplified Arabic" w:hint="cs"/>
          <w:color w:val="000000" w:themeColor="text1"/>
          <w:sz w:val="24"/>
          <w:szCs w:val="24"/>
          <w:rtl/>
        </w:rPr>
        <w:t>ن</w:t>
      </w:r>
      <w:r w:rsidRPr="0090531B">
        <w:rPr>
          <w:rFonts w:ascii="Simplified Arabic" w:hAnsi="Simplified Arabic" w:hint="cs"/>
          <w:color w:val="000000" w:themeColor="text1"/>
          <w:sz w:val="24"/>
          <w:szCs w:val="24"/>
          <w:rtl/>
        </w:rPr>
        <w:t xml:space="preserve"> 2021</w:t>
      </w:r>
      <w:r w:rsidRPr="0090531B">
        <w:rPr>
          <w:rFonts w:ascii="Simplified Arabic" w:hAnsi="Simplified Arabic"/>
          <w:color w:val="000000" w:themeColor="text1"/>
          <w:sz w:val="24"/>
          <w:szCs w:val="24"/>
          <w:rtl/>
        </w:rPr>
        <w:t xml:space="preserve"> </w:t>
      </w:r>
      <w:r w:rsidRPr="0090531B">
        <w:rPr>
          <w:rFonts w:ascii="Simplified Arabic" w:hAnsi="Simplified Arabic" w:hint="cs"/>
          <w:color w:val="000000" w:themeColor="text1"/>
          <w:sz w:val="24"/>
          <w:szCs w:val="24"/>
          <w:rtl/>
        </w:rPr>
        <w:t>و2022.</w:t>
      </w:r>
    </w:p>
    <w:p w:rsidR="0024454B" w:rsidRPr="0090531B" w:rsidRDefault="0024454B" w:rsidP="00215B1E">
      <w:pPr>
        <w:pStyle w:val="BodyText2"/>
        <w:jc w:val="both"/>
        <w:rPr>
          <w:rFonts w:ascii="Simplified Arabic" w:hAnsi="Simplified Arabic"/>
          <w:color w:val="000000" w:themeColor="text1"/>
          <w:sz w:val="24"/>
          <w:szCs w:val="24"/>
          <w:rtl/>
        </w:rPr>
      </w:pPr>
    </w:p>
    <w:p w:rsidR="00DF6F94" w:rsidRPr="0090531B" w:rsidRDefault="003F328E" w:rsidP="00460646">
      <w:pPr>
        <w:pStyle w:val="BodyText2"/>
        <w:jc w:val="both"/>
        <w:rPr>
          <w:rFonts w:ascii="Simplified Arabic" w:hAnsi="Simplified Arabic"/>
          <w:b/>
          <w:bCs/>
          <w:color w:val="000000" w:themeColor="text1"/>
          <w:sz w:val="24"/>
          <w:szCs w:val="24"/>
          <w:rtl/>
        </w:rPr>
      </w:pPr>
      <w:r w:rsidRPr="0090531B">
        <w:rPr>
          <w:rFonts w:ascii="Simplified Arabic" w:hAnsi="Simplified Arabic" w:hint="cs"/>
          <w:b/>
          <w:bCs/>
          <w:color w:val="000000" w:themeColor="text1"/>
          <w:sz w:val="24"/>
          <w:szCs w:val="24"/>
          <w:rtl/>
        </w:rPr>
        <w:t>7.</w:t>
      </w:r>
      <w:r w:rsidR="00460646">
        <w:rPr>
          <w:rFonts w:ascii="Simplified Arabic" w:hAnsi="Simplified Arabic" w:hint="cs"/>
          <w:b/>
          <w:bCs/>
          <w:color w:val="000000" w:themeColor="text1"/>
          <w:sz w:val="24"/>
          <w:szCs w:val="24"/>
          <w:rtl/>
        </w:rPr>
        <w:t>3</w:t>
      </w:r>
      <w:r w:rsidRPr="0090531B">
        <w:rPr>
          <w:rFonts w:ascii="Simplified Arabic" w:hAnsi="Simplified Arabic" w:hint="cs"/>
          <w:b/>
          <w:bCs/>
          <w:color w:val="000000" w:themeColor="text1"/>
          <w:sz w:val="24"/>
          <w:szCs w:val="24"/>
          <w:rtl/>
        </w:rPr>
        <w:t xml:space="preserve"> </w:t>
      </w:r>
      <w:r w:rsidR="00DF6F94" w:rsidRPr="0090531B">
        <w:rPr>
          <w:rFonts w:ascii="Simplified Arabic" w:hAnsi="Simplified Arabic"/>
          <w:b/>
          <w:bCs/>
          <w:color w:val="000000" w:themeColor="text1"/>
          <w:rtl/>
        </w:rPr>
        <w:t>الزواج المبكر</w:t>
      </w:r>
      <w:r w:rsidR="00F475B3">
        <w:rPr>
          <w:rFonts w:ascii="Simplified Arabic" w:hAnsi="Simplified Arabic" w:hint="cs"/>
          <w:b/>
          <w:bCs/>
          <w:color w:val="000000" w:themeColor="text1"/>
          <w:rtl/>
        </w:rPr>
        <w:t>*</w:t>
      </w:r>
    </w:p>
    <w:p w:rsidR="00DF6F94" w:rsidRPr="0090531B" w:rsidRDefault="00DF6F94" w:rsidP="0072461E">
      <w:pPr>
        <w:jc w:val="both"/>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 xml:space="preserve">نسبة النساء في الفئة العمرية (20-24 سنة) وتزوجن قبل بلوغهن سن 18 سنة أي في سن الطفولة آخذة في الانخفاض في المجتمع الفلسطيني، حيث انخفضت من </w:t>
      </w:r>
      <w:r w:rsidRPr="0090531B">
        <w:rPr>
          <w:rFonts w:ascii="Simplified Arabic" w:hAnsi="Simplified Arabic" w:cs="Simplified Arabic"/>
          <w:color w:val="000000" w:themeColor="text1"/>
        </w:rPr>
        <w:t>18</w:t>
      </w:r>
      <w:r w:rsidRPr="0090531B">
        <w:rPr>
          <w:rFonts w:ascii="Simplified Arabic" w:hAnsi="Simplified Arabic" w:cs="Simplified Arabic" w:hint="cs"/>
          <w:color w:val="000000" w:themeColor="text1"/>
          <w:rtl/>
        </w:rPr>
        <w:t xml:space="preserve">% في العام </w:t>
      </w:r>
      <w:r w:rsidRPr="0090531B">
        <w:rPr>
          <w:rFonts w:ascii="Simplified Arabic" w:hAnsi="Simplified Arabic" w:cs="Simplified Arabic"/>
          <w:color w:val="000000" w:themeColor="text1"/>
        </w:rPr>
        <w:t>2007</w:t>
      </w:r>
      <w:r w:rsidRPr="0090531B">
        <w:rPr>
          <w:rFonts w:ascii="Simplified Arabic" w:hAnsi="Simplified Arabic" w:cs="Simplified Arabic" w:hint="cs"/>
          <w:color w:val="000000" w:themeColor="text1"/>
          <w:rtl/>
        </w:rPr>
        <w:t xml:space="preserve"> إلى 13% في العام 2019، أما على مستوى المنطقة فقد انخفضت هذه النسبة من </w:t>
      </w:r>
      <w:r w:rsidR="0072461E">
        <w:rPr>
          <w:rFonts w:ascii="Simplified Arabic" w:hAnsi="Simplified Arabic" w:cs="Simplified Arabic" w:hint="cs"/>
          <w:color w:val="000000" w:themeColor="text1"/>
          <w:rtl/>
        </w:rPr>
        <w:t>17</w:t>
      </w:r>
      <w:r w:rsidRPr="0090531B">
        <w:rPr>
          <w:rFonts w:ascii="Simplified Arabic" w:hAnsi="Simplified Arabic" w:cs="Simplified Arabic" w:hint="cs"/>
          <w:color w:val="000000" w:themeColor="text1"/>
          <w:rtl/>
        </w:rPr>
        <w:t xml:space="preserve">% في العام </w:t>
      </w:r>
      <w:r w:rsidRPr="0090531B">
        <w:rPr>
          <w:rFonts w:ascii="Simplified Arabic" w:hAnsi="Simplified Arabic" w:cs="Simplified Arabic"/>
          <w:color w:val="000000" w:themeColor="text1"/>
        </w:rPr>
        <w:t>2007</w:t>
      </w:r>
      <w:r w:rsidRPr="0090531B">
        <w:rPr>
          <w:rFonts w:ascii="Simplified Arabic" w:hAnsi="Simplified Arabic" w:cs="Simplified Arabic" w:hint="cs"/>
          <w:color w:val="000000" w:themeColor="text1"/>
          <w:rtl/>
        </w:rPr>
        <w:t xml:space="preserve"> الى 11% في العام 2019 في الضفة الغربية، بينما انخفضت من </w:t>
      </w:r>
      <w:r w:rsidR="0072461E">
        <w:rPr>
          <w:rFonts w:ascii="Simplified Arabic" w:hAnsi="Simplified Arabic" w:cs="Simplified Arabic"/>
          <w:color w:val="000000" w:themeColor="text1"/>
        </w:rPr>
        <w:t>20</w:t>
      </w:r>
      <w:r w:rsidRPr="0090531B">
        <w:rPr>
          <w:rFonts w:ascii="Simplified Arabic" w:hAnsi="Simplified Arabic" w:cs="Simplified Arabic" w:hint="cs"/>
          <w:color w:val="000000" w:themeColor="text1"/>
          <w:rtl/>
        </w:rPr>
        <w:t xml:space="preserve">% في العام </w:t>
      </w:r>
      <w:r w:rsidRPr="0090531B">
        <w:rPr>
          <w:rFonts w:ascii="Simplified Arabic" w:hAnsi="Simplified Arabic" w:cs="Simplified Arabic"/>
          <w:color w:val="000000" w:themeColor="text1"/>
        </w:rPr>
        <w:t>2007</w:t>
      </w:r>
      <w:r w:rsidRPr="0090531B">
        <w:rPr>
          <w:rFonts w:ascii="Simplified Arabic" w:hAnsi="Simplified Arabic" w:cs="Simplified Arabic" w:hint="cs"/>
          <w:color w:val="000000" w:themeColor="text1"/>
          <w:rtl/>
        </w:rPr>
        <w:t xml:space="preserve"> الى 1</w:t>
      </w:r>
      <w:r w:rsidR="0072461E">
        <w:rPr>
          <w:rFonts w:ascii="Simplified Arabic" w:hAnsi="Simplified Arabic" w:cs="Simplified Arabic" w:hint="cs"/>
          <w:color w:val="000000" w:themeColor="text1"/>
          <w:rtl/>
        </w:rPr>
        <w:t>7</w:t>
      </w:r>
      <w:r w:rsidRPr="0090531B">
        <w:rPr>
          <w:rFonts w:ascii="Simplified Arabic" w:hAnsi="Simplified Arabic" w:cs="Simplified Arabic" w:hint="cs"/>
          <w:color w:val="000000" w:themeColor="text1"/>
          <w:rtl/>
        </w:rPr>
        <w:t>% في العام 2019 في قطاع غزة.  مع العلم أنه صدر مرسوم رئاسي نهاية عام 2019 يمنع زواج الذكور وا</w:t>
      </w:r>
      <w:r w:rsidR="007E1F09" w:rsidRPr="0090531B">
        <w:rPr>
          <w:rFonts w:ascii="Simplified Arabic" w:hAnsi="Simplified Arabic" w:cs="Simplified Arabic" w:hint="cs"/>
          <w:color w:val="000000" w:themeColor="text1"/>
          <w:rtl/>
        </w:rPr>
        <w:t>لإ</w:t>
      </w:r>
      <w:r w:rsidRPr="0090531B">
        <w:rPr>
          <w:rFonts w:ascii="Simplified Arabic" w:hAnsi="Simplified Arabic" w:cs="Simplified Arabic" w:hint="cs"/>
          <w:color w:val="000000" w:themeColor="text1"/>
          <w:rtl/>
        </w:rPr>
        <w:t>ناث قبل بلوغهن سن 18 سنة، وقد بدأ العمل فيه بداية عام 2020 لذا فإن البيانات الخاصة بالزواج المبكر الواردة في هذه التقرير تظهر السنوات السابقة لعام 2020.</w:t>
      </w:r>
    </w:p>
    <w:p w:rsidR="00DF6F94" w:rsidRPr="0090531B" w:rsidRDefault="00DF6F94" w:rsidP="00DF6F94">
      <w:pPr>
        <w:jc w:val="both"/>
        <w:rPr>
          <w:rFonts w:ascii="Simplified Arabic" w:hAnsi="Simplified Arabic" w:cs="Simplified Arabic"/>
          <w:color w:val="000000" w:themeColor="text1"/>
          <w:rtl/>
        </w:rPr>
      </w:pPr>
    </w:p>
    <w:p w:rsidR="00DF6F94" w:rsidRPr="0090531B" w:rsidRDefault="00DF6F94" w:rsidP="007F48CC">
      <w:pPr>
        <w:pStyle w:val="BodyText2"/>
        <w:jc w:val="center"/>
        <w:rPr>
          <w:rFonts w:ascii="Simplified Arabic" w:hAnsi="Simplified Arabic"/>
          <w:b/>
          <w:bCs/>
          <w:color w:val="000000" w:themeColor="text1"/>
          <w:sz w:val="22"/>
          <w:szCs w:val="22"/>
          <w:rtl/>
        </w:rPr>
      </w:pPr>
      <w:r w:rsidRPr="0090531B">
        <w:rPr>
          <w:rFonts w:ascii="Simplified Arabic" w:hAnsi="Simplified Arabic" w:hint="cs"/>
          <w:b/>
          <w:bCs/>
          <w:color w:val="000000" w:themeColor="text1"/>
          <w:sz w:val="22"/>
          <w:szCs w:val="22"/>
          <w:rtl/>
        </w:rPr>
        <w:t xml:space="preserve">نسبة النساء في العمر </w:t>
      </w:r>
      <w:r w:rsidRPr="0090531B">
        <w:rPr>
          <w:rFonts w:ascii="Simplified Arabic" w:hAnsi="Simplified Arabic"/>
          <w:b/>
          <w:bCs/>
          <w:color w:val="000000" w:themeColor="text1"/>
          <w:sz w:val="22"/>
          <w:szCs w:val="22"/>
          <w:rtl/>
        </w:rPr>
        <w:t>(</w:t>
      </w:r>
      <w:r w:rsidRPr="0090531B">
        <w:rPr>
          <w:rFonts w:ascii="Simplified Arabic" w:hAnsi="Simplified Arabic" w:hint="cs"/>
          <w:b/>
          <w:bCs/>
          <w:color w:val="000000" w:themeColor="text1"/>
          <w:sz w:val="22"/>
          <w:szCs w:val="22"/>
          <w:rtl/>
        </w:rPr>
        <w:t>20-24 سنة) في فلسطين اللواتي تزوجن قبل بلوغهن سن 18 سنة حسب المنطقة</w:t>
      </w:r>
      <w:r w:rsidR="007F48CC" w:rsidRPr="0090531B">
        <w:rPr>
          <w:rFonts w:ascii="Simplified Arabic" w:hAnsi="Simplified Arabic" w:hint="cs"/>
          <w:b/>
          <w:bCs/>
          <w:color w:val="000000" w:themeColor="text1"/>
          <w:sz w:val="22"/>
          <w:szCs w:val="22"/>
          <w:rtl/>
        </w:rPr>
        <w:t xml:space="preserve"> ل</w:t>
      </w:r>
      <w:r w:rsidRPr="0090531B">
        <w:rPr>
          <w:rFonts w:ascii="Simplified Arabic" w:hAnsi="Simplified Arabic" w:hint="cs"/>
          <w:b/>
          <w:bCs/>
          <w:color w:val="000000" w:themeColor="text1"/>
          <w:sz w:val="22"/>
          <w:szCs w:val="22"/>
          <w:rtl/>
        </w:rPr>
        <w:t>سنوات مختارة</w:t>
      </w:r>
    </w:p>
    <w:p w:rsidR="00DF6F94" w:rsidRPr="0090531B" w:rsidRDefault="00DF6F94" w:rsidP="00DF6F94">
      <w:pPr>
        <w:pStyle w:val="BodyText2"/>
        <w:jc w:val="center"/>
        <w:rPr>
          <w:rFonts w:ascii="Simplified Arabic" w:hAnsi="Simplified Arabic"/>
          <w:b/>
          <w:bCs/>
          <w:color w:val="000000" w:themeColor="text1"/>
          <w:sz w:val="2"/>
          <w:szCs w:val="2"/>
          <w:rtl/>
        </w:rPr>
      </w:pP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11"/>
      </w:tblGrid>
      <w:tr w:rsidR="00DF6F94" w:rsidRPr="0090531B" w:rsidTr="00636E89">
        <w:trPr>
          <w:trHeight w:val="3585"/>
          <w:jc w:val="center"/>
        </w:trPr>
        <w:tc>
          <w:tcPr>
            <w:tcW w:w="8609" w:type="dxa"/>
            <w:vAlign w:val="center"/>
          </w:tcPr>
          <w:p w:rsidR="00DF6F94" w:rsidRPr="0090531B" w:rsidRDefault="00DF6F94" w:rsidP="00636E89">
            <w:pPr>
              <w:jc w:val="center"/>
              <w:rPr>
                <w:rFonts w:cs="Simplified Arabic"/>
                <w:b/>
                <w:bCs/>
                <w:color w:val="000000" w:themeColor="text1"/>
                <w:rtl/>
              </w:rPr>
            </w:pPr>
            <w:r w:rsidRPr="0090531B">
              <w:rPr>
                <w:rFonts w:cs="Simplified Arabic"/>
                <w:b/>
                <w:bCs/>
                <w:noProof/>
                <w:color w:val="000000" w:themeColor="text1"/>
                <w:rtl/>
                <w:lang w:eastAsia="en-US"/>
              </w:rPr>
              <w:drawing>
                <wp:inline distT="0" distB="0" distL="0" distR="0" wp14:anchorId="376C46CB" wp14:editId="4FE4AECA">
                  <wp:extent cx="5330825" cy="2257168"/>
                  <wp:effectExtent l="0" t="0" r="0" b="0"/>
                  <wp:docPr id="17"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DF6F94" w:rsidRPr="006B2D39" w:rsidRDefault="00DF6F94" w:rsidP="0031279D">
      <w:pPr>
        <w:tabs>
          <w:tab w:val="left" w:pos="565"/>
        </w:tabs>
        <w:ind w:left="567" w:hanging="567"/>
        <w:rPr>
          <w:rFonts w:ascii="Simplified Arabic" w:hAnsi="Simplified Arabic" w:cs="Simplified Arabic"/>
          <w:b/>
          <w:bCs/>
          <w:color w:val="000000" w:themeColor="text1"/>
          <w:sz w:val="18"/>
          <w:szCs w:val="18"/>
          <w:rtl/>
        </w:rPr>
      </w:pPr>
      <w:r w:rsidRPr="0090531B">
        <w:rPr>
          <w:rFonts w:cs="Simplified Arabic" w:hint="cs"/>
          <w:b/>
          <w:bCs/>
          <w:color w:val="000000" w:themeColor="text1"/>
          <w:sz w:val="16"/>
          <w:szCs w:val="16"/>
          <w:rtl/>
        </w:rPr>
        <w:t xml:space="preserve">     </w:t>
      </w:r>
      <w:r w:rsidRPr="006B2D39">
        <w:rPr>
          <w:rFonts w:ascii="Simplified Arabic" w:hAnsi="Simplified Arabic" w:cs="Simplified Arabic"/>
          <w:b/>
          <w:bCs/>
          <w:color w:val="000000" w:themeColor="text1"/>
          <w:sz w:val="18"/>
          <w:szCs w:val="18"/>
          <w:rtl/>
        </w:rPr>
        <w:t xml:space="preserve">المصدر: الجهاز المركزي للإحصاء الفلسطيني </w:t>
      </w:r>
      <w:r w:rsidR="0031279D" w:rsidRPr="006B2D39">
        <w:rPr>
          <w:rFonts w:ascii="Simplified Arabic" w:hAnsi="Simplified Arabic" w:cs="Simplified Arabic"/>
          <w:b/>
          <w:bCs/>
          <w:color w:val="000000" w:themeColor="text1"/>
          <w:sz w:val="18"/>
          <w:szCs w:val="18"/>
        </w:rPr>
        <w:t>2008</w:t>
      </w:r>
      <w:r w:rsidRPr="006B2D39">
        <w:rPr>
          <w:rFonts w:ascii="Simplified Arabic" w:hAnsi="Simplified Arabic" w:cs="Simplified Arabic"/>
          <w:color w:val="000000" w:themeColor="text1"/>
          <w:sz w:val="18"/>
          <w:szCs w:val="18"/>
          <w:rtl/>
        </w:rPr>
        <w:t>.  قاعدة بيانات التعداد العام للسكان والمساكن والمنشآت، 2007.</w:t>
      </w:r>
      <w:r w:rsidRPr="006B2D39">
        <w:rPr>
          <w:rFonts w:ascii="Simplified Arabic" w:hAnsi="Simplified Arabic" w:cs="Simplified Arabic"/>
          <w:b/>
          <w:bCs/>
          <w:color w:val="000000" w:themeColor="text1"/>
          <w:sz w:val="18"/>
          <w:szCs w:val="18"/>
          <w:rtl/>
        </w:rPr>
        <w:t xml:space="preserve">  </w:t>
      </w:r>
      <w:r w:rsidRPr="006B2D39">
        <w:rPr>
          <w:rFonts w:ascii="Simplified Arabic" w:hAnsi="Simplified Arabic" w:cs="Simplified Arabic"/>
          <w:color w:val="000000" w:themeColor="text1"/>
          <w:sz w:val="18"/>
          <w:szCs w:val="18"/>
          <w:rtl/>
        </w:rPr>
        <w:t>رام الله- فلسطين.</w:t>
      </w:r>
    </w:p>
    <w:p w:rsidR="00DF6F94" w:rsidRPr="006B2D39" w:rsidRDefault="00DF6F94" w:rsidP="00EA3F13">
      <w:pPr>
        <w:tabs>
          <w:tab w:val="left" w:pos="565"/>
        </w:tabs>
        <w:ind w:left="567" w:hanging="567"/>
        <w:rPr>
          <w:rFonts w:ascii="Simplified Arabic" w:hAnsi="Simplified Arabic" w:cs="Simplified Arabic"/>
          <w:b/>
          <w:bCs/>
          <w:color w:val="000000" w:themeColor="text1"/>
          <w:sz w:val="18"/>
          <w:szCs w:val="18"/>
          <w:rtl/>
        </w:rPr>
      </w:pPr>
      <w:r w:rsidRPr="006B2D39">
        <w:rPr>
          <w:rFonts w:ascii="Simplified Arabic" w:hAnsi="Simplified Arabic" w:cs="Simplified Arabic"/>
          <w:b/>
          <w:bCs/>
          <w:color w:val="000000" w:themeColor="text1"/>
          <w:sz w:val="18"/>
          <w:szCs w:val="18"/>
          <w:rtl/>
        </w:rPr>
        <w:t xml:space="preserve">     الجهاز المركزي للإحصاء الفلسطيني، </w:t>
      </w:r>
      <w:r w:rsidR="00EA3F13" w:rsidRPr="006B2D39">
        <w:rPr>
          <w:rFonts w:ascii="Simplified Arabic" w:hAnsi="Simplified Arabic" w:cs="Simplified Arabic"/>
          <w:b/>
          <w:bCs/>
          <w:color w:val="000000" w:themeColor="text1"/>
          <w:sz w:val="18"/>
          <w:szCs w:val="18"/>
        </w:rPr>
        <w:t>2015</w:t>
      </w:r>
      <w:r w:rsidRPr="006B2D39">
        <w:rPr>
          <w:rFonts w:ascii="Simplified Arabic" w:hAnsi="Simplified Arabic" w:cs="Simplified Arabic"/>
          <w:b/>
          <w:bCs/>
          <w:color w:val="000000" w:themeColor="text1"/>
          <w:sz w:val="18"/>
          <w:szCs w:val="18"/>
          <w:rtl/>
        </w:rPr>
        <w:t>.</w:t>
      </w:r>
      <w:r w:rsidRPr="006B2D39">
        <w:rPr>
          <w:rFonts w:ascii="Simplified Arabic" w:hAnsi="Simplified Arabic" w:cs="Simplified Arabic"/>
          <w:color w:val="000000" w:themeColor="text1"/>
          <w:sz w:val="18"/>
          <w:szCs w:val="18"/>
          <w:rtl/>
        </w:rPr>
        <w:t xml:space="preserve">  قاعدة بيانات المسح الفلسطيني العنقودي متعدد المؤشرات، 2014.  رام الله- فلسطين.</w:t>
      </w:r>
    </w:p>
    <w:p w:rsidR="00DF6F94" w:rsidRPr="006B2D39" w:rsidRDefault="00DF6F94" w:rsidP="00441109">
      <w:pPr>
        <w:tabs>
          <w:tab w:val="left" w:pos="565"/>
        </w:tabs>
        <w:ind w:left="565" w:hanging="565"/>
        <w:rPr>
          <w:rFonts w:ascii="Simplified Arabic" w:hAnsi="Simplified Arabic" w:cs="Simplified Arabic"/>
          <w:color w:val="000000" w:themeColor="text1"/>
          <w:sz w:val="18"/>
          <w:szCs w:val="18"/>
          <w:rtl/>
        </w:rPr>
      </w:pPr>
      <w:r w:rsidRPr="006B2D39">
        <w:rPr>
          <w:rFonts w:ascii="Simplified Arabic" w:hAnsi="Simplified Arabic" w:cs="Simplified Arabic"/>
          <w:b/>
          <w:bCs/>
          <w:color w:val="000000" w:themeColor="text1"/>
          <w:sz w:val="18"/>
          <w:szCs w:val="18"/>
          <w:rtl/>
        </w:rPr>
        <w:t xml:space="preserve">     الجهاز المركزي للإحصاء الفلسطيني 2021</w:t>
      </w:r>
      <w:r w:rsidRPr="006B2D39">
        <w:rPr>
          <w:rFonts w:ascii="Simplified Arabic" w:hAnsi="Simplified Arabic" w:cs="Simplified Arabic"/>
          <w:color w:val="000000" w:themeColor="text1"/>
          <w:sz w:val="18"/>
          <w:szCs w:val="18"/>
          <w:rtl/>
        </w:rPr>
        <w:t>.  قاعدة بيانات المسح الفلسطيني العنقودي متعدد المؤشرات، 2019-2020.  رام الله- فلسطين.</w:t>
      </w:r>
    </w:p>
    <w:p w:rsidR="00112001" w:rsidRPr="006B2D39" w:rsidRDefault="006B2D39" w:rsidP="008007F5">
      <w:pPr>
        <w:ind w:left="284"/>
        <w:jc w:val="both"/>
        <w:rPr>
          <w:rFonts w:ascii="Simplified Arabic" w:hAnsi="Simplified Arabic" w:cs="Simplified Arabic"/>
          <w:color w:val="000000" w:themeColor="text1"/>
          <w:sz w:val="18"/>
          <w:szCs w:val="18"/>
        </w:rPr>
      </w:pPr>
      <w:r w:rsidRPr="006B2D39">
        <w:rPr>
          <w:rFonts w:ascii="Simplified Arabic" w:hAnsi="Simplified Arabic" w:cs="Simplified Arabic" w:hint="cs"/>
          <w:color w:val="000000" w:themeColor="text1"/>
          <w:sz w:val="18"/>
          <w:szCs w:val="18"/>
          <w:rtl/>
        </w:rPr>
        <w:t>*</w:t>
      </w:r>
      <w:r w:rsidR="00112001" w:rsidRPr="006B2D39">
        <w:rPr>
          <w:rFonts w:ascii="Simplified Arabic" w:hAnsi="Simplified Arabic" w:cs="Simplified Arabic" w:hint="cs"/>
          <w:color w:val="000000" w:themeColor="text1"/>
          <w:sz w:val="18"/>
          <w:szCs w:val="18"/>
          <w:rtl/>
        </w:rPr>
        <w:t>مؤشر التنمية المستدامة 1.3.5</w:t>
      </w:r>
    </w:p>
    <w:p w:rsidR="00F475B3" w:rsidRPr="0090531B" w:rsidRDefault="00F475B3" w:rsidP="00441109">
      <w:pPr>
        <w:tabs>
          <w:tab w:val="left" w:pos="565"/>
        </w:tabs>
        <w:ind w:left="565" w:hanging="565"/>
        <w:rPr>
          <w:rFonts w:ascii="Simplified Arabic" w:hAnsi="Simplified Arabic" w:cs="Simplified Arabic"/>
          <w:color w:val="000000" w:themeColor="text1"/>
          <w:sz w:val="16"/>
          <w:szCs w:val="16"/>
        </w:rPr>
      </w:pPr>
    </w:p>
    <w:p w:rsidR="00DC4501" w:rsidRPr="0090531B" w:rsidRDefault="00DF6F94" w:rsidP="00460646">
      <w:pPr>
        <w:pStyle w:val="BodyText2"/>
        <w:jc w:val="both"/>
        <w:rPr>
          <w:rFonts w:ascii="Simplified Arabic" w:hAnsi="Simplified Arabic"/>
          <w:b/>
          <w:bCs/>
          <w:color w:val="000000" w:themeColor="text1"/>
          <w:sz w:val="24"/>
          <w:szCs w:val="24"/>
        </w:rPr>
      </w:pPr>
      <w:r w:rsidRPr="0090531B">
        <w:rPr>
          <w:rFonts w:ascii="Simplified Arabic" w:hAnsi="Simplified Arabic" w:hint="cs"/>
          <w:b/>
          <w:bCs/>
          <w:color w:val="000000" w:themeColor="text1"/>
          <w:rtl/>
        </w:rPr>
        <w:t>8</w:t>
      </w:r>
      <w:r w:rsidRPr="0090531B">
        <w:rPr>
          <w:rFonts w:ascii="Simplified Arabic" w:hAnsi="Simplified Arabic"/>
          <w:b/>
          <w:bCs/>
          <w:color w:val="000000" w:themeColor="text1"/>
          <w:rtl/>
        </w:rPr>
        <w:t>.</w:t>
      </w:r>
      <w:r w:rsidR="00460646">
        <w:rPr>
          <w:rFonts w:ascii="Simplified Arabic" w:hAnsi="Simplified Arabic" w:hint="cs"/>
          <w:b/>
          <w:bCs/>
          <w:color w:val="000000" w:themeColor="text1"/>
          <w:rtl/>
        </w:rPr>
        <w:t>3</w:t>
      </w:r>
      <w:r w:rsidRPr="0090531B">
        <w:rPr>
          <w:rFonts w:ascii="Simplified Arabic" w:hAnsi="Simplified Arabic"/>
          <w:b/>
          <w:bCs/>
          <w:color w:val="000000" w:themeColor="text1"/>
          <w:rtl/>
        </w:rPr>
        <w:t xml:space="preserve"> </w:t>
      </w:r>
      <w:r w:rsidR="00DC4501" w:rsidRPr="0090531B">
        <w:rPr>
          <w:rFonts w:ascii="Simplified Arabic" w:hAnsi="Simplified Arabic" w:hint="cs"/>
          <w:b/>
          <w:bCs/>
          <w:color w:val="000000" w:themeColor="text1"/>
          <w:sz w:val="24"/>
          <w:szCs w:val="24"/>
          <w:rtl/>
        </w:rPr>
        <w:t xml:space="preserve">الأسر حسب جنس رب الاسرة </w:t>
      </w:r>
    </w:p>
    <w:bookmarkEnd w:id="5"/>
    <w:bookmarkEnd w:id="6"/>
    <w:bookmarkEnd w:id="7"/>
    <w:bookmarkEnd w:id="8"/>
    <w:p w:rsidR="00303375" w:rsidRPr="0090531B" w:rsidRDefault="00DF37B5" w:rsidP="00251074">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12</w:t>
      </w:r>
      <w:r w:rsidR="00303375" w:rsidRPr="0090531B">
        <w:rPr>
          <w:rFonts w:ascii="Simplified Arabic" w:hAnsi="Simplified Arabic" w:cs="Simplified Arabic"/>
          <w:color w:val="000000" w:themeColor="text1"/>
          <w:rtl/>
        </w:rPr>
        <w:t xml:space="preserve">% من الأسر في فلسطين ترأسها </w:t>
      </w:r>
      <w:r w:rsidR="00303375" w:rsidRPr="0090531B">
        <w:rPr>
          <w:rFonts w:ascii="Simplified Arabic" w:hAnsi="Simplified Arabic" w:cs="Simplified Arabic" w:hint="cs"/>
          <w:color w:val="000000" w:themeColor="text1"/>
          <w:rtl/>
        </w:rPr>
        <w:t>امرأة،</w:t>
      </w:r>
      <w:r w:rsidR="00303375" w:rsidRPr="0090531B">
        <w:rPr>
          <w:rFonts w:ascii="Simplified Arabic" w:hAnsi="Simplified Arabic" w:cs="Simplified Arabic"/>
          <w:color w:val="000000" w:themeColor="text1"/>
          <w:rtl/>
        </w:rPr>
        <w:t xml:space="preserve"> منها </w:t>
      </w:r>
      <w:r w:rsidR="00251074">
        <w:rPr>
          <w:rFonts w:ascii="Simplified Arabic" w:hAnsi="Simplified Arabic" w:cs="Simplified Arabic" w:hint="cs"/>
          <w:color w:val="000000" w:themeColor="text1"/>
          <w:rtl/>
        </w:rPr>
        <w:t>29</w:t>
      </w:r>
      <w:r w:rsidR="00303375" w:rsidRPr="0090531B">
        <w:rPr>
          <w:rFonts w:ascii="Simplified Arabic" w:hAnsi="Simplified Arabic" w:cs="Simplified Arabic"/>
          <w:color w:val="000000" w:themeColor="text1"/>
          <w:rtl/>
        </w:rPr>
        <w:t xml:space="preserve">% لديها </w:t>
      </w:r>
      <w:r w:rsidR="00303375" w:rsidRPr="0090531B">
        <w:rPr>
          <w:rFonts w:ascii="Simplified Arabic" w:hAnsi="Simplified Arabic" w:cs="Simplified Arabic" w:hint="cs"/>
          <w:color w:val="000000" w:themeColor="text1"/>
          <w:rtl/>
        </w:rPr>
        <w:t>أ</w:t>
      </w:r>
      <w:r w:rsidR="00303375" w:rsidRPr="0090531B">
        <w:rPr>
          <w:rFonts w:ascii="Simplified Arabic" w:hAnsi="Simplified Arabic" w:cs="Simplified Arabic"/>
          <w:color w:val="000000" w:themeColor="text1"/>
          <w:rtl/>
        </w:rPr>
        <w:t>طفال أقل من 1</w:t>
      </w:r>
      <w:r w:rsidR="00303375" w:rsidRPr="0090531B">
        <w:rPr>
          <w:rFonts w:ascii="Simplified Arabic" w:hAnsi="Simplified Arabic" w:cs="Simplified Arabic" w:hint="cs"/>
          <w:color w:val="000000" w:themeColor="text1"/>
          <w:rtl/>
        </w:rPr>
        <w:t>8</w:t>
      </w:r>
      <w:r w:rsidR="00303375" w:rsidRPr="0090531B">
        <w:rPr>
          <w:rFonts w:ascii="Simplified Arabic" w:hAnsi="Simplified Arabic" w:cs="Simplified Arabic"/>
          <w:color w:val="000000" w:themeColor="text1"/>
          <w:rtl/>
        </w:rPr>
        <w:t xml:space="preserve"> سنة مقابل </w:t>
      </w:r>
      <w:r w:rsidR="00303375" w:rsidRPr="0090531B">
        <w:rPr>
          <w:rFonts w:ascii="Simplified Arabic" w:hAnsi="Simplified Arabic" w:cs="Simplified Arabic"/>
          <w:color w:val="000000" w:themeColor="text1"/>
        </w:rPr>
        <w:t>71</w:t>
      </w:r>
      <w:r w:rsidR="00303375" w:rsidRPr="0090531B">
        <w:rPr>
          <w:rFonts w:ascii="Simplified Arabic" w:hAnsi="Simplified Arabic" w:cs="Simplified Arabic"/>
          <w:color w:val="000000" w:themeColor="text1"/>
          <w:rtl/>
        </w:rPr>
        <w:t xml:space="preserve">% ليس لديها </w:t>
      </w:r>
      <w:r w:rsidR="00303375" w:rsidRPr="0090531B">
        <w:rPr>
          <w:rFonts w:ascii="Simplified Arabic" w:hAnsi="Simplified Arabic" w:cs="Simplified Arabic" w:hint="cs"/>
          <w:color w:val="000000" w:themeColor="text1"/>
          <w:rtl/>
        </w:rPr>
        <w:t>أ</w:t>
      </w:r>
      <w:r w:rsidR="00303375" w:rsidRPr="0090531B">
        <w:rPr>
          <w:rFonts w:ascii="Simplified Arabic" w:hAnsi="Simplified Arabic" w:cs="Simplified Arabic"/>
          <w:color w:val="000000" w:themeColor="text1"/>
          <w:rtl/>
        </w:rPr>
        <w:t>طفال.</w:t>
      </w:r>
    </w:p>
    <w:p w:rsidR="001761C0" w:rsidRDefault="001761C0" w:rsidP="00303375">
      <w:pPr>
        <w:jc w:val="center"/>
        <w:rPr>
          <w:rFonts w:cs="Simplified Arabic"/>
          <w:b/>
          <w:bCs/>
          <w:color w:val="000000" w:themeColor="text1"/>
          <w:sz w:val="22"/>
          <w:szCs w:val="22"/>
          <w:rtl/>
        </w:rPr>
      </w:pPr>
    </w:p>
    <w:p w:rsidR="00847E18" w:rsidRPr="0090531B" w:rsidRDefault="00847E18" w:rsidP="00303375">
      <w:pPr>
        <w:jc w:val="center"/>
        <w:rPr>
          <w:rFonts w:cs="Simplified Arabic"/>
          <w:b/>
          <w:bCs/>
          <w:color w:val="000000" w:themeColor="text1"/>
          <w:sz w:val="22"/>
          <w:szCs w:val="22"/>
          <w:rtl/>
        </w:rPr>
      </w:pPr>
    </w:p>
    <w:p w:rsidR="00303375" w:rsidRPr="0090531B" w:rsidRDefault="00303375" w:rsidP="00611E06">
      <w:pPr>
        <w:jc w:val="center"/>
        <w:rPr>
          <w:rFonts w:cs="Simplified Arabic"/>
          <w:b/>
          <w:bCs/>
          <w:color w:val="000000" w:themeColor="text1"/>
          <w:sz w:val="22"/>
          <w:szCs w:val="22"/>
          <w:rtl/>
        </w:rPr>
      </w:pPr>
      <w:r w:rsidRPr="0090531B">
        <w:rPr>
          <w:rFonts w:cs="Simplified Arabic"/>
          <w:b/>
          <w:bCs/>
          <w:color w:val="000000" w:themeColor="text1"/>
          <w:sz w:val="22"/>
          <w:szCs w:val="22"/>
          <w:rtl/>
        </w:rPr>
        <w:lastRenderedPageBreak/>
        <w:t xml:space="preserve">جدول </w:t>
      </w:r>
      <w:r w:rsidR="00611E06">
        <w:rPr>
          <w:rFonts w:cs="Simplified Arabic" w:hint="cs"/>
          <w:b/>
          <w:bCs/>
          <w:color w:val="000000" w:themeColor="text1"/>
          <w:sz w:val="22"/>
          <w:szCs w:val="22"/>
          <w:rtl/>
        </w:rPr>
        <w:t>7</w:t>
      </w:r>
      <w:r w:rsidRPr="0090531B">
        <w:rPr>
          <w:rFonts w:cs="Simplified Arabic"/>
          <w:b/>
          <w:bCs/>
          <w:color w:val="000000" w:themeColor="text1"/>
          <w:sz w:val="22"/>
          <w:szCs w:val="22"/>
          <w:rtl/>
        </w:rPr>
        <w:t xml:space="preserve">: </w:t>
      </w:r>
      <w:r w:rsidRPr="0090531B">
        <w:rPr>
          <w:rFonts w:cs="Simplified Arabic" w:hint="cs"/>
          <w:b/>
          <w:bCs/>
          <w:color w:val="000000" w:themeColor="text1"/>
          <w:sz w:val="22"/>
          <w:szCs w:val="22"/>
          <w:rtl/>
        </w:rPr>
        <w:t>التوزيع النسبي للأسر في فلسطين</w:t>
      </w:r>
      <w:r w:rsidRPr="0090531B">
        <w:rPr>
          <w:rFonts w:cs="Simplified Arabic"/>
          <w:b/>
          <w:bCs/>
          <w:color w:val="000000" w:themeColor="text1"/>
          <w:sz w:val="22"/>
          <w:szCs w:val="22"/>
          <w:rtl/>
        </w:rPr>
        <w:t xml:space="preserve"> حسب جنس رب ال</w:t>
      </w:r>
      <w:r w:rsidRPr="0090531B">
        <w:rPr>
          <w:rFonts w:cs="Simplified Arabic" w:hint="cs"/>
          <w:b/>
          <w:bCs/>
          <w:color w:val="000000" w:themeColor="text1"/>
          <w:sz w:val="22"/>
          <w:szCs w:val="22"/>
          <w:rtl/>
        </w:rPr>
        <w:t>أ</w:t>
      </w:r>
      <w:r w:rsidRPr="0090531B">
        <w:rPr>
          <w:rFonts w:cs="Simplified Arabic"/>
          <w:b/>
          <w:bCs/>
          <w:color w:val="000000" w:themeColor="text1"/>
          <w:sz w:val="22"/>
          <w:szCs w:val="22"/>
          <w:rtl/>
        </w:rPr>
        <w:t>سر</w:t>
      </w:r>
      <w:r w:rsidRPr="0090531B">
        <w:rPr>
          <w:rFonts w:cs="Simplified Arabic" w:hint="cs"/>
          <w:b/>
          <w:bCs/>
          <w:color w:val="000000" w:themeColor="text1"/>
          <w:sz w:val="22"/>
          <w:szCs w:val="22"/>
          <w:rtl/>
        </w:rPr>
        <w:t>ة</w:t>
      </w:r>
      <w:r w:rsidRPr="0090531B">
        <w:rPr>
          <w:rFonts w:cs="Simplified Arabic"/>
          <w:b/>
          <w:bCs/>
          <w:color w:val="000000" w:themeColor="text1"/>
          <w:sz w:val="22"/>
          <w:szCs w:val="22"/>
          <w:rtl/>
        </w:rPr>
        <w:t xml:space="preserve"> ووجود أطفال دون 1</w:t>
      </w:r>
      <w:r w:rsidRPr="0090531B">
        <w:rPr>
          <w:rFonts w:cs="Simplified Arabic" w:hint="cs"/>
          <w:b/>
          <w:bCs/>
          <w:color w:val="000000" w:themeColor="text1"/>
          <w:sz w:val="22"/>
          <w:szCs w:val="22"/>
          <w:rtl/>
        </w:rPr>
        <w:t>8</w:t>
      </w:r>
      <w:r w:rsidRPr="0090531B">
        <w:rPr>
          <w:rFonts w:cs="Simplified Arabic"/>
          <w:b/>
          <w:bCs/>
          <w:color w:val="000000" w:themeColor="text1"/>
          <w:sz w:val="22"/>
          <w:szCs w:val="22"/>
          <w:rtl/>
        </w:rPr>
        <w:t xml:space="preserve"> سنة</w:t>
      </w:r>
      <w:r w:rsidRPr="0090531B">
        <w:rPr>
          <w:rFonts w:cs="Simplified Arabic" w:hint="cs"/>
          <w:b/>
          <w:bCs/>
          <w:color w:val="000000" w:themeColor="text1"/>
          <w:sz w:val="22"/>
          <w:szCs w:val="22"/>
          <w:rtl/>
        </w:rPr>
        <w:t>،</w:t>
      </w:r>
      <w:r w:rsidRPr="0090531B">
        <w:rPr>
          <w:rFonts w:cs="Simplified Arabic"/>
          <w:b/>
          <w:bCs/>
          <w:color w:val="000000" w:themeColor="text1"/>
          <w:sz w:val="22"/>
          <w:szCs w:val="22"/>
          <w:rtl/>
        </w:rPr>
        <w:t xml:space="preserve"> </w:t>
      </w:r>
      <w:r w:rsidRPr="0090531B">
        <w:rPr>
          <w:rFonts w:cs="Simplified Arabic" w:hint="cs"/>
          <w:b/>
          <w:bCs/>
          <w:color w:val="000000" w:themeColor="text1"/>
          <w:sz w:val="22"/>
          <w:szCs w:val="22"/>
          <w:rtl/>
        </w:rPr>
        <w:t>2022</w:t>
      </w:r>
    </w:p>
    <w:tbl>
      <w:tblPr>
        <w:bidiVisual/>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2239"/>
        <w:gridCol w:w="2299"/>
        <w:gridCol w:w="2181"/>
      </w:tblGrid>
      <w:tr w:rsidR="00303375" w:rsidRPr="0090531B" w:rsidTr="00636E89">
        <w:trPr>
          <w:trHeight w:val="340"/>
          <w:jc w:val="center"/>
        </w:trPr>
        <w:tc>
          <w:tcPr>
            <w:tcW w:w="2240" w:type="dxa"/>
            <w:vMerge w:val="restart"/>
            <w:vAlign w:val="center"/>
          </w:tcPr>
          <w:p w:rsidR="00303375" w:rsidRPr="0090531B" w:rsidRDefault="00303375" w:rsidP="00752947">
            <w:pPr>
              <w:jc w:val="center"/>
              <w:rPr>
                <w:rFonts w:ascii="Simplified Arabic" w:hAnsi="Simplified Arabic" w:cs="Simplified Arabic"/>
                <w:color w:val="000000" w:themeColor="text1"/>
                <w:rtl/>
              </w:rPr>
            </w:pPr>
            <w:r w:rsidRPr="0090531B">
              <w:rPr>
                <w:rFonts w:ascii="Simplified Arabic" w:hAnsi="Simplified Arabic" w:cs="Simplified Arabic"/>
                <w:b/>
                <w:bCs/>
                <w:color w:val="000000" w:themeColor="text1"/>
                <w:sz w:val="18"/>
                <w:szCs w:val="18"/>
                <w:rtl/>
              </w:rPr>
              <w:t>وجود أطفال</w:t>
            </w:r>
          </w:p>
        </w:tc>
        <w:tc>
          <w:tcPr>
            <w:tcW w:w="4538" w:type="dxa"/>
            <w:gridSpan w:val="2"/>
          </w:tcPr>
          <w:p w:rsidR="00303375" w:rsidRPr="0090531B" w:rsidRDefault="00303375" w:rsidP="00752947">
            <w:pPr>
              <w:jc w:val="center"/>
              <w:rPr>
                <w:rFonts w:ascii="Simplified Arabic" w:hAnsi="Simplified Arabic" w:cs="Simplified Arabic"/>
                <w:color w:val="000000" w:themeColor="text1"/>
                <w:rtl/>
              </w:rPr>
            </w:pPr>
            <w:r w:rsidRPr="0090531B">
              <w:rPr>
                <w:rFonts w:ascii="Simplified Arabic" w:hAnsi="Simplified Arabic" w:cs="Simplified Arabic" w:hint="cs"/>
                <w:b/>
                <w:bCs/>
                <w:color w:val="000000" w:themeColor="text1"/>
                <w:sz w:val="18"/>
                <w:szCs w:val="18"/>
                <w:rtl/>
              </w:rPr>
              <w:t>جنس رب الأسرة</w:t>
            </w:r>
          </w:p>
        </w:tc>
        <w:tc>
          <w:tcPr>
            <w:tcW w:w="2181" w:type="dxa"/>
            <w:vMerge w:val="restart"/>
          </w:tcPr>
          <w:p w:rsidR="00303375" w:rsidRPr="0090531B" w:rsidRDefault="00303375" w:rsidP="00752947">
            <w:pPr>
              <w:jc w:val="center"/>
              <w:rPr>
                <w:rFonts w:ascii="Simplified Arabic" w:hAnsi="Simplified Arabic" w:cs="Simplified Arabic"/>
                <w:b/>
                <w:bCs/>
                <w:color w:val="000000" w:themeColor="text1"/>
                <w:sz w:val="18"/>
                <w:szCs w:val="18"/>
                <w:rtl/>
              </w:rPr>
            </w:pPr>
          </w:p>
          <w:p w:rsidR="00303375" w:rsidRPr="0090531B" w:rsidRDefault="00303375" w:rsidP="00752947">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المجموع</w:t>
            </w:r>
          </w:p>
        </w:tc>
      </w:tr>
      <w:tr w:rsidR="00303375" w:rsidRPr="0090531B" w:rsidTr="00636E89">
        <w:trPr>
          <w:trHeight w:val="340"/>
          <w:jc w:val="center"/>
        </w:trPr>
        <w:tc>
          <w:tcPr>
            <w:tcW w:w="2240" w:type="dxa"/>
            <w:vMerge/>
            <w:tcBorders>
              <w:bottom w:val="single" w:sz="4" w:space="0" w:color="auto"/>
            </w:tcBorders>
            <w:vAlign w:val="center"/>
          </w:tcPr>
          <w:p w:rsidR="00303375" w:rsidRPr="0090531B" w:rsidRDefault="00303375" w:rsidP="00752947">
            <w:pPr>
              <w:jc w:val="center"/>
              <w:rPr>
                <w:rFonts w:ascii="Simplified Arabic" w:hAnsi="Simplified Arabic" w:cs="Simplified Arabic"/>
                <w:b/>
                <w:bCs/>
                <w:color w:val="000000" w:themeColor="text1"/>
                <w:sz w:val="18"/>
                <w:szCs w:val="18"/>
                <w:rtl/>
              </w:rPr>
            </w:pPr>
          </w:p>
        </w:tc>
        <w:tc>
          <w:tcPr>
            <w:tcW w:w="2239" w:type="dxa"/>
            <w:tcBorders>
              <w:bottom w:val="single" w:sz="4" w:space="0" w:color="auto"/>
            </w:tcBorders>
            <w:vAlign w:val="center"/>
          </w:tcPr>
          <w:p w:rsidR="00303375" w:rsidRPr="0090531B" w:rsidRDefault="00303375" w:rsidP="00752947">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ذكر</w:t>
            </w:r>
          </w:p>
        </w:tc>
        <w:tc>
          <w:tcPr>
            <w:tcW w:w="2299" w:type="dxa"/>
            <w:tcBorders>
              <w:bottom w:val="single" w:sz="4" w:space="0" w:color="auto"/>
            </w:tcBorders>
            <w:vAlign w:val="center"/>
          </w:tcPr>
          <w:p w:rsidR="00303375" w:rsidRPr="0090531B" w:rsidRDefault="00303375" w:rsidP="00752947">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أن</w:t>
            </w:r>
            <w:r w:rsidRPr="0090531B">
              <w:rPr>
                <w:rFonts w:ascii="Simplified Arabic" w:hAnsi="Simplified Arabic" w:cs="Simplified Arabic"/>
                <w:b/>
                <w:bCs/>
                <w:color w:val="000000" w:themeColor="text1"/>
                <w:sz w:val="18"/>
                <w:szCs w:val="18"/>
                <w:rtl/>
              </w:rPr>
              <w:t>ثى</w:t>
            </w:r>
          </w:p>
        </w:tc>
        <w:tc>
          <w:tcPr>
            <w:tcW w:w="2181" w:type="dxa"/>
            <w:vMerge/>
            <w:tcBorders>
              <w:bottom w:val="single" w:sz="4" w:space="0" w:color="auto"/>
            </w:tcBorders>
            <w:vAlign w:val="center"/>
          </w:tcPr>
          <w:p w:rsidR="00303375" w:rsidRPr="0090531B" w:rsidRDefault="00303375" w:rsidP="00752947">
            <w:pPr>
              <w:jc w:val="center"/>
              <w:rPr>
                <w:rFonts w:ascii="Simplified Arabic" w:hAnsi="Simplified Arabic" w:cs="Simplified Arabic"/>
                <w:b/>
                <w:bCs/>
                <w:color w:val="000000" w:themeColor="text1"/>
                <w:sz w:val="18"/>
                <w:szCs w:val="18"/>
              </w:rPr>
            </w:pPr>
          </w:p>
        </w:tc>
      </w:tr>
      <w:tr w:rsidR="00303375" w:rsidRPr="0090531B" w:rsidTr="00636E89">
        <w:trPr>
          <w:trHeight w:val="340"/>
          <w:jc w:val="center"/>
        </w:trPr>
        <w:tc>
          <w:tcPr>
            <w:tcW w:w="2240" w:type="dxa"/>
            <w:tcBorders>
              <w:bottom w:val="nil"/>
            </w:tcBorders>
            <w:vAlign w:val="center"/>
          </w:tcPr>
          <w:p w:rsidR="00303375" w:rsidRPr="0090531B" w:rsidRDefault="00303375" w:rsidP="00752947">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 xml:space="preserve">لا يوجد </w:t>
            </w:r>
            <w:r w:rsidRPr="0090531B">
              <w:rPr>
                <w:rFonts w:ascii="Simplified Arabic" w:hAnsi="Simplified Arabic" w:cs="Simplified Arabic" w:hint="cs"/>
                <w:color w:val="000000" w:themeColor="text1"/>
                <w:sz w:val="18"/>
                <w:szCs w:val="18"/>
                <w:rtl/>
              </w:rPr>
              <w:t>أ</w:t>
            </w:r>
            <w:r w:rsidRPr="0090531B">
              <w:rPr>
                <w:rFonts w:ascii="Simplified Arabic" w:hAnsi="Simplified Arabic" w:cs="Simplified Arabic"/>
                <w:color w:val="000000" w:themeColor="text1"/>
                <w:sz w:val="18"/>
                <w:szCs w:val="18"/>
                <w:rtl/>
              </w:rPr>
              <w:t>طف</w:t>
            </w:r>
            <w:r w:rsidRPr="0090531B">
              <w:rPr>
                <w:rFonts w:ascii="Simplified Arabic" w:hAnsi="Simplified Arabic" w:cs="Simplified Arabic" w:hint="cs"/>
                <w:color w:val="000000" w:themeColor="text1"/>
                <w:sz w:val="18"/>
                <w:szCs w:val="18"/>
                <w:rtl/>
              </w:rPr>
              <w:t>ا</w:t>
            </w:r>
            <w:r w:rsidRPr="0090531B">
              <w:rPr>
                <w:rFonts w:ascii="Simplified Arabic" w:hAnsi="Simplified Arabic" w:cs="Simplified Arabic"/>
                <w:color w:val="000000" w:themeColor="text1"/>
                <w:sz w:val="18"/>
                <w:szCs w:val="18"/>
                <w:rtl/>
              </w:rPr>
              <w:t>ل</w:t>
            </w:r>
          </w:p>
        </w:tc>
        <w:tc>
          <w:tcPr>
            <w:tcW w:w="2239" w:type="dxa"/>
            <w:tcBorders>
              <w:bottom w:val="nil"/>
            </w:tcBorders>
            <w:vAlign w:val="center"/>
          </w:tcPr>
          <w:p w:rsidR="00303375" w:rsidRPr="0090531B" w:rsidRDefault="00303375" w:rsidP="00636E89">
            <w:pPr>
              <w:ind w:firstLine="379"/>
              <w:rPr>
                <w:rFonts w:ascii="Arial" w:hAnsi="Arial" w:cs="Arial"/>
                <w:color w:val="000000" w:themeColor="text1"/>
                <w:sz w:val="18"/>
                <w:szCs w:val="18"/>
              </w:rPr>
            </w:pPr>
            <w:r w:rsidRPr="0090531B">
              <w:rPr>
                <w:rFonts w:ascii="Arial" w:hAnsi="Arial" w:cs="Arial" w:hint="cs"/>
                <w:color w:val="000000" w:themeColor="text1"/>
                <w:sz w:val="18"/>
                <w:szCs w:val="18"/>
                <w:rtl/>
              </w:rPr>
              <w:t>22.1</w:t>
            </w:r>
          </w:p>
        </w:tc>
        <w:tc>
          <w:tcPr>
            <w:tcW w:w="2299" w:type="dxa"/>
            <w:tcBorders>
              <w:bottom w:val="nil"/>
            </w:tcBorders>
            <w:vAlign w:val="center"/>
          </w:tcPr>
          <w:p w:rsidR="00303375" w:rsidRPr="0090531B" w:rsidRDefault="00303375" w:rsidP="00636E89">
            <w:pPr>
              <w:ind w:firstLine="379"/>
              <w:rPr>
                <w:rFonts w:ascii="Arial" w:hAnsi="Arial" w:cs="Arial"/>
                <w:color w:val="000000" w:themeColor="text1"/>
                <w:sz w:val="18"/>
                <w:szCs w:val="18"/>
              </w:rPr>
            </w:pPr>
            <w:r w:rsidRPr="0090531B">
              <w:rPr>
                <w:rFonts w:ascii="Arial" w:hAnsi="Arial" w:cs="Arial" w:hint="cs"/>
                <w:color w:val="000000" w:themeColor="text1"/>
                <w:sz w:val="18"/>
                <w:szCs w:val="18"/>
                <w:rtl/>
              </w:rPr>
              <w:t>71.4</w:t>
            </w:r>
          </w:p>
        </w:tc>
        <w:tc>
          <w:tcPr>
            <w:tcW w:w="2181" w:type="dxa"/>
            <w:tcBorders>
              <w:bottom w:val="nil"/>
            </w:tcBorders>
            <w:vAlign w:val="center"/>
          </w:tcPr>
          <w:p w:rsidR="00303375" w:rsidRPr="0090531B" w:rsidRDefault="00303375" w:rsidP="00636E89">
            <w:pPr>
              <w:ind w:firstLine="379"/>
              <w:rPr>
                <w:rFonts w:ascii="Arial" w:hAnsi="Arial" w:cs="Arial"/>
                <w:b/>
                <w:bCs/>
                <w:color w:val="000000" w:themeColor="text1"/>
                <w:sz w:val="18"/>
                <w:szCs w:val="18"/>
              </w:rPr>
            </w:pPr>
            <w:r w:rsidRPr="0090531B">
              <w:rPr>
                <w:rFonts w:ascii="Arial" w:hAnsi="Arial" w:cs="Arial" w:hint="cs"/>
                <w:b/>
                <w:bCs/>
                <w:color w:val="000000" w:themeColor="text1"/>
                <w:sz w:val="18"/>
                <w:szCs w:val="18"/>
                <w:rtl/>
              </w:rPr>
              <w:t>29.0</w:t>
            </w:r>
          </w:p>
        </w:tc>
      </w:tr>
      <w:tr w:rsidR="00303375" w:rsidRPr="0090531B" w:rsidTr="00636E89">
        <w:trPr>
          <w:trHeight w:val="340"/>
          <w:jc w:val="center"/>
        </w:trPr>
        <w:tc>
          <w:tcPr>
            <w:tcW w:w="2240" w:type="dxa"/>
            <w:tcBorders>
              <w:top w:val="nil"/>
              <w:bottom w:val="nil"/>
            </w:tcBorders>
            <w:vAlign w:val="center"/>
          </w:tcPr>
          <w:p w:rsidR="00303375" w:rsidRPr="0090531B" w:rsidRDefault="00303375" w:rsidP="00752947">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 xml:space="preserve">يوجد </w:t>
            </w:r>
            <w:r w:rsidRPr="0090531B">
              <w:rPr>
                <w:rFonts w:ascii="Simplified Arabic" w:hAnsi="Simplified Arabic" w:cs="Simplified Arabic" w:hint="cs"/>
                <w:color w:val="000000" w:themeColor="text1"/>
                <w:sz w:val="18"/>
                <w:szCs w:val="18"/>
                <w:rtl/>
              </w:rPr>
              <w:t>أ</w:t>
            </w:r>
            <w:r w:rsidRPr="0090531B">
              <w:rPr>
                <w:rFonts w:ascii="Simplified Arabic" w:hAnsi="Simplified Arabic" w:cs="Simplified Arabic"/>
                <w:color w:val="000000" w:themeColor="text1"/>
                <w:sz w:val="18"/>
                <w:szCs w:val="18"/>
                <w:rtl/>
              </w:rPr>
              <w:t>طف</w:t>
            </w:r>
            <w:r w:rsidRPr="0090531B">
              <w:rPr>
                <w:rFonts w:ascii="Simplified Arabic" w:hAnsi="Simplified Arabic" w:cs="Simplified Arabic" w:hint="cs"/>
                <w:color w:val="000000" w:themeColor="text1"/>
                <w:sz w:val="18"/>
                <w:szCs w:val="18"/>
                <w:rtl/>
              </w:rPr>
              <w:t>ا</w:t>
            </w:r>
            <w:r w:rsidRPr="0090531B">
              <w:rPr>
                <w:rFonts w:ascii="Simplified Arabic" w:hAnsi="Simplified Arabic" w:cs="Simplified Arabic"/>
                <w:color w:val="000000" w:themeColor="text1"/>
                <w:sz w:val="18"/>
                <w:szCs w:val="18"/>
                <w:rtl/>
              </w:rPr>
              <w:t>ل</w:t>
            </w:r>
          </w:p>
        </w:tc>
        <w:tc>
          <w:tcPr>
            <w:tcW w:w="2239" w:type="dxa"/>
            <w:tcBorders>
              <w:top w:val="nil"/>
              <w:bottom w:val="nil"/>
            </w:tcBorders>
            <w:vAlign w:val="center"/>
          </w:tcPr>
          <w:p w:rsidR="00303375" w:rsidRPr="0090531B" w:rsidRDefault="00303375" w:rsidP="00636E89">
            <w:pPr>
              <w:ind w:firstLine="379"/>
              <w:rPr>
                <w:rFonts w:ascii="Arial" w:hAnsi="Arial" w:cs="Arial"/>
                <w:color w:val="000000" w:themeColor="text1"/>
                <w:sz w:val="18"/>
                <w:szCs w:val="18"/>
              </w:rPr>
            </w:pPr>
            <w:r w:rsidRPr="0090531B">
              <w:rPr>
                <w:rFonts w:ascii="Arial" w:hAnsi="Arial" w:cs="Arial" w:hint="cs"/>
                <w:color w:val="000000" w:themeColor="text1"/>
                <w:sz w:val="18"/>
                <w:szCs w:val="18"/>
                <w:rtl/>
              </w:rPr>
              <w:t>77.9</w:t>
            </w:r>
          </w:p>
        </w:tc>
        <w:tc>
          <w:tcPr>
            <w:tcW w:w="2299" w:type="dxa"/>
            <w:tcBorders>
              <w:top w:val="nil"/>
              <w:bottom w:val="nil"/>
            </w:tcBorders>
            <w:vAlign w:val="center"/>
          </w:tcPr>
          <w:p w:rsidR="00303375" w:rsidRPr="0090531B" w:rsidRDefault="00303375" w:rsidP="00636E89">
            <w:pPr>
              <w:ind w:firstLine="379"/>
              <w:rPr>
                <w:rFonts w:ascii="Arial" w:hAnsi="Arial" w:cs="Arial"/>
                <w:color w:val="000000" w:themeColor="text1"/>
                <w:sz w:val="18"/>
                <w:szCs w:val="18"/>
              </w:rPr>
            </w:pPr>
            <w:r w:rsidRPr="0090531B">
              <w:rPr>
                <w:rFonts w:ascii="Arial" w:hAnsi="Arial" w:cs="Arial" w:hint="cs"/>
                <w:color w:val="000000" w:themeColor="text1"/>
                <w:sz w:val="18"/>
                <w:szCs w:val="18"/>
                <w:rtl/>
              </w:rPr>
              <w:t>28.6</w:t>
            </w:r>
          </w:p>
        </w:tc>
        <w:tc>
          <w:tcPr>
            <w:tcW w:w="2181" w:type="dxa"/>
            <w:tcBorders>
              <w:top w:val="nil"/>
              <w:bottom w:val="nil"/>
            </w:tcBorders>
            <w:vAlign w:val="center"/>
          </w:tcPr>
          <w:p w:rsidR="00303375" w:rsidRPr="0090531B" w:rsidRDefault="00303375" w:rsidP="00636E89">
            <w:pPr>
              <w:ind w:firstLine="379"/>
              <w:rPr>
                <w:rFonts w:ascii="Arial" w:hAnsi="Arial" w:cs="Arial"/>
                <w:b/>
                <w:bCs/>
                <w:color w:val="000000" w:themeColor="text1"/>
                <w:sz w:val="18"/>
                <w:szCs w:val="18"/>
              </w:rPr>
            </w:pPr>
            <w:r w:rsidRPr="0090531B">
              <w:rPr>
                <w:rFonts w:ascii="Arial" w:hAnsi="Arial" w:cs="Arial" w:hint="cs"/>
                <w:b/>
                <w:bCs/>
                <w:color w:val="000000" w:themeColor="text1"/>
                <w:sz w:val="18"/>
                <w:szCs w:val="18"/>
                <w:rtl/>
              </w:rPr>
              <w:t>71.0</w:t>
            </w:r>
          </w:p>
        </w:tc>
      </w:tr>
      <w:tr w:rsidR="00303375" w:rsidRPr="0090531B" w:rsidTr="00636E89">
        <w:trPr>
          <w:trHeight w:val="340"/>
          <w:jc w:val="center"/>
        </w:trPr>
        <w:tc>
          <w:tcPr>
            <w:tcW w:w="2240" w:type="dxa"/>
            <w:tcBorders>
              <w:top w:val="nil"/>
            </w:tcBorders>
            <w:vAlign w:val="center"/>
          </w:tcPr>
          <w:p w:rsidR="00303375" w:rsidRPr="0090531B" w:rsidRDefault="00303375" w:rsidP="00752947">
            <w:pPr>
              <w:rPr>
                <w:rFonts w:ascii="Simplified Arabic" w:hAnsi="Simplified Arabic" w:cs="Simplified Arabic"/>
                <w:color w:val="000000" w:themeColor="text1"/>
                <w:sz w:val="18"/>
                <w:szCs w:val="18"/>
              </w:rPr>
            </w:pPr>
            <w:r w:rsidRPr="0090531B">
              <w:rPr>
                <w:rFonts w:ascii="Simplified Arabic" w:hAnsi="Simplified Arabic" w:cs="Simplified Arabic"/>
                <w:b/>
                <w:bCs/>
                <w:color w:val="000000" w:themeColor="text1"/>
                <w:sz w:val="18"/>
                <w:szCs w:val="18"/>
                <w:rtl/>
              </w:rPr>
              <w:t>المجموع</w:t>
            </w:r>
          </w:p>
        </w:tc>
        <w:tc>
          <w:tcPr>
            <w:tcW w:w="2239" w:type="dxa"/>
            <w:tcBorders>
              <w:top w:val="nil"/>
            </w:tcBorders>
            <w:vAlign w:val="center"/>
          </w:tcPr>
          <w:p w:rsidR="00303375" w:rsidRPr="0090531B" w:rsidRDefault="00303375" w:rsidP="00954220">
            <w:pPr>
              <w:ind w:firstLine="379"/>
              <w:rPr>
                <w:rFonts w:ascii="Arial" w:hAnsi="Arial" w:cs="Arial"/>
                <w:b/>
                <w:bCs/>
                <w:color w:val="000000" w:themeColor="text1"/>
                <w:sz w:val="18"/>
                <w:szCs w:val="18"/>
              </w:rPr>
            </w:pPr>
            <w:r w:rsidRPr="0090531B">
              <w:rPr>
                <w:rFonts w:ascii="Arial" w:hAnsi="Arial" w:cs="Arial"/>
                <w:b/>
                <w:bCs/>
                <w:color w:val="000000" w:themeColor="text1"/>
                <w:sz w:val="18"/>
                <w:szCs w:val="18"/>
              </w:rPr>
              <w:t>100</w:t>
            </w:r>
          </w:p>
        </w:tc>
        <w:tc>
          <w:tcPr>
            <w:tcW w:w="2299" w:type="dxa"/>
            <w:tcBorders>
              <w:top w:val="nil"/>
            </w:tcBorders>
            <w:vAlign w:val="center"/>
          </w:tcPr>
          <w:p w:rsidR="00303375" w:rsidRPr="0090531B" w:rsidRDefault="00303375" w:rsidP="00954220">
            <w:pPr>
              <w:ind w:firstLine="379"/>
              <w:rPr>
                <w:rFonts w:ascii="Arial" w:hAnsi="Arial" w:cs="Arial"/>
                <w:b/>
                <w:bCs/>
                <w:color w:val="000000" w:themeColor="text1"/>
                <w:sz w:val="18"/>
                <w:szCs w:val="18"/>
              </w:rPr>
            </w:pPr>
            <w:r w:rsidRPr="0090531B">
              <w:rPr>
                <w:rFonts w:ascii="Arial" w:hAnsi="Arial" w:cs="Arial"/>
                <w:b/>
                <w:bCs/>
                <w:color w:val="000000" w:themeColor="text1"/>
                <w:sz w:val="18"/>
                <w:szCs w:val="18"/>
              </w:rPr>
              <w:t>100</w:t>
            </w:r>
          </w:p>
        </w:tc>
        <w:tc>
          <w:tcPr>
            <w:tcW w:w="2181" w:type="dxa"/>
            <w:tcBorders>
              <w:top w:val="nil"/>
            </w:tcBorders>
            <w:vAlign w:val="center"/>
          </w:tcPr>
          <w:p w:rsidR="00303375" w:rsidRPr="0090531B" w:rsidRDefault="00303375" w:rsidP="00954220">
            <w:pPr>
              <w:ind w:firstLine="379"/>
              <w:rPr>
                <w:rFonts w:ascii="Arial" w:hAnsi="Arial" w:cs="Arial"/>
                <w:b/>
                <w:bCs/>
                <w:color w:val="000000" w:themeColor="text1"/>
                <w:sz w:val="18"/>
                <w:szCs w:val="18"/>
              </w:rPr>
            </w:pPr>
            <w:r w:rsidRPr="0090531B">
              <w:rPr>
                <w:rFonts w:ascii="Arial" w:hAnsi="Arial" w:cs="Arial"/>
                <w:b/>
                <w:bCs/>
                <w:color w:val="000000" w:themeColor="text1"/>
                <w:sz w:val="18"/>
                <w:szCs w:val="18"/>
              </w:rPr>
              <w:t>100</w:t>
            </w:r>
          </w:p>
        </w:tc>
      </w:tr>
    </w:tbl>
    <w:p w:rsidR="00303375" w:rsidRDefault="00303375" w:rsidP="00303375">
      <w:pPr>
        <w:pStyle w:val="BodyText2"/>
        <w:jc w:val="both"/>
        <w:rPr>
          <w:rFonts w:ascii="Simplified Arabic" w:hAnsi="Simplified Arabic"/>
          <w:b/>
          <w:bCs/>
          <w:color w:val="000000" w:themeColor="text1"/>
          <w:sz w:val="18"/>
          <w:szCs w:val="18"/>
          <w:rtl/>
        </w:rPr>
      </w:pPr>
      <w:r w:rsidRPr="0090531B">
        <w:rPr>
          <w:rFonts w:ascii="Simplified Arabic" w:hAnsi="Simplified Arabic"/>
          <w:b/>
          <w:bCs/>
          <w:color w:val="000000" w:themeColor="text1"/>
          <w:sz w:val="18"/>
          <w:szCs w:val="18"/>
          <w:lang w:bidi="ar-JO"/>
        </w:rPr>
        <w:t xml:space="preserve"> </w:t>
      </w:r>
      <w:r w:rsidRPr="0090531B">
        <w:rPr>
          <w:rFonts w:ascii="Simplified Arabic" w:hAnsi="Simplified Arabic"/>
          <w:b/>
          <w:bCs/>
          <w:color w:val="000000" w:themeColor="text1"/>
          <w:sz w:val="18"/>
          <w:szCs w:val="18"/>
          <w:rtl/>
          <w:lang w:bidi="ar-JO"/>
        </w:rPr>
        <w:t xml:space="preserve">المصدر: الجهاز المركزي </w:t>
      </w:r>
      <w:r w:rsidR="00D308E6" w:rsidRPr="0090531B">
        <w:rPr>
          <w:rFonts w:ascii="Simplified Arabic" w:hAnsi="Simplified Arabic" w:hint="cs"/>
          <w:b/>
          <w:bCs/>
          <w:color w:val="000000" w:themeColor="text1"/>
          <w:sz w:val="18"/>
          <w:szCs w:val="18"/>
          <w:rtl/>
          <w:lang w:bidi="ar-JO"/>
        </w:rPr>
        <w:t>للإحصاء</w:t>
      </w:r>
      <w:r w:rsidRPr="0090531B">
        <w:rPr>
          <w:rFonts w:ascii="Simplified Arabic" w:hAnsi="Simplified Arabic"/>
          <w:b/>
          <w:bCs/>
          <w:color w:val="000000" w:themeColor="text1"/>
          <w:sz w:val="18"/>
          <w:szCs w:val="18"/>
          <w:rtl/>
          <w:lang w:bidi="ar-JO"/>
        </w:rPr>
        <w:t xml:space="preserve"> الفلسطيني، </w:t>
      </w:r>
      <w:r w:rsidRPr="0090531B">
        <w:rPr>
          <w:rFonts w:ascii="Simplified Arabic" w:hAnsi="Simplified Arabic"/>
          <w:b/>
          <w:bCs/>
          <w:color w:val="000000" w:themeColor="text1"/>
          <w:sz w:val="18"/>
          <w:szCs w:val="18"/>
          <w:lang w:bidi="ar-JO"/>
        </w:rPr>
        <w:t>2023</w:t>
      </w:r>
      <w:r w:rsidRPr="0090531B">
        <w:rPr>
          <w:rFonts w:ascii="Simplified Arabic" w:hAnsi="Simplified Arabic"/>
          <w:color w:val="000000" w:themeColor="text1"/>
          <w:sz w:val="18"/>
          <w:szCs w:val="18"/>
          <w:rtl/>
          <w:lang w:bidi="ar-JO"/>
        </w:rPr>
        <w:t xml:space="preserve">. قاعدة بيانات القوى العاملة، </w:t>
      </w:r>
      <w:r w:rsidRPr="0090531B">
        <w:rPr>
          <w:rFonts w:ascii="Simplified Arabic" w:hAnsi="Simplified Arabic"/>
          <w:color w:val="000000" w:themeColor="text1"/>
          <w:sz w:val="18"/>
          <w:szCs w:val="18"/>
          <w:rtl/>
        </w:rPr>
        <w:t>202</w:t>
      </w:r>
      <w:r w:rsidRPr="0090531B">
        <w:rPr>
          <w:rFonts w:ascii="Simplified Arabic" w:hAnsi="Simplified Arabic" w:hint="cs"/>
          <w:color w:val="000000" w:themeColor="text1"/>
          <w:sz w:val="18"/>
          <w:szCs w:val="18"/>
          <w:rtl/>
        </w:rPr>
        <w:t>2</w:t>
      </w:r>
      <w:r w:rsidRPr="0090531B">
        <w:rPr>
          <w:rFonts w:ascii="Simplified Arabic" w:hAnsi="Simplified Arabic"/>
          <w:color w:val="000000" w:themeColor="text1"/>
          <w:sz w:val="18"/>
          <w:szCs w:val="18"/>
          <w:rtl/>
          <w:lang w:bidi="ar-JO"/>
        </w:rPr>
        <w:t>.  رام الله- فلسطين</w:t>
      </w:r>
      <w:r w:rsidR="001006F6">
        <w:rPr>
          <w:rFonts w:ascii="Simplified Arabic" w:hAnsi="Simplified Arabic" w:hint="cs"/>
          <w:b/>
          <w:bCs/>
          <w:color w:val="000000" w:themeColor="text1"/>
          <w:sz w:val="18"/>
          <w:szCs w:val="18"/>
          <w:rtl/>
        </w:rPr>
        <w:t>.</w:t>
      </w:r>
    </w:p>
    <w:p w:rsidR="001006F6" w:rsidRDefault="001006F6" w:rsidP="00303375">
      <w:pPr>
        <w:pStyle w:val="BodyText2"/>
        <w:jc w:val="both"/>
        <w:rPr>
          <w:rFonts w:ascii="Simplified Arabic" w:hAnsi="Simplified Arabic"/>
          <w:b/>
          <w:bCs/>
          <w:color w:val="000000" w:themeColor="text1"/>
          <w:sz w:val="18"/>
          <w:szCs w:val="18"/>
          <w:rtl/>
        </w:rPr>
      </w:pPr>
    </w:p>
    <w:p w:rsidR="001006F6" w:rsidRPr="001006F6" w:rsidRDefault="001006F6" w:rsidP="001006F6">
      <w:pPr>
        <w:jc w:val="both"/>
        <w:rPr>
          <w:rFonts w:ascii="Simplified Arabic" w:hAnsi="Simplified Arabic" w:cs="Simplified Arabic"/>
          <w:color w:val="000000" w:themeColor="text1"/>
          <w:rtl/>
        </w:rPr>
      </w:pPr>
      <w:r w:rsidRPr="001006F6">
        <w:rPr>
          <w:rFonts w:ascii="Simplified Arabic" w:hAnsi="Simplified Arabic" w:cs="Simplified Arabic" w:hint="cs"/>
          <w:color w:val="000000" w:themeColor="text1"/>
          <w:rtl/>
        </w:rPr>
        <w:t>وأشارت البيانات أن 21% من النساء التي تترأس الأسر عاطلات عن العمل من إجمالي المشاركات في القوى العاملة</w:t>
      </w:r>
      <w:r>
        <w:rPr>
          <w:rFonts w:ascii="Simplified Arabic" w:hAnsi="Simplified Arabic" w:cs="Simplified Arabic" w:hint="cs"/>
          <w:color w:val="000000" w:themeColor="text1"/>
          <w:rtl/>
        </w:rPr>
        <w:t xml:space="preserve">، بواقع 8% في الضفة الغربية و49% في قطاع غزة في العام 2022. </w:t>
      </w:r>
    </w:p>
    <w:p w:rsidR="001006F6" w:rsidRDefault="001006F6" w:rsidP="00251074">
      <w:pPr>
        <w:jc w:val="center"/>
        <w:rPr>
          <w:rFonts w:ascii="Simplified Arabic" w:hAnsi="Simplified Arabic" w:cs="Simplified Arabic"/>
          <w:color w:val="000000" w:themeColor="text1"/>
          <w:rtl/>
        </w:rPr>
      </w:pPr>
    </w:p>
    <w:p w:rsidR="00251074" w:rsidRPr="00251074" w:rsidRDefault="00251074" w:rsidP="00611E06">
      <w:pPr>
        <w:jc w:val="center"/>
        <w:rPr>
          <w:rFonts w:cs="Simplified Arabic"/>
          <w:b/>
          <w:bCs/>
          <w:color w:val="000000" w:themeColor="text1"/>
          <w:sz w:val="22"/>
          <w:szCs w:val="22"/>
          <w:rtl/>
        </w:rPr>
      </w:pPr>
      <w:r w:rsidRPr="0090531B">
        <w:rPr>
          <w:rFonts w:cs="Simplified Arabic"/>
          <w:b/>
          <w:bCs/>
          <w:color w:val="000000" w:themeColor="text1"/>
          <w:sz w:val="22"/>
          <w:szCs w:val="22"/>
          <w:rtl/>
        </w:rPr>
        <w:t xml:space="preserve">جدول </w:t>
      </w:r>
      <w:r w:rsidR="00611E06">
        <w:rPr>
          <w:rFonts w:cs="Simplified Arabic" w:hint="cs"/>
          <w:b/>
          <w:bCs/>
          <w:color w:val="000000" w:themeColor="text1"/>
          <w:sz w:val="22"/>
          <w:szCs w:val="22"/>
          <w:rtl/>
        </w:rPr>
        <w:t>8</w:t>
      </w:r>
      <w:r w:rsidRPr="0090531B">
        <w:rPr>
          <w:rFonts w:cs="Simplified Arabic"/>
          <w:b/>
          <w:bCs/>
          <w:color w:val="000000" w:themeColor="text1"/>
          <w:sz w:val="22"/>
          <w:szCs w:val="22"/>
          <w:rtl/>
        </w:rPr>
        <w:t xml:space="preserve">: </w:t>
      </w:r>
      <w:r w:rsidRPr="00251074">
        <w:rPr>
          <w:rFonts w:cs="Simplified Arabic" w:hint="cs"/>
          <w:b/>
          <w:bCs/>
          <w:color w:val="000000" w:themeColor="text1"/>
          <w:sz w:val="22"/>
          <w:szCs w:val="22"/>
          <w:rtl/>
        </w:rPr>
        <w:t>النساء أ</w:t>
      </w:r>
      <w:r>
        <w:rPr>
          <w:rFonts w:cs="Simplified Arabic" w:hint="cs"/>
          <w:b/>
          <w:bCs/>
          <w:color w:val="000000" w:themeColor="text1"/>
          <w:sz w:val="22"/>
          <w:szCs w:val="22"/>
          <w:rtl/>
        </w:rPr>
        <w:t>رباب الأسر 15 سنة فأكثر حسب الخصائص الخلفية</w:t>
      </w:r>
      <w:r w:rsidRPr="00251074">
        <w:rPr>
          <w:rFonts w:cs="Simplified Arabic" w:hint="cs"/>
          <w:b/>
          <w:bCs/>
          <w:color w:val="000000" w:themeColor="text1"/>
          <w:sz w:val="22"/>
          <w:szCs w:val="22"/>
          <w:rtl/>
        </w:rPr>
        <w:t xml:space="preserve"> والمنطقة</w:t>
      </w:r>
      <w:r>
        <w:rPr>
          <w:rFonts w:cs="Simplified Arabic" w:hint="cs"/>
          <w:b/>
          <w:bCs/>
          <w:color w:val="000000" w:themeColor="text1"/>
          <w:sz w:val="22"/>
          <w:szCs w:val="22"/>
          <w:rtl/>
        </w:rPr>
        <w:t>،</w:t>
      </w:r>
      <w:r w:rsidRPr="00251074">
        <w:rPr>
          <w:rFonts w:cs="Simplified Arabic" w:hint="cs"/>
          <w:b/>
          <w:bCs/>
          <w:color w:val="000000" w:themeColor="text1"/>
          <w:sz w:val="22"/>
          <w:szCs w:val="22"/>
          <w:rtl/>
        </w:rPr>
        <w:t xml:space="preserve"> 2022</w:t>
      </w: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4"/>
        <w:gridCol w:w="1983"/>
        <w:gridCol w:w="1973"/>
        <w:gridCol w:w="1972"/>
      </w:tblGrid>
      <w:tr w:rsidR="00251074" w:rsidRPr="00251074" w:rsidTr="00006D24">
        <w:trPr>
          <w:trHeight w:val="284"/>
          <w:jc w:val="center"/>
        </w:trPr>
        <w:tc>
          <w:tcPr>
            <w:tcW w:w="3144" w:type="dxa"/>
            <w:vMerge w:val="restart"/>
            <w:vAlign w:val="center"/>
          </w:tcPr>
          <w:p w:rsidR="00251074" w:rsidRPr="00251074" w:rsidRDefault="00251074" w:rsidP="00006D24">
            <w:pPr>
              <w:jc w:val="center"/>
              <w:rPr>
                <w:rFonts w:ascii="Arial" w:eastAsia="Arial Unicode MS" w:hAnsi="Arial" w:cs="Simplified Arabic"/>
                <w:b/>
                <w:bCs/>
                <w:sz w:val="18"/>
                <w:szCs w:val="18"/>
                <w:rtl/>
              </w:rPr>
            </w:pPr>
            <w:r>
              <w:rPr>
                <w:rFonts w:ascii="Arial" w:eastAsia="Arial Unicode MS" w:hAnsi="Arial" w:cs="Simplified Arabic" w:hint="cs"/>
                <w:b/>
                <w:bCs/>
                <w:sz w:val="18"/>
                <w:szCs w:val="18"/>
                <w:rtl/>
              </w:rPr>
              <w:t>خصائص خلفية</w:t>
            </w:r>
          </w:p>
        </w:tc>
        <w:tc>
          <w:tcPr>
            <w:tcW w:w="5928" w:type="dxa"/>
            <w:gridSpan w:val="3"/>
            <w:vAlign w:val="center"/>
          </w:tcPr>
          <w:p w:rsidR="00251074" w:rsidRPr="00251074" w:rsidRDefault="00251074" w:rsidP="00006D24">
            <w:pPr>
              <w:autoSpaceDE w:val="0"/>
              <w:autoSpaceDN w:val="0"/>
              <w:jc w:val="center"/>
              <w:rPr>
                <w:rFonts w:ascii="Arial" w:eastAsia="Arial Unicode MS" w:hAnsi="Arial" w:cs="Simplified Arabic"/>
                <w:b/>
                <w:bCs/>
                <w:sz w:val="18"/>
                <w:szCs w:val="18"/>
                <w:rtl/>
              </w:rPr>
            </w:pPr>
            <w:r>
              <w:rPr>
                <w:rFonts w:ascii="Arial" w:eastAsia="Arial Unicode MS" w:hAnsi="Arial" w:cs="Simplified Arabic" w:hint="cs"/>
                <w:b/>
                <w:bCs/>
                <w:sz w:val="18"/>
                <w:szCs w:val="18"/>
                <w:rtl/>
              </w:rPr>
              <w:t>المنطقة</w:t>
            </w:r>
          </w:p>
        </w:tc>
      </w:tr>
      <w:tr w:rsidR="00251074" w:rsidRPr="00251074" w:rsidTr="001006F6">
        <w:trPr>
          <w:trHeight w:val="284"/>
          <w:jc w:val="center"/>
        </w:trPr>
        <w:tc>
          <w:tcPr>
            <w:tcW w:w="3144" w:type="dxa"/>
            <w:vMerge/>
            <w:tcBorders>
              <w:bottom w:val="single" w:sz="4" w:space="0" w:color="auto"/>
            </w:tcBorders>
            <w:vAlign w:val="center"/>
          </w:tcPr>
          <w:p w:rsidR="00251074" w:rsidRPr="00251074" w:rsidRDefault="00251074" w:rsidP="00006D24">
            <w:pPr>
              <w:jc w:val="center"/>
              <w:rPr>
                <w:rFonts w:ascii="Arial" w:eastAsia="Arial Unicode MS" w:hAnsi="Arial" w:cs="Simplified Arabic"/>
                <w:b/>
                <w:bCs/>
                <w:sz w:val="18"/>
                <w:szCs w:val="18"/>
                <w:rtl/>
              </w:rPr>
            </w:pPr>
          </w:p>
        </w:tc>
        <w:tc>
          <w:tcPr>
            <w:tcW w:w="1983" w:type="dxa"/>
            <w:tcBorders>
              <w:bottom w:val="single" w:sz="4" w:space="0" w:color="auto"/>
            </w:tcBorders>
            <w:vAlign w:val="center"/>
          </w:tcPr>
          <w:p w:rsidR="00251074" w:rsidRPr="00251074" w:rsidRDefault="00251074" w:rsidP="00006D24">
            <w:pPr>
              <w:autoSpaceDE w:val="0"/>
              <w:autoSpaceDN w:val="0"/>
              <w:jc w:val="center"/>
              <w:rPr>
                <w:rFonts w:ascii="Arial" w:eastAsia="Arial Unicode MS" w:hAnsi="Arial" w:cs="Simplified Arabic"/>
                <w:b/>
                <w:bCs/>
                <w:sz w:val="18"/>
                <w:szCs w:val="18"/>
              </w:rPr>
            </w:pPr>
            <w:r w:rsidRPr="00251074">
              <w:rPr>
                <w:rFonts w:ascii="Arial" w:eastAsia="Arial Unicode MS" w:hAnsi="Arial" w:cs="Simplified Arabic" w:hint="cs"/>
                <w:b/>
                <w:bCs/>
                <w:sz w:val="18"/>
                <w:szCs w:val="18"/>
                <w:rtl/>
              </w:rPr>
              <w:t>الضفة الغربية</w:t>
            </w:r>
          </w:p>
        </w:tc>
        <w:tc>
          <w:tcPr>
            <w:tcW w:w="1973" w:type="dxa"/>
            <w:tcBorders>
              <w:bottom w:val="single" w:sz="4" w:space="0" w:color="auto"/>
            </w:tcBorders>
          </w:tcPr>
          <w:p w:rsidR="00251074" w:rsidRPr="00251074" w:rsidRDefault="00251074" w:rsidP="00006D24">
            <w:pPr>
              <w:autoSpaceDE w:val="0"/>
              <w:autoSpaceDN w:val="0"/>
              <w:jc w:val="center"/>
              <w:rPr>
                <w:rFonts w:ascii="Arial" w:eastAsia="Arial Unicode MS" w:hAnsi="Arial" w:cs="Simplified Arabic"/>
                <w:b/>
                <w:bCs/>
                <w:sz w:val="18"/>
                <w:szCs w:val="18"/>
                <w:rtl/>
              </w:rPr>
            </w:pPr>
            <w:r w:rsidRPr="00251074">
              <w:rPr>
                <w:rFonts w:ascii="Arial" w:eastAsia="Arial Unicode MS" w:hAnsi="Arial" w:cs="Simplified Arabic" w:hint="cs"/>
                <w:b/>
                <w:bCs/>
                <w:sz w:val="18"/>
                <w:szCs w:val="18"/>
                <w:rtl/>
              </w:rPr>
              <w:t>قطاع غزة</w:t>
            </w:r>
          </w:p>
        </w:tc>
        <w:tc>
          <w:tcPr>
            <w:tcW w:w="1972" w:type="dxa"/>
            <w:tcBorders>
              <w:bottom w:val="single" w:sz="4" w:space="0" w:color="auto"/>
            </w:tcBorders>
          </w:tcPr>
          <w:p w:rsidR="00251074" w:rsidRPr="00251074" w:rsidRDefault="00251074" w:rsidP="00006D24">
            <w:pPr>
              <w:autoSpaceDE w:val="0"/>
              <w:autoSpaceDN w:val="0"/>
              <w:jc w:val="center"/>
              <w:rPr>
                <w:rFonts w:ascii="Arial" w:eastAsia="Arial Unicode MS" w:hAnsi="Arial" w:cs="Simplified Arabic"/>
                <w:b/>
                <w:bCs/>
                <w:sz w:val="18"/>
                <w:szCs w:val="18"/>
                <w:rtl/>
              </w:rPr>
            </w:pPr>
            <w:r w:rsidRPr="00251074">
              <w:rPr>
                <w:rFonts w:ascii="Arial" w:eastAsia="Arial Unicode MS" w:hAnsi="Arial" w:cs="Simplified Arabic" w:hint="cs"/>
                <w:b/>
                <w:bCs/>
                <w:sz w:val="18"/>
                <w:szCs w:val="18"/>
                <w:rtl/>
              </w:rPr>
              <w:t>فلسطين</w:t>
            </w:r>
          </w:p>
        </w:tc>
      </w:tr>
      <w:tr w:rsidR="00251074" w:rsidRPr="00251074" w:rsidTr="001006F6">
        <w:trPr>
          <w:trHeight w:val="284"/>
          <w:jc w:val="center"/>
        </w:trPr>
        <w:tc>
          <w:tcPr>
            <w:tcW w:w="3144" w:type="dxa"/>
            <w:tcBorders>
              <w:bottom w:val="single" w:sz="4" w:space="0" w:color="auto"/>
            </w:tcBorders>
            <w:vAlign w:val="center"/>
          </w:tcPr>
          <w:p w:rsidR="00251074" w:rsidRPr="001006F6" w:rsidRDefault="00251074" w:rsidP="00251074">
            <w:pPr>
              <w:jc w:val="lowKashida"/>
              <w:rPr>
                <w:rFonts w:ascii="Arial" w:eastAsia="Arial Unicode MS" w:hAnsi="Arial" w:cs="Simplified Arabic"/>
                <w:b/>
                <w:bCs/>
                <w:sz w:val="18"/>
                <w:szCs w:val="18"/>
                <w:rtl/>
              </w:rPr>
            </w:pPr>
            <w:r w:rsidRPr="001006F6">
              <w:rPr>
                <w:rFonts w:ascii="Arial" w:eastAsia="Arial Unicode MS" w:hAnsi="Arial" w:cs="Simplified Arabic"/>
                <w:b/>
                <w:bCs/>
                <w:sz w:val="18"/>
                <w:szCs w:val="18"/>
                <w:rtl/>
              </w:rPr>
              <w:t xml:space="preserve">نسبة </w:t>
            </w:r>
            <w:r w:rsidRPr="001006F6">
              <w:rPr>
                <w:rFonts w:ascii="Arial" w:eastAsia="Arial Unicode MS" w:hAnsi="Arial" w:cs="Simplified Arabic" w:hint="cs"/>
                <w:b/>
                <w:bCs/>
                <w:sz w:val="18"/>
                <w:szCs w:val="18"/>
                <w:rtl/>
              </w:rPr>
              <w:t>النساء التي</w:t>
            </w:r>
            <w:r w:rsidRPr="001006F6">
              <w:rPr>
                <w:rFonts w:ascii="Arial" w:eastAsia="Arial Unicode MS" w:hAnsi="Arial" w:cs="Simplified Arabic"/>
                <w:b/>
                <w:bCs/>
                <w:sz w:val="18"/>
                <w:szCs w:val="18"/>
                <w:rtl/>
              </w:rPr>
              <w:t xml:space="preserve"> تترأس ا</w:t>
            </w:r>
            <w:r w:rsidRPr="001006F6">
              <w:rPr>
                <w:rFonts w:ascii="Arial" w:eastAsia="Arial Unicode MS" w:hAnsi="Arial" w:cs="Simplified Arabic" w:hint="cs"/>
                <w:b/>
                <w:bCs/>
                <w:sz w:val="18"/>
                <w:szCs w:val="18"/>
                <w:rtl/>
              </w:rPr>
              <w:t>لأ</w:t>
            </w:r>
            <w:r w:rsidRPr="001006F6">
              <w:rPr>
                <w:rFonts w:ascii="Arial" w:eastAsia="Arial Unicode MS" w:hAnsi="Arial" w:cs="Simplified Arabic"/>
                <w:b/>
                <w:bCs/>
                <w:sz w:val="18"/>
                <w:szCs w:val="18"/>
                <w:rtl/>
              </w:rPr>
              <w:t>سر</w:t>
            </w:r>
          </w:p>
        </w:tc>
        <w:tc>
          <w:tcPr>
            <w:tcW w:w="1983" w:type="dxa"/>
            <w:tcBorders>
              <w:bottom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tl/>
              </w:rPr>
            </w:pPr>
            <w:r w:rsidRPr="00251074">
              <w:rPr>
                <w:rFonts w:ascii="Arial" w:eastAsia="Arial Unicode MS" w:hAnsi="Arial" w:cs="Arial"/>
                <w:sz w:val="18"/>
                <w:szCs w:val="18"/>
                <w:rtl/>
              </w:rPr>
              <w:t>12.1</w:t>
            </w:r>
          </w:p>
        </w:tc>
        <w:tc>
          <w:tcPr>
            <w:tcW w:w="1973" w:type="dxa"/>
            <w:tcBorders>
              <w:bottom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tl/>
              </w:rPr>
            </w:pPr>
            <w:r w:rsidRPr="00251074">
              <w:rPr>
                <w:rFonts w:ascii="Arial" w:eastAsia="Arial Unicode MS" w:hAnsi="Arial" w:cs="Arial"/>
                <w:sz w:val="18"/>
                <w:szCs w:val="18"/>
                <w:rtl/>
              </w:rPr>
              <w:t>10.9</w:t>
            </w:r>
          </w:p>
        </w:tc>
        <w:tc>
          <w:tcPr>
            <w:tcW w:w="1972" w:type="dxa"/>
            <w:tcBorders>
              <w:bottom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r w:rsidRPr="00251074">
              <w:rPr>
                <w:rFonts w:ascii="Arial" w:eastAsia="Arial Unicode MS" w:hAnsi="Arial" w:cs="Arial"/>
                <w:b/>
                <w:bCs/>
                <w:sz w:val="18"/>
                <w:szCs w:val="18"/>
                <w:rtl/>
              </w:rPr>
              <w:t>11.7</w:t>
            </w:r>
          </w:p>
        </w:tc>
      </w:tr>
      <w:tr w:rsidR="00251074" w:rsidRPr="00251074" w:rsidTr="001006F6">
        <w:trPr>
          <w:trHeight w:val="284"/>
          <w:jc w:val="center"/>
        </w:trPr>
        <w:tc>
          <w:tcPr>
            <w:tcW w:w="3144" w:type="dxa"/>
            <w:tcBorders>
              <w:top w:val="single" w:sz="4" w:space="0" w:color="auto"/>
              <w:bottom w:val="single" w:sz="4" w:space="0" w:color="auto"/>
            </w:tcBorders>
            <w:vAlign w:val="center"/>
          </w:tcPr>
          <w:p w:rsidR="00251074" w:rsidRPr="001006F6" w:rsidRDefault="00251074" w:rsidP="00251074">
            <w:pPr>
              <w:jc w:val="lowKashida"/>
              <w:rPr>
                <w:rFonts w:ascii="Arial" w:eastAsia="Arial Unicode MS" w:hAnsi="Arial" w:cs="Simplified Arabic"/>
                <w:b/>
                <w:bCs/>
                <w:sz w:val="18"/>
                <w:szCs w:val="18"/>
                <w:rtl/>
              </w:rPr>
            </w:pPr>
            <w:r w:rsidRPr="001006F6">
              <w:rPr>
                <w:rFonts w:ascii="Arial" w:eastAsia="Arial Unicode MS" w:hAnsi="Arial" w:cs="Simplified Arabic" w:hint="cs"/>
                <w:b/>
                <w:bCs/>
                <w:sz w:val="18"/>
                <w:szCs w:val="18"/>
                <w:rtl/>
              </w:rPr>
              <w:t>نسبة المشاركات في القوى العاملة</w:t>
            </w:r>
          </w:p>
        </w:tc>
        <w:tc>
          <w:tcPr>
            <w:tcW w:w="1983" w:type="dxa"/>
            <w:tcBorders>
              <w:top w:val="single" w:sz="4" w:space="0" w:color="auto"/>
              <w:bottom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Pr>
            </w:pPr>
            <w:r w:rsidRPr="00251074">
              <w:rPr>
                <w:rFonts w:ascii="Arial" w:eastAsia="Arial Unicode MS" w:hAnsi="Arial" w:cs="Arial"/>
                <w:sz w:val="18"/>
                <w:szCs w:val="18"/>
              </w:rPr>
              <w:t>12.7</w:t>
            </w:r>
          </w:p>
        </w:tc>
        <w:tc>
          <w:tcPr>
            <w:tcW w:w="1973" w:type="dxa"/>
            <w:tcBorders>
              <w:top w:val="single" w:sz="4" w:space="0" w:color="auto"/>
              <w:bottom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tl/>
              </w:rPr>
            </w:pPr>
            <w:r w:rsidRPr="00251074">
              <w:rPr>
                <w:rFonts w:ascii="Arial" w:eastAsia="Arial Unicode MS" w:hAnsi="Arial" w:cs="Arial"/>
                <w:sz w:val="18"/>
                <w:szCs w:val="18"/>
                <w:rtl/>
              </w:rPr>
              <w:t>12.3</w:t>
            </w:r>
          </w:p>
        </w:tc>
        <w:tc>
          <w:tcPr>
            <w:tcW w:w="1972" w:type="dxa"/>
            <w:tcBorders>
              <w:top w:val="single" w:sz="4" w:space="0" w:color="auto"/>
              <w:bottom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r w:rsidRPr="00251074">
              <w:rPr>
                <w:rFonts w:ascii="Arial" w:eastAsia="Arial Unicode MS" w:hAnsi="Arial" w:cs="Arial"/>
                <w:b/>
                <w:bCs/>
                <w:sz w:val="18"/>
                <w:szCs w:val="18"/>
                <w:rtl/>
              </w:rPr>
              <w:t>12.6</w:t>
            </w:r>
          </w:p>
        </w:tc>
      </w:tr>
      <w:tr w:rsidR="00251074" w:rsidRPr="00251074" w:rsidTr="001006F6">
        <w:trPr>
          <w:trHeight w:val="284"/>
          <w:jc w:val="center"/>
        </w:trPr>
        <w:tc>
          <w:tcPr>
            <w:tcW w:w="3144" w:type="dxa"/>
            <w:tcBorders>
              <w:top w:val="single" w:sz="4" w:space="0" w:color="auto"/>
              <w:bottom w:val="single" w:sz="4" w:space="0" w:color="auto"/>
            </w:tcBorders>
            <w:vAlign w:val="center"/>
          </w:tcPr>
          <w:p w:rsidR="00251074" w:rsidRPr="001006F6" w:rsidRDefault="00251074" w:rsidP="00251074">
            <w:pPr>
              <w:jc w:val="lowKashida"/>
              <w:rPr>
                <w:rFonts w:ascii="Arial" w:eastAsia="Arial Unicode MS" w:hAnsi="Arial" w:cs="Simplified Arabic"/>
                <w:b/>
                <w:bCs/>
                <w:sz w:val="18"/>
                <w:szCs w:val="18"/>
                <w:rtl/>
              </w:rPr>
            </w:pPr>
            <w:r w:rsidRPr="001006F6">
              <w:rPr>
                <w:rFonts w:ascii="Arial" w:eastAsia="Arial Unicode MS" w:hAnsi="Arial" w:cs="Simplified Arabic" w:hint="cs"/>
                <w:b/>
                <w:bCs/>
                <w:sz w:val="18"/>
                <w:szCs w:val="18"/>
                <w:rtl/>
              </w:rPr>
              <w:t>نسبة العاطلات عن العمل من إجمالي المشاركات في القوى العاملة</w:t>
            </w:r>
          </w:p>
        </w:tc>
        <w:tc>
          <w:tcPr>
            <w:tcW w:w="1983" w:type="dxa"/>
            <w:tcBorders>
              <w:top w:val="single" w:sz="4" w:space="0" w:color="auto"/>
              <w:bottom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tl/>
              </w:rPr>
            </w:pPr>
            <w:r w:rsidRPr="00251074">
              <w:rPr>
                <w:rFonts w:ascii="Arial" w:eastAsia="Arial Unicode MS" w:hAnsi="Arial" w:cs="Arial"/>
                <w:sz w:val="18"/>
                <w:szCs w:val="18"/>
                <w:rtl/>
              </w:rPr>
              <w:t>7.5</w:t>
            </w:r>
          </w:p>
        </w:tc>
        <w:tc>
          <w:tcPr>
            <w:tcW w:w="1973" w:type="dxa"/>
            <w:tcBorders>
              <w:top w:val="single" w:sz="4" w:space="0" w:color="auto"/>
              <w:bottom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tl/>
              </w:rPr>
            </w:pPr>
            <w:r w:rsidRPr="00251074">
              <w:rPr>
                <w:rFonts w:ascii="Arial" w:eastAsia="Arial Unicode MS" w:hAnsi="Arial" w:cs="Arial"/>
                <w:sz w:val="18"/>
                <w:szCs w:val="18"/>
                <w:rtl/>
              </w:rPr>
              <w:t>48.7</w:t>
            </w:r>
          </w:p>
        </w:tc>
        <w:tc>
          <w:tcPr>
            <w:tcW w:w="1972" w:type="dxa"/>
            <w:tcBorders>
              <w:top w:val="single" w:sz="4" w:space="0" w:color="auto"/>
              <w:bottom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r w:rsidRPr="00251074">
              <w:rPr>
                <w:rFonts w:ascii="Arial" w:eastAsia="Arial Unicode MS" w:hAnsi="Arial" w:cs="Arial"/>
                <w:b/>
                <w:bCs/>
                <w:sz w:val="18"/>
                <w:szCs w:val="18"/>
                <w:rtl/>
              </w:rPr>
              <w:t>21.0</w:t>
            </w:r>
          </w:p>
        </w:tc>
      </w:tr>
      <w:tr w:rsidR="00251074" w:rsidRPr="00251074" w:rsidTr="001006F6">
        <w:trPr>
          <w:trHeight w:val="284"/>
          <w:jc w:val="center"/>
        </w:trPr>
        <w:tc>
          <w:tcPr>
            <w:tcW w:w="3144" w:type="dxa"/>
            <w:tcBorders>
              <w:top w:val="single" w:sz="4" w:space="0" w:color="auto"/>
              <w:left w:val="single" w:sz="4" w:space="0" w:color="auto"/>
              <w:bottom w:val="nil"/>
              <w:right w:val="single" w:sz="4" w:space="0" w:color="auto"/>
            </w:tcBorders>
            <w:vAlign w:val="center"/>
          </w:tcPr>
          <w:p w:rsidR="00251074" w:rsidRPr="00251074" w:rsidRDefault="00251074" w:rsidP="00251074">
            <w:pPr>
              <w:jc w:val="lowKashida"/>
              <w:rPr>
                <w:rFonts w:ascii="Arial" w:eastAsia="Arial Unicode MS" w:hAnsi="Arial" w:cs="Simplified Arabic"/>
                <w:b/>
                <w:bCs/>
                <w:sz w:val="18"/>
                <w:szCs w:val="18"/>
                <w:rtl/>
              </w:rPr>
            </w:pPr>
            <w:r w:rsidRPr="00251074">
              <w:rPr>
                <w:rFonts w:ascii="Arial" w:eastAsia="Arial Unicode MS" w:hAnsi="Arial" w:cs="Simplified Arabic" w:hint="cs"/>
                <w:b/>
                <w:bCs/>
                <w:sz w:val="18"/>
                <w:szCs w:val="18"/>
                <w:rtl/>
              </w:rPr>
              <w:t>الحالة الزواجية</w:t>
            </w:r>
          </w:p>
        </w:tc>
        <w:tc>
          <w:tcPr>
            <w:tcW w:w="1983" w:type="dxa"/>
            <w:tcBorders>
              <w:top w:val="single" w:sz="4" w:space="0" w:color="auto"/>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Pr>
            </w:pPr>
          </w:p>
        </w:tc>
        <w:tc>
          <w:tcPr>
            <w:tcW w:w="1973" w:type="dxa"/>
            <w:tcBorders>
              <w:top w:val="single" w:sz="4" w:space="0" w:color="auto"/>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p>
        </w:tc>
        <w:tc>
          <w:tcPr>
            <w:tcW w:w="1972" w:type="dxa"/>
            <w:tcBorders>
              <w:top w:val="single" w:sz="4" w:space="0" w:color="auto"/>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p>
        </w:tc>
      </w:tr>
      <w:tr w:rsidR="00251074" w:rsidRPr="00251074" w:rsidTr="001006F6">
        <w:trPr>
          <w:trHeight w:val="284"/>
          <w:jc w:val="center"/>
        </w:trPr>
        <w:tc>
          <w:tcPr>
            <w:tcW w:w="3144" w:type="dxa"/>
            <w:tcBorders>
              <w:top w:val="nil"/>
              <w:left w:val="single" w:sz="4" w:space="0" w:color="auto"/>
              <w:bottom w:val="nil"/>
              <w:right w:val="single" w:sz="4" w:space="0" w:color="auto"/>
            </w:tcBorders>
            <w:vAlign w:val="center"/>
          </w:tcPr>
          <w:p w:rsidR="00251074" w:rsidRPr="00251074" w:rsidRDefault="00251074" w:rsidP="00006D24">
            <w:pPr>
              <w:jc w:val="lowKashida"/>
              <w:rPr>
                <w:rFonts w:ascii="Arial" w:eastAsia="Arial Unicode MS" w:hAnsi="Arial" w:cs="Simplified Arabic"/>
                <w:sz w:val="18"/>
                <w:szCs w:val="18"/>
                <w:rtl/>
              </w:rPr>
            </w:pPr>
            <w:r w:rsidRPr="00251074">
              <w:rPr>
                <w:rFonts w:ascii="Arial" w:eastAsia="Arial Unicode MS" w:hAnsi="Arial" w:cs="Simplified Arabic" w:hint="cs"/>
                <w:sz w:val="18"/>
                <w:szCs w:val="18"/>
                <w:rtl/>
              </w:rPr>
              <w:t>لم يتزوج أبدا</w:t>
            </w:r>
          </w:p>
        </w:tc>
        <w:tc>
          <w:tcPr>
            <w:tcW w:w="1983" w:type="dxa"/>
            <w:tcBorders>
              <w:top w:val="nil"/>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tl/>
              </w:rPr>
            </w:pPr>
            <w:r w:rsidRPr="00251074">
              <w:rPr>
                <w:rFonts w:ascii="Arial" w:eastAsia="Arial Unicode MS" w:hAnsi="Arial" w:cs="Arial"/>
                <w:sz w:val="18"/>
                <w:szCs w:val="18"/>
                <w:rtl/>
              </w:rPr>
              <w:t>11.6</w:t>
            </w:r>
          </w:p>
        </w:tc>
        <w:tc>
          <w:tcPr>
            <w:tcW w:w="1973" w:type="dxa"/>
            <w:tcBorders>
              <w:top w:val="nil"/>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tl/>
              </w:rPr>
            </w:pPr>
            <w:r w:rsidRPr="00251074">
              <w:rPr>
                <w:rFonts w:ascii="Arial" w:eastAsia="Arial Unicode MS" w:hAnsi="Arial" w:cs="Arial"/>
                <w:sz w:val="18"/>
                <w:szCs w:val="18"/>
                <w:rtl/>
              </w:rPr>
              <w:t>8.4</w:t>
            </w:r>
          </w:p>
        </w:tc>
        <w:tc>
          <w:tcPr>
            <w:tcW w:w="1972" w:type="dxa"/>
            <w:tcBorders>
              <w:top w:val="nil"/>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r w:rsidRPr="00251074">
              <w:rPr>
                <w:rFonts w:ascii="Arial" w:eastAsia="Arial Unicode MS" w:hAnsi="Arial" w:cs="Arial"/>
                <w:b/>
                <w:bCs/>
                <w:sz w:val="18"/>
                <w:szCs w:val="18"/>
                <w:rtl/>
              </w:rPr>
              <w:t>10.6</w:t>
            </w:r>
          </w:p>
        </w:tc>
      </w:tr>
      <w:tr w:rsidR="00251074" w:rsidRPr="00251074" w:rsidTr="001006F6">
        <w:trPr>
          <w:trHeight w:val="284"/>
          <w:jc w:val="center"/>
        </w:trPr>
        <w:tc>
          <w:tcPr>
            <w:tcW w:w="3144" w:type="dxa"/>
            <w:tcBorders>
              <w:top w:val="nil"/>
              <w:left w:val="single" w:sz="4" w:space="0" w:color="auto"/>
              <w:bottom w:val="nil"/>
              <w:right w:val="single" w:sz="4" w:space="0" w:color="auto"/>
            </w:tcBorders>
            <w:vAlign w:val="center"/>
          </w:tcPr>
          <w:p w:rsidR="00251074" w:rsidRPr="00251074" w:rsidRDefault="00251074" w:rsidP="00006D24">
            <w:pPr>
              <w:jc w:val="lowKashida"/>
              <w:rPr>
                <w:rFonts w:ascii="Arial" w:eastAsia="Arial Unicode MS" w:hAnsi="Arial" w:cs="Simplified Arabic"/>
                <w:sz w:val="18"/>
                <w:szCs w:val="18"/>
                <w:rtl/>
              </w:rPr>
            </w:pPr>
            <w:r w:rsidRPr="00251074">
              <w:rPr>
                <w:rFonts w:ascii="Arial" w:eastAsia="Arial Unicode MS" w:hAnsi="Arial" w:cs="Simplified Arabic" w:hint="cs"/>
                <w:sz w:val="18"/>
                <w:szCs w:val="18"/>
                <w:rtl/>
              </w:rPr>
              <w:t>متزوج حاليا</w:t>
            </w:r>
            <w:r>
              <w:rPr>
                <w:rFonts w:ascii="Arial" w:eastAsia="Arial Unicode MS" w:hAnsi="Arial" w:cs="Simplified Arabic" w:hint="cs"/>
                <w:sz w:val="18"/>
                <w:szCs w:val="18"/>
                <w:rtl/>
              </w:rPr>
              <w:t>ً</w:t>
            </w:r>
          </w:p>
        </w:tc>
        <w:tc>
          <w:tcPr>
            <w:tcW w:w="1983" w:type="dxa"/>
            <w:tcBorders>
              <w:top w:val="nil"/>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Pr>
            </w:pPr>
            <w:r w:rsidRPr="00251074">
              <w:rPr>
                <w:rFonts w:ascii="Arial" w:eastAsia="Arial Unicode MS" w:hAnsi="Arial" w:cs="Arial"/>
                <w:sz w:val="18"/>
                <w:szCs w:val="18"/>
                <w:rtl/>
              </w:rPr>
              <w:t>14.8</w:t>
            </w:r>
          </w:p>
        </w:tc>
        <w:tc>
          <w:tcPr>
            <w:tcW w:w="1973" w:type="dxa"/>
            <w:tcBorders>
              <w:top w:val="nil"/>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tl/>
              </w:rPr>
            </w:pPr>
            <w:r w:rsidRPr="00251074">
              <w:rPr>
                <w:rFonts w:ascii="Arial" w:eastAsia="Arial Unicode MS" w:hAnsi="Arial" w:cs="Arial"/>
                <w:sz w:val="18"/>
                <w:szCs w:val="18"/>
                <w:rtl/>
              </w:rPr>
              <w:t>20.5</w:t>
            </w:r>
          </w:p>
        </w:tc>
        <w:tc>
          <w:tcPr>
            <w:tcW w:w="1972" w:type="dxa"/>
            <w:tcBorders>
              <w:top w:val="nil"/>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r w:rsidRPr="00251074">
              <w:rPr>
                <w:rFonts w:ascii="Arial" w:eastAsia="Arial Unicode MS" w:hAnsi="Arial" w:cs="Arial"/>
                <w:b/>
                <w:bCs/>
                <w:sz w:val="18"/>
                <w:szCs w:val="18"/>
                <w:rtl/>
              </w:rPr>
              <w:t>16.7</w:t>
            </w:r>
          </w:p>
        </w:tc>
      </w:tr>
      <w:tr w:rsidR="00251074" w:rsidRPr="00251074" w:rsidTr="001006F6">
        <w:trPr>
          <w:trHeight w:val="284"/>
          <w:jc w:val="center"/>
        </w:trPr>
        <w:tc>
          <w:tcPr>
            <w:tcW w:w="3144" w:type="dxa"/>
            <w:tcBorders>
              <w:top w:val="nil"/>
              <w:left w:val="single" w:sz="4" w:space="0" w:color="auto"/>
              <w:bottom w:val="nil"/>
              <w:right w:val="single" w:sz="4" w:space="0" w:color="auto"/>
            </w:tcBorders>
            <w:vAlign w:val="center"/>
          </w:tcPr>
          <w:p w:rsidR="00251074" w:rsidRPr="00251074" w:rsidRDefault="00251074" w:rsidP="00006D24">
            <w:pPr>
              <w:jc w:val="lowKashida"/>
              <w:rPr>
                <w:rFonts w:ascii="Arial" w:eastAsia="Arial Unicode MS" w:hAnsi="Arial" w:cs="Simplified Arabic"/>
                <w:sz w:val="18"/>
                <w:szCs w:val="18"/>
                <w:rtl/>
              </w:rPr>
            </w:pPr>
            <w:r w:rsidRPr="00251074">
              <w:rPr>
                <w:rFonts w:ascii="Arial" w:eastAsia="Arial Unicode MS" w:hAnsi="Arial" w:cs="Simplified Arabic" w:hint="cs"/>
                <w:sz w:val="18"/>
                <w:szCs w:val="18"/>
                <w:rtl/>
              </w:rPr>
              <w:t>أخرى</w:t>
            </w:r>
            <w:r>
              <w:rPr>
                <w:rFonts w:ascii="Arial" w:eastAsia="Arial Unicode MS" w:hAnsi="Arial" w:cs="Simplified Arabic" w:hint="cs"/>
                <w:sz w:val="18"/>
                <w:szCs w:val="18"/>
                <w:rtl/>
              </w:rPr>
              <w:t>*</w:t>
            </w:r>
          </w:p>
        </w:tc>
        <w:tc>
          <w:tcPr>
            <w:tcW w:w="1983" w:type="dxa"/>
            <w:tcBorders>
              <w:top w:val="nil"/>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Pr>
            </w:pPr>
            <w:r w:rsidRPr="00251074">
              <w:rPr>
                <w:rFonts w:ascii="Arial" w:eastAsia="Arial Unicode MS" w:hAnsi="Arial" w:cs="Arial"/>
                <w:sz w:val="18"/>
                <w:szCs w:val="18"/>
                <w:rtl/>
              </w:rPr>
              <w:t>73.6</w:t>
            </w:r>
          </w:p>
        </w:tc>
        <w:tc>
          <w:tcPr>
            <w:tcW w:w="1973" w:type="dxa"/>
            <w:tcBorders>
              <w:top w:val="nil"/>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sz w:val="18"/>
                <w:szCs w:val="18"/>
                <w:rtl/>
              </w:rPr>
            </w:pPr>
            <w:r w:rsidRPr="00251074">
              <w:rPr>
                <w:rFonts w:ascii="Arial" w:eastAsia="Arial Unicode MS" w:hAnsi="Arial" w:cs="Arial"/>
                <w:sz w:val="18"/>
                <w:szCs w:val="18"/>
                <w:rtl/>
              </w:rPr>
              <w:t>71.1</w:t>
            </w:r>
          </w:p>
        </w:tc>
        <w:tc>
          <w:tcPr>
            <w:tcW w:w="1972" w:type="dxa"/>
            <w:tcBorders>
              <w:top w:val="nil"/>
              <w:left w:val="single" w:sz="4" w:space="0" w:color="auto"/>
              <w:bottom w:val="nil"/>
              <w:right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r w:rsidRPr="00251074">
              <w:rPr>
                <w:rFonts w:ascii="Arial" w:eastAsia="Arial Unicode MS" w:hAnsi="Arial" w:cs="Arial"/>
                <w:b/>
                <w:bCs/>
                <w:sz w:val="18"/>
                <w:szCs w:val="18"/>
                <w:rtl/>
              </w:rPr>
              <w:t>72.7</w:t>
            </w:r>
          </w:p>
        </w:tc>
      </w:tr>
      <w:tr w:rsidR="00251074" w:rsidRPr="00251074" w:rsidTr="001006F6">
        <w:trPr>
          <w:trHeight w:val="284"/>
          <w:jc w:val="center"/>
        </w:trPr>
        <w:tc>
          <w:tcPr>
            <w:tcW w:w="3144" w:type="dxa"/>
            <w:tcBorders>
              <w:top w:val="nil"/>
              <w:left w:val="single" w:sz="4" w:space="0" w:color="auto"/>
              <w:bottom w:val="single" w:sz="4" w:space="0" w:color="auto"/>
              <w:right w:val="single" w:sz="4" w:space="0" w:color="auto"/>
            </w:tcBorders>
            <w:vAlign w:val="center"/>
          </w:tcPr>
          <w:p w:rsidR="00251074" w:rsidRPr="00251074" w:rsidRDefault="00251074" w:rsidP="00006D24">
            <w:pPr>
              <w:jc w:val="lowKashida"/>
              <w:rPr>
                <w:rFonts w:ascii="Arial" w:eastAsia="Arial Unicode MS" w:hAnsi="Arial" w:cs="Simplified Arabic"/>
                <w:b/>
                <w:bCs/>
                <w:sz w:val="18"/>
                <w:szCs w:val="18"/>
                <w:rtl/>
              </w:rPr>
            </w:pPr>
            <w:r w:rsidRPr="00251074">
              <w:rPr>
                <w:rFonts w:ascii="Arial" w:eastAsia="Arial Unicode MS" w:hAnsi="Arial" w:cs="Simplified Arabic" w:hint="cs"/>
                <w:b/>
                <w:bCs/>
                <w:sz w:val="18"/>
                <w:szCs w:val="18"/>
                <w:rtl/>
              </w:rPr>
              <w:t>المجموع</w:t>
            </w:r>
          </w:p>
        </w:tc>
        <w:tc>
          <w:tcPr>
            <w:tcW w:w="1983" w:type="dxa"/>
            <w:tcBorders>
              <w:top w:val="nil"/>
              <w:left w:val="single" w:sz="4" w:space="0" w:color="auto"/>
              <w:bottom w:val="single" w:sz="4" w:space="0" w:color="auto"/>
              <w:right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Pr>
            </w:pPr>
            <w:r w:rsidRPr="00251074">
              <w:rPr>
                <w:rFonts w:ascii="Arial" w:eastAsia="Arial Unicode MS" w:hAnsi="Arial" w:cs="Arial"/>
                <w:b/>
                <w:bCs/>
                <w:sz w:val="18"/>
                <w:szCs w:val="18"/>
                <w:rtl/>
              </w:rPr>
              <w:t>100</w:t>
            </w:r>
          </w:p>
        </w:tc>
        <w:tc>
          <w:tcPr>
            <w:tcW w:w="1973" w:type="dxa"/>
            <w:tcBorders>
              <w:top w:val="nil"/>
              <w:left w:val="single" w:sz="4" w:space="0" w:color="auto"/>
              <w:bottom w:val="single" w:sz="4" w:space="0" w:color="auto"/>
              <w:right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r w:rsidRPr="00251074">
              <w:rPr>
                <w:rFonts w:ascii="Arial" w:eastAsia="Arial Unicode MS" w:hAnsi="Arial" w:cs="Arial"/>
                <w:b/>
                <w:bCs/>
                <w:sz w:val="18"/>
                <w:szCs w:val="18"/>
                <w:rtl/>
              </w:rPr>
              <w:t>100</w:t>
            </w:r>
          </w:p>
        </w:tc>
        <w:tc>
          <w:tcPr>
            <w:tcW w:w="1972" w:type="dxa"/>
            <w:tcBorders>
              <w:top w:val="nil"/>
              <w:left w:val="single" w:sz="4" w:space="0" w:color="auto"/>
              <w:bottom w:val="single" w:sz="4" w:space="0" w:color="auto"/>
              <w:right w:val="single" w:sz="4" w:space="0" w:color="auto"/>
            </w:tcBorders>
            <w:vAlign w:val="center"/>
          </w:tcPr>
          <w:p w:rsidR="00251074" w:rsidRPr="00251074" w:rsidRDefault="00251074" w:rsidP="001006F6">
            <w:pPr>
              <w:autoSpaceDE w:val="0"/>
              <w:autoSpaceDN w:val="0"/>
              <w:rPr>
                <w:rFonts w:ascii="Arial" w:eastAsia="Arial Unicode MS" w:hAnsi="Arial" w:cs="Arial"/>
                <w:b/>
                <w:bCs/>
                <w:sz w:val="18"/>
                <w:szCs w:val="18"/>
                <w:rtl/>
              </w:rPr>
            </w:pPr>
            <w:r w:rsidRPr="00251074">
              <w:rPr>
                <w:rFonts w:ascii="Arial" w:eastAsia="Arial Unicode MS" w:hAnsi="Arial" w:cs="Arial"/>
                <w:b/>
                <w:bCs/>
                <w:sz w:val="18"/>
                <w:szCs w:val="18"/>
                <w:rtl/>
              </w:rPr>
              <w:t>100</w:t>
            </w:r>
          </w:p>
        </w:tc>
      </w:tr>
    </w:tbl>
    <w:p w:rsidR="00251074" w:rsidRPr="006B2D39" w:rsidRDefault="00251074" w:rsidP="00251074">
      <w:pPr>
        <w:pStyle w:val="BodyText2"/>
        <w:jc w:val="both"/>
        <w:rPr>
          <w:rFonts w:ascii="Simplified Arabic" w:hAnsi="Simplified Arabic"/>
          <w:b/>
          <w:bCs/>
          <w:color w:val="000000" w:themeColor="text1"/>
          <w:sz w:val="18"/>
          <w:szCs w:val="18"/>
          <w:rtl/>
        </w:rPr>
      </w:pPr>
      <w:r w:rsidRPr="006B2D39">
        <w:rPr>
          <w:rFonts w:ascii="Arial" w:hAnsi="Arial"/>
          <w:color w:val="000000" w:themeColor="text1"/>
          <w:sz w:val="18"/>
          <w:szCs w:val="18"/>
          <w:rtl/>
        </w:rPr>
        <w:t>*</w:t>
      </w:r>
      <w:r w:rsidRPr="006B2D39">
        <w:rPr>
          <w:rFonts w:ascii="Simplified Arabic" w:hAnsi="Simplified Arabic"/>
          <w:color w:val="000000" w:themeColor="text1"/>
          <w:sz w:val="18"/>
          <w:szCs w:val="18"/>
          <w:rtl/>
        </w:rPr>
        <w:t xml:space="preserve"> </w:t>
      </w:r>
      <w:r w:rsidRPr="006B2D39">
        <w:rPr>
          <w:rFonts w:ascii="Simplified Arabic" w:hAnsi="Simplified Arabic" w:hint="cs"/>
          <w:color w:val="000000" w:themeColor="text1"/>
          <w:sz w:val="18"/>
          <w:szCs w:val="18"/>
          <w:rtl/>
        </w:rPr>
        <w:t>أخرى</w:t>
      </w:r>
      <w:r w:rsidRPr="006B2D39">
        <w:rPr>
          <w:rFonts w:ascii="Simplified Arabic" w:hAnsi="Simplified Arabic"/>
          <w:color w:val="000000" w:themeColor="text1"/>
          <w:sz w:val="18"/>
          <w:szCs w:val="18"/>
          <w:rtl/>
        </w:rPr>
        <w:t xml:space="preserve">: </w:t>
      </w:r>
      <w:r w:rsidRPr="006B2D39">
        <w:rPr>
          <w:rFonts w:ascii="Simplified Arabic" w:hAnsi="Simplified Arabic" w:hint="cs"/>
          <w:color w:val="000000" w:themeColor="text1"/>
          <w:sz w:val="18"/>
          <w:szCs w:val="18"/>
          <w:rtl/>
        </w:rPr>
        <w:t>تشمل</w:t>
      </w:r>
      <w:r w:rsidRPr="006B2D39">
        <w:rPr>
          <w:rFonts w:ascii="Simplified Arabic" w:hAnsi="Simplified Arabic"/>
          <w:color w:val="000000" w:themeColor="text1"/>
          <w:sz w:val="18"/>
          <w:szCs w:val="18"/>
          <w:rtl/>
        </w:rPr>
        <w:t xml:space="preserve"> </w:t>
      </w:r>
      <w:r w:rsidRPr="006B2D39">
        <w:rPr>
          <w:rFonts w:ascii="Simplified Arabic" w:hAnsi="Simplified Arabic" w:hint="cs"/>
          <w:color w:val="000000" w:themeColor="text1"/>
          <w:sz w:val="18"/>
          <w:szCs w:val="18"/>
          <w:rtl/>
        </w:rPr>
        <w:t>الأفراد</w:t>
      </w:r>
      <w:r w:rsidRPr="006B2D39">
        <w:rPr>
          <w:rFonts w:ascii="Simplified Arabic" w:hAnsi="Simplified Arabic"/>
          <w:color w:val="000000" w:themeColor="text1"/>
          <w:sz w:val="18"/>
          <w:szCs w:val="18"/>
          <w:rtl/>
        </w:rPr>
        <w:t xml:space="preserve"> </w:t>
      </w:r>
      <w:r w:rsidRPr="006B2D39">
        <w:rPr>
          <w:rFonts w:ascii="Simplified Arabic" w:hAnsi="Simplified Arabic" w:hint="cs"/>
          <w:color w:val="000000" w:themeColor="text1"/>
          <w:sz w:val="18"/>
          <w:szCs w:val="18"/>
          <w:rtl/>
        </w:rPr>
        <w:t>المطلقين</w:t>
      </w:r>
      <w:r w:rsidRPr="006B2D39">
        <w:rPr>
          <w:rFonts w:ascii="Simplified Arabic" w:hAnsi="Simplified Arabic"/>
          <w:color w:val="000000" w:themeColor="text1"/>
          <w:sz w:val="18"/>
          <w:szCs w:val="18"/>
          <w:rtl/>
        </w:rPr>
        <w:t xml:space="preserve"> </w:t>
      </w:r>
      <w:r w:rsidRPr="006B2D39">
        <w:rPr>
          <w:rFonts w:ascii="Simplified Arabic" w:hAnsi="Simplified Arabic" w:hint="cs"/>
          <w:color w:val="000000" w:themeColor="text1"/>
          <w:sz w:val="18"/>
          <w:szCs w:val="18"/>
          <w:rtl/>
        </w:rPr>
        <w:t>والأرامل</w:t>
      </w:r>
      <w:r w:rsidRPr="006B2D39">
        <w:rPr>
          <w:rFonts w:ascii="Simplified Arabic" w:hAnsi="Simplified Arabic"/>
          <w:color w:val="000000" w:themeColor="text1"/>
          <w:sz w:val="18"/>
          <w:szCs w:val="18"/>
          <w:rtl/>
        </w:rPr>
        <w:t xml:space="preserve"> </w:t>
      </w:r>
      <w:r w:rsidRPr="006B2D39">
        <w:rPr>
          <w:rFonts w:ascii="Simplified Arabic" w:hAnsi="Simplified Arabic" w:hint="cs"/>
          <w:color w:val="000000" w:themeColor="text1"/>
          <w:sz w:val="18"/>
          <w:szCs w:val="18"/>
          <w:rtl/>
        </w:rPr>
        <w:t>والمنفصلين</w:t>
      </w:r>
      <w:r w:rsidR="00C15C10" w:rsidRPr="006B2D39">
        <w:rPr>
          <w:rFonts w:ascii="Simplified Arabic" w:hAnsi="Simplified Arabic" w:hint="cs"/>
          <w:b/>
          <w:bCs/>
          <w:color w:val="000000" w:themeColor="text1"/>
          <w:sz w:val="18"/>
          <w:szCs w:val="18"/>
          <w:rtl/>
        </w:rPr>
        <w:t>.</w:t>
      </w:r>
    </w:p>
    <w:p w:rsidR="00251074" w:rsidRPr="006B2D39" w:rsidRDefault="00251074" w:rsidP="00251074">
      <w:pPr>
        <w:pStyle w:val="BodyText2"/>
        <w:jc w:val="both"/>
        <w:rPr>
          <w:rFonts w:ascii="Simplified Arabic" w:hAnsi="Simplified Arabic"/>
          <w:color w:val="000000" w:themeColor="text1"/>
          <w:sz w:val="18"/>
          <w:szCs w:val="18"/>
          <w:lang w:bidi="ar-JO"/>
        </w:rPr>
      </w:pPr>
      <w:r w:rsidRPr="006B2D39">
        <w:rPr>
          <w:rFonts w:ascii="Simplified Arabic" w:hAnsi="Simplified Arabic" w:hint="cs"/>
          <w:b/>
          <w:bCs/>
          <w:color w:val="000000" w:themeColor="text1"/>
          <w:sz w:val="18"/>
          <w:szCs w:val="18"/>
          <w:rtl/>
          <w:lang w:bidi="ar-JO"/>
        </w:rPr>
        <w:t>المصدر: الجهاز المركزي للإحصاء الفلسطيني،</w:t>
      </w:r>
      <w:r w:rsidRPr="006B2D39">
        <w:rPr>
          <w:rFonts w:ascii="Simplified Arabic" w:hAnsi="Simplified Arabic"/>
          <w:b/>
          <w:bCs/>
          <w:color w:val="000000" w:themeColor="text1"/>
          <w:sz w:val="18"/>
          <w:szCs w:val="18"/>
          <w:lang w:bidi="ar-JO"/>
        </w:rPr>
        <w:t>2023</w:t>
      </w:r>
      <w:r w:rsidRPr="006B2D39">
        <w:rPr>
          <w:rFonts w:ascii="Simplified Arabic" w:hAnsi="Simplified Arabic" w:hint="cs"/>
          <w:b/>
          <w:bCs/>
          <w:color w:val="000000" w:themeColor="text1"/>
          <w:sz w:val="18"/>
          <w:szCs w:val="18"/>
          <w:rtl/>
          <w:lang w:bidi="ar-JO"/>
        </w:rPr>
        <w:t xml:space="preserve">. </w:t>
      </w:r>
      <w:r w:rsidRPr="006B2D39">
        <w:rPr>
          <w:rFonts w:ascii="Simplified Arabic" w:hAnsi="Simplified Arabic" w:hint="cs"/>
          <w:color w:val="000000" w:themeColor="text1"/>
          <w:sz w:val="18"/>
          <w:szCs w:val="18"/>
          <w:rtl/>
          <w:lang w:bidi="ar-JO"/>
        </w:rPr>
        <w:t>قاعدة بيانات القوى العاملة،</w:t>
      </w:r>
      <w:r w:rsidRPr="006B2D39">
        <w:rPr>
          <w:rFonts w:ascii="Simplified Arabic" w:hAnsi="Simplified Arabic"/>
          <w:color w:val="000000" w:themeColor="text1"/>
          <w:sz w:val="18"/>
          <w:szCs w:val="18"/>
          <w:lang w:bidi="ar-JO"/>
        </w:rPr>
        <w:t xml:space="preserve"> </w:t>
      </w:r>
      <w:r w:rsidRPr="006B2D39">
        <w:rPr>
          <w:rFonts w:ascii="Simplified Arabic" w:hAnsi="Simplified Arabic" w:hint="cs"/>
          <w:color w:val="000000" w:themeColor="text1"/>
          <w:sz w:val="18"/>
          <w:szCs w:val="18"/>
          <w:rtl/>
          <w:lang w:bidi="ar-JO"/>
        </w:rPr>
        <w:t>2022.  رام الله- فلسطين.</w:t>
      </w: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B91E2C">
      <w:pPr>
        <w:tabs>
          <w:tab w:val="left" w:pos="565"/>
        </w:tabs>
        <w:ind w:left="567" w:hanging="567"/>
        <w:jc w:val="center"/>
        <w:rPr>
          <w:rFonts w:ascii="Simplified Arabic" w:hAnsi="Simplified Arabic" w:cs="Simplified Arabic"/>
          <w:color w:val="000000" w:themeColor="text1"/>
        </w:rPr>
      </w:pPr>
    </w:p>
    <w:p w:rsidR="00672D0C" w:rsidRPr="0090531B" w:rsidRDefault="00672D0C" w:rsidP="0018757D">
      <w:pPr>
        <w:tabs>
          <w:tab w:val="left" w:pos="565"/>
        </w:tabs>
        <w:rPr>
          <w:rFonts w:ascii="Simplified Arabic" w:hAnsi="Simplified Arabic" w:cs="Simplified Arabic"/>
          <w:color w:val="000000" w:themeColor="text1"/>
        </w:rPr>
      </w:pPr>
    </w:p>
    <w:p w:rsidR="00B91E2C" w:rsidRPr="0090531B" w:rsidRDefault="004B5B06" w:rsidP="00460646">
      <w:pPr>
        <w:tabs>
          <w:tab w:val="left" w:pos="565"/>
        </w:tabs>
        <w:ind w:left="567" w:hanging="567"/>
        <w:jc w:val="center"/>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lastRenderedPageBreak/>
        <w:t>ا</w:t>
      </w:r>
      <w:r w:rsidR="00B91E2C" w:rsidRPr="0090531B">
        <w:rPr>
          <w:rFonts w:ascii="Simplified Arabic" w:hAnsi="Simplified Arabic" w:cs="Simplified Arabic" w:hint="cs"/>
          <w:color w:val="000000" w:themeColor="text1"/>
          <w:rtl/>
        </w:rPr>
        <w:t xml:space="preserve">لفصل </w:t>
      </w:r>
      <w:r w:rsidR="00460646">
        <w:rPr>
          <w:rFonts w:ascii="Simplified Arabic" w:hAnsi="Simplified Arabic" w:cs="Simplified Arabic" w:hint="cs"/>
          <w:color w:val="000000" w:themeColor="text1"/>
          <w:rtl/>
        </w:rPr>
        <w:t>الرابع</w:t>
      </w:r>
    </w:p>
    <w:p w:rsidR="00B91E2C" w:rsidRPr="0090531B" w:rsidRDefault="00B91E2C" w:rsidP="00B91E2C">
      <w:pPr>
        <w:pStyle w:val="ListParagraph"/>
        <w:ind w:left="357" w:hanging="374"/>
        <w:jc w:val="center"/>
        <w:rPr>
          <w:rFonts w:ascii="Simplified Arabic" w:hAnsi="Simplified Arabic" w:cs="Simplified Arabic"/>
          <w:color w:val="000000" w:themeColor="text1"/>
          <w:sz w:val="22"/>
          <w:szCs w:val="22"/>
          <w:rtl/>
        </w:rPr>
      </w:pPr>
    </w:p>
    <w:p w:rsidR="00B91E2C" w:rsidRPr="0090531B" w:rsidRDefault="00B91E2C" w:rsidP="00B91E2C">
      <w:pPr>
        <w:pStyle w:val="ListParagraph"/>
        <w:ind w:left="-2"/>
        <w:jc w:val="center"/>
        <w:rPr>
          <w:rFonts w:ascii="Simplified Arabic" w:hAnsi="Simplified Arabic" w:cs="Simplified Arabic"/>
          <w:b/>
          <w:bCs/>
          <w:color w:val="000000" w:themeColor="text1"/>
          <w:sz w:val="28"/>
          <w:szCs w:val="28"/>
          <w:rtl/>
        </w:rPr>
      </w:pPr>
      <w:r w:rsidRPr="0090531B">
        <w:rPr>
          <w:rFonts w:ascii="Simplified Arabic" w:hAnsi="Simplified Arabic" w:cs="Simplified Arabic" w:hint="cs"/>
          <w:b/>
          <w:bCs/>
          <w:color w:val="000000" w:themeColor="text1"/>
          <w:sz w:val="28"/>
          <w:szCs w:val="28"/>
          <w:rtl/>
        </w:rPr>
        <w:t>القطاع التعليمي</w:t>
      </w:r>
    </w:p>
    <w:p w:rsidR="00B91E2C" w:rsidRPr="0090531B" w:rsidRDefault="00B91E2C" w:rsidP="00B91E2C">
      <w:pPr>
        <w:pStyle w:val="ListParagraph"/>
        <w:jc w:val="center"/>
        <w:rPr>
          <w:rFonts w:ascii="Simplified Arabic" w:hAnsi="Simplified Arabic" w:cs="Simplified Arabic"/>
          <w:b/>
          <w:bCs/>
          <w:color w:val="000000" w:themeColor="text1"/>
        </w:rPr>
      </w:pPr>
    </w:p>
    <w:p w:rsidR="00B91E2C" w:rsidRPr="0090531B" w:rsidRDefault="00B91E2C" w:rsidP="00460646">
      <w:pPr>
        <w:pStyle w:val="ListParagraph"/>
        <w:ind w:left="360" w:hanging="377"/>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1.</w:t>
      </w:r>
      <w:r w:rsidR="00460646">
        <w:rPr>
          <w:rFonts w:ascii="Simplified Arabic" w:hAnsi="Simplified Arabic" w:cs="Simplified Arabic" w:hint="cs"/>
          <w:b/>
          <w:bCs/>
          <w:color w:val="000000" w:themeColor="text1"/>
          <w:rtl/>
        </w:rPr>
        <w:t>4</w:t>
      </w:r>
      <w:r w:rsidRPr="0090531B">
        <w:rPr>
          <w:rFonts w:ascii="Simplified Arabic" w:hAnsi="Simplified Arabic" w:cs="Simplified Arabic"/>
          <w:b/>
          <w:bCs/>
          <w:color w:val="000000" w:themeColor="text1"/>
          <w:rtl/>
        </w:rPr>
        <w:t xml:space="preserve"> نسبة الإنفاق العام على التعليم من إجمالي الإنفاق الحكومي</w:t>
      </w:r>
    </w:p>
    <w:p w:rsidR="00B91E2C" w:rsidRPr="0090531B" w:rsidRDefault="00B91E2C" w:rsidP="0018757D">
      <w:pPr>
        <w:jc w:val="both"/>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ارتفعت</w:t>
      </w:r>
      <w:r w:rsidRPr="0090531B">
        <w:rPr>
          <w:rFonts w:ascii="Simplified Arabic" w:hAnsi="Simplified Arabic" w:cs="Simplified Arabic"/>
          <w:color w:val="000000" w:themeColor="text1"/>
          <w:rtl/>
        </w:rPr>
        <w:t xml:space="preserve"> كلفة الطالب الواحد في التعليم المدرسي لتصبح</w:t>
      </w:r>
      <w:r w:rsidRPr="0090531B">
        <w:rPr>
          <w:rFonts w:ascii="Simplified Arabic" w:hAnsi="Simplified Arabic" w:cs="Simplified Arabic" w:hint="cs"/>
          <w:color w:val="000000" w:themeColor="text1"/>
          <w:rtl/>
        </w:rPr>
        <w:t xml:space="preserve"> حوالي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color w:val="000000" w:themeColor="text1"/>
        </w:rPr>
        <w:t>1,057</w:t>
      </w:r>
      <w:r w:rsidRPr="0090531B">
        <w:rPr>
          <w:rFonts w:ascii="Simplified Arabic" w:hAnsi="Simplified Arabic" w:cs="Simplified Arabic"/>
          <w:color w:val="000000" w:themeColor="text1"/>
          <w:rtl/>
        </w:rPr>
        <w:t xml:space="preserve"> دولار في العام </w:t>
      </w:r>
      <w:r w:rsidRPr="0090531B">
        <w:rPr>
          <w:rFonts w:ascii="Simplified Arabic" w:hAnsi="Simplified Arabic" w:cs="Simplified Arabic" w:hint="cs"/>
          <w:color w:val="000000" w:themeColor="text1"/>
          <w:rtl/>
        </w:rPr>
        <w:t>2022</w:t>
      </w:r>
      <w:r w:rsidRPr="0090531B">
        <w:rPr>
          <w:rFonts w:ascii="Simplified Arabic" w:hAnsi="Simplified Arabic" w:cs="Simplified Arabic"/>
          <w:color w:val="000000" w:themeColor="text1"/>
          <w:rtl/>
        </w:rPr>
        <w:t xml:space="preserve"> مقارنة بـ </w:t>
      </w:r>
      <w:r w:rsidRPr="0090531B">
        <w:rPr>
          <w:rFonts w:ascii="Simplified Arabic" w:hAnsi="Simplified Arabic" w:cs="Simplified Arabic"/>
          <w:color w:val="000000" w:themeColor="text1"/>
        </w:rPr>
        <w:t>1,041</w:t>
      </w:r>
      <w:r w:rsidRPr="0090531B">
        <w:rPr>
          <w:rFonts w:ascii="Simplified Arabic" w:hAnsi="Simplified Arabic" w:cs="Simplified Arabic"/>
          <w:color w:val="000000" w:themeColor="text1"/>
          <w:rtl/>
        </w:rPr>
        <w:t xml:space="preserve"> دولار في</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العام</w:t>
      </w:r>
      <w:r w:rsidRPr="0090531B">
        <w:rPr>
          <w:rFonts w:ascii="Simplified Arabic" w:hAnsi="Simplified Arabic" w:cs="Simplified Arabic" w:hint="cs"/>
          <w:color w:val="000000" w:themeColor="text1"/>
          <w:rtl/>
        </w:rPr>
        <w:t xml:space="preserve"> 2021</w:t>
      </w:r>
      <w:r w:rsidRPr="0090531B">
        <w:rPr>
          <w:rStyle w:val="FootnoteReference"/>
          <w:rFonts w:ascii="Simplified Arabic" w:hAnsi="Simplified Arabic" w:cs="Simplified Arabic"/>
          <w:color w:val="000000" w:themeColor="text1"/>
          <w:rtl/>
        </w:rPr>
        <w:footnoteReference w:id="4"/>
      </w:r>
      <w:r w:rsidRPr="0090531B">
        <w:rPr>
          <w:rFonts w:ascii="Simplified Arabic" w:hAnsi="Simplified Arabic" w:cs="Simplified Arabic"/>
          <w:color w:val="000000" w:themeColor="text1"/>
          <w:sz w:val="2"/>
          <w:szCs w:val="2"/>
          <w:rtl/>
        </w:rPr>
        <w:t xml:space="preserve"> </w:t>
      </w:r>
      <w:r w:rsidRPr="0090531B">
        <w:rPr>
          <w:rFonts w:ascii="Simplified Arabic" w:hAnsi="Simplified Arabic" w:cs="Simplified Arabic"/>
          <w:color w:val="000000" w:themeColor="text1"/>
          <w:rtl/>
        </w:rPr>
        <w:t>، كما ا</w:t>
      </w:r>
      <w:r w:rsidRPr="0090531B">
        <w:rPr>
          <w:rFonts w:ascii="Simplified Arabic" w:hAnsi="Simplified Arabic" w:cs="Simplified Arabic" w:hint="cs"/>
          <w:color w:val="000000" w:themeColor="text1"/>
          <w:rtl/>
        </w:rPr>
        <w:t>نخفض</w:t>
      </w:r>
      <w:r w:rsidRPr="0090531B">
        <w:rPr>
          <w:rFonts w:ascii="Simplified Arabic" w:hAnsi="Simplified Arabic" w:cs="Simplified Arabic"/>
          <w:color w:val="000000" w:themeColor="text1"/>
          <w:rtl/>
        </w:rPr>
        <w:t xml:space="preserve"> الإنفاق العام على التعليم كنسبة مئوية من إجمالي الإنفاق الحكومي ليصبح </w:t>
      </w:r>
      <w:r w:rsidRPr="0090531B">
        <w:rPr>
          <w:rFonts w:ascii="Simplified Arabic" w:hAnsi="Simplified Arabic" w:cs="Simplified Arabic" w:hint="cs"/>
          <w:color w:val="000000" w:themeColor="text1"/>
          <w:rtl/>
        </w:rPr>
        <w:t>16</w:t>
      </w:r>
      <w:r w:rsidRPr="0090531B">
        <w:rPr>
          <w:rFonts w:ascii="Simplified Arabic" w:hAnsi="Simplified Arabic" w:cs="Simplified Arabic"/>
          <w:color w:val="000000" w:themeColor="text1"/>
          <w:rtl/>
        </w:rPr>
        <w:t xml:space="preserve">% في العام </w:t>
      </w:r>
      <w:r w:rsidRPr="0090531B">
        <w:rPr>
          <w:rFonts w:ascii="Simplified Arabic" w:hAnsi="Simplified Arabic" w:cs="Simplified Arabic" w:hint="cs"/>
          <w:color w:val="000000" w:themeColor="text1"/>
          <w:rtl/>
        </w:rPr>
        <w:t xml:space="preserve">2021 </w:t>
      </w:r>
      <w:r w:rsidRPr="0090531B">
        <w:rPr>
          <w:rFonts w:ascii="Simplified Arabic" w:hAnsi="Simplified Arabic" w:cs="Simplified Arabic"/>
          <w:color w:val="000000" w:themeColor="text1"/>
          <w:rtl/>
        </w:rPr>
        <w:t xml:space="preserve">مقارنة بـ </w:t>
      </w:r>
      <w:r w:rsidRPr="0090531B">
        <w:rPr>
          <w:rFonts w:ascii="Simplified Arabic" w:hAnsi="Simplified Arabic" w:cs="Simplified Arabic" w:hint="cs"/>
          <w:color w:val="000000" w:themeColor="text1"/>
          <w:rtl/>
        </w:rPr>
        <w:t>17</w:t>
      </w:r>
      <w:r w:rsidRPr="0090531B">
        <w:rPr>
          <w:rFonts w:ascii="Simplified Arabic" w:hAnsi="Simplified Arabic" w:cs="Simplified Arabic"/>
          <w:color w:val="000000" w:themeColor="text1"/>
          <w:rtl/>
        </w:rPr>
        <w:t xml:space="preserve">% في العام </w:t>
      </w:r>
      <w:r w:rsidRPr="0090531B">
        <w:rPr>
          <w:rFonts w:ascii="Simplified Arabic" w:hAnsi="Simplified Arabic" w:cs="Simplified Arabic" w:hint="cs"/>
          <w:color w:val="000000" w:themeColor="text1"/>
          <w:rtl/>
        </w:rPr>
        <w:t>2020</w:t>
      </w:r>
      <w:r w:rsidRPr="0090531B">
        <w:rPr>
          <w:rStyle w:val="FootnoteReference"/>
          <w:rFonts w:ascii="Simplified Arabic" w:hAnsi="Simplified Arabic" w:cs="Simplified Arabic"/>
          <w:color w:val="000000" w:themeColor="text1"/>
          <w:rtl/>
        </w:rPr>
        <w:footnoteReference w:id="5"/>
      </w:r>
      <w:r w:rsidRPr="0090531B">
        <w:rPr>
          <w:rFonts w:ascii="Simplified Arabic" w:hAnsi="Simplified Arabic" w:cs="Simplified Arabic"/>
          <w:color w:val="000000" w:themeColor="text1"/>
          <w:rtl/>
        </w:rPr>
        <w:t xml:space="preserve">. </w:t>
      </w:r>
    </w:p>
    <w:p w:rsidR="00B91E2C" w:rsidRPr="0090531B" w:rsidRDefault="00B91E2C" w:rsidP="00B91E2C">
      <w:pPr>
        <w:jc w:val="both"/>
        <w:rPr>
          <w:rFonts w:ascii="Simplified Arabic" w:hAnsi="Simplified Arabic" w:cs="Simplified Arabic"/>
          <w:color w:val="000000" w:themeColor="text1"/>
          <w:sz w:val="22"/>
          <w:szCs w:val="22"/>
          <w:rtl/>
        </w:rPr>
      </w:pPr>
    </w:p>
    <w:p w:rsidR="00B91E2C" w:rsidRPr="0090531B" w:rsidRDefault="00B91E2C" w:rsidP="00460646">
      <w:pPr>
        <w:pStyle w:val="ListParagraph"/>
        <w:ind w:left="360" w:hanging="377"/>
        <w:rPr>
          <w:rFonts w:ascii="Simplified Arabic" w:hAnsi="Simplified Arabic" w:cs="Simplified Arabic"/>
          <w:b/>
          <w:bCs/>
          <w:color w:val="000000" w:themeColor="text1"/>
        </w:rPr>
      </w:pPr>
      <w:r w:rsidRPr="0090531B">
        <w:rPr>
          <w:b/>
          <w:bCs/>
          <w:color w:val="000000" w:themeColor="text1"/>
          <w:rtl/>
        </w:rPr>
        <w:t>2.</w:t>
      </w:r>
      <w:r w:rsidR="00460646">
        <w:rPr>
          <w:rFonts w:hint="cs"/>
          <w:b/>
          <w:bCs/>
          <w:color w:val="000000" w:themeColor="text1"/>
          <w:rtl/>
        </w:rPr>
        <w:t>4</w:t>
      </w:r>
      <w:r w:rsidRPr="0090531B">
        <w:rPr>
          <w:rFonts w:ascii="Simplified Arabic" w:hAnsi="Simplified Arabic" w:cs="Simplified Arabic" w:hint="cs"/>
          <w:b/>
          <w:bCs/>
          <w:color w:val="000000" w:themeColor="text1"/>
          <w:rtl/>
        </w:rPr>
        <w:t xml:space="preserve"> </w:t>
      </w:r>
      <w:r w:rsidRPr="0090531B">
        <w:rPr>
          <w:rFonts w:ascii="Simplified Arabic" w:hAnsi="Simplified Arabic" w:cs="Simplified Arabic" w:hint="cs"/>
          <w:bCs/>
          <w:color w:val="000000" w:themeColor="text1"/>
          <w:rtl/>
          <w:lang w:bidi="ar-JO"/>
        </w:rPr>
        <w:t xml:space="preserve">الالتحاق </w:t>
      </w:r>
      <w:r w:rsidRPr="0090531B">
        <w:rPr>
          <w:rFonts w:ascii="Simplified Arabic" w:hAnsi="Simplified Arabic" w:cs="Simplified Arabic" w:hint="cs"/>
          <w:bCs/>
          <w:color w:val="000000" w:themeColor="text1"/>
          <w:rtl/>
        </w:rPr>
        <w:t>في رياض الأطفال</w:t>
      </w:r>
      <w:r w:rsidRPr="0090531B">
        <w:rPr>
          <w:rFonts w:ascii="Simplified Arabic" w:hAnsi="Simplified Arabic" w:cs="Simplified Arabic" w:hint="cs"/>
          <w:b/>
          <w:bCs/>
          <w:color w:val="000000" w:themeColor="text1"/>
          <w:rtl/>
        </w:rPr>
        <w:t xml:space="preserve"> والمدارس</w:t>
      </w:r>
    </w:p>
    <w:p w:rsidR="00B91E2C" w:rsidRPr="0090531B" w:rsidRDefault="00B91E2C" w:rsidP="00B91E2C">
      <w:pPr>
        <w:pStyle w:val="ListParagraph"/>
        <w:ind w:left="360" w:hanging="377"/>
        <w:rPr>
          <w:rFonts w:ascii="Simplified Arabic" w:hAnsi="Simplified Arabic" w:cs="Simplified Arabic"/>
          <w:b/>
          <w:bCs/>
          <w:color w:val="000000" w:themeColor="text1"/>
          <w:sz w:val="4"/>
          <w:szCs w:val="4"/>
        </w:rPr>
      </w:pPr>
    </w:p>
    <w:p w:rsidR="00B91E2C" w:rsidRPr="0090531B" w:rsidRDefault="00B91E2C" w:rsidP="00B91E2C">
      <w:pPr>
        <w:pBdr>
          <w:top w:val="single" w:sz="4" w:space="1" w:color="auto"/>
          <w:left w:val="single" w:sz="4" w:space="4" w:color="auto"/>
          <w:bottom w:val="single" w:sz="4" w:space="0" w:color="auto"/>
          <w:right w:val="single" w:sz="4" w:space="4" w:color="auto"/>
        </w:pBdr>
        <w:shd w:val="clear" w:color="auto" w:fill="FFFFFF"/>
        <w:bidi w:val="0"/>
        <w:ind w:right="139"/>
        <w:jc w:val="both"/>
        <w:rPr>
          <w:rFonts w:cs="Simplified Arabic"/>
          <w:b/>
          <w:bCs/>
          <w:i/>
          <w:iCs/>
          <w:color w:val="000000" w:themeColor="text1"/>
          <w:shd w:val="clear" w:color="auto" w:fill="FFFFFF"/>
          <w:rtl/>
        </w:rPr>
      </w:pPr>
      <w:r w:rsidRPr="0090531B">
        <w:rPr>
          <w:rFonts w:cs="Simplified Arabic"/>
          <w:b/>
          <w:bCs/>
          <w:i/>
          <w:iCs/>
          <w:color w:val="000000" w:themeColor="text1"/>
          <w:shd w:val="clear" w:color="auto" w:fill="FFFFFF"/>
          <w:rtl/>
        </w:rPr>
        <w:t xml:space="preserve">تعترف الدول الأطراف بحق الطفل في التعليم، وتحقيقاً للتنفيذ الكامل لهذا الحق تدريجياً وعلى أساس تكافؤ الفرص تقوم بوجه خاص بما يلي: أ. جعل التعليم الابتدائي إلزاميا ومتاحا مجانا للجميع. ب. تشجيع تطوير شتى أشكال التعليم الثانوي سواء العام أو المهني، وتوفيرها وإتاحتها لجميع الأطفال، واتخاذ التدابير المناسبة مثل إدخال مجانية التعليم وتقديم المساعدة المالية عند الحاجة إليها.                        </w:t>
      </w:r>
      <w:r w:rsidRPr="0090531B">
        <w:rPr>
          <w:rFonts w:cs="Simplified Arabic" w:hint="cs"/>
          <w:b/>
          <w:bCs/>
          <w:i/>
          <w:iCs/>
          <w:color w:val="000000" w:themeColor="text1"/>
          <w:shd w:val="clear" w:color="auto" w:fill="FFFFFF"/>
          <w:rtl/>
        </w:rPr>
        <w:t xml:space="preserve">                                                      </w:t>
      </w:r>
      <w:r w:rsidRPr="0090531B">
        <w:rPr>
          <w:rFonts w:cs="Simplified Arabic"/>
          <w:b/>
          <w:bCs/>
          <w:i/>
          <w:iCs/>
          <w:color w:val="000000" w:themeColor="text1"/>
          <w:shd w:val="clear" w:color="auto" w:fill="FFFFFF"/>
          <w:rtl/>
        </w:rPr>
        <w:t xml:space="preserve"> </w:t>
      </w:r>
    </w:p>
    <w:p w:rsidR="00B91E2C" w:rsidRPr="0090531B" w:rsidRDefault="00B91E2C" w:rsidP="00B91E2C">
      <w:pPr>
        <w:pBdr>
          <w:top w:val="single" w:sz="4" w:space="1" w:color="auto"/>
          <w:left w:val="single" w:sz="4" w:space="4" w:color="auto"/>
          <w:bottom w:val="single" w:sz="4" w:space="0" w:color="auto"/>
          <w:right w:val="single" w:sz="4" w:space="4" w:color="auto"/>
        </w:pBdr>
        <w:shd w:val="clear" w:color="auto" w:fill="FFFFFF"/>
        <w:bidi w:val="0"/>
        <w:ind w:right="139"/>
        <w:jc w:val="both"/>
        <w:rPr>
          <w:rFonts w:cs="Simplified Arabic"/>
          <w:b/>
          <w:bCs/>
          <w:i/>
          <w:iCs/>
          <w:color w:val="000000" w:themeColor="text1"/>
          <w:rtl/>
        </w:rPr>
      </w:pPr>
      <w:r w:rsidRPr="0090531B">
        <w:rPr>
          <w:rFonts w:cs="Simplified Arabic"/>
          <w:b/>
          <w:bCs/>
          <w:i/>
          <w:iCs/>
          <w:color w:val="000000" w:themeColor="text1"/>
          <w:shd w:val="clear" w:color="auto" w:fill="FFFFFF"/>
          <w:rtl/>
        </w:rPr>
        <w:t xml:space="preserve"> (اتفاقية حقوق الطفل-المادة 28</w:t>
      </w:r>
      <w:r w:rsidRPr="0090531B">
        <w:rPr>
          <w:rFonts w:cs="Simplified Arabic"/>
          <w:b/>
          <w:bCs/>
          <w:i/>
          <w:iCs/>
          <w:color w:val="000000" w:themeColor="text1"/>
          <w:rtl/>
        </w:rPr>
        <w:t>)</w:t>
      </w:r>
    </w:p>
    <w:p w:rsidR="00B91E2C" w:rsidRPr="0090531B" w:rsidRDefault="00B91E2C" w:rsidP="00B91E2C">
      <w:pPr>
        <w:pStyle w:val="ListParagraph"/>
        <w:ind w:left="360" w:hanging="377"/>
        <w:rPr>
          <w:rFonts w:ascii="Simplified Arabic" w:hAnsi="Simplified Arabic" w:cs="Simplified Arabic"/>
          <w:bCs/>
          <w:color w:val="000000" w:themeColor="text1"/>
          <w:rtl/>
          <w:lang w:bidi="ar-JO"/>
        </w:rPr>
      </w:pPr>
    </w:p>
    <w:p w:rsidR="00B91E2C" w:rsidRPr="0090531B" w:rsidRDefault="00B91E2C" w:rsidP="00460646">
      <w:pPr>
        <w:pStyle w:val="ListParagraph"/>
        <w:ind w:left="360" w:hanging="377"/>
        <w:rPr>
          <w:rFonts w:ascii="Simplified Arabic" w:hAnsi="Simplified Arabic" w:cs="Simplified Arabic"/>
          <w:bCs/>
          <w:color w:val="000000" w:themeColor="text1"/>
          <w:rtl/>
        </w:rPr>
      </w:pPr>
      <w:r w:rsidRPr="0090531B">
        <w:rPr>
          <w:rFonts w:ascii="Simplified Arabic" w:hAnsi="Simplified Arabic" w:cs="Simplified Arabic" w:hint="cs"/>
          <w:bCs/>
          <w:color w:val="000000" w:themeColor="text1"/>
          <w:rtl/>
          <w:lang w:bidi="ar-JO"/>
        </w:rPr>
        <w:t>1.2.</w:t>
      </w:r>
      <w:r w:rsidR="00460646">
        <w:rPr>
          <w:rFonts w:ascii="Simplified Arabic" w:hAnsi="Simplified Arabic" w:cs="Simplified Arabic" w:hint="cs"/>
          <w:bCs/>
          <w:color w:val="000000" w:themeColor="text1"/>
          <w:rtl/>
          <w:lang w:bidi="ar-JO"/>
        </w:rPr>
        <w:t>4</w:t>
      </w:r>
      <w:r w:rsidRPr="0090531B">
        <w:rPr>
          <w:rFonts w:ascii="Simplified Arabic" w:hAnsi="Simplified Arabic" w:cs="Simplified Arabic" w:hint="cs"/>
          <w:bCs/>
          <w:color w:val="000000" w:themeColor="text1"/>
          <w:rtl/>
          <w:lang w:bidi="ar-JO"/>
        </w:rPr>
        <w:t xml:space="preserve"> الالتحاق </w:t>
      </w:r>
      <w:r w:rsidRPr="0090531B">
        <w:rPr>
          <w:rFonts w:ascii="Simplified Arabic" w:hAnsi="Simplified Arabic" w:cs="Simplified Arabic" w:hint="cs"/>
          <w:bCs/>
          <w:color w:val="000000" w:themeColor="text1"/>
          <w:rtl/>
        </w:rPr>
        <w:t>في رياض الأطفال</w:t>
      </w:r>
    </w:p>
    <w:p w:rsidR="00B91E2C" w:rsidRPr="0090531B" w:rsidRDefault="00B91E2C" w:rsidP="00B91E2C">
      <w:pPr>
        <w:autoSpaceDE w:val="0"/>
        <w:autoSpaceDN w:val="0"/>
        <w:adjustRightInd w:val="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يعرّف معدل الالتحاق الإجمالي للأطفال</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في</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رياض</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 xml:space="preserve">الأطفال </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بستان،</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تمهيدي</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 xml:space="preserve">على أنه مجموع الأطفال الملتحقين برياض الأطفال في سنة محددة كنسبة مئوية من السكان في فئة السن الرسمي للالتحاق برياض الأطفال (4-5 سنوات) في نفس السنة.  </w:t>
      </w:r>
    </w:p>
    <w:p w:rsidR="00B91E2C" w:rsidRPr="0090531B" w:rsidRDefault="00B91E2C" w:rsidP="00B91E2C">
      <w:pPr>
        <w:autoSpaceDE w:val="0"/>
        <w:autoSpaceDN w:val="0"/>
        <w:adjustRightInd w:val="0"/>
        <w:jc w:val="both"/>
        <w:rPr>
          <w:rFonts w:ascii="Simplified Arabic" w:hAnsi="Simplified Arabic" w:cs="Simplified Arabic"/>
          <w:color w:val="000000" w:themeColor="text1"/>
          <w:sz w:val="18"/>
          <w:szCs w:val="18"/>
          <w:rtl/>
        </w:rPr>
      </w:pPr>
    </w:p>
    <w:p w:rsidR="00B91E2C" w:rsidRPr="0090531B" w:rsidRDefault="00B91E2C" w:rsidP="00B91E2C">
      <w:pPr>
        <w:tabs>
          <w:tab w:val="center" w:pos="4536"/>
        </w:tabs>
        <w:jc w:val="center"/>
        <w:rPr>
          <w:rFonts w:ascii="Simplified Arabic" w:hAnsi="Simplified Arabic" w:cs="Simplified Arabic"/>
          <w:b/>
          <w:bCs/>
          <w:color w:val="000000" w:themeColor="text1"/>
          <w:sz w:val="22"/>
          <w:szCs w:val="22"/>
          <w:lang w:bidi="ar-EG"/>
        </w:rPr>
      </w:pPr>
      <w:r w:rsidRPr="0090531B">
        <w:rPr>
          <w:rFonts w:ascii="Simplified Arabic" w:hAnsi="Simplified Arabic" w:cs="Simplified Arabic" w:hint="cs"/>
          <w:b/>
          <w:bCs/>
          <w:color w:val="000000" w:themeColor="text1"/>
          <w:sz w:val="22"/>
          <w:szCs w:val="22"/>
          <w:rtl/>
          <w:lang w:bidi="ar-EG"/>
        </w:rPr>
        <w:t xml:space="preserve">معدل الالتحاق الإجمالي في رياض الأطفال في فلسطين بين الأطفال في العمر </w:t>
      </w:r>
      <w:r w:rsidRPr="0090531B">
        <w:rPr>
          <w:rFonts w:ascii="Simplified Arabic" w:hAnsi="Simplified Arabic" w:cs="Simplified Arabic"/>
          <w:b/>
          <w:bCs/>
          <w:color w:val="000000" w:themeColor="text1"/>
          <w:sz w:val="22"/>
          <w:szCs w:val="22"/>
          <w:rtl/>
          <w:lang w:bidi="ar-EG"/>
        </w:rPr>
        <w:t>(</w:t>
      </w:r>
      <w:r w:rsidRPr="0090531B">
        <w:rPr>
          <w:rFonts w:ascii="Simplified Arabic" w:hAnsi="Simplified Arabic" w:cs="Simplified Arabic" w:hint="cs"/>
          <w:b/>
          <w:bCs/>
          <w:color w:val="000000" w:themeColor="text1"/>
          <w:sz w:val="22"/>
          <w:szCs w:val="22"/>
          <w:rtl/>
          <w:lang w:bidi="ar-EG"/>
        </w:rPr>
        <w:t xml:space="preserve">4-5 سنوات) حسب الجنس لأعوام </w:t>
      </w:r>
    </w:p>
    <w:p w:rsidR="00B91E2C" w:rsidRPr="0090531B" w:rsidRDefault="00B91E2C" w:rsidP="00B91E2C">
      <w:pPr>
        <w:tabs>
          <w:tab w:val="center" w:pos="4536"/>
        </w:tabs>
        <w:jc w:val="center"/>
        <w:rPr>
          <w:rFonts w:ascii="Simplified Arabic" w:hAnsi="Simplified Arabic" w:cs="Simplified Arabic"/>
          <w:b/>
          <w:bCs/>
          <w:color w:val="000000" w:themeColor="text1"/>
          <w:sz w:val="22"/>
          <w:szCs w:val="22"/>
          <w:lang w:bidi="ar-EG"/>
        </w:rPr>
      </w:pPr>
      <w:r w:rsidRPr="0090531B">
        <w:rPr>
          <w:rFonts w:ascii="Simplified Arabic" w:hAnsi="Simplified Arabic" w:cs="Simplified Arabic" w:hint="cs"/>
          <w:b/>
          <w:bCs/>
          <w:color w:val="000000" w:themeColor="text1"/>
          <w:sz w:val="22"/>
          <w:szCs w:val="22"/>
          <w:rtl/>
          <w:lang w:bidi="ar-EG"/>
        </w:rPr>
        <w:t>دراسية مختارة</w:t>
      </w:r>
    </w:p>
    <w:tbl>
      <w:tblPr>
        <w:tblStyle w:val="TableGrid"/>
        <w:bidiVisual/>
        <w:tblW w:w="0" w:type="auto"/>
        <w:tblLook w:val="04A0" w:firstRow="1" w:lastRow="0" w:firstColumn="1" w:lastColumn="0" w:noHBand="0" w:noVBand="1"/>
      </w:tblPr>
      <w:tblGrid>
        <w:gridCol w:w="9061"/>
      </w:tblGrid>
      <w:tr w:rsidR="00B91E2C" w:rsidRPr="0090531B" w:rsidTr="00B91E2C">
        <w:tc>
          <w:tcPr>
            <w:tcW w:w="9061" w:type="dxa"/>
          </w:tcPr>
          <w:tbl>
            <w:tblPr>
              <w:bidiVisual/>
              <w:tblW w:w="8505" w:type="dxa"/>
              <w:jc w:val="center"/>
              <w:tblLook w:val="04A0" w:firstRow="1" w:lastRow="0" w:firstColumn="1" w:lastColumn="0" w:noHBand="0" w:noVBand="1"/>
            </w:tblPr>
            <w:tblGrid>
              <w:gridCol w:w="8766"/>
            </w:tblGrid>
            <w:tr w:rsidR="00B91E2C" w:rsidRPr="0090531B" w:rsidTr="00B91E2C">
              <w:trPr>
                <w:trHeight w:val="3453"/>
                <w:jc w:val="center"/>
              </w:trPr>
              <w:tc>
                <w:tcPr>
                  <w:tcW w:w="8863" w:type="dxa"/>
                  <w:vAlign w:val="center"/>
                </w:tcPr>
                <w:p w:rsidR="00B91E2C" w:rsidRPr="0090531B" w:rsidRDefault="00B91E2C" w:rsidP="00B91E2C">
                  <w:pPr>
                    <w:tabs>
                      <w:tab w:val="center" w:pos="4536"/>
                      <w:tab w:val="right" w:pos="9073"/>
                    </w:tabs>
                    <w:jc w:val="center"/>
                    <w:rPr>
                      <w:rFonts w:ascii="Arial" w:hAnsi="Arial" w:cs="Arial"/>
                      <w:b/>
                      <w:bCs/>
                      <w:color w:val="000000" w:themeColor="text1"/>
                      <w:sz w:val="18"/>
                      <w:szCs w:val="18"/>
                      <w:rtl/>
                      <w:lang w:bidi="ar-EG"/>
                    </w:rPr>
                  </w:pPr>
                  <w:r w:rsidRPr="0090531B">
                    <w:rPr>
                      <w:rFonts w:ascii="Arial" w:hAnsi="Arial" w:cs="Arial"/>
                      <w:b/>
                      <w:bCs/>
                      <w:noProof/>
                      <w:color w:val="000000" w:themeColor="text1"/>
                      <w:sz w:val="18"/>
                      <w:szCs w:val="18"/>
                      <w:rtl/>
                      <w:lang w:eastAsia="en-US"/>
                    </w:rPr>
                    <w:drawing>
                      <wp:inline distT="0" distB="0" distL="0" distR="0" wp14:anchorId="13125B72" wp14:editId="424AD2A5">
                        <wp:extent cx="5427345" cy="2146852"/>
                        <wp:effectExtent l="0" t="0" r="1905" b="6350"/>
                        <wp:docPr id="2"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B91E2C" w:rsidRPr="0090531B" w:rsidRDefault="00B91E2C" w:rsidP="00B91E2C">
            <w:pPr>
              <w:rPr>
                <w:color w:val="000000" w:themeColor="text1"/>
              </w:rPr>
            </w:pPr>
          </w:p>
        </w:tc>
      </w:tr>
    </w:tbl>
    <w:p w:rsidR="00B91E2C" w:rsidRPr="0021238B" w:rsidRDefault="00B91E2C" w:rsidP="00B37631">
      <w:pPr>
        <w:jc w:val="both"/>
        <w:rPr>
          <w:rFonts w:ascii="Simplified Arabic" w:hAnsi="Simplified Arabic" w:cs="Simplified Arabic"/>
          <w:color w:val="000000" w:themeColor="text1"/>
          <w:sz w:val="10"/>
          <w:szCs w:val="10"/>
          <w:rtl/>
        </w:rPr>
      </w:pPr>
      <w:r w:rsidRPr="0021238B">
        <w:rPr>
          <w:rFonts w:ascii="Simplified Arabic" w:hAnsi="Simplified Arabic" w:cs="Simplified Arabic" w:hint="cs"/>
          <w:color w:val="000000" w:themeColor="text1"/>
          <w:sz w:val="18"/>
          <w:szCs w:val="18"/>
          <w:rtl/>
        </w:rPr>
        <w:t xml:space="preserve">  </w:t>
      </w:r>
      <w:r w:rsidRPr="0021238B">
        <w:rPr>
          <w:rFonts w:ascii="Simplified Arabic" w:hAnsi="Simplified Arabic" w:cs="Simplified Arabic" w:hint="cs"/>
          <w:b/>
          <w:bCs/>
          <w:color w:val="000000" w:themeColor="text1"/>
          <w:sz w:val="18"/>
          <w:szCs w:val="18"/>
          <w:rtl/>
        </w:rPr>
        <w:t>المصدر</w:t>
      </w:r>
      <w:r w:rsidRPr="0021238B">
        <w:rPr>
          <w:rFonts w:ascii="Simplified Arabic" w:hAnsi="Simplified Arabic" w:cs="Simplified Arabic" w:hint="cs"/>
          <w:color w:val="000000" w:themeColor="text1"/>
          <w:sz w:val="18"/>
          <w:szCs w:val="18"/>
          <w:rtl/>
        </w:rPr>
        <w:t xml:space="preserve">: </w:t>
      </w:r>
      <w:r w:rsidRPr="0021238B">
        <w:rPr>
          <w:rFonts w:ascii="Simplified Arabic" w:hAnsi="Simplified Arabic" w:cs="Simplified Arabic" w:hint="cs"/>
          <w:b/>
          <w:bCs/>
          <w:color w:val="000000" w:themeColor="text1"/>
          <w:sz w:val="18"/>
          <w:szCs w:val="18"/>
          <w:rtl/>
        </w:rPr>
        <w:t>وزارة التربية والتعليم، 2023</w:t>
      </w:r>
      <w:r w:rsidRPr="0021238B">
        <w:rPr>
          <w:rFonts w:ascii="Simplified Arabic" w:hAnsi="Simplified Arabic" w:cs="Simplified Arabic" w:hint="cs"/>
          <w:color w:val="000000" w:themeColor="text1"/>
          <w:sz w:val="18"/>
          <w:szCs w:val="18"/>
          <w:rtl/>
        </w:rPr>
        <w:t xml:space="preserve">. قاعدة بيانات المسح الشامل لرياض الأطفال للأعوام الدراسية </w:t>
      </w:r>
      <w:r w:rsidRPr="0021238B">
        <w:rPr>
          <w:rFonts w:ascii="Simplified Arabic" w:hAnsi="Simplified Arabic" w:cs="Simplified Arabic"/>
          <w:color w:val="000000" w:themeColor="text1"/>
          <w:sz w:val="18"/>
          <w:szCs w:val="18"/>
        </w:rPr>
        <w:t>2023/2022-201</w:t>
      </w:r>
      <w:r w:rsidR="00B37631" w:rsidRPr="0021238B">
        <w:rPr>
          <w:rFonts w:ascii="Simplified Arabic" w:hAnsi="Simplified Arabic" w:cs="Simplified Arabic"/>
          <w:color w:val="000000" w:themeColor="text1"/>
          <w:sz w:val="18"/>
          <w:szCs w:val="18"/>
        </w:rPr>
        <w:t>4</w:t>
      </w:r>
      <w:r w:rsidRPr="0021238B">
        <w:rPr>
          <w:rFonts w:ascii="Simplified Arabic" w:hAnsi="Simplified Arabic" w:cs="Simplified Arabic"/>
          <w:color w:val="000000" w:themeColor="text1"/>
          <w:sz w:val="18"/>
          <w:szCs w:val="18"/>
        </w:rPr>
        <w:t>/20</w:t>
      </w:r>
      <w:r w:rsidR="00B37631" w:rsidRPr="0021238B">
        <w:rPr>
          <w:rFonts w:ascii="Simplified Arabic" w:hAnsi="Simplified Arabic" w:cs="Simplified Arabic"/>
          <w:color w:val="000000" w:themeColor="text1"/>
          <w:sz w:val="18"/>
          <w:szCs w:val="18"/>
        </w:rPr>
        <w:t>13</w:t>
      </w:r>
      <w:r w:rsidRPr="0021238B">
        <w:rPr>
          <w:rFonts w:ascii="Simplified Arabic" w:hAnsi="Simplified Arabic" w:cs="Simplified Arabic" w:hint="cs"/>
          <w:color w:val="000000" w:themeColor="text1"/>
          <w:sz w:val="18"/>
          <w:szCs w:val="18"/>
          <w:rtl/>
        </w:rPr>
        <w:t xml:space="preserve">. رام الله </w:t>
      </w:r>
      <w:r w:rsidR="0021238B">
        <w:rPr>
          <w:rFonts w:ascii="Simplified Arabic" w:hAnsi="Simplified Arabic" w:cs="Simplified Arabic"/>
          <w:color w:val="000000" w:themeColor="text1"/>
          <w:sz w:val="18"/>
          <w:szCs w:val="18"/>
          <w:rtl/>
        </w:rPr>
        <w:t>–</w:t>
      </w:r>
      <w:r w:rsidRPr="0021238B">
        <w:rPr>
          <w:rFonts w:ascii="Simplified Arabic" w:hAnsi="Simplified Arabic" w:cs="Simplified Arabic" w:hint="cs"/>
          <w:color w:val="000000" w:themeColor="text1"/>
          <w:sz w:val="18"/>
          <w:szCs w:val="18"/>
          <w:rtl/>
        </w:rPr>
        <w:t xml:space="preserve"> فلسطين</w:t>
      </w:r>
      <w:r w:rsidR="0021238B">
        <w:rPr>
          <w:rFonts w:ascii="Simplified Arabic" w:hAnsi="Simplified Arabic" w:cs="Simplified Arabic" w:hint="cs"/>
          <w:color w:val="000000" w:themeColor="text1"/>
          <w:sz w:val="18"/>
          <w:szCs w:val="18"/>
          <w:rtl/>
        </w:rPr>
        <w:t>.</w:t>
      </w:r>
      <w:r w:rsidRPr="0021238B">
        <w:rPr>
          <w:rFonts w:ascii="Simplified Arabic" w:hAnsi="Simplified Arabic" w:cs="Simplified Arabic" w:hint="cs"/>
          <w:color w:val="000000" w:themeColor="text1"/>
          <w:sz w:val="18"/>
          <w:szCs w:val="18"/>
          <w:rtl/>
        </w:rPr>
        <w:t xml:space="preserve"> </w:t>
      </w:r>
    </w:p>
    <w:p w:rsidR="00B91E2C" w:rsidRDefault="00B91E2C" w:rsidP="00B91E2C">
      <w:pPr>
        <w:jc w:val="both"/>
        <w:rPr>
          <w:rFonts w:ascii="Simplified Arabic" w:hAnsi="Simplified Arabic" w:cs="Simplified Arabic"/>
          <w:color w:val="000000" w:themeColor="text1"/>
          <w:rtl/>
          <w:lang w:bidi="ar-JO"/>
        </w:rPr>
      </w:pPr>
      <w:r w:rsidRPr="0090531B">
        <w:rPr>
          <w:rFonts w:ascii="Simplified Arabic" w:hAnsi="Simplified Arabic" w:cs="Simplified Arabic" w:hint="cs"/>
          <w:color w:val="000000" w:themeColor="text1"/>
          <w:rtl/>
          <w:lang w:bidi="ar-JO"/>
        </w:rPr>
        <w:lastRenderedPageBreak/>
        <w:t xml:space="preserve">في العام الدراسي </w:t>
      </w:r>
      <w:r w:rsidRPr="0090531B">
        <w:rPr>
          <w:rFonts w:ascii="Simplified Arabic" w:hAnsi="Simplified Arabic" w:cs="Simplified Arabic"/>
          <w:color w:val="000000" w:themeColor="text1"/>
          <w:lang w:bidi="ar-JO"/>
        </w:rPr>
        <w:t>2023/2022</w:t>
      </w:r>
      <w:r w:rsidRPr="0090531B">
        <w:rPr>
          <w:rFonts w:ascii="Simplified Arabic" w:hAnsi="Simplified Arabic" w:cs="Simplified Arabic" w:hint="cs"/>
          <w:color w:val="000000" w:themeColor="text1"/>
          <w:rtl/>
          <w:lang w:bidi="ar-JO"/>
        </w:rPr>
        <w:t xml:space="preserve"> يوجد فرق طفيف بين الإناث والذكور في معدل الالتحاق الإجمالي في رياض الأطفال، بينما حسب المنطقة كان هناك فرق في معدلات الالتحاق حيث بلغ في الضفة الغربية </w:t>
      </w:r>
      <w:r w:rsidRPr="0090531B">
        <w:rPr>
          <w:rFonts w:ascii="Simplified Arabic" w:hAnsi="Simplified Arabic" w:cs="Simplified Arabic"/>
          <w:color w:val="000000" w:themeColor="text1"/>
          <w:lang w:bidi="ar-JO"/>
        </w:rPr>
        <w:t>71.7</w:t>
      </w:r>
      <w:r w:rsidRPr="0090531B">
        <w:rPr>
          <w:rFonts w:ascii="Simplified Arabic" w:hAnsi="Simplified Arabic" w:cs="Simplified Arabic" w:hint="cs"/>
          <w:color w:val="000000" w:themeColor="text1"/>
          <w:rtl/>
          <w:lang w:bidi="ar-JO"/>
        </w:rPr>
        <w:t xml:space="preserve">% مقابل </w:t>
      </w:r>
      <w:r w:rsidRPr="0090531B">
        <w:rPr>
          <w:rFonts w:ascii="Simplified Arabic" w:hAnsi="Simplified Arabic" w:cs="Simplified Arabic"/>
          <w:color w:val="000000" w:themeColor="text1"/>
          <w:lang w:bidi="ar-JO"/>
        </w:rPr>
        <w:t>58.5</w:t>
      </w:r>
      <w:r w:rsidRPr="0090531B">
        <w:rPr>
          <w:rFonts w:ascii="Simplified Arabic" w:hAnsi="Simplified Arabic" w:cs="Simplified Arabic" w:hint="cs"/>
          <w:color w:val="000000" w:themeColor="text1"/>
          <w:rtl/>
          <w:lang w:bidi="ar-JO"/>
        </w:rPr>
        <w:t xml:space="preserve">% في قطاع غزةـ </w:t>
      </w:r>
    </w:p>
    <w:p w:rsidR="00D5646D" w:rsidRPr="00D5646D" w:rsidRDefault="00D5646D" w:rsidP="00B91E2C">
      <w:pPr>
        <w:jc w:val="both"/>
        <w:rPr>
          <w:rFonts w:ascii="Simplified Arabic" w:hAnsi="Simplified Arabic" w:cs="Simplified Arabic"/>
          <w:color w:val="000000" w:themeColor="text1"/>
          <w:sz w:val="16"/>
          <w:szCs w:val="16"/>
          <w:rtl/>
          <w:lang w:bidi="ar-JO"/>
        </w:rPr>
      </w:pPr>
    </w:p>
    <w:p w:rsidR="00B91E2C" w:rsidRPr="0090531B" w:rsidRDefault="00B91E2C" w:rsidP="00B91E2C">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lang w:bidi="ar-JO"/>
        </w:rPr>
        <w:t xml:space="preserve">معدل الالتحاق الإجمالي في رياض الأطفال في فلسطين حسب المنطقة لأعوام دراسية مختارة </w:t>
      </w:r>
    </w:p>
    <w:tbl>
      <w:tblPr>
        <w:bidiVisual/>
        <w:tblW w:w="0" w:type="auto"/>
        <w:jc w:val="center"/>
        <w:tblLook w:val="04A0" w:firstRow="1" w:lastRow="0" w:firstColumn="1" w:lastColumn="0" w:noHBand="0" w:noVBand="1"/>
      </w:tblPr>
      <w:tblGrid>
        <w:gridCol w:w="8902"/>
      </w:tblGrid>
      <w:tr w:rsidR="00B91E2C" w:rsidRPr="0090531B" w:rsidTr="00B91E2C">
        <w:trPr>
          <w:jc w:val="center"/>
        </w:trPr>
        <w:tc>
          <w:tcPr>
            <w:tcW w:w="8505" w:type="dxa"/>
            <w:vAlign w:val="center"/>
          </w:tcPr>
          <w:tbl>
            <w:tblPr>
              <w:tblStyle w:val="TableGrid"/>
              <w:bidiVisual/>
              <w:tblW w:w="8505" w:type="dxa"/>
              <w:jc w:val="center"/>
              <w:tblLook w:val="04A0" w:firstRow="1" w:lastRow="0" w:firstColumn="1" w:lastColumn="0" w:noHBand="0" w:noVBand="1"/>
            </w:tblPr>
            <w:tblGrid>
              <w:gridCol w:w="8676"/>
            </w:tblGrid>
            <w:tr w:rsidR="00B91E2C" w:rsidRPr="0090531B" w:rsidTr="00B91E2C">
              <w:trPr>
                <w:jc w:val="center"/>
              </w:trPr>
              <w:tc>
                <w:tcPr>
                  <w:tcW w:w="8448" w:type="dxa"/>
                </w:tcPr>
                <w:p w:rsidR="00B91E2C" w:rsidRPr="0090531B" w:rsidRDefault="00B91E2C" w:rsidP="00B91E2C">
                  <w:pPr>
                    <w:jc w:val="center"/>
                    <w:rPr>
                      <w:rFonts w:ascii="Simplified Arabic" w:hAnsi="Simplified Arabic" w:cs="Simplified Arabic"/>
                      <w:b/>
                      <w:bCs/>
                      <w:color w:val="000000" w:themeColor="text1"/>
                      <w:rtl/>
                      <w:lang w:bidi="ar-JO"/>
                    </w:rPr>
                  </w:pPr>
                  <w:r w:rsidRPr="0090531B">
                    <w:rPr>
                      <w:rFonts w:ascii="Simplified Arabic" w:hAnsi="Simplified Arabic" w:cs="Simplified Arabic"/>
                      <w:b/>
                      <w:bCs/>
                      <w:noProof/>
                      <w:color w:val="000000" w:themeColor="text1"/>
                      <w:rtl/>
                      <w:lang w:eastAsia="en-US"/>
                    </w:rPr>
                    <w:drawing>
                      <wp:inline distT="0" distB="0" distL="0" distR="0" wp14:anchorId="4B7FE08D" wp14:editId="03D66E8C">
                        <wp:extent cx="5370830" cy="2149522"/>
                        <wp:effectExtent l="0" t="0" r="1270" b="3175"/>
                        <wp:docPr id="28"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B91E2C" w:rsidRPr="0090531B" w:rsidRDefault="00B91E2C" w:rsidP="00B91E2C">
            <w:pPr>
              <w:jc w:val="center"/>
              <w:rPr>
                <w:rFonts w:ascii="Simplified Arabic" w:hAnsi="Simplified Arabic" w:cs="Simplified Arabic"/>
                <w:b/>
                <w:bCs/>
                <w:color w:val="000000" w:themeColor="text1"/>
                <w:rtl/>
                <w:lang w:bidi="ar-JO"/>
              </w:rPr>
            </w:pPr>
          </w:p>
        </w:tc>
      </w:tr>
    </w:tbl>
    <w:p w:rsidR="00B91E2C" w:rsidRPr="00F368B0" w:rsidRDefault="00B91E2C" w:rsidP="00036368">
      <w:pPr>
        <w:jc w:val="both"/>
        <w:rPr>
          <w:rFonts w:ascii="Simplified Arabic" w:hAnsi="Simplified Arabic" w:cs="Simplified Arabic"/>
          <w:color w:val="000000" w:themeColor="text1"/>
          <w:sz w:val="10"/>
          <w:szCs w:val="10"/>
          <w:rtl/>
        </w:rPr>
      </w:pPr>
      <w:r w:rsidRPr="00F368B0">
        <w:rPr>
          <w:rFonts w:ascii="Simplified Arabic" w:hAnsi="Simplified Arabic" w:cs="Simplified Arabic" w:hint="cs"/>
          <w:color w:val="000000" w:themeColor="text1"/>
          <w:sz w:val="18"/>
          <w:szCs w:val="18"/>
          <w:rtl/>
        </w:rPr>
        <w:t xml:space="preserve">     </w:t>
      </w:r>
      <w:r w:rsidRPr="00F368B0">
        <w:rPr>
          <w:rFonts w:ascii="Simplified Arabic" w:hAnsi="Simplified Arabic" w:cs="Simplified Arabic" w:hint="cs"/>
          <w:b/>
          <w:bCs/>
          <w:color w:val="000000" w:themeColor="text1"/>
          <w:sz w:val="18"/>
          <w:szCs w:val="18"/>
          <w:rtl/>
        </w:rPr>
        <w:t>المصدر</w:t>
      </w:r>
      <w:r w:rsidRPr="00F368B0">
        <w:rPr>
          <w:rFonts w:ascii="Simplified Arabic" w:hAnsi="Simplified Arabic" w:cs="Simplified Arabic" w:hint="cs"/>
          <w:color w:val="000000" w:themeColor="text1"/>
          <w:sz w:val="18"/>
          <w:szCs w:val="18"/>
          <w:rtl/>
        </w:rPr>
        <w:t xml:space="preserve">: </w:t>
      </w:r>
      <w:r w:rsidRPr="00F368B0">
        <w:rPr>
          <w:rFonts w:ascii="Simplified Arabic" w:hAnsi="Simplified Arabic" w:cs="Simplified Arabic" w:hint="cs"/>
          <w:b/>
          <w:bCs/>
          <w:color w:val="000000" w:themeColor="text1"/>
          <w:sz w:val="18"/>
          <w:szCs w:val="18"/>
          <w:rtl/>
        </w:rPr>
        <w:t>وزارة التربية والتعليم، 2023</w:t>
      </w:r>
      <w:r w:rsidRPr="00F368B0">
        <w:rPr>
          <w:rFonts w:ascii="Simplified Arabic" w:hAnsi="Simplified Arabic" w:cs="Simplified Arabic" w:hint="cs"/>
          <w:color w:val="000000" w:themeColor="text1"/>
          <w:sz w:val="18"/>
          <w:szCs w:val="18"/>
          <w:rtl/>
        </w:rPr>
        <w:t xml:space="preserve">. قاعدة بيانات المسح الشامل لرياض الأطفال للأعوام الدراسية </w:t>
      </w:r>
      <w:r w:rsidRPr="00F368B0">
        <w:rPr>
          <w:rFonts w:ascii="Simplified Arabic" w:hAnsi="Simplified Arabic" w:cs="Simplified Arabic"/>
          <w:color w:val="000000" w:themeColor="text1"/>
          <w:sz w:val="18"/>
          <w:szCs w:val="18"/>
        </w:rPr>
        <w:t>2023/2022-201</w:t>
      </w:r>
      <w:r w:rsidR="00036368" w:rsidRPr="00F368B0">
        <w:rPr>
          <w:rFonts w:ascii="Simplified Arabic" w:hAnsi="Simplified Arabic" w:cs="Simplified Arabic"/>
          <w:color w:val="000000" w:themeColor="text1"/>
          <w:sz w:val="18"/>
          <w:szCs w:val="18"/>
        </w:rPr>
        <w:t>4</w:t>
      </w:r>
      <w:r w:rsidRPr="00F368B0">
        <w:rPr>
          <w:rFonts w:ascii="Simplified Arabic" w:hAnsi="Simplified Arabic" w:cs="Simplified Arabic"/>
          <w:color w:val="000000" w:themeColor="text1"/>
          <w:sz w:val="18"/>
          <w:szCs w:val="18"/>
        </w:rPr>
        <w:t>/201</w:t>
      </w:r>
      <w:r w:rsidR="00036368" w:rsidRPr="00F368B0">
        <w:rPr>
          <w:rFonts w:ascii="Simplified Arabic" w:hAnsi="Simplified Arabic" w:cs="Simplified Arabic"/>
          <w:color w:val="000000" w:themeColor="text1"/>
          <w:sz w:val="18"/>
          <w:szCs w:val="18"/>
        </w:rPr>
        <w:t>3</w:t>
      </w:r>
      <w:r w:rsidRPr="00F368B0">
        <w:rPr>
          <w:rFonts w:ascii="Simplified Arabic" w:hAnsi="Simplified Arabic" w:cs="Simplified Arabic" w:hint="cs"/>
          <w:color w:val="000000" w:themeColor="text1"/>
          <w:sz w:val="18"/>
          <w:szCs w:val="18"/>
          <w:rtl/>
        </w:rPr>
        <w:t xml:space="preserve">. رام الله </w:t>
      </w:r>
      <w:r w:rsidR="0021238B">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 xml:space="preserve"> فلسطين</w:t>
      </w:r>
      <w:r w:rsidR="0021238B">
        <w:rPr>
          <w:rFonts w:ascii="Simplified Arabic" w:hAnsi="Simplified Arabic" w:cs="Simplified Arabic" w:hint="cs"/>
          <w:color w:val="000000" w:themeColor="text1"/>
          <w:sz w:val="18"/>
          <w:szCs w:val="18"/>
          <w:rtl/>
        </w:rPr>
        <w:t>.</w:t>
      </w:r>
      <w:r w:rsidRPr="00F368B0">
        <w:rPr>
          <w:rFonts w:ascii="Simplified Arabic" w:hAnsi="Simplified Arabic" w:cs="Simplified Arabic" w:hint="cs"/>
          <w:color w:val="000000" w:themeColor="text1"/>
          <w:sz w:val="18"/>
          <w:szCs w:val="18"/>
          <w:rtl/>
        </w:rPr>
        <w:t xml:space="preserve"> </w:t>
      </w:r>
    </w:p>
    <w:p w:rsidR="00B91E2C" w:rsidRPr="0090531B" w:rsidRDefault="00B91E2C" w:rsidP="00B91E2C">
      <w:pPr>
        <w:rPr>
          <w:rFonts w:ascii="Simplified Arabic" w:hAnsi="Simplified Arabic" w:cs="Simplified Arabic"/>
          <w:color w:val="000000" w:themeColor="text1"/>
          <w:sz w:val="18"/>
          <w:szCs w:val="18"/>
          <w:rtl/>
        </w:rPr>
      </w:pPr>
    </w:p>
    <w:p w:rsidR="00B91E2C" w:rsidRPr="0090531B" w:rsidRDefault="00B91E2C" w:rsidP="00B91E2C">
      <w:pPr>
        <w:autoSpaceDE w:val="0"/>
        <w:autoSpaceDN w:val="0"/>
        <w:adjustRightInd w:val="0"/>
        <w:jc w:val="both"/>
        <w:rPr>
          <w:rFonts w:ascii="Simplified Arabic" w:hAnsi="Simplified Arabic" w:cs="Simplified Arabic"/>
          <w:color w:val="000000" w:themeColor="text1"/>
          <w:sz w:val="2"/>
          <w:szCs w:val="2"/>
          <w:rtl/>
        </w:rPr>
      </w:pPr>
    </w:p>
    <w:p w:rsidR="00B91E2C" w:rsidRPr="0090531B" w:rsidRDefault="00B91E2C" w:rsidP="006A7384">
      <w:pPr>
        <w:jc w:val="both"/>
        <w:rPr>
          <w:rFonts w:ascii="Simplified Arabic" w:hAnsi="Simplified Arabic" w:cs="Simplified Arabic"/>
          <w:b/>
          <w:color w:val="000000" w:themeColor="text1"/>
          <w:rtl/>
        </w:rPr>
      </w:pPr>
      <w:r w:rsidRPr="0090531B">
        <w:rPr>
          <w:rFonts w:ascii="Simplified Arabic" w:hAnsi="Simplified Arabic" w:cs="Simplified Arabic" w:hint="cs"/>
          <w:b/>
          <w:color w:val="000000" w:themeColor="text1"/>
          <w:rtl/>
        </w:rPr>
        <w:t xml:space="preserve">بلغ عدد رياض الأطفال </w:t>
      </w:r>
      <w:r w:rsidR="00957D56" w:rsidRPr="0090531B">
        <w:rPr>
          <w:rFonts w:ascii="Simplified Arabic" w:hAnsi="Simplified Arabic" w:cs="Simplified Arabic" w:hint="cs"/>
          <w:b/>
          <w:color w:val="000000" w:themeColor="text1"/>
          <w:rtl/>
        </w:rPr>
        <w:t>للعام</w:t>
      </w:r>
      <w:r w:rsidR="00957D56" w:rsidRPr="0090531B">
        <w:rPr>
          <w:rFonts w:ascii="Simplified Arabic" w:hAnsi="Simplified Arabic" w:cs="Simplified Arabic"/>
          <w:b/>
          <w:color w:val="000000" w:themeColor="text1"/>
        </w:rPr>
        <w:t xml:space="preserve"> </w:t>
      </w:r>
      <w:r w:rsidR="00957D56" w:rsidRPr="0090531B">
        <w:rPr>
          <w:rFonts w:ascii="Simplified Arabic" w:hAnsi="Simplified Arabic" w:cs="Simplified Arabic" w:hint="cs"/>
          <w:b/>
          <w:color w:val="000000" w:themeColor="text1"/>
          <w:rtl/>
        </w:rPr>
        <w:t>الدراسي</w:t>
      </w:r>
      <w:r w:rsidRPr="0090531B">
        <w:rPr>
          <w:rFonts w:ascii="Simplified Arabic" w:hAnsi="Simplified Arabic" w:cs="Simplified Arabic" w:hint="cs"/>
          <w:b/>
          <w:color w:val="000000" w:themeColor="text1"/>
          <w:rtl/>
        </w:rPr>
        <w:t xml:space="preserve"> 2022/2023 في فلسطين 2,198 روضة (1,578 روضة في الضفة الغربية، في حين بلغ هذا العدد 620 روضة في قطاع غزة)، وحول عدد الأطفال في رياض الأطفال في فلسطين فقد بلغ </w:t>
      </w:r>
      <w:r w:rsidRPr="0090531B">
        <w:rPr>
          <w:rFonts w:ascii="Simplified Arabic" w:hAnsi="Simplified Arabic" w:cs="Simplified Arabic"/>
          <w:bCs/>
          <w:color w:val="000000" w:themeColor="text1"/>
        </w:rPr>
        <w:t>169,671</w:t>
      </w:r>
      <w:r w:rsidR="006A7384" w:rsidRPr="0090531B">
        <w:rPr>
          <w:rFonts w:ascii="Simplified Arabic" w:hAnsi="Simplified Arabic" w:cs="Simplified Arabic" w:hint="cs"/>
          <w:b/>
          <w:color w:val="000000" w:themeColor="text1"/>
          <w:rtl/>
        </w:rPr>
        <w:t xml:space="preserve"> طفلاً منهم</w:t>
      </w:r>
      <w:r w:rsidRPr="0090531B">
        <w:rPr>
          <w:rFonts w:ascii="Simplified Arabic" w:hAnsi="Simplified Arabic" w:cs="Simplified Arabic" w:hint="cs"/>
          <w:b/>
          <w:color w:val="000000" w:themeColor="text1"/>
          <w:rtl/>
        </w:rPr>
        <w:t xml:space="preserve"> 101,279 طفلاً في الضفة الغربية و68,392 طفلاً في قطاع غزة.  أما بالنسبة للمربيات فقد بلغ عددهن </w:t>
      </w:r>
      <w:r w:rsidRPr="0090531B">
        <w:rPr>
          <w:rFonts w:ascii="Simplified Arabic" w:hAnsi="Simplified Arabic" w:cs="Simplified Arabic"/>
          <w:bCs/>
          <w:color w:val="000000" w:themeColor="text1"/>
        </w:rPr>
        <w:t>7,835</w:t>
      </w:r>
      <w:r w:rsidRPr="0090531B">
        <w:rPr>
          <w:rFonts w:ascii="Simplified Arabic" w:hAnsi="Simplified Arabic" w:cs="Simplified Arabic" w:hint="cs"/>
          <w:bCs/>
          <w:color w:val="000000" w:themeColor="text1"/>
          <w:rtl/>
        </w:rPr>
        <w:t xml:space="preserve"> </w:t>
      </w:r>
      <w:r w:rsidRPr="0090531B">
        <w:rPr>
          <w:rFonts w:ascii="Simplified Arabic" w:hAnsi="Simplified Arabic" w:cs="Simplified Arabic" w:hint="cs"/>
          <w:b/>
          <w:color w:val="000000" w:themeColor="text1"/>
          <w:rtl/>
        </w:rPr>
        <w:t xml:space="preserve">مربية بواقع </w:t>
      </w:r>
      <w:r w:rsidRPr="0090531B">
        <w:rPr>
          <w:rFonts w:ascii="Simplified Arabic" w:hAnsi="Simplified Arabic" w:cs="Simplified Arabic"/>
          <w:bCs/>
          <w:color w:val="000000" w:themeColor="text1"/>
        </w:rPr>
        <w:t>5,070</w:t>
      </w:r>
      <w:r w:rsidRPr="0090531B">
        <w:rPr>
          <w:rFonts w:ascii="Simplified Arabic" w:hAnsi="Simplified Arabic" w:cs="Simplified Arabic" w:hint="cs"/>
          <w:b/>
          <w:color w:val="000000" w:themeColor="text1"/>
          <w:rtl/>
        </w:rPr>
        <w:t xml:space="preserve"> مربية في الضفة الغربية و</w:t>
      </w:r>
      <w:r w:rsidRPr="0090531B">
        <w:rPr>
          <w:rFonts w:ascii="Simplified Arabic" w:hAnsi="Simplified Arabic" w:cs="Simplified Arabic"/>
          <w:bCs/>
          <w:color w:val="000000" w:themeColor="text1"/>
        </w:rPr>
        <w:t>2,765</w:t>
      </w:r>
      <w:r w:rsidRPr="0090531B">
        <w:rPr>
          <w:rFonts w:ascii="Simplified Arabic" w:hAnsi="Simplified Arabic" w:cs="Simplified Arabic" w:hint="cs"/>
          <w:b/>
          <w:color w:val="000000" w:themeColor="text1"/>
          <w:rtl/>
        </w:rPr>
        <w:t xml:space="preserve"> مربية في قطاع غزة، وقد بلغ عدد الشعب الدراسية</w:t>
      </w:r>
      <w:r w:rsidR="00957D56" w:rsidRPr="0090531B">
        <w:rPr>
          <w:rFonts w:ascii="Simplified Arabic" w:hAnsi="Simplified Arabic" w:cs="Simplified Arabic"/>
          <w:bCs/>
          <w:color w:val="000000" w:themeColor="text1"/>
        </w:rPr>
        <w:t>7,586</w:t>
      </w:r>
      <w:r w:rsidR="00957D56" w:rsidRPr="0090531B">
        <w:rPr>
          <w:rFonts w:ascii="Simplified Arabic" w:hAnsi="Simplified Arabic" w:cs="Simplified Arabic"/>
          <w:b/>
          <w:color w:val="000000" w:themeColor="text1"/>
        </w:rPr>
        <w:t xml:space="preserve"> </w:t>
      </w:r>
      <w:r w:rsidR="00957D56" w:rsidRPr="0090531B">
        <w:rPr>
          <w:rFonts w:ascii="Simplified Arabic" w:hAnsi="Simplified Arabic" w:cs="Simplified Arabic" w:hint="cs"/>
          <w:b/>
          <w:color w:val="000000" w:themeColor="text1"/>
          <w:rtl/>
        </w:rPr>
        <w:t>شعبة</w:t>
      </w:r>
      <w:r w:rsidRPr="0090531B">
        <w:rPr>
          <w:rFonts w:ascii="Simplified Arabic" w:hAnsi="Simplified Arabic" w:cs="Simplified Arabic" w:hint="cs"/>
          <w:b/>
          <w:color w:val="000000" w:themeColor="text1"/>
          <w:rtl/>
        </w:rPr>
        <w:t xml:space="preserve"> في فلسطين </w:t>
      </w:r>
      <w:r w:rsidR="006A7384" w:rsidRPr="0090531B">
        <w:rPr>
          <w:rFonts w:ascii="Simplified Arabic" w:hAnsi="Simplified Arabic" w:cs="Simplified Arabic" w:hint="cs"/>
          <w:b/>
          <w:color w:val="000000" w:themeColor="text1"/>
          <w:rtl/>
        </w:rPr>
        <w:t>منها</w:t>
      </w:r>
      <w:r w:rsidRPr="0090531B">
        <w:rPr>
          <w:rFonts w:ascii="Simplified Arabic" w:hAnsi="Simplified Arabic" w:cs="Simplified Arabic" w:hint="cs"/>
          <w:b/>
          <w:color w:val="000000" w:themeColor="text1"/>
          <w:rtl/>
        </w:rPr>
        <w:t xml:space="preserve"> </w:t>
      </w:r>
      <w:r w:rsidRPr="0090531B">
        <w:rPr>
          <w:rFonts w:ascii="Simplified Arabic" w:hAnsi="Simplified Arabic" w:cs="Simplified Arabic"/>
          <w:bCs/>
          <w:color w:val="000000" w:themeColor="text1"/>
        </w:rPr>
        <w:t>4,821</w:t>
      </w:r>
      <w:r w:rsidRPr="0090531B">
        <w:rPr>
          <w:rFonts w:ascii="Simplified Arabic" w:hAnsi="Simplified Arabic" w:cs="Simplified Arabic" w:hint="cs"/>
          <w:b/>
          <w:color w:val="000000" w:themeColor="text1"/>
          <w:rtl/>
        </w:rPr>
        <w:t xml:space="preserve"> شعبة في الضفة الغربية </w:t>
      </w:r>
      <w:r w:rsidRPr="0090531B">
        <w:rPr>
          <w:rFonts w:ascii="Simplified Arabic" w:hAnsi="Simplified Arabic" w:cs="Simplified Arabic"/>
          <w:bCs/>
          <w:color w:val="000000" w:themeColor="text1"/>
        </w:rPr>
        <w:t>2,765</w:t>
      </w:r>
      <w:r w:rsidRPr="0090531B">
        <w:rPr>
          <w:rFonts w:ascii="Simplified Arabic" w:hAnsi="Simplified Arabic" w:cs="Simplified Arabic" w:hint="cs"/>
          <w:b/>
          <w:color w:val="000000" w:themeColor="text1"/>
          <w:rtl/>
        </w:rPr>
        <w:t xml:space="preserve"> شعبة في قطاع غزة.</w:t>
      </w:r>
    </w:p>
    <w:p w:rsidR="00B91E2C" w:rsidRDefault="00B91E2C" w:rsidP="00B91E2C">
      <w:pPr>
        <w:pStyle w:val="ListParagraph"/>
        <w:ind w:left="0"/>
        <w:jc w:val="both"/>
        <w:rPr>
          <w:rFonts w:ascii="Simplified Arabic" w:hAnsi="Simplified Arabic" w:cs="Simplified Arabic"/>
          <w:b/>
          <w:color w:val="000000" w:themeColor="text1"/>
          <w:sz w:val="18"/>
          <w:szCs w:val="18"/>
          <w:rtl/>
        </w:rPr>
      </w:pPr>
    </w:p>
    <w:p w:rsidR="00D5646D" w:rsidRPr="0090531B" w:rsidRDefault="00F475B3" w:rsidP="00F475B3">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2</w:t>
      </w:r>
      <w:r w:rsidR="00D5646D" w:rsidRPr="0090531B">
        <w:rPr>
          <w:rFonts w:ascii="Simplified Arabic" w:hAnsi="Simplified Arabic" w:cs="Simplified Arabic" w:hint="cs"/>
          <w:b/>
          <w:bCs/>
          <w:color w:val="000000" w:themeColor="text1"/>
          <w:rtl/>
        </w:rPr>
        <w:t>.</w:t>
      </w:r>
      <w:r>
        <w:rPr>
          <w:rFonts w:ascii="Simplified Arabic" w:hAnsi="Simplified Arabic" w:cs="Simplified Arabic" w:hint="cs"/>
          <w:b/>
          <w:bCs/>
          <w:color w:val="000000" w:themeColor="text1"/>
          <w:rtl/>
        </w:rPr>
        <w:t>2</w:t>
      </w:r>
      <w:r w:rsidR="00D5646D" w:rsidRPr="0090531B">
        <w:rPr>
          <w:rFonts w:ascii="Simplified Arabic" w:hAnsi="Simplified Arabic" w:cs="Simplified Arabic" w:hint="cs"/>
          <w:b/>
          <w:bCs/>
          <w:color w:val="000000" w:themeColor="text1"/>
          <w:rtl/>
        </w:rPr>
        <w:t>.</w:t>
      </w:r>
      <w:r w:rsidR="00460646">
        <w:rPr>
          <w:rFonts w:ascii="Simplified Arabic" w:hAnsi="Simplified Arabic" w:cs="Simplified Arabic" w:hint="cs"/>
          <w:b/>
          <w:bCs/>
          <w:color w:val="000000" w:themeColor="text1"/>
          <w:rtl/>
        </w:rPr>
        <w:t>4</w:t>
      </w:r>
      <w:r w:rsidR="00D5646D" w:rsidRPr="0090531B">
        <w:rPr>
          <w:rFonts w:ascii="Simplified Arabic" w:hAnsi="Simplified Arabic" w:cs="Simplified Arabic" w:hint="cs"/>
          <w:b/>
          <w:bCs/>
          <w:color w:val="000000" w:themeColor="text1"/>
          <w:rtl/>
        </w:rPr>
        <w:t xml:space="preserve"> عدد الطلبة في المدارس للعام الدراسي 2022/2023</w:t>
      </w:r>
    </w:p>
    <w:p w:rsidR="00D5646D" w:rsidRPr="0090531B" w:rsidRDefault="00D5646D" w:rsidP="00D5646D">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هناك </w:t>
      </w:r>
      <w:r w:rsidRPr="0090531B">
        <w:rPr>
          <w:rFonts w:ascii="Simplified Arabic" w:hAnsi="Simplified Arabic" w:cs="Simplified Arabic"/>
          <w:color w:val="000000" w:themeColor="text1"/>
        </w:rPr>
        <w:t>1,382,932</w:t>
      </w:r>
      <w:r w:rsidRPr="0090531B">
        <w:rPr>
          <w:rFonts w:ascii="Simplified Arabic" w:hAnsi="Simplified Arabic" w:cs="Simplified Arabic" w:hint="cs"/>
          <w:color w:val="000000" w:themeColor="text1"/>
          <w:rtl/>
        </w:rPr>
        <w:t xml:space="preserve"> طالباً يدرسون في مدارس فلسطين منهم </w:t>
      </w:r>
      <w:r w:rsidRPr="0090531B">
        <w:rPr>
          <w:rFonts w:ascii="Simplified Arabic" w:hAnsi="Simplified Arabic" w:cs="Simplified Arabic"/>
          <w:color w:val="000000" w:themeColor="text1"/>
        </w:rPr>
        <w:t>774,568</w:t>
      </w:r>
      <w:r w:rsidRPr="0090531B">
        <w:rPr>
          <w:rFonts w:ascii="Simplified Arabic" w:hAnsi="Simplified Arabic" w:cs="Simplified Arabic" w:hint="cs"/>
          <w:color w:val="000000" w:themeColor="text1"/>
          <w:rtl/>
        </w:rPr>
        <w:t xml:space="preserve"> طالباً في الضفة الغربية، و</w:t>
      </w:r>
      <w:r w:rsidRPr="0090531B">
        <w:rPr>
          <w:rFonts w:ascii="Simplified Arabic" w:hAnsi="Simplified Arabic" w:cs="Simplified Arabic"/>
          <w:color w:val="000000" w:themeColor="text1"/>
        </w:rPr>
        <w:t>608,364</w:t>
      </w:r>
      <w:r w:rsidRPr="0090531B">
        <w:rPr>
          <w:rFonts w:ascii="Simplified Arabic" w:hAnsi="Simplified Arabic" w:cs="Simplified Arabic" w:hint="cs"/>
          <w:color w:val="000000" w:themeColor="text1"/>
          <w:rtl/>
        </w:rPr>
        <w:t xml:space="preserve"> طالباً في قطاع غزة، من بينهم </w:t>
      </w:r>
      <w:r w:rsidRPr="0090531B">
        <w:rPr>
          <w:rFonts w:ascii="Simplified Arabic" w:hAnsi="Simplified Arabic" w:cs="Simplified Arabic"/>
          <w:color w:val="000000" w:themeColor="text1"/>
        </w:rPr>
        <w:t>684,153</w:t>
      </w:r>
      <w:r w:rsidRPr="0090531B">
        <w:rPr>
          <w:rFonts w:ascii="Simplified Arabic" w:hAnsi="Simplified Arabic" w:cs="Simplified Arabic" w:hint="cs"/>
          <w:color w:val="000000" w:themeColor="text1"/>
          <w:rtl/>
        </w:rPr>
        <w:t xml:space="preserve"> ذكراً و</w:t>
      </w:r>
      <w:r w:rsidRPr="0090531B">
        <w:rPr>
          <w:rFonts w:ascii="Simplified Arabic" w:hAnsi="Simplified Arabic" w:cs="Simplified Arabic"/>
          <w:color w:val="000000" w:themeColor="text1"/>
        </w:rPr>
        <w:t>698,779</w:t>
      </w:r>
      <w:r w:rsidRPr="0090531B">
        <w:rPr>
          <w:rFonts w:ascii="Simplified Arabic" w:hAnsi="Simplified Arabic" w:cs="Simplified Arabic" w:hint="cs"/>
          <w:color w:val="000000" w:themeColor="text1"/>
          <w:rtl/>
        </w:rPr>
        <w:t xml:space="preserve"> أنثى، موزعين حسب جهات الإشراف كالآتي: 899,478 طالباً في المدارس الحكومية و339,336 طالباً في مدارس الأونروا و144,118 طالباً في المدارس الخاصة. أما بالنسبة لتوزيع الطلبة حسب المرحلة هناك </w:t>
      </w:r>
      <w:r w:rsidRPr="0090531B">
        <w:rPr>
          <w:rFonts w:ascii="Simplified Arabic" w:hAnsi="Simplified Arabic" w:cs="Simplified Arabic"/>
          <w:color w:val="000000" w:themeColor="text1"/>
          <w:rtl/>
        </w:rPr>
        <w:t>1,</w:t>
      </w:r>
      <w:r w:rsidRPr="0090531B">
        <w:rPr>
          <w:rFonts w:ascii="Simplified Arabic" w:hAnsi="Simplified Arabic" w:cs="Simplified Arabic" w:hint="cs"/>
          <w:color w:val="000000" w:themeColor="text1"/>
          <w:rtl/>
        </w:rPr>
        <w:t>114</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832 طالباً في المرحلة الأساسية منهم 625</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208 طالباً في الضفة الغربية، و489</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624 طالباً في قطاع غزة، و</w:t>
      </w:r>
      <w:r w:rsidRPr="0090531B">
        <w:rPr>
          <w:rFonts w:ascii="Simplified Arabic" w:hAnsi="Simplified Arabic" w:cs="Simplified Arabic"/>
          <w:color w:val="000000" w:themeColor="text1"/>
          <w:rtl/>
        </w:rPr>
        <w:t>2</w:t>
      </w:r>
      <w:r w:rsidRPr="0090531B">
        <w:rPr>
          <w:rFonts w:ascii="Simplified Arabic" w:hAnsi="Simplified Arabic" w:cs="Simplified Arabic" w:hint="cs"/>
          <w:color w:val="000000" w:themeColor="text1"/>
          <w:rtl/>
        </w:rPr>
        <w:t>68</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100 طالباً في المرحلة الثانوية منهم 149</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360 طالباً في الضفة الغربية و118</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740 طالباً في قطاع غزة.</w:t>
      </w:r>
    </w:p>
    <w:p w:rsidR="00D5646D" w:rsidRDefault="00D5646D" w:rsidP="00611E06">
      <w:pPr>
        <w:jc w:val="center"/>
        <w:rPr>
          <w:rFonts w:ascii="Simplified Arabic" w:hAnsi="Simplified Arabic" w:cs="Simplified Arabic"/>
          <w:b/>
          <w:bCs/>
          <w:color w:val="000000" w:themeColor="text1"/>
          <w:rtl/>
        </w:rPr>
      </w:pPr>
      <w:r w:rsidRPr="0090531B">
        <w:rPr>
          <w:rFonts w:ascii="Simplified Arabic" w:hAnsi="Simplified Arabic" w:cs="Simplified Arabic" w:hint="cs"/>
          <w:bCs/>
          <w:color w:val="000000" w:themeColor="text1"/>
          <w:sz w:val="22"/>
          <w:szCs w:val="22"/>
          <w:rtl/>
          <w:lang w:bidi="ar-JO"/>
        </w:rPr>
        <w:t xml:space="preserve">جدول </w:t>
      </w:r>
      <w:r w:rsidR="00611E06">
        <w:rPr>
          <w:rFonts w:ascii="Simplified Arabic" w:hAnsi="Simplified Arabic" w:cs="Simplified Arabic" w:hint="cs"/>
          <w:bCs/>
          <w:color w:val="000000" w:themeColor="text1"/>
          <w:sz w:val="22"/>
          <w:szCs w:val="22"/>
          <w:rtl/>
          <w:lang w:bidi="ar-JO"/>
        </w:rPr>
        <w:t>9</w:t>
      </w:r>
      <w:r w:rsidRPr="0090531B">
        <w:rPr>
          <w:rFonts w:ascii="Simplified Arabic" w:hAnsi="Simplified Arabic" w:cs="Simplified Arabic" w:hint="cs"/>
          <w:bCs/>
          <w:color w:val="000000" w:themeColor="text1"/>
          <w:sz w:val="22"/>
          <w:szCs w:val="22"/>
          <w:rtl/>
          <w:lang w:bidi="ar-JO"/>
        </w:rPr>
        <w:t>:</w:t>
      </w:r>
      <w:r w:rsidRPr="0090531B">
        <w:rPr>
          <w:rFonts w:ascii="Simplified Arabic" w:hAnsi="Simplified Arabic" w:cs="Simplified Arabic" w:hint="cs"/>
          <w:b/>
          <w:bCs/>
          <w:color w:val="000000" w:themeColor="text1"/>
          <w:sz w:val="22"/>
          <w:szCs w:val="22"/>
          <w:rtl/>
        </w:rPr>
        <w:t xml:space="preserve"> توزيع الطلبة في فلسطين حسب المنطقة والمرحلة والجنس، 2022/2023</w:t>
      </w:r>
    </w:p>
    <w:tbl>
      <w:tblPr>
        <w:tblW w:w="9262" w:type="dxa"/>
        <w:jc w:val="center"/>
        <w:tblLayout w:type="fixed"/>
        <w:tblLook w:val="04A0" w:firstRow="1" w:lastRow="0" w:firstColumn="1" w:lastColumn="0" w:noHBand="0" w:noVBand="1"/>
      </w:tblPr>
      <w:tblGrid>
        <w:gridCol w:w="895"/>
        <w:gridCol w:w="801"/>
        <w:gridCol w:w="851"/>
        <w:gridCol w:w="1039"/>
        <w:gridCol w:w="804"/>
        <w:gridCol w:w="850"/>
        <w:gridCol w:w="1039"/>
        <w:gridCol w:w="897"/>
        <w:gridCol w:w="899"/>
        <w:gridCol w:w="1187"/>
      </w:tblGrid>
      <w:tr w:rsidR="008071BC" w:rsidRPr="003367D1" w:rsidTr="003054EF">
        <w:trPr>
          <w:trHeight w:val="315"/>
          <w:jc w:val="center"/>
        </w:trPr>
        <w:tc>
          <w:tcPr>
            <w:tcW w:w="2547" w:type="dxa"/>
            <w:gridSpan w:val="3"/>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b/>
                <w:bCs/>
                <w:color w:val="000000" w:themeColor="text1"/>
                <w:sz w:val="16"/>
                <w:szCs w:val="16"/>
                <w:rtl/>
              </w:rPr>
            </w:pPr>
            <w:r w:rsidRPr="003367D1">
              <w:rPr>
                <w:rFonts w:ascii="Arial" w:hAnsi="Arial" w:cs="Arial"/>
                <w:b/>
                <w:bCs/>
                <w:color w:val="000000" w:themeColor="text1"/>
                <w:sz w:val="16"/>
                <w:szCs w:val="16"/>
                <w:rtl/>
              </w:rPr>
              <w:t>ثانوية</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b/>
                <w:bCs/>
                <w:color w:val="000000" w:themeColor="text1"/>
                <w:sz w:val="16"/>
                <w:szCs w:val="16"/>
                <w:rtl/>
              </w:rPr>
            </w:pPr>
            <w:r w:rsidRPr="003367D1">
              <w:rPr>
                <w:rFonts w:ascii="Arial" w:hAnsi="Arial" w:cs="Arial"/>
                <w:b/>
                <w:bCs/>
                <w:color w:val="000000" w:themeColor="text1"/>
                <w:sz w:val="16"/>
                <w:szCs w:val="16"/>
                <w:rtl/>
              </w:rPr>
              <w:t>أساسية</w:t>
            </w: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b/>
                <w:bCs/>
                <w:color w:val="000000" w:themeColor="text1"/>
                <w:sz w:val="16"/>
                <w:szCs w:val="16"/>
                <w:rtl/>
              </w:rPr>
            </w:pPr>
            <w:r w:rsidRPr="003367D1">
              <w:rPr>
                <w:rFonts w:ascii="Arial" w:hAnsi="Arial" w:cs="Arial"/>
                <w:b/>
                <w:bCs/>
                <w:color w:val="000000" w:themeColor="text1"/>
                <w:sz w:val="16"/>
                <w:szCs w:val="16"/>
                <w:rtl/>
              </w:rPr>
              <w:t>المجموع</w:t>
            </w:r>
          </w:p>
        </w:tc>
        <w:tc>
          <w:tcPr>
            <w:tcW w:w="1187" w:type="dxa"/>
            <w:vMerge w:val="restart"/>
            <w:tcBorders>
              <w:top w:val="single" w:sz="4" w:space="0" w:color="auto"/>
              <w:left w:val="single" w:sz="4" w:space="0" w:color="auto"/>
              <w:right w:val="single" w:sz="4" w:space="0" w:color="auto"/>
            </w:tcBorders>
            <w:vAlign w:val="center"/>
          </w:tcPr>
          <w:p w:rsidR="008071BC" w:rsidRPr="003367D1" w:rsidRDefault="008071BC" w:rsidP="00006D24">
            <w:pPr>
              <w:keepNext/>
              <w:keepLines/>
              <w:jc w:val="center"/>
              <w:rPr>
                <w:rFonts w:ascii="Arial" w:hAnsi="Arial" w:cs="Arial"/>
                <w:b/>
                <w:bCs/>
                <w:color w:val="000000" w:themeColor="text1"/>
                <w:sz w:val="18"/>
                <w:szCs w:val="18"/>
                <w:rtl/>
              </w:rPr>
            </w:pPr>
            <w:r w:rsidRPr="003367D1">
              <w:rPr>
                <w:rFonts w:ascii="Arial" w:hAnsi="Arial" w:cs="Arial"/>
                <w:b/>
                <w:bCs/>
                <w:color w:val="000000" w:themeColor="text1"/>
                <w:sz w:val="18"/>
                <w:szCs w:val="18"/>
                <w:rtl/>
              </w:rPr>
              <w:t>المنطقة</w:t>
            </w:r>
          </w:p>
        </w:tc>
      </w:tr>
      <w:tr w:rsidR="008071BC" w:rsidRPr="003367D1" w:rsidTr="003054EF">
        <w:trPr>
          <w:trHeight w:val="278"/>
          <w:jc w:val="center"/>
        </w:trPr>
        <w:tc>
          <w:tcPr>
            <w:tcW w:w="895" w:type="dxa"/>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b/>
                <w:bCs/>
                <w:color w:val="000000" w:themeColor="text1"/>
                <w:sz w:val="16"/>
                <w:szCs w:val="16"/>
                <w:rtl/>
              </w:rPr>
            </w:pPr>
            <w:r w:rsidRPr="003367D1">
              <w:rPr>
                <w:rFonts w:ascii="Arial" w:hAnsi="Arial" w:cs="Arial"/>
                <w:b/>
                <w:bCs/>
                <w:color w:val="000000" w:themeColor="text1"/>
                <w:sz w:val="16"/>
                <w:szCs w:val="16"/>
                <w:rtl/>
              </w:rPr>
              <w:t>المجموع</w:t>
            </w:r>
          </w:p>
        </w:tc>
        <w:tc>
          <w:tcPr>
            <w:tcW w:w="801" w:type="dxa"/>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color w:val="000000" w:themeColor="text1"/>
                <w:sz w:val="16"/>
                <w:szCs w:val="16"/>
                <w:rtl/>
              </w:rPr>
            </w:pPr>
            <w:r w:rsidRPr="003367D1">
              <w:rPr>
                <w:rFonts w:ascii="Arial" w:hAnsi="Arial" w:cs="Arial"/>
                <w:color w:val="000000" w:themeColor="text1"/>
                <w:sz w:val="16"/>
                <w:szCs w:val="16"/>
                <w:rtl/>
              </w:rPr>
              <w:t>أنثى</w:t>
            </w:r>
          </w:p>
        </w:tc>
        <w:tc>
          <w:tcPr>
            <w:tcW w:w="851" w:type="dxa"/>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color w:val="000000" w:themeColor="text1"/>
                <w:sz w:val="16"/>
                <w:szCs w:val="16"/>
                <w:rtl/>
              </w:rPr>
            </w:pPr>
            <w:r w:rsidRPr="003367D1">
              <w:rPr>
                <w:rFonts w:ascii="Arial" w:hAnsi="Arial" w:cs="Arial"/>
                <w:color w:val="000000" w:themeColor="text1"/>
                <w:sz w:val="16"/>
                <w:szCs w:val="16"/>
                <w:rtl/>
              </w:rPr>
              <w:t>ذكر</w:t>
            </w:r>
          </w:p>
        </w:tc>
        <w:tc>
          <w:tcPr>
            <w:tcW w:w="1039" w:type="dxa"/>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b/>
                <w:bCs/>
                <w:color w:val="000000" w:themeColor="text1"/>
                <w:sz w:val="16"/>
                <w:szCs w:val="16"/>
                <w:rtl/>
              </w:rPr>
            </w:pPr>
            <w:r w:rsidRPr="003367D1">
              <w:rPr>
                <w:rFonts w:ascii="Arial" w:hAnsi="Arial" w:cs="Arial"/>
                <w:b/>
                <w:bCs/>
                <w:color w:val="000000" w:themeColor="text1"/>
                <w:sz w:val="16"/>
                <w:szCs w:val="16"/>
                <w:rtl/>
              </w:rPr>
              <w:t>المجموع</w:t>
            </w:r>
          </w:p>
        </w:tc>
        <w:tc>
          <w:tcPr>
            <w:tcW w:w="804" w:type="dxa"/>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color w:val="000000" w:themeColor="text1"/>
                <w:sz w:val="16"/>
                <w:szCs w:val="16"/>
                <w:rtl/>
              </w:rPr>
            </w:pPr>
            <w:r w:rsidRPr="003367D1">
              <w:rPr>
                <w:rFonts w:ascii="Arial" w:hAnsi="Arial" w:cs="Arial"/>
                <w:color w:val="000000" w:themeColor="text1"/>
                <w:sz w:val="16"/>
                <w:szCs w:val="16"/>
                <w:rtl/>
              </w:rPr>
              <w:t>أنثى</w:t>
            </w:r>
          </w:p>
        </w:tc>
        <w:tc>
          <w:tcPr>
            <w:tcW w:w="850" w:type="dxa"/>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color w:val="000000" w:themeColor="text1"/>
                <w:sz w:val="16"/>
                <w:szCs w:val="16"/>
              </w:rPr>
            </w:pPr>
            <w:r w:rsidRPr="003367D1">
              <w:rPr>
                <w:rFonts w:ascii="Arial" w:hAnsi="Arial" w:cs="Arial"/>
                <w:color w:val="000000" w:themeColor="text1"/>
                <w:sz w:val="16"/>
                <w:szCs w:val="16"/>
                <w:rtl/>
              </w:rPr>
              <w:t>ذكر</w:t>
            </w:r>
          </w:p>
        </w:tc>
        <w:tc>
          <w:tcPr>
            <w:tcW w:w="1039" w:type="dxa"/>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b/>
                <w:bCs/>
                <w:color w:val="000000" w:themeColor="text1"/>
                <w:sz w:val="16"/>
                <w:szCs w:val="16"/>
                <w:rtl/>
              </w:rPr>
            </w:pPr>
            <w:r w:rsidRPr="003367D1">
              <w:rPr>
                <w:rFonts w:ascii="Arial" w:hAnsi="Arial" w:cs="Arial"/>
                <w:b/>
                <w:bCs/>
                <w:color w:val="000000" w:themeColor="text1"/>
                <w:sz w:val="16"/>
                <w:szCs w:val="16"/>
                <w:rtl/>
              </w:rPr>
              <w:t>المجموع</w:t>
            </w:r>
          </w:p>
        </w:tc>
        <w:tc>
          <w:tcPr>
            <w:tcW w:w="897" w:type="dxa"/>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color w:val="000000" w:themeColor="text1"/>
                <w:sz w:val="16"/>
                <w:szCs w:val="16"/>
                <w:rtl/>
              </w:rPr>
            </w:pPr>
            <w:r w:rsidRPr="003367D1">
              <w:rPr>
                <w:rFonts w:ascii="Arial" w:hAnsi="Arial" w:cs="Arial"/>
                <w:color w:val="000000" w:themeColor="text1"/>
                <w:sz w:val="16"/>
                <w:szCs w:val="16"/>
                <w:rtl/>
              </w:rPr>
              <w:t>أنثى</w:t>
            </w:r>
          </w:p>
        </w:tc>
        <w:tc>
          <w:tcPr>
            <w:tcW w:w="899" w:type="dxa"/>
            <w:tcBorders>
              <w:top w:val="single" w:sz="4" w:space="0" w:color="auto"/>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color w:val="000000" w:themeColor="text1"/>
                <w:sz w:val="16"/>
                <w:szCs w:val="16"/>
                <w:rtl/>
              </w:rPr>
            </w:pPr>
            <w:r w:rsidRPr="003367D1">
              <w:rPr>
                <w:rFonts w:ascii="Arial" w:hAnsi="Arial" w:cs="Arial"/>
                <w:color w:val="000000" w:themeColor="text1"/>
                <w:sz w:val="16"/>
                <w:szCs w:val="16"/>
                <w:rtl/>
              </w:rPr>
              <w:t>ذكر</w:t>
            </w:r>
          </w:p>
        </w:tc>
        <w:tc>
          <w:tcPr>
            <w:tcW w:w="1187" w:type="dxa"/>
            <w:vMerge/>
            <w:tcBorders>
              <w:left w:val="single" w:sz="4" w:space="0" w:color="auto"/>
              <w:bottom w:val="single" w:sz="4" w:space="0" w:color="auto"/>
              <w:right w:val="single" w:sz="4" w:space="0" w:color="auto"/>
            </w:tcBorders>
            <w:vAlign w:val="center"/>
          </w:tcPr>
          <w:p w:rsidR="008071BC" w:rsidRPr="003367D1" w:rsidRDefault="008071BC" w:rsidP="00006D24">
            <w:pPr>
              <w:keepNext/>
              <w:keepLines/>
              <w:jc w:val="center"/>
              <w:rPr>
                <w:rFonts w:ascii="Arial" w:hAnsi="Arial" w:cs="Arial"/>
                <w:color w:val="000000" w:themeColor="text1"/>
              </w:rPr>
            </w:pPr>
          </w:p>
        </w:tc>
      </w:tr>
      <w:tr w:rsidR="008071BC" w:rsidRPr="003367D1" w:rsidTr="008071BC">
        <w:trPr>
          <w:trHeight w:val="340"/>
          <w:jc w:val="center"/>
        </w:trPr>
        <w:tc>
          <w:tcPr>
            <w:tcW w:w="895" w:type="dxa"/>
            <w:tcBorders>
              <w:top w:val="single" w:sz="4" w:space="0" w:color="auto"/>
              <w:left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268,100</w:t>
            </w:r>
          </w:p>
        </w:tc>
        <w:tc>
          <w:tcPr>
            <w:tcW w:w="801" w:type="dxa"/>
            <w:tcBorders>
              <w:top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148,915</w:t>
            </w:r>
          </w:p>
        </w:tc>
        <w:tc>
          <w:tcPr>
            <w:tcW w:w="851" w:type="dxa"/>
            <w:tcBorders>
              <w:top w:val="single" w:sz="4" w:space="0" w:color="auto"/>
              <w:right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119,185</w:t>
            </w:r>
          </w:p>
        </w:tc>
        <w:tc>
          <w:tcPr>
            <w:tcW w:w="1039" w:type="dxa"/>
            <w:tcBorders>
              <w:top w:val="single" w:sz="4" w:space="0" w:color="auto"/>
              <w:left w:val="single" w:sz="4" w:space="0" w:color="auto"/>
              <w:bottom w:val="nil"/>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1,114,832</w:t>
            </w:r>
          </w:p>
        </w:tc>
        <w:tc>
          <w:tcPr>
            <w:tcW w:w="804" w:type="dxa"/>
            <w:tcBorders>
              <w:top w:val="single" w:sz="4" w:space="0" w:color="auto"/>
              <w:bottom w:val="nil"/>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549,864</w:t>
            </w:r>
          </w:p>
        </w:tc>
        <w:tc>
          <w:tcPr>
            <w:tcW w:w="850" w:type="dxa"/>
            <w:tcBorders>
              <w:top w:val="single" w:sz="4" w:space="0" w:color="auto"/>
              <w:bottom w:val="nil"/>
              <w:right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564,968</w:t>
            </w:r>
          </w:p>
        </w:tc>
        <w:tc>
          <w:tcPr>
            <w:tcW w:w="1039" w:type="dxa"/>
            <w:tcBorders>
              <w:top w:val="single" w:sz="4" w:space="0" w:color="auto"/>
              <w:left w:val="single" w:sz="4" w:space="0" w:color="auto"/>
              <w:bottom w:val="nil"/>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1,382,932</w:t>
            </w:r>
          </w:p>
        </w:tc>
        <w:tc>
          <w:tcPr>
            <w:tcW w:w="897" w:type="dxa"/>
            <w:tcBorders>
              <w:top w:val="single" w:sz="4" w:space="0" w:color="auto"/>
              <w:bottom w:val="nil"/>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698,779</w:t>
            </w:r>
          </w:p>
        </w:tc>
        <w:tc>
          <w:tcPr>
            <w:tcW w:w="899" w:type="dxa"/>
            <w:tcBorders>
              <w:top w:val="single" w:sz="4" w:space="0" w:color="auto"/>
              <w:bottom w:val="nil"/>
              <w:right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684,153</w:t>
            </w:r>
          </w:p>
        </w:tc>
        <w:tc>
          <w:tcPr>
            <w:tcW w:w="1187" w:type="dxa"/>
            <w:tcBorders>
              <w:left w:val="single" w:sz="4" w:space="0" w:color="auto"/>
              <w:bottom w:val="nil"/>
              <w:right w:val="single" w:sz="4" w:space="0" w:color="auto"/>
            </w:tcBorders>
            <w:vAlign w:val="center"/>
          </w:tcPr>
          <w:p w:rsidR="008071BC" w:rsidRPr="003367D1" w:rsidRDefault="008071BC" w:rsidP="00006D24">
            <w:pPr>
              <w:keepNext/>
              <w:keepLines/>
              <w:rPr>
                <w:rFonts w:ascii="Arial" w:hAnsi="Arial" w:cs="Arial"/>
                <w:b/>
                <w:bCs/>
                <w:color w:val="000000" w:themeColor="text1"/>
                <w:sz w:val="18"/>
                <w:szCs w:val="18"/>
                <w:rtl/>
              </w:rPr>
            </w:pPr>
            <w:r w:rsidRPr="003367D1">
              <w:rPr>
                <w:rFonts w:ascii="Arial" w:hAnsi="Arial" w:cs="Arial"/>
                <w:b/>
                <w:bCs/>
                <w:color w:val="000000" w:themeColor="text1"/>
                <w:sz w:val="18"/>
                <w:szCs w:val="18"/>
                <w:rtl/>
              </w:rPr>
              <w:t>فلسطين</w:t>
            </w:r>
          </w:p>
        </w:tc>
      </w:tr>
      <w:tr w:rsidR="008071BC" w:rsidRPr="003367D1" w:rsidTr="008071BC">
        <w:trPr>
          <w:trHeight w:val="340"/>
          <w:jc w:val="center"/>
        </w:trPr>
        <w:tc>
          <w:tcPr>
            <w:tcW w:w="895" w:type="dxa"/>
            <w:tcBorders>
              <w:left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149,360</w:t>
            </w:r>
          </w:p>
        </w:tc>
        <w:tc>
          <w:tcPr>
            <w:tcW w:w="801" w:type="dxa"/>
            <w:vAlign w:val="center"/>
          </w:tcPr>
          <w:p w:rsidR="008071BC" w:rsidRPr="003367D1" w:rsidRDefault="008071BC" w:rsidP="00006D24">
            <w:pPr>
              <w:rPr>
                <w:rFonts w:ascii="Arial" w:hAnsi="Arial" w:cs="Arial"/>
                <w:color w:val="000000" w:themeColor="text1"/>
                <w:sz w:val="16"/>
                <w:szCs w:val="16"/>
              </w:rPr>
            </w:pPr>
            <w:r w:rsidRPr="003367D1">
              <w:rPr>
                <w:rFonts w:ascii="Arial" w:hAnsi="Arial" w:cs="Arial"/>
                <w:color w:val="000000" w:themeColor="text1"/>
                <w:sz w:val="16"/>
                <w:szCs w:val="16"/>
              </w:rPr>
              <w:t>85,500</w:t>
            </w:r>
          </w:p>
        </w:tc>
        <w:tc>
          <w:tcPr>
            <w:tcW w:w="851" w:type="dxa"/>
            <w:tcBorders>
              <w:right w:val="single" w:sz="4" w:space="0" w:color="auto"/>
            </w:tcBorders>
            <w:vAlign w:val="center"/>
          </w:tcPr>
          <w:p w:rsidR="008071BC" w:rsidRPr="003367D1" w:rsidRDefault="008071BC" w:rsidP="00006D24">
            <w:pPr>
              <w:rPr>
                <w:rFonts w:ascii="Arial" w:hAnsi="Arial" w:cs="Arial"/>
                <w:color w:val="000000" w:themeColor="text1"/>
                <w:sz w:val="16"/>
                <w:szCs w:val="16"/>
              </w:rPr>
            </w:pPr>
            <w:r w:rsidRPr="003367D1">
              <w:rPr>
                <w:rFonts w:ascii="Arial" w:hAnsi="Arial" w:cs="Arial"/>
                <w:color w:val="000000" w:themeColor="text1"/>
                <w:sz w:val="16"/>
                <w:szCs w:val="16"/>
              </w:rPr>
              <w:t>63,860</w:t>
            </w:r>
          </w:p>
        </w:tc>
        <w:tc>
          <w:tcPr>
            <w:tcW w:w="1039" w:type="dxa"/>
            <w:tcBorders>
              <w:top w:val="nil"/>
              <w:left w:val="single" w:sz="4" w:space="0" w:color="auto"/>
              <w:bottom w:val="nil"/>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625,208</w:t>
            </w:r>
          </w:p>
        </w:tc>
        <w:tc>
          <w:tcPr>
            <w:tcW w:w="804" w:type="dxa"/>
            <w:tcBorders>
              <w:top w:val="nil"/>
              <w:bottom w:val="nil"/>
            </w:tcBorders>
            <w:vAlign w:val="center"/>
          </w:tcPr>
          <w:p w:rsidR="008071BC" w:rsidRPr="003367D1" w:rsidRDefault="008071BC" w:rsidP="00006D24">
            <w:pPr>
              <w:rPr>
                <w:rFonts w:ascii="Arial" w:hAnsi="Arial" w:cs="Arial"/>
                <w:color w:val="000000" w:themeColor="text1"/>
                <w:sz w:val="16"/>
                <w:szCs w:val="16"/>
              </w:rPr>
            </w:pPr>
            <w:r w:rsidRPr="003367D1">
              <w:rPr>
                <w:rFonts w:ascii="Arial" w:hAnsi="Arial" w:cs="Arial"/>
                <w:color w:val="000000" w:themeColor="text1"/>
                <w:sz w:val="16"/>
                <w:szCs w:val="16"/>
              </w:rPr>
              <w:t>308,908</w:t>
            </w:r>
          </w:p>
        </w:tc>
        <w:tc>
          <w:tcPr>
            <w:tcW w:w="850" w:type="dxa"/>
            <w:tcBorders>
              <w:top w:val="nil"/>
              <w:bottom w:val="nil"/>
              <w:right w:val="single" w:sz="4" w:space="0" w:color="auto"/>
            </w:tcBorders>
            <w:vAlign w:val="center"/>
          </w:tcPr>
          <w:p w:rsidR="008071BC" w:rsidRPr="003367D1" w:rsidRDefault="008071BC" w:rsidP="00006D24">
            <w:pPr>
              <w:rPr>
                <w:rFonts w:ascii="Arial" w:hAnsi="Arial" w:cs="Arial"/>
                <w:color w:val="000000" w:themeColor="text1"/>
                <w:sz w:val="16"/>
                <w:szCs w:val="16"/>
              </w:rPr>
            </w:pPr>
            <w:r w:rsidRPr="003367D1">
              <w:rPr>
                <w:rFonts w:ascii="Arial" w:hAnsi="Arial" w:cs="Arial"/>
                <w:color w:val="000000" w:themeColor="text1"/>
                <w:sz w:val="16"/>
                <w:szCs w:val="16"/>
              </w:rPr>
              <w:t>316,300</w:t>
            </w:r>
          </w:p>
        </w:tc>
        <w:tc>
          <w:tcPr>
            <w:tcW w:w="1039" w:type="dxa"/>
            <w:tcBorders>
              <w:top w:val="nil"/>
              <w:left w:val="single" w:sz="4" w:space="0" w:color="auto"/>
              <w:bottom w:val="nil"/>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774,568</w:t>
            </w:r>
          </w:p>
        </w:tc>
        <w:tc>
          <w:tcPr>
            <w:tcW w:w="897" w:type="dxa"/>
            <w:tcBorders>
              <w:top w:val="nil"/>
              <w:bottom w:val="nil"/>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394,408</w:t>
            </w:r>
          </w:p>
        </w:tc>
        <w:tc>
          <w:tcPr>
            <w:tcW w:w="899" w:type="dxa"/>
            <w:tcBorders>
              <w:top w:val="nil"/>
              <w:bottom w:val="nil"/>
              <w:right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380,160</w:t>
            </w:r>
          </w:p>
        </w:tc>
        <w:tc>
          <w:tcPr>
            <w:tcW w:w="1187" w:type="dxa"/>
            <w:tcBorders>
              <w:top w:val="nil"/>
              <w:left w:val="single" w:sz="4" w:space="0" w:color="auto"/>
              <w:bottom w:val="nil"/>
              <w:right w:val="single" w:sz="4" w:space="0" w:color="auto"/>
            </w:tcBorders>
            <w:vAlign w:val="center"/>
          </w:tcPr>
          <w:p w:rsidR="008071BC" w:rsidRPr="003367D1" w:rsidRDefault="008071BC" w:rsidP="00006D24">
            <w:pPr>
              <w:keepNext/>
              <w:keepLines/>
              <w:rPr>
                <w:rFonts w:ascii="Arial" w:hAnsi="Arial" w:cs="Arial"/>
                <w:color w:val="000000" w:themeColor="text1"/>
                <w:sz w:val="18"/>
                <w:szCs w:val="18"/>
                <w:rtl/>
              </w:rPr>
            </w:pPr>
            <w:r w:rsidRPr="003367D1">
              <w:rPr>
                <w:rFonts w:ascii="Arial" w:hAnsi="Arial" w:cs="Arial"/>
                <w:color w:val="000000" w:themeColor="text1"/>
                <w:sz w:val="18"/>
                <w:szCs w:val="18"/>
                <w:rtl/>
              </w:rPr>
              <w:t>الضفة الغربية*</w:t>
            </w:r>
          </w:p>
        </w:tc>
      </w:tr>
      <w:tr w:rsidR="008071BC" w:rsidRPr="003367D1" w:rsidTr="008071BC">
        <w:trPr>
          <w:trHeight w:val="340"/>
          <w:jc w:val="center"/>
        </w:trPr>
        <w:tc>
          <w:tcPr>
            <w:tcW w:w="895" w:type="dxa"/>
            <w:tcBorders>
              <w:left w:val="single" w:sz="4" w:space="0" w:color="auto"/>
              <w:bottom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118,740</w:t>
            </w:r>
          </w:p>
        </w:tc>
        <w:tc>
          <w:tcPr>
            <w:tcW w:w="801" w:type="dxa"/>
            <w:tcBorders>
              <w:bottom w:val="single" w:sz="4" w:space="0" w:color="auto"/>
            </w:tcBorders>
            <w:vAlign w:val="center"/>
          </w:tcPr>
          <w:p w:rsidR="008071BC" w:rsidRPr="003367D1" w:rsidRDefault="008071BC" w:rsidP="00006D24">
            <w:pPr>
              <w:rPr>
                <w:rFonts w:ascii="Arial" w:hAnsi="Arial" w:cs="Arial"/>
                <w:color w:val="000000" w:themeColor="text1"/>
                <w:sz w:val="16"/>
                <w:szCs w:val="16"/>
              </w:rPr>
            </w:pPr>
            <w:r w:rsidRPr="003367D1">
              <w:rPr>
                <w:rFonts w:ascii="Arial" w:hAnsi="Arial" w:cs="Arial"/>
                <w:color w:val="000000" w:themeColor="text1"/>
                <w:sz w:val="16"/>
                <w:szCs w:val="16"/>
              </w:rPr>
              <w:t>63,415</w:t>
            </w:r>
          </w:p>
        </w:tc>
        <w:tc>
          <w:tcPr>
            <w:tcW w:w="851" w:type="dxa"/>
            <w:tcBorders>
              <w:bottom w:val="single" w:sz="4" w:space="0" w:color="auto"/>
              <w:right w:val="single" w:sz="4" w:space="0" w:color="auto"/>
            </w:tcBorders>
            <w:vAlign w:val="center"/>
          </w:tcPr>
          <w:p w:rsidR="008071BC" w:rsidRPr="003367D1" w:rsidRDefault="008071BC" w:rsidP="00006D24">
            <w:pPr>
              <w:rPr>
                <w:rFonts w:ascii="Arial" w:hAnsi="Arial" w:cs="Arial"/>
                <w:color w:val="000000" w:themeColor="text1"/>
                <w:sz w:val="16"/>
                <w:szCs w:val="16"/>
              </w:rPr>
            </w:pPr>
            <w:r w:rsidRPr="003367D1">
              <w:rPr>
                <w:rFonts w:ascii="Arial" w:hAnsi="Arial" w:cs="Arial"/>
                <w:color w:val="000000" w:themeColor="text1"/>
                <w:sz w:val="16"/>
                <w:szCs w:val="16"/>
              </w:rPr>
              <w:t>55,325</w:t>
            </w:r>
          </w:p>
        </w:tc>
        <w:tc>
          <w:tcPr>
            <w:tcW w:w="1039" w:type="dxa"/>
            <w:tcBorders>
              <w:top w:val="nil"/>
              <w:left w:val="single" w:sz="4" w:space="0" w:color="auto"/>
              <w:bottom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489,624</w:t>
            </w:r>
          </w:p>
        </w:tc>
        <w:tc>
          <w:tcPr>
            <w:tcW w:w="804" w:type="dxa"/>
            <w:tcBorders>
              <w:top w:val="nil"/>
              <w:bottom w:val="single" w:sz="4" w:space="0" w:color="auto"/>
            </w:tcBorders>
            <w:vAlign w:val="center"/>
          </w:tcPr>
          <w:p w:rsidR="008071BC" w:rsidRPr="003367D1" w:rsidRDefault="008071BC" w:rsidP="00006D24">
            <w:pPr>
              <w:rPr>
                <w:rFonts w:ascii="Arial" w:hAnsi="Arial" w:cs="Arial"/>
                <w:color w:val="000000" w:themeColor="text1"/>
                <w:sz w:val="16"/>
                <w:szCs w:val="16"/>
              </w:rPr>
            </w:pPr>
            <w:r w:rsidRPr="003367D1">
              <w:rPr>
                <w:rFonts w:ascii="Arial" w:hAnsi="Arial" w:cs="Arial"/>
                <w:color w:val="000000" w:themeColor="text1"/>
                <w:sz w:val="16"/>
                <w:szCs w:val="16"/>
              </w:rPr>
              <w:t>240,956</w:t>
            </w:r>
          </w:p>
        </w:tc>
        <w:tc>
          <w:tcPr>
            <w:tcW w:w="850" w:type="dxa"/>
            <w:tcBorders>
              <w:top w:val="nil"/>
              <w:bottom w:val="single" w:sz="4" w:space="0" w:color="auto"/>
              <w:right w:val="single" w:sz="4" w:space="0" w:color="auto"/>
            </w:tcBorders>
            <w:vAlign w:val="center"/>
          </w:tcPr>
          <w:p w:rsidR="008071BC" w:rsidRPr="003367D1" w:rsidRDefault="008071BC" w:rsidP="00006D24">
            <w:pPr>
              <w:rPr>
                <w:rFonts w:ascii="Arial" w:hAnsi="Arial" w:cs="Arial"/>
                <w:color w:val="000000" w:themeColor="text1"/>
                <w:sz w:val="16"/>
                <w:szCs w:val="16"/>
              </w:rPr>
            </w:pPr>
            <w:r w:rsidRPr="003367D1">
              <w:rPr>
                <w:rFonts w:ascii="Arial" w:hAnsi="Arial" w:cs="Arial"/>
                <w:color w:val="000000" w:themeColor="text1"/>
                <w:sz w:val="16"/>
                <w:szCs w:val="16"/>
              </w:rPr>
              <w:t>248,668</w:t>
            </w:r>
          </w:p>
        </w:tc>
        <w:tc>
          <w:tcPr>
            <w:tcW w:w="1039" w:type="dxa"/>
            <w:tcBorders>
              <w:top w:val="nil"/>
              <w:left w:val="single" w:sz="4" w:space="0" w:color="auto"/>
              <w:bottom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608,364</w:t>
            </w:r>
          </w:p>
        </w:tc>
        <w:tc>
          <w:tcPr>
            <w:tcW w:w="897" w:type="dxa"/>
            <w:tcBorders>
              <w:top w:val="nil"/>
              <w:bottom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304,371</w:t>
            </w:r>
          </w:p>
        </w:tc>
        <w:tc>
          <w:tcPr>
            <w:tcW w:w="899" w:type="dxa"/>
            <w:tcBorders>
              <w:top w:val="nil"/>
              <w:bottom w:val="single" w:sz="4" w:space="0" w:color="auto"/>
              <w:right w:val="single" w:sz="4" w:space="0" w:color="auto"/>
            </w:tcBorders>
            <w:vAlign w:val="center"/>
          </w:tcPr>
          <w:p w:rsidR="008071BC" w:rsidRPr="003367D1" w:rsidRDefault="008071BC" w:rsidP="00006D24">
            <w:pPr>
              <w:rPr>
                <w:rFonts w:ascii="Arial" w:hAnsi="Arial" w:cs="Arial"/>
                <w:b/>
                <w:bCs/>
                <w:color w:val="000000" w:themeColor="text1"/>
                <w:sz w:val="16"/>
                <w:szCs w:val="16"/>
              </w:rPr>
            </w:pPr>
            <w:r w:rsidRPr="003367D1">
              <w:rPr>
                <w:rFonts w:ascii="Arial" w:hAnsi="Arial" w:cs="Arial"/>
                <w:b/>
                <w:bCs/>
                <w:color w:val="000000" w:themeColor="text1"/>
                <w:sz w:val="16"/>
                <w:szCs w:val="16"/>
              </w:rPr>
              <w:t>303,993</w:t>
            </w:r>
          </w:p>
        </w:tc>
        <w:tc>
          <w:tcPr>
            <w:tcW w:w="1187" w:type="dxa"/>
            <w:tcBorders>
              <w:top w:val="nil"/>
              <w:left w:val="single" w:sz="4" w:space="0" w:color="auto"/>
              <w:bottom w:val="single" w:sz="4" w:space="0" w:color="auto"/>
              <w:right w:val="single" w:sz="4" w:space="0" w:color="auto"/>
            </w:tcBorders>
            <w:vAlign w:val="center"/>
          </w:tcPr>
          <w:p w:rsidR="008071BC" w:rsidRPr="003367D1" w:rsidRDefault="008071BC" w:rsidP="00006D24">
            <w:pPr>
              <w:keepNext/>
              <w:keepLines/>
              <w:rPr>
                <w:rFonts w:ascii="Arial" w:hAnsi="Arial" w:cs="Arial"/>
                <w:color w:val="000000" w:themeColor="text1"/>
                <w:sz w:val="18"/>
                <w:szCs w:val="18"/>
                <w:rtl/>
              </w:rPr>
            </w:pPr>
            <w:r w:rsidRPr="003367D1">
              <w:rPr>
                <w:rFonts w:ascii="Arial" w:hAnsi="Arial" w:cs="Arial"/>
                <w:color w:val="000000" w:themeColor="text1"/>
                <w:sz w:val="18"/>
                <w:szCs w:val="18"/>
                <w:rtl/>
              </w:rPr>
              <w:t>قطاع غزة</w:t>
            </w:r>
          </w:p>
        </w:tc>
      </w:tr>
      <w:tr w:rsidR="00DD135F" w:rsidRPr="003367D1" w:rsidTr="008071BC">
        <w:trPr>
          <w:trHeight w:val="340"/>
          <w:jc w:val="center"/>
        </w:trPr>
        <w:tc>
          <w:tcPr>
            <w:tcW w:w="895" w:type="dxa"/>
            <w:tcBorders>
              <w:left w:val="single" w:sz="4" w:space="0" w:color="auto"/>
              <w:bottom w:val="single" w:sz="4" w:space="0" w:color="auto"/>
            </w:tcBorders>
            <w:vAlign w:val="center"/>
          </w:tcPr>
          <w:p w:rsidR="00DD135F" w:rsidRPr="001A7C15" w:rsidRDefault="00DD135F" w:rsidP="00DD135F">
            <w:pPr>
              <w:rPr>
                <w:rFonts w:ascii="Arial" w:hAnsi="Arial" w:cs="Arial"/>
                <w:b/>
                <w:bCs/>
                <w:color w:val="000000"/>
                <w:sz w:val="16"/>
                <w:szCs w:val="16"/>
                <w:lang w:eastAsia="en-US"/>
              </w:rPr>
            </w:pPr>
            <w:r w:rsidRPr="001A7C15">
              <w:rPr>
                <w:rFonts w:ascii="Arial" w:hAnsi="Arial" w:cs="Arial" w:hint="cs"/>
                <w:b/>
                <w:bCs/>
                <w:color w:val="000000"/>
                <w:sz w:val="16"/>
                <w:szCs w:val="16"/>
                <w:rtl/>
              </w:rPr>
              <w:t>6,002</w:t>
            </w:r>
          </w:p>
        </w:tc>
        <w:tc>
          <w:tcPr>
            <w:tcW w:w="801" w:type="dxa"/>
            <w:tcBorders>
              <w:bottom w:val="single" w:sz="4" w:space="0" w:color="auto"/>
            </w:tcBorders>
            <w:vAlign w:val="center"/>
          </w:tcPr>
          <w:p w:rsidR="00DD135F" w:rsidRPr="00892296" w:rsidRDefault="00DD135F" w:rsidP="00DD135F">
            <w:pPr>
              <w:rPr>
                <w:rFonts w:ascii="Arial" w:hAnsi="Arial" w:cs="Arial"/>
                <w:color w:val="000000"/>
                <w:sz w:val="16"/>
                <w:szCs w:val="16"/>
                <w:rtl/>
              </w:rPr>
            </w:pPr>
            <w:r w:rsidRPr="00892296">
              <w:rPr>
                <w:rFonts w:ascii="Arial" w:hAnsi="Arial" w:cs="Arial" w:hint="cs"/>
                <w:color w:val="000000"/>
                <w:sz w:val="16"/>
                <w:szCs w:val="16"/>
                <w:rtl/>
              </w:rPr>
              <w:t>3,601</w:t>
            </w:r>
          </w:p>
        </w:tc>
        <w:tc>
          <w:tcPr>
            <w:tcW w:w="851" w:type="dxa"/>
            <w:tcBorders>
              <w:bottom w:val="single" w:sz="4" w:space="0" w:color="auto"/>
              <w:right w:val="single" w:sz="4" w:space="0" w:color="auto"/>
            </w:tcBorders>
            <w:vAlign w:val="center"/>
          </w:tcPr>
          <w:p w:rsidR="00DD135F" w:rsidRPr="00892296" w:rsidRDefault="00DD135F" w:rsidP="00DD135F">
            <w:pPr>
              <w:rPr>
                <w:rFonts w:ascii="Arial" w:hAnsi="Arial" w:cs="Arial"/>
                <w:color w:val="000000"/>
                <w:sz w:val="16"/>
                <w:szCs w:val="16"/>
                <w:rtl/>
              </w:rPr>
            </w:pPr>
            <w:r w:rsidRPr="00892296">
              <w:rPr>
                <w:rFonts w:ascii="Arial" w:hAnsi="Arial" w:cs="Arial" w:hint="cs"/>
                <w:color w:val="000000"/>
                <w:sz w:val="16"/>
                <w:szCs w:val="16"/>
                <w:rtl/>
              </w:rPr>
              <w:t>2,401</w:t>
            </w:r>
          </w:p>
        </w:tc>
        <w:tc>
          <w:tcPr>
            <w:tcW w:w="1039" w:type="dxa"/>
            <w:tcBorders>
              <w:top w:val="nil"/>
              <w:left w:val="single" w:sz="4" w:space="0" w:color="auto"/>
              <w:bottom w:val="single" w:sz="4" w:space="0" w:color="auto"/>
            </w:tcBorders>
            <w:vAlign w:val="center"/>
          </w:tcPr>
          <w:p w:rsidR="00DD135F" w:rsidRPr="001A7C15" w:rsidRDefault="00DD135F" w:rsidP="00DD135F">
            <w:pPr>
              <w:rPr>
                <w:rFonts w:ascii="Arial" w:hAnsi="Arial" w:cs="Arial"/>
                <w:b/>
                <w:bCs/>
                <w:color w:val="000000"/>
                <w:sz w:val="16"/>
                <w:szCs w:val="16"/>
                <w:rtl/>
              </w:rPr>
            </w:pPr>
            <w:r w:rsidRPr="001A7C15">
              <w:rPr>
                <w:rFonts w:ascii="Arial" w:hAnsi="Arial" w:cs="Arial" w:hint="cs"/>
                <w:b/>
                <w:bCs/>
                <w:color w:val="000000"/>
                <w:sz w:val="16"/>
                <w:szCs w:val="16"/>
                <w:rtl/>
              </w:rPr>
              <w:t>25,288</w:t>
            </w:r>
          </w:p>
        </w:tc>
        <w:tc>
          <w:tcPr>
            <w:tcW w:w="804" w:type="dxa"/>
            <w:tcBorders>
              <w:top w:val="nil"/>
              <w:bottom w:val="single" w:sz="4" w:space="0" w:color="auto"/>
            </w:tcBorders>
            <w:vAlign w:val="center"/>
          </w:tcPr>
          <w:p w:rsidR="00DD135F" w:rsidRPr="00892296" w:rsidRDefault="00DD135F" w:rsidP="00DD135F">
            <w:pPr>
              <w:rPr>
                <w:rFonts w:ascii="Arial" w:hAnsi="Arial" w:cs="Arial"/>
                <w:color w:val="000000"/>
                <w:sz w:val="16"/>
                <w:szCs w:val="16"/>
                <w:rtl/>
              </w:rPr>
            </w:pPr>
            <w:r w:rsidRPr="00892296">
              <w:rPr>
                <w:rFonts w:ascii="Arial" w:hAnsi="Arial" w:cs="Arial" w:hint="cs"/>
                <w:color w:val="000000"/>
                <w:sz w:val="16"/>
                <w:szCs w:val="16"/>
                <w:rtl/>
              </w:rPr>
              <w:t>13,161</w:t>
            </w:r>
          </w:p>
        </w:tc>
        <w:tc>
          <w:tcPr>
            <w:tcW w:w="850" w:type="dxa"/>
            <w:tcBorders>
              <w:top w:val="nil"/>
              <w:bottom w:val="single" w:sz="4" w:space="0" w:color="auto"/>
              <w:right w:val="single" w:sz="4" w:space="0" w:color="auto"/>
            </w:tcBorders>
            <w:vAlign w:val="center"/>
          </w:tcPr>
          <w:p w:rsidR="00DD135F" w:rsidRPr="00892296" w:rsidRDefault="00DD135F" w:rsidP="00DD135F">
            <w:pPr>
              <w:rPr>
                <w:rFonts w:ascii="Arial" w:hAnsi="Arial" w:cs="Arial"/>
                <w:color w:val="000000"/>
                <w:sz w:val="16"/>
                <w:szCs w:val="16"/>
                <w:rtl/>
              </w:rPr>
            </w:pPr>
            <w:r w:rsidRPr="00892296">
              <w:rPr>
                <w:rFonts w:ascii="Arial" w:hAnsi="Arial" w:cs="Arial" w:hint="cs"/>
                <w:color w:val="000000"/>
                <w:sz w:val="16"/>
                <w:szCs w:val="16"/>
                <w:rtl/>
              </w:rPr>
              <w:t>12,127</w:t>
            </w:r>
          </w:p>
        </w:tc>
        <w:tc>
          <w:tcPr>
            <w:tcW w:w="1039" w:type="dxa"/>
            <w:tcBorders>
              <w:top w:val="nil"/>
              <w:left w:val="single" w:sz="4" w:space="0" w:color="auto"/>
              <w:bottom w:val="single" w:sz="4" w:space="0" w:color="auto"/>
            </w:tcBorders>
            <w:vAlign w:val="center"/>
          </w:tcPr>
          <w:p w:rsidR="00DD135F" w:rsidRPr="00D96CBC" w:rsidRDefault="00DD135F" w:rsidP="00DD135F">
            <w:pPr>
              <w:rPr>
                <w:rFonts w:ascii="Arial" w:hAnsi="Arial" w:cs="Arial"/>
                <w:b/>
                <w:bCs/>
                <w:color w:val="000000"/>
                <w:sz w:val="16"/>
                <w:szCs w:val="16"/>
                <w:rtl/>
              </w:rPr>
            </w:pPr>
            <w:r w:rsidRPr="00D96CBC">
              <w:rPr>
                <w:rFonts w:ascii="Arial" w:hAnsi="Arial" w:cs="Arial" w:hint="cs"/>
                <w:b/>
                <w:bCs/>
                <w:color w:val="000000" w:themeColor="text1"/>
                <w:sz w:val="16"/>
                <w:szCs w:val="16"/>
                <w:rtl/>
              </w:rPr>
              <w:t>31,290</w:t>
            </w:r>
          </w:p>
        </w:tc>
        <w:tc>
          <w:tcPr>
            <w:tcW w:w="897" w:type="dxa"/>
            <w:tcBorders>
              <w:top w:val="nil"/>
              <w:bottom w:val="single" w:sz="4" w:space="0" w:color="auto"/>
            </w:tcBorders>
            <w:vAlign w:val="center"/>
          </w:tcPr>
          <w:p w:rsidR="00DD135F" w:rsidRPr="00D96CBC" w:rsidRDefault="00DD135F" w:rsidP="00DD135F">
            <w:pPr>
              <w:rPr>
                <w:rFonts w:ascii="Arial" w:hAnsi="Arial" w:cs="Arial"/>
                <w:b/>
                <w:bCs/>
                <w:color w:val="000000"/>
                <w:sz w:val="16"/>
                <w:szCs w:val="16"/>
                <w:rtl/>
              </w:rPr>
            </w:pPr>
            <w:r w:rsidRPr="00D96CBC">
              <w:rPr>
                <w:rFonts w:ascii="Arial" w:hAnsi="Arial" w:cs="Arial" w:hint="cs"/>
                <w:b/>
                <w:bCs/>
                <w:color w:val="000000" w:themeColor="text1"/>
                <w:sz w:val="16"/>
                <w:szCs w:val="16"/>
                <w:rtl/>
              </w:rPr>
              <w:t>16,762</w:t>
            </w:r>
          </w:p>
        </w:tc>
        <w:tc>
          <w:tcPr>
            <w:tcW w:w="899" w:type="dxa"/>
            <w:tcBorders>
              <w:top w:val="nil"/>
              <w:bottom w:val="single" w:sz="4" w:space="0" w:color="auto"/>
              <w:right w:val="single" w:sz="4" w:space="0" w:color="auto"/>
            </w:tcBorders>
            <w:vAlign w:val="center"/>
          </w:tcPr>
          <w:p w:rsidR="00DD135F" w:rsidRPr="00D96CBC" w:rsidRDefault="00DD135F" w:rsidP="00DD135F">
            <w:pPr>
              <w:rPr>
                <w:rFonts w:ascii="Arial" w:hAnsi="Arial" w:cs="Arial"/>
                <w:b/>
                <w:bCs/>
                <w:color w:val="000000"/>
                <w:sz w:val="16"/>
                <w:szCs w:val="16"/>
                <w:rtl/>
              </w:rPr>
            </w:pPr>
            <w:r w:rsidRPr="00D96CBC">
              <w:rPr>
                <w:rFonts w:ascii="Arial" w:hAnsi="Arial" w:cs="Arial" w:hint="cs"/>
                <w:b/>
                <w:bCs/>
                <w:color w:val="000000" w:themeColor="text1"/>
                <w:sz w:val="16"/>
                <w:szCs w:val="16"/>
                <w:rtl/>
              </w:rPr>
              <w:t>14,528</w:t>
            </w:r>
          </w:p>
        </w:tc>
        <w:tc>
          <w:tcPr>
            <w:tcW w:w="1187" w:type="dxa"/>
            <w:tcBorders>
              <w:top w:val="nil"/>
              <w:left w:val="single" w:sz="4" w:space="0" w:color="auto"/>
              <w:bottom w:val="single" w:sz="4" w:space="0" w:color="auto"/>
              <w:right w:val="single" w:sz="4" w:space="0" w:color="auto"/>
            </w:tcBorders>
            <w:vAlign w:val="center"/>
          </w:tcPr>
          <w:p w:rsidR="00DD135F" w:rsidRDefault="00DD135F" w:rsidP="00DD135F">
            <w:pPr>
              <w:rPr>
                <w:rFonts w:ascii="Simplified Arabic" w:hAnsi="Simplified Arabic" w:cs="Simplified Arabic"/>
                <w:color w:val="000000"/>
                <w:sz w:val="18"/>
                <w:szCs w:val="18"/>
                <w:rtl/>
              </w:rPr>
            </w:pPr>
            <w:r>
              <w:rPr>
                <w:rFonts w:ascii="Simplified Arabic" w:hAnsi="Simplified Arabic" w:cs="Simplified Arabic" w:hint="cs"/>
                <w:color w:val="000000" w:themeColor="text1"/>
                <w:sz w:val="18"/>
                <w:szCs w:val="18"/>
                <w:rtl/>
              </w:rPr>
              <w:t>القدس (</w:t>
            </w:r>
            <w:r>
              <w:rPr>
                <w:rFonts w:ascii="Simplified Arabic" w:hAnsi="Simplified Arabic" w:cs="Simplified Arabic" w:hint="cs"/>
                <w:color w:val="000000" w:themeColor="text1"/>
                <w:sz w:val="18"/>
                <w:szCs w:val="18"/>
              </w:rPr>
              <w:t>J1</w:t>
            </w:r>
            <w:r>
              <w:rPr>
                <w:rFonts w:ascii="Simplified Arabic" w:hAnsi="Simplified Arabic" w:cs="Simplified Arabic" w:hint="cs"/>
                <w:color w:val="000000" w:themeColor="text1"/>
                <w:sz w:val="18"/>
                <w:szCs w:val="18"/>
                <w:rtl/>
              </w:rPr>
              <w:t>)</w:t>
            </w:r>
          </w:p>
        </w:tc>
      </w:tr>
      <w:tr w:rsidR="008071BC" w:rsidRPr="003367D1" w:rsidTr="008071BC">
        <w:trPr>
          <w:trHeight w:val="340"/>
          <w:jc w:val="center"/>
        </w:trPr>
        <w:tc>
          <w:tcPr>
            <w:tcW w:w="9262" w:type="dxa"/>
            <w:gridSpan w:val="10"/>
            <w:tcBorders>
              <w:left w:val="nil"/>
              <w:bottom w:val="nil"/>
              <w:right w:val="nil"/>
            </w:tcBorders>
            <w:vAlign w:val="center"/>
          </w:tcPr>
          <w:p w:rsidR="008071BC" w:rsidRPr="003054EF" w:rsidRDefault="003367D1" w:rsidP="003054EF">
            <w:pPr>
              <w:widowControl w:val="0"/>
              <w:jc w:val="both"/>
              <w:rPr>
                <w:rFonts w:ascii="Simplified Arabic" w:hAnsi="Simplified Arabic" w:cs="Simplified Arabic"/>
                <w:b/>
                <w:bCs/>
                <w:color w:val="000000" w:themeColor="text1"/>
                <w:sz w:val="18"/>
                <w:szCs w:val="18"/>
              </w:rPr>
            </w:pPr>
            <w:r w:rsidRPr="003054EF">
              <w:rPr>
                <w:rFonts w:ascii="Simplified Arabic" w:hAnsi="Simplified Arabic" w:cs="Simplified Arabic" w:hint="cs"/>
                <w:color w:val="000000" w:themeColor="text1"/>
                <w:sz w:val="18"/>
                <w:szCs w:val="18"/>
                <w:rtl/>
              </w:rPr>
              <w:t>*</w:t>
            </w:r>
            <w:r w:rsidR="008071BC" w:rsidRPr="003054EF">
              <w:rPr>
                <w:rFonts w:ascii="Simplified Arabic" w:hAnsi="Simplified Arabic" w:cs="Simplified Arabic"/>
                <w:color w:val="000000" w:themeColor="text1"/>
                <w:sz w:val="18"/>
                <w:szCs w:val="18"/>
                <w:rtl/>
              </w:rPr>
              <w:t>البيانات لا تشمل المدارس التي تشرف عليها وزارة المعار</w:t>
            </w:r>
            <w:r w:rsidR="00DD135F" w:rsidRPr="003054EF">
              <w:rPr>
                <w:rFonts w:ascii="Simplified Arabic" w:hAnsi="Simplified Arabic" w:cs="Simplified Arabic"/>
                <w:color w:val="000000" w:themeColor="text1"/>
                <w:sz w:val="18"/>
                <w:szCs w:val="18"/>
                <w:rtl/>
              </w:rPr>
              <w:t>ف والبلدية الاسرائيلية في القدس</w:t>
            </w:r>
            <w:r w:rsidR="00DD135F" w:rsidRPr="003054EF">
              <w:rPr>
                <w:rFonts w:ascii="Simplified Arabic" w:hAnsi="Simplified Arabic" w:cs="Simplified Arabic" w:hint="cs"/>
                <w:color w:val="000000" w:themeColor="text1"/>
                <w:sz w:val="18"/>
                <w:szCs w:val="18"/>
                <w:rtl/>
              </w:rPr>
              <w:t xml:space="preserve"> وتشمل بيانات القدس </w:t>
            </w:r>
            <w:r w:rsidR="00DD135F" w:rsidRPr="003054EF">
              <w:rPr>
                <w:rFonts w:ascii="Simplified Arabic" w:hAnsi="Simplified Arabic" w:cs="Simplified Arabic" w:hint="cs"/>
                <w:color w:val="000000" w:themeColor="text1"/>
                <w:sz w:val="20"/>
                <w:szCs w:val="20"/>
                <w:rtl/>
              </w:rPr>
              <w:t>(</w:t>
            </w:r>
            <w:r w:rsidR="00DD135F" w:rsidRPr="003054EF">
              <w:rPr>
                <w:rFonts w:ascii="Simplified Arabic" w:hAnsi="Simplified Arabic" w:cs="Simplified Arabic" w:hint="cs"/>
                <w:color w:val="000000" w:themeColor="text1"/>
                <w:sz w:val="20"/>
                <w:szCs w:val="20"/>
              </w:rPr>
              <w:t>J1</w:t>
            </w:r>
            <w:r w:rsidR="00DD135F" w:rsidRPr="003054EF">
              <w:rPr>
                <w:rFonts w:ascii="Simplified Arabic" w:hAnsi="Simplified Arabic" w:cs="Simplified Arabic" w:hint="cs"/>
                <w:color w:val="000000" w:themeColor="text1"/>
                <w:sz w:val="20"/>
                <w:szCs w:val="20"/>
                <w:rtl/>
              </w:rPr>
              <w:t>).</w:t>
            </w:r>
          </w:p>
          <w:p w:rsidR="008071BC" w:rsidRPr="003367D1" w:rsidRDefault="008071BC" w:rsidP="003054EF">
            <w:pPr>
              <w:widowControl w:val="0"/>
              <w:jc w:val="both"/>
              <w:rPr>
                <w:rFonts w:ascii="Simplified Arabic" w:hAnsi="Simplified Arabic" w:cs="Simplified Arabic"/>
                <w:color w:val="000000" w:themeColor="text1"/>
                <w:sz w:val="16"/>
                <w:szCs w:val="16"/>
                <w:rtl/>
              </w:rPr>
            </w:pPr>
            <w:r w:rsidRPr="003054EF">
              <w:rPr>
                <w:rFonts w:ascii="Simplified Arabic" w:hAnsi="Simplified Arabic" w:cs="Simplified Arabic"/>
                <w:b/>
                <w:bCs/>
                <w:color w:val="000000" w:themeColor="text1"/>
                <w:sz w:val="18"/>
                <w:szCs w:val="18"/>
                <w:rtl/>
              </w:rPr>
              <w:t xml:space="preserve">المصدر: وزارة التربية والتعليم، 2023. </w:t>
            </w:r>
            <w:r w:rsidRPr="003054EF">
              <w:rPr>
                <w:rFonts w:ascii="Simplified Arabic" w:hAnsi="Simplified Arabic" w:cs="Simplified Arabic"/>
                <w:color w:val="000000" w:themeColor="text1"/>
                <w:sz w:val="18"/>
                <w:szCs w:val="18"/>
                <w:rtl/>
              </w:rPr>
              <w:t>قاعدة بيانات مسح التعليم للعام الدراسي 2022/2023. رام الله - فلسطين</w:t>
            </w:r>
            <w:r w:rsidRPr="003054EF">
              <w:rPr>
                <w:rFonts w:ascii="Simplified Arabic" w:hAnsi="Simplified Arabic" w:cs="Simplified Arabic"/>
                <w:b/>
                <w:bCs/>
                <w:color w:val="000000" w:themeColor="text1"/>
                <w:sz w:val="18"/>
                <w:szCs w:val="18"/>
                <w:rtl/>
              </w:rPr>
              <w:t>.</w:t>
            </w:r>
            <w:r w:rsidRPr="003054EF">
              <w:rPr>
                <w:rFonts w:ascii="Simplified Arabic" w:hAnsi="Simplified Arabic" w:cs="Simplified Arabic"/>
                <w:color w:val="000000" w:themeColor="text1"/>
                <w:sz w:val="8"/>
                <w:szCs w:val="8"/>
                <w:rtl/>
              </w:rPr>
              <w:t xml:space="preserve"> </w:t>
            </w:r>
            <w:r w:rsidRPr="003054EF">
              <w:rPr>
                <w:rFonts w:ascii="Simplified Arabic" w:hAnsi="Simplified Arabic" w:cs="Simplified Arabic"/>
                <w:color w:val="000000" w:themeColor="text1"/>
                <w:sz w:val="18"/>
                <w:szCs w:val="18"/>
                <w:rtl/>
              </w:rPr>
              <w:t xml:space="preserve"> </w:t>
            </w:r>
          </w:p>
        </w:tc>
      </w:tr>
    </w:tbl>
    <w:p w:rsidR="00B91E2C" w:rsidRPr="003367D1" w:rsidRDefault="00B91E2C" w:rsidP="00B91E2C">
      <w:pPr>
        <w:pStyle w:val="ListParagraph"/>
        <w:ind w:left="0"/>
        <w:jc w:val="both"/>
        <w:rPr>
          <w:rFonts w:ascii="Simplified Arabic" w:hAnsi="Simplified Arabic" w:cs="Simplified Arabic"/>
          <w:bCs/>
          <w:color w:val="000000" w:themeColor="text1"/>
          <w:sz w:val="2"/>
          <w:szCs w:val="2"/>
          <w:rtl/>
        </w:rPr>
      </w:pPr>
    </w:p>
    <w:p w:rsidR="00B91E2C" w:rsidRPr="0090531B" w:rsidRDefault="00112001" w:rsidP="00460646">
      <w:pPr>
        <w:pStyle w:val="ListParagraph"/>
        <w:ind w:left="0"/>
        <w:jc w:val="both"/>
        <w:rPr>
          <w:rFonts w:ascii="Simplified Arabic" w:hAnsi="Simplified Arabic" w:cs="Simplified Arabic"/>
          <w:b/>
          <w:color w:val="000000" w:themeColor="text1"/>
          <w:rtl/>
        </w:rPr>
      </w:pPr>
      <w:r>
        <w:rPr>
          <w:rFonts w:ascii="Simplified Arabic" w:hAnsi="Simplified Arabic" w:cs="Simplified Arabic" w:hint="cs"/>
          <w:bCs/>
          <w:color w:val="000000" w:themeColor="text1"/>
          <w:rtl/>
          <w:lang w:bidi="ar-JO"/>
        </w:rPr>
        <w:lastRenderedPageBreak/>
        <w:t>3.2.4</w:t>
      </w:r>
      <w:r w:rsidR="00B91E2C" w:rsidRPr="0090531B">
        <w:rPr>
          <w:rFonts w:ascii="Simplified Arabic" w:hAnsi="Simplified Arabic" w:cs="Simplified Arabic" w:hint="cs"/>
          <w:bCs/>
          <w:color w:val="000000" w:themeColor="text1"/>
          <w:rtl/>
          <w:lang w:bidi="ar-JO"/>
        </w:rPr>
        <w:t xml:space="preserve"> الالتحاق </w:t>
      </w:r>
      <w:r w:rsidR="00B91E2C" w:rsidRPr="0090531B">
        <w:rPr>
          <w:rFonts w:ascii="Simplified Arabic" w:hAnsi="Simplified Arabic" w:cs="Simplified Arabic" w:hint="cs"/>
          <w:bCs/>
          <w:color w:val="000000" w:themeColor="text1"/>
          <w:rtl/>
        </w:rPr>
        <w:t>في المرحلة الأساسية</w:t>
      </w:r>
      <w:r>
        <w:rPr>
          <w:rFonts w:ascii="Simplified Arabic" w:hAnsi="Simplified Arabic" w:cs="Simplified Arabic" w:hint="cs"/>
          <w:bCs/>
          <w:color w:val="000000" w:themeColor="text1"/>
          <w:rtl/>
        </w:rPr>
        <w:t>*</w:t>
      </w:r>
    </w:p>
    <w:p w:rsidR="00112001" w:rsidRPr="00565F05" w:rsidRDefault="00B91E2C" w:rsidP="00565F05">
      <w:pPr>
        <w:pStyle w:val="ListParagraph"/>
        <w:ind w:left="1"/>
        <w:jc w:val="both"/>
        <w:rPr>
          <w:rFonts w:ascii="Simplified Arabic" w:hAnsi="Simplified Arabic" w:cs="Simplified Arabic"/>
          <w:b/>
          <w:color w:val="000000" w:themeColor="text1"/>
          <w:sz w:val="18"/>
          <w:szCs w:val="18"/>
        </w:rPr>
      </w:pPr>
      <w:r w:rsidRPr="0090531B">
        <w:rPr>
          <w:rFonts w:ascii="Simplified Arabic" w:hAnsi="Simplified Arabic" w:cs="Simplified Arabic" w:hint="cs"/>
          <w:b/>
          <w:color w:val="000000" w:themeColor="text1"/>
          <w:rtl/>
        </w:rPr>
        <w:t>بلغ معدل الالتحاق الصافي في المرحلة الأساسية في فلسطين في العام الدراسي 2021/2022 (9</w:t>
      </w:r>
      <w:r w:rsidR="00053EA5">
        <w:rPr>
          <w:rFonts w:ascii="Simplified Arabic" w:hAnsi="Simplified Arabic" w:cs="Simplified Arabic" w:hint="cs"/>
          <w:b/>
          <w:color w:val="000000" w:themeColor="text1"/>
          <w:rtl/>
        </w:rPr>
        <w:t>6</w:t>
      </w:r>
      <w:r w:rsidRPr="0090531B">
        <w:rPr>
          <w:rFonts w:ascii="Simplified Arabic" w:hAnsi="Simplified Arabic" w:cs="Simplified Arabic" w:hint="cs"/>
          <w:b/>
          <w:color w:val="000000" w:themeColor="text1"/>
          <w:rtl/>
        </w:rPr>
        <w:t>.</w:t>
      </w:r>
      <w:r w:rsidR="00053EA5">
        <w:rPr>
          <w:rFonts w:ascii="Simplified Arabic" w:hAnsi="Simplified Arabic" w:cs="Simplified Arabic" w:hint="cs"/>
          <w:b/>
          <w:color w:val="000000" w:themeColor="text1"/>
          <w:rtl/>
        </w:rPr>
        <w:t>7</w:t>
      </w:r>
      <w:r w:rsidRPr="0090531B">
        <w:rPr>
          <w:rFonts w:ascii="Simplified Arabic" w:hAnsi="Simplified Arabic" w:cs="Simplified Arabic" w:hint="cs"/>
          <w:b/>
          <w:color w:val="000000" w:themeColor="text1"/>
          <w:rtl/>
        </w:rPr>
        <w:t>%) أما في العام الدراسي 2022/2023 فقد بلغ 9</w:t>
      </w:r>
      <w:r w:rsidR="00053EA5">
        <w:rPr>
          <w:rFonts w:ascii="Simplified Arabic" w:hAnsi="Simplified Arabic" w:cs="Simplified Arabic" w:hint="cs"/>
          <w:b/>
          <w:color w:val="000000" w:themeColor="text1"/>
          <w:rtl/>
        </w:rPr>
        <w:t>7</w:t>
      </w:r>
      <w:r w:rsidRPr="0090531B">
        <w:rPr>
          <w:rFonts w:ascii="Simplified Arabic" w:hAnsi="Simplified Arabic" w:cs="Simplified Arabic" w:hint="cs"/>
          <w:b/>
          <w:color w:val="000000" w:themeColor="text1"/>
          <w:rtl/>
        </w:rPr>
        <w:t>.</w:t>
      </w:r>
      <w:r w:rsidR="00053EA5">
        <w:rPr>
          <w:rFonts w:ascii="Simplified Arabic" w:hAnsi="Simplified Arabic" w:cs="Simplified Arabic" w:hint="cs"/>
          <w:b/>
          <w:color w:val="000000" w:themeColor="text1"/>
          <w:rtl/>
        </w:rPr>
        <w:t>7</w:t>
      </w:r>
      <w:r w:rsidRPr="0090531B">
        <w:rPr>
          <w:rFonts w:ascii="Simplified Arabic" w:hAnsi="Simplified Arabic" w:cs="Simplified Arabic" w:hint="cs"/>
          <w:b/>
          <w:color w:val="000000" w:themeColor="text1"/>
          <w:rtl/>
        </w:rPr>
        <w:t>%، بواقع</w:t>
      </w:r>
      <w:r w:rsidRPr="0090531B">
        <w:rPr>
          <w:rFonts w:ascii="Simplified Arabic" w:hAnsi="Simplified Arabic" w:cs="Simplified Arabic"/>
          <w:b/>
          <w:color w:val="000000" w:themeColor="text1"/>
        </w:rPr>
        <w:t xml:space="preserve">) </w:t>
      </w:r>
      <w:r w:rsidRPr="0090531B">
        <w:rPr>
          <w:rFonts w:ascii="Simplified Arabic" w:hAnsi="Simplified Arabic" w:cs="Simplified Arabic" w:hint="cs"/>
          <w:b/>
          <w:color w:val="000000" w:themeColor="text1"/>
          <w:rtl/>
        </w:rPr>
        <w:t>99.0% في الضفة الغربية و96.</w:t>
      </w:r>
      <w:r w:rsidR="00053EA5">
        <w:rPr>
          <w:rFonts w:ascii="Simplified Arabic" w:hAnsi="Simplified Arabic" w:cs="Simplified Arabic" w:hint="cs"/>
          <w:b/>
          <w:color w:val="000000" w:themeColor="text1"/>
          <w:rtl/>
        </w:rPr>
        <w:t>1</w:t>
      </w:r>
      <w:r w:rsidRPr="0090531B">
        <w:rPr>
          <w:rFonts w:ascii="Simplified Arabic" w:hAnsi="Simplified Arabic" w:cs="Simplified Arabic" w:hint="cs"/>
          <w:b/>
          <w:color w:val="000000" w:themeColor="text1"/>
          <w:rtl/>
        </w:rPr>
        <w:t>% في قطاع غزة</w:t>
      </w:r>
      <w:r w:rsidRPr="0090531B">
        <w:rPr>
          <w:rFonts w:ascii="Simplified Arabic" w:hAnsi="Simplified Arabic" w:cs="Simplified Arabic"/>
          <w:b/>
          <w:color w:val="000000" w:themeColor="text1"/>
        </w:rPr>
        <w:t>(</w:t>
      </w:r>
      <w:r w:rsidRPr="0090531B">
        <w:rPr>
          <w:rFonts w:ascii="Simplified Arabic" w:hAnsi="Simplified Arabic" w:cs="Simplified Arabic" w:hint="cs"/>
          <w:b/>
          <w:color w:val="000000" w:themeColor="text1"/>
          <w:rtl/>
        </w:rPr>
        <w:t xml:space="preserve">، </w:t>
      </w:r>
      <w:r w:rsidR="007B53CA" w:rsidRPr="0090531B">
        <w:rPr>
          <w:rFonts w:ascii="Simplified Arabic" w:hAnsi="Simplified Arabic" w:cs="Simplified Arabic" w:hint="cs"/>
          <w:b/>
          <w:color w:val="000000" w:themeColor="text1"/>
          <w:rtl/>
        </w:rPr>
        <w:t>مع وجود</w:t>
      </w:r>
      <w:r w:rsidRPr="0090531B">
        <w:rPr>
          <w:rFonts w:ascii="Simplified Arabic" w:hAnsi="Simplified Arabic" w:cs="Simplified Arabic" w:hint="cs"/>
          <w:b/>
          <w:color w:val="000000" w:themeColor="text1"/>
          <w:rtl/>
        </w:rPr>
        <w:t xml:space="preserve"> تفاوت بين الذكور والإناث لصالح الإناث حيث بلغت 9</w:t>
      </w:r>
      <w:r w:rsidR="00053EA5">
        <w:rPr>
          <w:rFonts w:ascii="Simplified Arabic" w:hAnsi="Simplified Arabic" w:cs="Simplified Arabic" w:hint="cs"/>
          <w:b/>
          <w:color w:val="000000" w:themeColor="text1"/>
          <w:rtl/>
        </w:rPr>
        <w:t>8</w:t>
      </w:r>
      <w:r w:rsidRPr="0090531B">
        <w:rPr>
          <w:rFonts w:ascii="Simplified Arabic" w:hAnsi="Simplified Arabic" w:cs="Simplified Arabic" w:hint="cs"/>
          <w:b/>
          <w:color w:val="000000" w:themeColor="text1"/>
          <w:rtl/>
        </w:rPr>
        <w:t>.</w:t>
      </w:r>
      <w:r w:rsidR="00053EA5">
        <w:rPr>
          <w:rFonts w:ascii="Simplified Arabic" w:hAnsi="Simplified Arabic" w:cs="Simplified Arabic" w:hint="cs"/>
          <w:b/>
          <w:color w:val="000000" w:themeColor="text1"/>
          <w:rtl/>
        </w:rPr>
        <w:t>8</w:t>
      </w:r>
      <w:r w:rsidRPr="0090531B">
        <w:rPr>
          <w:rFonts w:ascii="Simplified Arabic" w:hAnsi="Simplified Arabic" w:cs="Simplified Arabic" w:hint="cs"/>
          <w:b/>
          <w:color w:val="000000" w:themeColor="text1"/>
          <w:rtl/>
        </w:rPr>
        <w:t>% بين الإناث مقابل 9</w:t>
      </w:r>
      <w:r w:rsidR="00053EA5">
        <w:rPr>
          <w:rFonts w:ascii="Simplified Arabic" w:hAnsi="Simplified Arabic" w:cs="Simplified Arabic" w:hint="cs"/>
          <w:b/>
          <w:color w:val="000000" w:themeColor="text1"/>
          <w:rtl/>
        </w:rPr>
        <w:t>6</w:t>
      </w:r>
      <w:r w:rsidRPr="0090531B">
        <w:rPr>
          <w:rFonts w:ascii="Simplified Arabic" w:hAnsi="Simplified Arabic" w:cs="Simplified Arabic" w:hint="cs"/>
          <w:b/>
          <w:color w:val="000000" w:themeColor="text1"/>
          <w:rtl/>
        </w:rPr>
        <w:t>.</w:t>
      </w:r>
      <w:r w:rsidR="00053EA5">
        <w:rPr>
          <w:rFonts w:ascii="Simplified Arabic" w:hAnsi="Simplified Arabic" w:cs="Simplified Arabic" w:hint="cs"/>
          <w:b/>
          <w:color w:val="000000" w:themeColor="text1"/>
          <w:rtl/>
        </w:rPr>
        <w:t>7</w:t>
      </w:r>
      <w:r w:rsidRPr="0090531B">
        <w:rPr>
          <w:rFonts w:ascii="Simplified Arabic" w:hAnsi="Simplified Arabic" w:cs="Simplified Arabic" w:hint="cs"/>
          <w:b/>
          <w:color w:val="000000" w:themeColor="text1"/>
          <w:rtl/>
        </w:rPr>
        <w:t>% بين الذكور.</w:t>
      </w:r>
      <w:r w:rsidR="00927B3F" w:rsidRPr="00565F05">
        <w:rPr>
          <w:rFonts w:ascii="Simplified Arabic" w:hAnsi="Simplified Arabic" w:cs="Simplified Arabic" w:hint="cs"/>
          <w:b/>
          <w:color w:val="000000" w:themeColor="text1"/>
          <w:sz w:val="18"/>
          <w:szCs w:val="18"/>
          <w:rtl/>
        </w:rPr>
        <w:t>*(مؤشر التنمية المستدامة 1.1.5.4)</w:t>
      </w:r>
    </w:p>
    <w:p w:rsidR="00B91E2C" w:rsidRPr="0090531B" w:rsidRDefault="00B91E2C" w:rsidP="00B91E2C">
      <w:pPr>
        <w:pStyle w:val="ListParagraph"/>
        <w:ind w:left="0"/>
        <w:jc w:val="both"/>
        <w:rPr>
          <w:rFonts w:ascii="Simplified Arabic" w:hAnsi="Simplified Arabic" w:cs="Simplified Arabic"/>
          <w:b/>
          <w:color w:val="000000" w:themeColor="text1"/>
          <w:sz w:val="18"/>
          <w:szCs w:val="18"/>
          <w:rtl/>
        </w:rPr>
      </w:pPr>
    </w:p>
    <w:p w:rsidR="00B91E2C" w:rsidRPr="0090531B" w:rsidRDefault="00B91E2C" w:rsidP="00B91E2C">
      <w:pPr>
        <w:pStyle w:val="ListParagraph"/>
        <w:ind w:left="0"/>
        <w:jc w:val="both"/>
        <w:rPr>
          <w:rFonts w:ascii="Simplified Arabic" w:hAnsi="Simplified Arabic" w:cs="Simplified Arabic"/>
          <w:b/>
          <w:color w:val="000000" w:themeColor="text1"/>
          <w:sz w:val="2"/>
          <w:szCs w:val="2"/>
          <w:rtl/>
        </w:rPr>
      </w:pPr>
    </w:p>
    <w:p w:rsidR="00B91E2C" w:rsidRPr="0090531B" w:rsidRDefault="00D92230" w:rsidP="00460646">
      <w:pPr>
        <w:pStyle w:val="ListParagraph"/>
        <w:ind w:left="0"/>
        <w:jc w:val="both"/>
        <w:rPr>
          <w:rFonts w:ascii="Simplified Arabic" w:hAnsi="Simplified Arabic" w:cs="Simplified Arabic"/>
          <w:b/>
          <w:color w:val="000000" w:themeColor="text1"/>
          <w:rtl/>
          <w:lang w:bidi="ar-JO"/>
        </w:rPr>
      </w:pPr>
      <w:r>
        <w:rPr>
          <w:rFonts w:ascii="Simplified Arabic" w:hAnsi="Simplified Arabic" w:cs="Simplified Arabic" w:hint="cs"/>
          <w:bCs/>
          <w:color w:val="000000" w:themeColor="text1"/>
          <w:rtl/>
          <w:lang w:bidi="ar-JO"/>
        </w:rPr>
        <w:t>4</w:t>
      </w:r>
      <w:r w:rsidR="00B91E2C" w:rsidRPr="0090531B">
        <w:rPr>
          <w:rFonts w:ascii="Simplified Arabic" w:hAnsi="Simplified Arabic" w:cs="Simplified Arabic" w:hint="cs"/>
          <w:bCs/>
          <w:color w:val="000000" w:themeColor="text1"/>
          <w:rtl/>
          <w:lang w:bidi="ar-JO"/>
        </w:rPr>
        <w:t>.2.</w:t>
      </w:r>
      <w:r w:rsidR="00460646">
        <w:rPr>
          <w:rFonts w:ascii="Simplified Arabic" w:hAnsi="Simplified Arabic" w:cs="Simplified Arabic" w:hint="cs"/>
          <w:bCs/>
          <w:color w:val="000000" w:themeColor="text1"/>
          <w:rtl/>
          <w:lang w:bidi="ar-JO"/>
        </w:rPr>
        <w:t>4</w:t>
      </w:r>
      <w:r w:rsidR="00B91E2C" w:rsidRPr="0090531B">
        <w:rPr>
          <w:rFonts w:ascii="Simplified Arabic" w:hAnsi="Simplified Arabic" w:cs="Simplified Arabic" w:hint="cs"/>
          <w:bCs/>
          <w:color w:val="000000" w:themeColor="text1"/>
          <w:rtl/>
          <w:lang w:bidi="ar-JO"/>
        </w:rPr>
        <w:t xml:space="preserve"> الالتحاق </w:t>
      </w:r>
      <w:r w:rsidR="00B91E2C" w:rsidRPr="0090531B">
        <w:rPr>
          <w:rFonts w:ascii="Simplified Arabic" w:hAnsi="Simplified Arabic" w:cs="Simplified Arabic" w:hint="cs"/>
          <w:bCs/>
          <w:color w:val="000000" w:themeColor="text1"/>
          <w:rtl/>
        </w:rPr>
        <w:t>في</w:t>
      </w:r>
      <w:r w:rsidR="00B91E2C" w:rsidRPr="0090531B">
        <w:rPr>
          <w:rFonts w:ascii="Simplified Arabic" w:hAnsi="Simplified Arabic" w:cs="Simplified Arabic" w:hint="cs"/>
          <w:b/>
          <w:color w:val="000000" w:themeColor="text1"/>
          <w:rtl/>
        </w:rPr>
        <w:t xml:space="preserve"> </w:t>
      </w:r>
      <w:r w:rsidR="00B91E2C" w:rsidRPr="0090531B">
        <w:rPr>
          <w:rFonts w:ascii="Simplified Arabic" w:hAnsi="Simplified Arabic" w:cs="Simplified Arabic" w:hint="cs"/>
          <w:bCs/>
          <w:color w:val="000000" w:themeColor="text1"/>
          <w:rtl/>
          <w:lang w:bidi="ar-JO"/>
        </w:rPr>
        <w:t>المرحلة الثانوية</w:t>
      </w:r>
      <w:r w:rsidR="00112001">
        <w:rPr>
          <w:rFonts w:ascii="Simplified Arabic" w:hAnsi="Simplified Arabic" w:cs="Simplified Arabic" w:hint="cs"/>
          <w:bCs/>
          <w:color w:val="000000" w:themeColor="text1"/>
          <w:rtl/>
          <w:lang w:bidi="ar-JO"/>
        </w:rPr>
        <w:t>*</w:t>
      </w:r>
    </w:p>
    <w:p w:rsidR="00B91E2C" w:rsidRPr="00F368B0" w:rsidRDefault="00B91E2C" w:rsidP="00565F05">
      <w:pPr>
        <w:pStyle w:val="ListParagraph"/>
        <w:ind w:left="0"/>
        <w:jc w:val="both"/>
        <w:rPr>
          <w:rFonts w:ascii="Simplified Arabic" w:hAnsi="Simplified Arabic" w:cs="Simplified Arabic"/>
          <w:b/>
          <w:color w:val="000000" w:themeColor="text1"/>
          <w:sz w:val="28"/>
          <w:szCs w:val="28"/>
          <w:rtl/>
        </w:rPr>
      </w:pPr>
      <w:r w:rsidRPr="0090531B">
        <w:rPr>
          <w:rFonts w:ascii="Simplified Arabic" w:hAnsi="Simplified Arabic" w:cs="Simplified Arabic" w:hint="cs"/>
          <w:b/>
          <w:color w:val="000000" w:themeColor="text1"/>
          <w:rtl/>
        </w:rPr>
        <w:t>بلغ معدل الالتحاق الصافي في المرحلة الثانوية في فلسطين (77.5%)</w:t>
      </w:r>
      <w:r w:rsidRPr="0090531B">
        <w:rPr>
          <w:rFonts w:ascii="Simplified Arabic" w:hAnsi="Simplified Arabic" w:cs="Simplified Arabic" w:hint="cs"/>
          <w:bCs/>
          <w:color w:val="000000" w:themeColor="text1"/>
          <w:rtl/>
        </w:rPr>
        <w:t xml:space="preserve"> </w:t>
      </w:r>
      <w:r w:rsidRPr="0090531B">
        <w:rPr>
          <w:rFonts w:ascii="Simplified Arabic" w:hAnsi="Simplified Arabic" w:cs="Simplified Arabic" w:hint="cs"/>
          <w:b/>
          <w:color w:val="000000" w:themeColor="text1"/>
          <w:rtl/>
        </w:rPr>
        <w:t xml:space="preserve">في العام الدراسي 2022/2023، بواقع 75.9% في الضفة الغربية و79.6% في قطاع غزة، </w:t>
      </w:r>
      <w:r w:rsidR="007B53CA" w:rsidRPr="0090531B">
        <w:rPr>
          <w:rFonts w:ascii="Simplified Arabic" w:hAnsi="Simplified Arabic" w:cs="Simplified Arabic" w:hint="cs"/>
          <w:b/>
          <w:color w:val="000000" w:themeColor="text1"/>
          <w:rtl/>
        </w:rPr>
        <w:t>مع وجود</w:t>
      </w:r>
      <w:r w:rsidRPr="0090531B">
        <w:rPr>
          <w:rFonts w:ascii="Simplified Arabic" w:hAnsi="Simplified Arabic" w:cs="Simplified Arabic" w:hint="cs"/>
          <w:b/>
          <w:color w:val="000000" w:themeColor="text1"/>
          <w:rtl/>
        </w:rPr>
        <w:t xml:space="preserve"> تفاوت واضح بين الذكور والإناث</w:t>
      </w:r>
      <w:r w:rsidR="007B53CA" w:rsidRPr="0090531B">
        <w:rPr>
          <w:rFonts w:ascii="Simplified Arabic" w:hAnsi="Simplified Arabic" w:cs="Simplified Arabic" w:hint="cs"/>
          <w:b/>
          <w:color w:val="000000" w:themeColor="text1"/>
          <w:rtl/>
        </w:rPr>
        <w:t xml:space="preserve"> لصالح الإناث؛</w:t>
      </w:r>
      <w:r w:rsidRPr="0090531B">
        <w:rPr>
          <w:rFonts w:ascii="Simplified Arabic" w:hAnsi="Simplified Arabic" w:cs="Simplified Arabic" w:hint="cs"/>
          <w:b/>
          <w:color w:val="000000" w:themeColor="text1"/>
          <w:rtl/>
        </w:rPr>
        <w:t xml:space="preserve"> 67.7% بين الذكور مقابل 87.7% بين </w:t>
      </w:r>
      <w:r w:rsidR="00DE4235" w:rsidRPr="0090531B">
        <w:rPr>
          <w:rFonts w:ascii="Simplified Arabic" w:hAnsi="Simplified Arabic" w:cs="Simplified Arabic" w:hint="cs"/>
          <w:b/>
          <w:color w:val="000000" w:themeColor="text1"/>
          <w:rtl/>
        </w:rPr>
        <w:t>الإناث.</w:t>
      </w:r>
      <w:r w:rsidR="00DE4235" w:rsidRPr="00F368B0">
        <w:rPr>
          <w:rFonts w:ascii="Simplified Arabic" w:hAnsi="Simplified Arabic" w:cs="Simplified Arabic" w:hint="cs"/>
          <w:b/>
          <w:color w:val="000000" w:themeColor="text1"/>
          <w:sz w:val="18"/>
          <w:szCs w:val="18"/>
          <w:rtl/>
        </w:rPr>
        <w:t xml:space="preserve"> </w:t>
      </w:r>
      <w:r w:rsidR="00DE4235" w:rsidRPr="00F368B0">
        <w:rPr>
          <w:rFonts w:ascii="Simplified Arabic" w:hAnsi="Simplified Arabic" w:cs="Simplified Arabic"/>
          <w:b/>
          <w:color w:val="000000" w:themeColor="text1"/>
          <w:sz w:val="18"/>
          <w:szCs w:val="18"/>
          <w:rtl/>
        </w:rPr>
        <w:t>*</w:t>
      </w:r>
      <w:r w:rsidR="00112001" w:rsidRPr="00F368B0">
        <w:rPr>
          <w:rFonts w:ascii="Simplified Arabic" w:hAnsi="Simplified Arabic" w:cs="Simplified Arabic" w:hint="cs"/>
          <w:b/>
          <w:color w:val="000000" w:themeColor="text1"/>
          <w:sz w:val="18"/>
          <w:szCs w:val="18"/>
          <w:rtl/>
        </w:rPr>
        <w:t>(مؤشر التنمية المستدامة 2.1.5.4)</w:t>
      </w:r>
    </w:p>
    <w:p w:rsidR="008C1D5E" w:rsidRPr="00927B3F" w:rsidRDefault="008C1D5E" w:rsidP="00DD767F">
      <w:pPr>
        <w:pStyle w:val="ListParagraph"/>
        <w:ind w:left="0"/>
        <w:jc w:val="both"/>
        <w:rPr>
          <w:rFonts w:ascii="Simplified Arabic" w:hAnsi="Simplified Arabic" w:cs="Simplified Arabic"/>
          <w:b/>
          <w:color w:val="000000" w:themeColor="text1"/>
          <w:sz w:val="22"/>
          <w:szCs w:val="22"/>
          <w:rtl/>
        </w:rPr>
      </w:pPr>
    </w:p>
    <w:p w:rsidR="00B91E2C" w:rsidRPr="0090531B" w:rsidRDefault="00B91E2C" w:rsidP="002B5F66">
      <w:pPr>
        <w:pStyle w:val="ListParagraph"/>
        <w:ind w:left="360" w:hanging="269"/>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معدلات الالتحاق الصافي في فلسطين حسب المرحلة</w:t>
      </w:r>
      <w:r w:rsidR="00F95729"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والجنس للأعوام الدراسية (</w:t>
      </w:r>
      <w:r w:rsidRPr="0090531B">
        <w:rPr>
          <w:rFonts w:ascii="Simplified Arabic" w:hAnsi="Simplified Arabic" w:cs="Simplified Arabic"/>
          <w:b/>
          <w:bCs/>
          <w:color w:val="000000" w:themeColor="text1"/>
          <w:sz w:val="22"/>
          <w:szCs w:val="22"/>
        </w:rPr>
        <w:t>2017</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Pr>
        <w:t>2018</w:t>
      </w:r>
      <w:r w:rsidRPr="0090531B">
        <w:rPr>
          <w:rFonts w:ascii="Simplified Arabic" w:hAnsi="Simplified Arabic" w:cs="Simplified Arabic" w:hint="cs"/>
          <w:b/>
          <w:bCs/>
          <w:color w:val="000000" w:themeColor="text1"/>
          <w:sz w:val="22"/>
          <w:szCs w:val="22"/>
          <w:rtl/>
        </w:rPr>
        <w:t>-2022/2023)</w:t>
      </w:r>
      <w:r w:rsidR="002B5F66" w:rsidRPr="0090531B">
        <w:rPr>
          <w:rFonts w:ascii="Simplified Arabic" w:hAnsi="Simplified Arabic" w:cs="Simplified Arabic" w:hint="cs"/>
          <w:b/>
          <w:bCs/>
          <w:color w:val="000000" w:themeColor="text1"/>
          <w:sz w:val="18"/>
          <w:szCs w:val="18"/>
          <w:rtl/>
        </w:rPr>
        <w:t xml:space="preserve"> </w:t>
      </w:r>
    </w:p>
    <w:tbl>
      <w:tblPr>
        <w:bidiVisual/>
        <w:tblW w:w="8639" w:type="dxa"/>
        <w:jc w:val="center"/>
        <w:tblLook w:val="04A0" w:firstRow="1" w:lastRow="0" w:firstColumn="1" w:lastColumn="0" w:noHBand="0" w:noVBand="1"/>
      </w:tblPr>
      <w:tblGrid>
        <w:gridCol w:w="9004"/>
      </w:tblGrid>
      <w:tr w:rsidR="00B91E2C" w:rsidRPr="0090531B" w:rsidTr="00B91E2C">
        <w:trPr>
          <w:jc w:val="center"/>
        </w:trPr>
        <w:tc>
          <w:tcPr>
            <w:tcW w:w="8639" w:type="dxa"/>
            <w:vAlign w:val="center"/>
          </w:tcPr>
          <w:tbl>
            <w:tblPr>
              <w:tblStyle w:val="TableGrid"/>
              <w:bidiVisual/>
              <w:tblW w:w="8752" w:type="dxa"/>
              <w:jc w:val="center"/>
              <w:tblLook w:val="04A0" w:firstRow="1" w:lastRow="0" w:firstColumn="1" w:lastColumn="0" w:noHBand="0" w:noVBand="1"/>
            </w:tblPr>
            <w:tblGrid>
              <w:gridCol w:w="8778"/>
            </w:tblGrid>
            <w:tr w:rsidR="00B91E2C" w:rsidRPr="0090531B" w:rsidTr="00F368B0">
              <w:trPr>
                <w:trHeight w:val="3674"/>
                <w:jc w:val="center"/>
              </w:trPr>
              <w:tc>
                <w:tcPr>
                  <w:tcW w:w="8752" w:type="dxa"/>
                  <w:vAlign w:val="center"/>
                </w:tcPr>
                <w:p w:rsidR="00B91E2C" w:rsidRPr="0090531B" w:rsidRDefault="00B91E2C" w:rsidP="00B91E2C">
                  <w:pPr>
                    <w:pStyle w:val="ListParagraph"/>
                    <w:ind w:left="0"/>
                    <w:jc w:val="center"/>
                    <w:rPr>
                      <w:rFonts w:ascii="Arial" w:hAnsi="Arial" w:cs="Arial"/>
                      <w:b/>
                      <w:bCs/>
                      <w:color w:val="000000" w:themeColor="text1"/>
                      <w:sz w:val="18"/>
                      <w:szCs w:val="18"/>
                      <w:rtl/>
                    </w:rPr>
                  </w:pPr>
                  <w:r w:rsidRPr="0090531B">
                    <w:rPr>
                      <w:rFonts w:ascii="Arial" w:hAnsi="Arial" w:cs="Arial"/>
                      <w:b/>
                      <w:bCs/>
                      <w:noProof/>
                      <w:color w:val="000000" w:themeColor="text1"/>
                      <w:sz w:val="18"/>
                      <w:szCs w:val="18"/>
                      <w:rtl/>
                      <w:lang w:eastAsia="en-US"/>
                    </w:rPr>
                    <w:drawing>
                      <wp:inline distT="0" distB="0" distL="0" distR="0" wp14:anchorId="545BA4DC" wp14:editId="5AD06802">
                        <wp:extent cx="5436870" cy="2266122"/>
                        <wp:effectExtent l="0" t="0" r="0" b="0"/>
                        <wp:docPr id="3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B91E2C" w:rsidRPr="0090531B" w:rsidRDefault="00B91E2C" w:rsidP="00B91E2C">
            <w:pPr>
              <w:pStyle w:val="ListParagraph"/>
              <w:ind w:left="0"/>
              <w:jc w:val="center"/>
              <w:rPr>
                <w:rFonts w:ascii="Arial" w:hAnsi="Arial" w:cs="Arial"/>
                <w:b/>
                <w:bCs/>
                <w:color w:val="000000" w:themeColor="text1"/>
                <w:sz w:val="18"/>
                <w:szCs w:val="18"/>
                <w:rtl/>
              </w:rPr>
            </w:pPr>
          </w:p>
        </w:tc>
      </w:tr>
    </w:tbl>
    <w:p w:rsidR="00B91E2C" w:rsidRPr="00F368B0" w:rsidRDefault="00F95729" w:rsidP="0030255D">
      <w:pPr>
        <w:ind w:left="233" w:right="284"/>
        <w:jc w:val="both"/>
        <w:rPr>
          <w:rFonts w:ascii="Simplified Arabic" w:hAnsi="Simplified Arabic" w:cs="Simplified Arabic"/>
          <w:b/>
          <w:bCs/>
          <w:color w:val="000000" w:themeColor="text1"/>
          <w:sz w:val="17"/>
          <w:szCs w:val="17"/>
          <w:rtl/>
        </w:rPr>
      </w:pPr>
      <w:r w:rsidRPr="00F368B0">
        <w:rPr>
          <w:rFonts w:ascii="Simplified Arabic" w:hAnsi="Simplified Arabic" w:cs="Simplified Arabic" w:hint="cs"/>
          <w:b/>
          <w:bCs/>
          <w:color w:val="000000" w:themeColor="text1"/>
          <w:sz w:val="17"/>
          <w:szCs w:val="17"/>
          <w:rtl/>
        </w:rPr>
        <w:t>*</w:t>
      </w:r>
      <w:r w:rsidR="00B91E2C" w:rsidRPr="00F368B0">
        <w:rPr>
          <w:rFonts w:ascii="Simplified Arabic" w:hAnsi="Simplified Arabic" w:cs="Simplified Arabic"/>
          <w:color w:val="000000" w:themeColor="text1"/>
          <w:sz w:val="17"/>
          <w:szCs w:val="17"/>
          <w:rtl/>
        </w:rPr>
        <w:t>ابتداءً من العام الدراسي 2017</w:t>
      </w:r>
      <w:r w:rsidR="00B91E2C" w:rsidRPr="00F368B0">
        <w:rPr>
          <w:rFonts w:ascii="Simplified Arabic" w:hAnsi="Simplified Arabic" w:cs="Simplified Arabic"/>
          <w:color w:val="000000" w:themeColor="text1"/>
          <w:sz w:val="17"/>
          <w:szCs w:val="17"/>
        </w:rPr>
        <w:t>/</w:t>
      </w:r>
      <w:r w:rsidR="00B91E2C" w:rsidRPr="00F368B0">
        <w:rPr>
          <w:rFonts w:ascii="Simplified Arabic" w:hAnsi="Simplified Arabic" w:cs="Simplified Arabic"/>
          <w:color w:val="000000" w:themeColor="text1"/>
          <w:sz w:val="17"/>
          <w:szCs w:val="17"/>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إلى قانون التعليم الجديد الصادر عن وزارة التربية والتعليم العالي باعتبار الصف العاشر ضمن المرحلة الثانوية.</w:t>
      </w:r>
      <w:r w:rsidR="00B91E2C" w:rsidRPr="00F368B0">
        <w:rPr>
          <w:rFonts w:ascii="Simplified Arabic" w:hAnsi="Simplified Arabic" w:cs="Simplified Arabic"/>
          <w:b/>
          <w:bCs/>
          <w:color w:val="000000" w:themeColor="text1"/>
          <w:sz w:val="17"/>
          <w:szCs w:val="17"/>
          <w:rtl/>
        </w:rPr>
        <w:t xml:space="preserve"> </w:t>
      </w:r>
    </w:p>
    <w:p w:rsidR="00D96CBC" w:rsidRPr="00F368B0" w:rsidRDefault="00D96CBC" w:rsidP="0030255D">
      <w:pPr>
        <w:ind w:left="233" w:right="284"/>
        <w:jc w:val="both"/>
        <w:rPr>
          <w:rFonts w:ascii="Simplified Arabic" w:hAnsi="Simplified Arabic" w:cs="Simplified Arabic"/>
          <w:b/>
          <w:bCs/>
          <w:color w:val="000000" w:themeColor="text1"/>
          <w:sz w:val="17"/>
          <w:szCs w:val="17"/>
          <w:rtl/>
        </w:rPr>
      </w:pPr>
      <w:r w:rsidRPr="00F368B0">
        <w:rPr>
          <w:rFonts w:ascii="Simplified Arabic" w:hAnsi="Simplified Arabic" w:cs="Simplified Arabic" w:hint="cs"/>
          <w:color w:val="000000" w:themeColor="text1"/>
          <w:sz w:val="17"/>
          <w:szCs w:val="17"/>
          <w:rtl/>
        </w:rPr>
        <w:t>*</w:t>
      </w:r>
      <w:r w:rsidRPr="00F368B0">
        <w:rPr>
          <w:rFonts w:ascii="Simplified Arabic" w:hAnsi="Simplified Arabic" w:cs="Simplified Arabic"/>
          <w:color w:val="000000" w:themeColor="text1"/>
          <w:sz w:val="17"/>
          <w:szCs w:val="17"/>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b/>
          <w:bCs/>
          <w:color w:val="000000" w:themeColor="text1"/>
          <w:sz w:val="17"/>
          <w:szCs w:val="17"/>
          <w:rtl/>
        </w:rPr>
        <w:t>.</w:t>
      </w:r>
    </w:p>
    <w:p w:rsidR="00B91E2C" w:rsidRPr="00F368B0" w:rsidRDefault="00B91E2C" w:rsidP="00B91E2C">
      <w:pPr>
        <w:ind w:left="233" w:right="284"/>
        <w:jc w:val="both"/>
        <w:rPr>
          <w:rFonts w:ascii="Simplified Arabic" w:hAnsi="Simplified Arabic" w:cs="Simplified Arabic"/>
          <w:color w:val="000000" w:themeColor="text1"/>
          <w:sz w:val="17"/>
          <w:szCs w:val="17"/>
          <w:rtl/>
        </w:rPr>
      </w:pPr>
      <w:r w:rsidRPr="00F368B0">
        <w:rPr>
          <w:rFonts w:ascii="Simplified Arabic" w:hAnsi="Simplified Arabic" w:cs="Simplified Arabic"/>
          <w:b/>
          <w:bCs/>
          <w:color w:val="000000" w:themeColor="text1"/>
          <w:sz w:val="17"/>
          <w:szCs w:val="17"/>
          <w:rtl/>
        </w:rPr>
        <w:t>المصدر</w:t>
      </w:r>
      <w:r w:rsidRPr="00F368B0">
        <w:rPr>
          <w:rFonts w:ascii="Simplified Arabic" w:hAnsi="Simplified Arabic" w:cs="Simplified Arabic"/>
          <w:color w:val="000000" w:themeColor="text1"/>
          <w:sz w:val="17"/>
          <w:szCs w:val="17"/>
          <w:rtl/>
        </w:rPr>
        <w:t xml:space="preserve">: </w:t>
      </w:r>
      <w:r w:rsidRPr="00F368B0">
        <w:rPr>
          <w:rFonts w:ascii="Simplified Arabic" w:hAnsi="Simplified Arabic" w:cs="Simplified Arabic"/>
          <w:b/>
          <w:bCs/>
          <w:color w:val="000000" w:themeColor="text1"/>
          <w:sz w:val="17"/>
          <w:szCs w:val="17"/>
          <w:rtl/>
        </w:rPr>
        <w:t xml:space="preserve">وزارة التربية والتعليم، </w:t>
      </w:r>
      <w:r w:rsidRPr="00F368B0">
        <w:rPr>
          <w:rFonts w:ascii="Simplified Arabic" w:hAnsi="Simplified Arabic" w:cs="Simplified Arabic" w:hint="cs"/>
          <w:b/>
          <w:bCs/>
          <w:color w:val="000000" w:themeColor="text1"/>
          <w:sz w:val="17"/>
          <w:szCs w:val="17"/>
          <w:rtl/>
        </w:rPr>
        <w:t>2023</w:t>
      </w:r>
      <w:r w:rsidRPr="00F368B0">
        <w:rPr>
          <w:rFonts w:ascii="Simplified Arabic" w:hAnsi="Simplified Arabic" w:cs="Simplified Arabic"/>
          <w:color w:val="000000" w:themeColor="text1"/>
          <w:sz w:val="17"/>
          <w:szCs w:val="17"/>
          <w:rtl/>
        </w:rPr>
        <w:t xml:space="preserve">. قاعدة بيانات المسح الشامل للمدارس للأعوام الدراسية </w:t>
      </w:r>
      <w:r w:rsidRPr="00F368B0">
        <w:rPr>
          <w:rFonts w:ascii="Simplified Arabic" w:hAnsi="Simplified Arabic" w:cs="Simplified Arabic"/>
          <w:color w:val="000000" w:themeColor="text1"/>
          <w:sz w:val="17"/>
          <w:szCs w:val="17"/>
        </w:rPr>
        <w:t>2023/2022-2018/2017</w:t>
      </w:r>
      <w:r w:rsidRPr="00F368B0">
        <w:rPr>
          <w:rFonts w:ascii="Simplified Arabic" w:hAnsi="Simplified Arabic" w:cs="Simplified Arabic"/>
          <w:color w:val="000000" w:themeColor="text1"/>
          <w:sz w:val="17"/>
          <w:szCs w:val="17"/>
          <w:rtl/>
        </w:rPr>
        <w:t xml:space="preserve">. رام الله </w:t>
      </w:r>
      <w:r w:rsidR="003054EF">
        <w:rPr>
          <w:rFonts w:ascii="Simplified Arabic" w:hAnsi="Simplified Arabic" w:cs="Simplified Arabic"/>
          <w:color w:val="000000" w:themeColor="text1"/>
          <w:sz w:val="17"/>
          <w:szCs w:val="17"/>
          <w:rtl/>
        </w:rPr>
        <w:t>–</w:t>
      </w:r>
      <w:r w:rsidRPr="00F368B0">
        <w:rPr>
          <w:rFonts w:ascii="Simplified Arabic" w:hAnsi="Simplified Arabic" w:cs="Simplified Arabic"/>
          <w:color w:val="000000" w:themeColor="text1"/>
          <w:sz w:val="17"/>
          <w:szCs w:val="17"/>
          <w:rtl/>
        </w:rPr>
        <w:t xml:space="preserve"> فلسطين</w:t>
      </w:r>
      <w:r w:rsidR="003054EF">
        <w:rPr>
          <w:rFonts w:ascii="Simplified Arabic" w:hAnsi="Simplified Arabic" w:cs="Simplified Arabic" w:hint="cs"/>
          <w:color w:val="000000" w:themeColor="text1"/>
          <w:sz w:val="17"/>
          <w:szCs w:val="17"/>
          <w:rtl/>
        </w:rPr>
        <w:t>.</w:t>
      </w:r>
      <w:r w:rsidRPr="00F368B0">
        <w:rPr>
          <w:rFonts w:ascii="Simplified Arabic" w:hAnsi="Simplified Arabic" w:cs="Simplified Arabic"/>
          <w:color w:val="000000" w:themeColor="text1"/>
          <w:sz w:val="17"/>
          <w:szCs w:val="17"/>
          <w:rtl/>
        </w:rPr>
        <w:t xml:space="preserve"> </w:t>
      </w:r>
    </w:p>
    <w:p w:rsidR="00B91E2C" w:rsidRPr="00927B3F" w:rsidRDefault="00B91E2C" w:rsidP="00B91E2C">
      <w:pPr>
        <w:jc w:val="both"/>
        <w:rPr>
          <w:rFonts w:ascii="Simplified Arabic" w:hAnsi="Simplified Arabic" w:cs="Simplified Arabic"/>
          <w:color w:val="000000" w:themeColor="text1"/>
          <w:sz w:val="18"/>
          <w:szCs w:val="18"/>
          <w:vertAlign w:val="superscript"/>
          <w:rtl/>
        </w:rPr>
      </w:pPr>
    </w:p>
    <w:p w:rsidR="00B91E2C" w:rsidRPr="0090531B" w:rsidRDefault="00B91E2C" w:rsidP="00B91E2C">
      <w:pPr>
        <w:pStyle w:val="ListParagraph"/>
        <w:ind w:left="71"/>
        <w:jc w:val="center"/>
        <w:rPr>
          <w:rFonts w:ascii="Simplified Arabic" w:hAnsi="Simplified Arabic" w:cs="Simplified Arabic"/>
          <w:b/>
          <w:bCs/>
          <w:color w:val="000000" w:themeColor="text1"/>
          <w:sz w:val="22"/>
          <w:szCs w:val="22"/>
        </w:rPr>
      </w:pPr>
      <w:r w:rsidRPr="0090531B">
        <w:rPr>
          <w:rFonts w:ascii="Simplified Arabic" w:hAnsi="Simplified Arabic" w:cs="Simplified Arabic" w:hint="cs"/>
          <w:b/>
          <w:bCs/>
          <w:color w:val="000000" w:themeColor="text1"/>
          <w:sz w:val="22"/>
          <w:szCs w:val="22"/>
          <w:rtl/>
        </w:rPr>
        <w:t>معدلات الالتحاق الصافي في فلسطين حسب المرحلة والمنطقة للأعوام الدراسية (</w:t>
      </w:r>
      <w:r w:rsidRPr="0090531B">
        <w:rPr>
          <w:rFonts w:ascii="Simplified Arabic" w:hAnsi="Simplified Arabic" w:cs="Simplified Arabic"/>
          <w:b/>
          <w:bCs/>
          <w:color w:val="000000" w:themeColor="text1"/>
          <w:sz w:val="22"/>
          <w:szCs w:val="22"/>
        </w:rPr>
        <w:t>2017</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Pr>
        <w:t>2018</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Pr>
        <w:t>2022</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Pr>
        <w:t>2023</w:t>
      </w:r>
      <w:r w:rsidRPr="0090531B">
        <w:rPr>
          <w:rFonts w:ascii="Simplified Arabic" w:hAnsi="Simplified Arabic" w:cs="Simplified Arabic" w:hint="cs"/>
          <w:b/>
          <w:bCs/>
          <w:color w:val="000000" w:themeColor="text1"/>
          <w:sz w:val="22"/>
          <w:szCs w:val="22"/>
          <w:rtl/>
        </w:rPr>
        <w:t>)</w:t>
      </w:r>
    </w:p>
    <w:tbl>
      <w:tblPr>
        <w:bidiVisual/>
        <w:tblW w:w="8643" w:type="dxa"/>
        <w:jc w:val="center"/>
        <w:tblLook w:val="04A0" w:firstRow="1" w:lastRow="0" w:firstColumn="1" w:lastColumn="0" w:noHBand="0" w:noVBand="1"/>
      </w:tblPr>
      <w:tblGrid>
        <w:gridCol w:w="9073"/>
      </w:tblGrid>
      <w:tr w:rsidR="00B91E2C" w:rsidRPr="0090531B" w:rsidTr="00B91E2C">
        <w:trPr>
          <w:jc w:val="center"/>
        </w:trPr>
        <w:tc>
          <w:tcPr>
            <w:tcW w:w="8643" w:type="dxa"/>
            <w:vAlign w:val="center"/>
          </w:tcPr>
          <w:tbl>
            <w:tblPr>
              <w:tblStyle w:val="TableGrid"/>
              <w:bidiVisual/>
              <w:tblW w:w="8865" w:type="dxa"/>
              <w:jc w:val="center"/>
              <w:tblLook w:val="04A0" w:firstRow="1" w:lastRow="0" w:firstColumn="1" w:lastColumn="0" w:noHBand="0" w:noVBand="1"/>
            </w:tblPr>
            <w:tblGrid>
              <w:gridCol w:w="8847"/>
            </w:tblGrid>
            <w:tr w:rsidR="00B91E2C" w:rsidRPr="0090531B" w:rsidTr="00B91E2C">
              <w:trPr>
                <w:jc w:val="center"/>
              </w:trPr>
              <w:tc>
                <w:tcPr>
                  <w:tcW w:w="8865" w:type="dxa"/>
                </w:tcPr>
                <w:p w:rsidR="00B91E2C" w:rsidRPr="0090531B" w:rsidRDefault="00B91E2C" w:rsidP="00B91E2C">
                  <w:pPr>
                    <w:pStyle w:val="ListParagraph"/>
                    <w:ind w:left="0"/>
                    <w:jc w:val="center"/>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rtl/>
                      <w:lang w:eastAsia="en-US"/>
                    </w:rPr>
                    <w:drawing>
                      <wp:inline distT="0" distB="0" distL="0" distR="0" wp14:anchorId="0832F7A3" wp14:editId="2652D2B3">
                        <wp:extent cx="5495290" cy="2228045"/>
                        <wp:effectExtent l="0" t="0" r="0" b="1270"/>
                        <wp:docPr id="3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B91E2C" w:rsidRPr="0090531B" w:rsidRDefault="00B91E2C" w:rsidP="00B91E2C">
            <w:pPr>
              <w:pStyle w:val="ListParagraph"/>
              <w:ind w:left="0"/>
              <w:jc w:val="center"/>
              <w:rPr>
                <w:rFonts w:ascii="Simplified Arabic" w:hAnsi="Simplified Arabic" w:cs="Simplified Arabic"/>
                <w:b/>
                <w:bCs/>
                <w:color w:val="000000" w:themeColor="text1"/>
                <w:rtl/>
              </w:rPr>
            </w:pPr>
          </w:p>
        </w:tc>
      </w:tr>
    </w:tbl>
    <w:p w:rsidR="00B91E2C" w:rsidRPr="00F368B0" w:rsidRDefault="00B91E2C" w:rsidP="00B91E2C">
      <w:pPr>
        <w:ind w:left="161"/>
        <w:jc w:val="both"/>
        <w:rPr>
          <w:rFonts w:ascii="Simplified Arabic" w:hAnsi="Simplified Arabic" w:cs="Simplified Arabic"/>
          <w:color w:val="000000" w:themeColor="text1"/>
          <w:sz w:val="17"/>
          <w:szCs w:val="17"/>
          <w:rtl/>
        </w:rPr>
      </w:pPr>
      <w:r w:rsidRPr="00F368B0">
        <w:rPr>
          <w:rFonts w:ascii="Simplified Arabic" w:hAnsi="Simplified Arabic" w:cs="Simplified Arabic"/>
          <w:b/>
          <w:bCs/>
          <w:color w:val="000000" w:themeColor="text1"/>
          <w:sz w:val="17"/>
          <w:szCs w:val="17"/>
          <w:rtl/>
        </w:rPr>
        <w:t>المصدر</w:t>
      </w:r>
      <w:r w:rsidRPr="00F368B0">
        <w:rPr>
          <w:rFonts w:ascii="Simplified Arabic" w:hAnsi="Simplified Arabic" w:cs="Simplified Arabic"/>
          <w:color w:val="000000" w:themeColor="text1"/>
          <w:sz w:val="17"/>
          <w:szCs w:val="17"/>
          <w:rtl/>
        </w:rPr>
        <w:t xml:space="preserve">: </w:t>
      </w:r>
      <w:r w:rsidRPr="00F368B0">
        <w:rPr>
          <w:rFonts w:ascii="Simplified Arabic" w:hAnsi="Simplified Arabic" w:cs="Simplified Arabic"/>
          <w:b/>
          <w:bCs/>
          <w:color w:val="000000" w:themeColor="text1"/>
          <w:sz w:val="17"/>
          <w:szCs w:val="17"/>
          <w:rtl/>
        </w:rPr>
        <w:t xml:space="preserve">وزارة التربية والتعليم، </w:t>
      </w:r>
      <w:r w:rsidRPr="00F368B0">
        <w:rPr>
          <w:rFonts w:ascii="Simplified Arabic" w:hAnsi="Simplified Arabic" w:cs="Simplified Arabic" w:hint="cs"/>
          <w:b/>
          <w:bCs/>
          <w:color w:val="000000" w:themeColor="text1"/>
          <w:sz w:val="17"/>
          <w:szCs w:val="17"/>
          <w:rtl/>
        </w:rPr>
        <w:t>2023</w:t>
      </w:r>
      <w:r w:rsidRPr="00F368B0">
        <w:rPr>
          <w:rFonts w:ascii="Simplified Arabic" w:hAnsi="Simplified Arabic" w:cs="Simplified Arabic"/>
          <w:color w:val="000000" w:themeColor="text1"/>
          <w:sz w:val="17"/>
          <w:szCs w:val="17"/>
          <w:rtl/>
        </w:rPr>
        <w:t xml:space="preserve">. قاعدة بيانات المسح الشامل للمدارس للأعوام الدراسية </w:t>
      </w:r>
      <w:r w:rsidRPr="00F368B0">
        <w:rPr>
          <w:rFonts w:ascii="Simplified Arabic" w:hAnsi="Simplified Arabic" w:cs="Simplified Arabic"/>
          <w:color w:val="000000" w:themeColor="text1"/>
          <w:sz w:val="17"/>
          <w:szCs w:val="17"/>
        </w:rPr>
        <w:t>2023/2022-2018/2017</w:t>
      </w:r>
      <w:r w:rsidRPr="00F368B0">
        <w:rPr>
          <w:rFonts w:ascii="Simplified Arabic" w:hAnsi="Simplified Arabic" w:cs="Simplified Arabic"/>
          <w:color w:val="000000" w:themeColor="text1"/>
          <w:sz w:val="17"/>
          <w:szCs w:val="17"/>
          <w:rtl/>
        </w:rPr>
        <w:t xml:space="preserve">. رام الله </w:t>
      </w:r>
      <w:r w:rsidR="003054EF">
        <w:rPr>
          <w:rFonts w:ascii="Simplified Arabic" w:hAnsi="Simplified Arabic" w:cs="Simplified Arabic"/>
          <w:color w:val="000000" w:themeColor="text1"/>
          <w:sz w:val="17"/>
          <w:szCs w:val="17"/>
          <w:rtl/>
        </w:rPr>
        <w:t>–</w:t>
      </w:r>
      <w:r w:rsidRPr="00F368B0">
        <w:rPr>
          <w:rFonts w:ascii="Simplified Arabic" w:hAnsi="Simplified Arabic" w:cs="Simplified Arabic"/>
          <w:color w:val="000000" w:themeColor="text1"/>
          <w:sz w:val="17"/>
          <w:szCs w:val="17"/>
          <w:rtl/>
        </w:rPr>
        <w:t xml:space="preserve"> فلسطين</w:t>
      </w:r>
      <w:r w:rsidR="003054EF">
        <w:rPr>
          <w:rFonts w:ascii="Simplified Arabic" w:hAnsi="Simplified Arabic" w:cs="Simplified Arabic" w:hint="cs"/>
          <w:color w:val="000000" w:themeColor="text1"/>
          <w:sz w:val="17"/>
          <w:szCs w:val="17"/>
          <w:rtl/>
        </w:rPr>
        <w:t>.</w:t>
      </w:r>
      <w:r w:rsidRPr="00F368B0">
        <w:rPr>
          <w:rFonts w:ascii="Simplified Arabic" w:hAnsi="Simplified Arabic" w:cs="Simplified Arabic"/>
          <w:color w:val="000000" w:themeColor="text1"/>
          <w:sz w:val="17"/>
          <w:szCs w:val="17"/>
          <w:rtl/>
        </w:rPr>
        <w:t xml:space="preserve"> </w:t>
      </w:r>
    </w:p>
    <w:p w:rsidR="00B91E2C" w:rsidRPr="00F368B0" w:rsidRDefault="00D96CBC" w:rsidP="00B91E2C">
      <w:pPr>
        <w:ind w:left="161"/>
        <w:jc w:val="both"/>
        <w:rPr>
          <w:rFonts w:ascii="Simplified Arabic" w:hAnsi="Simplified Arabic" w:cs="Simplified Arabic"/>
          <w:color w:val="000000" w:themeColor="text1"/>
          <w:sz w:val="17"/>
          <w:szCs w:val="17"/>
          <w:rtl/>
        </w:rPr>
      </w:pPr>
      <w:r w:rsidRPr="00F368B0">
        <w:rPr>
          <w:rFonts w:ascii="Simplified Arabic" w:hAnsi="Simplified Arabic" w:cs="Simplified Arabic" w:hint="cs"/>
          <w:color w:val="000000" w:themeColor="text1"/>
          <w:sz w:val="17"/>
          <w:szCs w:val="17"/>
          <w:rtl/>
        </w:rPr>
        <w:t>*</w:t>
      </w:r>
      <w:r w:rsidRPr="00F368B0">
        <w:rPr>
          <w:rFonts w:ascii="Simplified Arabic" w:hAnsi="Simplified Arabic" w:cs="Simplified Arabic"/>
          <w:color w:val="000000" w:themeColor="text1"/>
          <w:sz w:val="17"/>
          <w:szCs w:val="17"/>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color w:val="000000" w:themeColor="text1"/>
          <w:sz w:val="17"/>
          <w:szCs w:val="17"/>
          <w:rtl/>
        </w:rPr>
        <w:t>.</w:t>
      </w:r>
    </w:p>
    <w:p w:rsidR="00B91E2C" w:rsidRPr="0090531B" w:rsidRDefault="00B91E2C" w:rsidP="00B91E2C">
      <w:pPr>
        <w:pStyle w:val="ListParagraph"/>
        <w:ind w:left="71"/>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lastRenderedPageBreak/>
        <w:t>معدلات الالتحاق الإجمالي في فلسطين حسب المرحلة</w:t>
      </w:r>
      <w:r w:rsidR="00472E60"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والجنس للأعوام الدراسية (</w:t>
      </w:r>
      <w:r w:rsidRPr="0090531B">
        <w:rPr>
          <w:rFonts w:ascii="Simplified Arabic" w:hAnsi="Simplified Arabic" w:cs="Simplified Arabic"/>
          <w:b/>
          <w:bCs/>
          <w:color w:val="000000" w:themeColor="text1"/>
          <w:sz w:val="22"/>
          <w:szCs w:val="22"/>
        </w:rPr>
        <w:t>2017</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Pr>
        <w:t>2018</w:t>
      </w:r>
      <w:r w:rsidRPr="0090531B">
        <w:rPr>
          <w:rFonts w:ascii="Simplified Arabic" w:hAnsi="Simplified Arabic" w:cs="Simplified Arabic" w:hint="cs"/>
          <w:b/>
          <w:bCs/>
          <w:color w:val="000000" w:themeColor="text1"/>
          <w:sz w:val="22"/>
          <w:szCs w:val="22"/>
          <w:rtl/>
        </w:rPr>
        <w:t>-2022/2023)</w:t>
      </w:r>
    </w:p>
    <w:tbl>
      <w:tblPr>
        <w:bidiVisual/>
        <w:tblW w:w="8505" w:type="dxa"/>
        <w:jc w:val="center"/>
        <w:tblLook w:val="04A0" w:firstRow="1" w:lastRow="0" w:firstColumn="1" w:lastColumn="0" w:noHBand="0" w:noVBand="1"/>
      </w:tblPr>
      <w:tblGrid>
        <w:gridCol w:w="9073"/>
      </w:tblGrid>
      <w:tr w:rsidR="00B91E2C" w:rsidRPr="0090531B" w:rsidTr="00B91E2C">
        <w:trPr>
          <w:jc w:val="center"/>
        </w:trPr>
        <w:tc>
          <w:tcPr>
            <w:tcW w:w="8921" w:type="dxa"/>
            <w:vAlign w:val="center"/>
          </w:tcPr>
          <w:tbl>
            <w:tblPr>
              <w:tblStyle w:val="TableGrid"/>
              <w:bidiVisual/>
              <w:tblW w:w="8505" w:type="dxa"/>
              <w:jc w:val="center"/>
              <w:tblLook w:val="04A0" w:firstRow="1" w:lastRow="0" w:firstColumn="1" w:lastColumn="0" w:noHBand="0" w:noVBand="1"/>
            </w:tblPr>
            <w:tblGrid>
              <w:gridCol w:w="8847"/>
            </w:tblGrid>
            <w:tr w:rsidR="00B91E2C" w:rsidRPr="0090531B" w:rsidTr="00B91E2C">
              <w:trPr>
                <w:jc w:val="center"/>
              </w:trPr>
              <w:tc>
                <w:tcPr>
                  <w:tcW w:w="8840" w:type="dxa"/>
                </w:tcPr>
                <w:p w:rsidR="00B91E2C" w:rsidRPr="0090531B" w:rsidRDefault="00B91E2C" w:rsidP="00B91E2C">
                  <w:pPr>
                    <w:pStyle w:val="ListParagraph"/>
                    <w:ind w:left="0"/>
                    <w:jc w:val="center"/>
                    <w:rPr>
                      <w:rFonts w:ascii="Arial" w:hAnsi="Arial" w:cs="Arial"/>
                      <w:b/>
                      <w:bCs/>
                      <w:color w:val="000000" w:themeColor="text1"/>
                      <w:sz w:val="18"/>
                      <w:szCs w:val="18"/>
                      <w:rtl/>
                    </w:rPr>
                  </w:pPr>
                  <w:r w:rsidRPr="0090531B">
                    <w:rPr>
                      <w:rFonts w:ascii="Arial" w:hAnsi="Arial" w:cs="Arial"/>
                      <w:b/>
                      <w:bCs/>
                      <w:noProof/>
                      <w:color w:val="000000" w:themeColor="text1"/>
                      <w:sz w:val="18"/>
                      <w:szCs w:val="18"/>
                      <w:rtl/>
                      <w:lang w:eastAsia="en-US"/>
                    </w:rPr>
                    <w:drawing>
                      <wp:inline distT="0" distB="0" distL="0" distR="0" wp14:anchorId="5269F67E" wp14:editId="462214F8">
                        <wp:extent cx="5614035" cy="2710248"/>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B91E2C" w:rsidRPr="0090531B" w:rsidRDefault="00B91E2C" w:rsidP="00B91E2C">
            <w:pPr>
              <w:pStyle w:val="ListParagraph"/>
              <w:ind w:left="0"/>
              <w:jc w:val="center"/>
              <w:rPr>
                <w:rFonts w:ascii="Arial" w:hAnsi="Arial" w:cs="Arial"/>
                <w:b/>
                <w:bCs/>
                <w:color w:val="000000" w:themeColor="text1"/>
                <w:sz w:val="18"/>
                <w:szCs w:val="18"/>
                <w:rtl/>
              </w:rPr>
            </w:pPr>
          </w:p>
        </w:tc>
      </w:tr>
    </w:tbl>
    <w:p w:rsidR="00B91E2C" w:rsidRPr="00F368B0" w:rsidRDefault="00472E60" w:rsidP="00B91E2C">
      <w:pPr>
        <w:ind w:left="91" w:right="142"/>
        <w:jc w:val="both"/>
        <w:rPr>
          <w:rFonts w:ascii="Simplified Arabic" w:hAnsi="Simplified Arabic" w:cs="Simplified Arabic"/>
          <w:b/>
          <w:bCs/>
          <w:color w:val="000000" w:themeColor="text1"/>
          <w:sz w:val="18"/>
          <w:szCs w:val="18"/>
          <w:rtl/>
        </w:rPr>
      </w:pPr>
      <w:r w:rsidRPr="00F368B0">
        <w:rPr>
          <w:rFonts w:ascii="Simplified Arabic" w:hAnsi="Simplified Arabic" w:cs="Simplified Arabic" w:hint="cs"/>
          <w:color w:val="000000" w:themeColor="text1"/>
          <w:sz w:val="18"/>
          <w:szCs w:val="18"/>
          <w:rtl/>
        </w:rPr>
        <w:t>*</w:t>
      </w:r>
      <w:r w:rsidR="00B91E2C" w:rsidRPr="00F368B0">
        <w:rPr>
          <w:rFonts w:ascii="Simplified Arabic" w:hAnsi="Simplified Arabic" w:cs="Simplified Arabic"/>
          <w:color w:val="000000" w:themeColor="text1"/>
          <w:sz w:val="18"/>
          <w:szCs w:val="18"/>
          <w:rtl/>
        </w:rPr>
        <w:t>ابتداءً من العام الدراسي 2017</w:t>
      </w:r>
      <w:r w:rsidR="00B91E2C" w:rsidRPr="00F368B0">
        <w:rPr>
          <w:rFonts w:ascii="Simplified Arabic" w:hAnsi="Simplified Arabic" w:cs="Simplified Arabic"/>
          <w:color w:val="000000" w:themeColor="text1"/>
          <w:sz w:val="18"/>
          <w:szCs w:val="18"/>
        </w:rPr>
        <w:t>/</w:t>
      </w:r>
      <w:r w:rsidR="00B91E2C" w:rsidRPr="00F368B0">
        <w:rPr>
          <w:rFonts w:ascii="Simplified Arabic" w:hAnsi="Simplified Arabic" w:cs="Simplified Arabic"/>
          <w:color w:val="000000" w:themeColor="text1"/>
          <w:sz w:val="18"/>
          <w:szCs w:val="18"/>
          <w:rtl/>
        </w:rPr>
        <w:t>2018 أصبحت المرحلة الأساسية تشمل الصفوف من الأول الأساسي حتى التاسع الأساسي أما المرحلة الثانوية فتشمل الصفوف العاشر والحادي عشر والثاني عشر (مع بقاء الصف العاشر الزامياً) وذلك بالاستناد إلى قانون التعليم الجديد الصادر عن وزارة التربية والتعليم العالي باعتبار الصف العاشر ضمن المرحلة الثانوية.</w:t>
      </w:r>
    </w:p>
    <w:p w:rsidR="00B91E2C" w:rsidRPr="00F368B0" w:rsidRDefault="00B91E2C" w:rsidP="00B91E2C">
      <w:pPr>
        <w:pStyle w:val="ListParagraph"/>
        <w:ind w:left="91" w:right="142"/>
        <w:rPr>
          <w:rFonts w:ascii="Simplified Arabic" w:hAnsi="Simplified Arabic" w:cs="Simplified Arabic"/>
          <w:color w:val="000000" w:themeColor="text1"/>
          <w:sz w:val="18"/>
          <w:szCs w:val="18"/>
        </w:rPr>
      </w:pPr>
      <w:r w:rsidRPr="00F368B0">
        <w:rPr>
          <w:rFonts w:ascii="Simplified Arabic" w:hAnsi="Simplified Arabic" w:cs="Simplified Arabic"/>
          <w:b/>
          <w:bCs/>
          <w:color w:val="000000" w:themeColor="text1"/>
          <w:sz w:val="18"/>
          <w:szCs w:val="18"/>
        </w:rPr>
        <w:t xml:space="preserve"> </w:t>
      </w:r>
      <w:r w:rsidRPr="00F368B0">
        <w:rPr>
          <w:rFonts w:ascii="Simplified Arabic" w:hAnsi="Simplified Arabic" w:cs="Simplified Arabic"/>
          <w:b/>
          <w:bCs/>
          <w:color w:val="000000" w:themeColor="text1"/>
          <w:sz w:val="18"/>
          <w:szCs w:val="18"/>
          <w:rtl/>
        </w:rPr>
        <w:t>المصدر</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2023</w:t>
      </w:r>
      <w:r w:rsidRPr="00F368B0">
        <w:rPr>
          <w:rFonts w:ascii="Simplified Arabic" w:hAnsi="Simplified Arabic" w:cs="Simplified Arabic"/>
          <w:color w:val="000000" w:themeColor="text1"/>
          <w:sz w:val="18"/>
          <w:szCs w:val="18"/>
          <w:rtl/>
        </w:rPr>
        <w:t xml:space="preserve">. قاعدة بيانات المسح الشامل للمدارس للأعوام الدراسية </w:t>
      </w:r>
      <w:r w:rsidRPr="00F368B0">
        <w:rPr>
          <w:rFonts w:ascii="Simplified Arabic" w:hAnsi="Simplified Arabic" w:cs="Simplified Arabic"/>
          <w:color w:val="000000" w:themeColor="text1"/>
          <w:sz w:val="18"/>
          <w:szCs w:val="18"/>
        </w:rPr>
        <w:t>2023/2022-2018/2017</w:t>
      </w:r>
      <w:r w:rsidRPr="00F368B0">
        <w:rPr>
          <w:rFonts w:ascii="Simplified Arabic" w:hAnsi="Simplified Arabic" w:cs="Simplified Arabic"/>
          <w:color w:val="000000" w:themeColor="text1"/>
          <w:sz w:val="18"/>
          <w:szCs w:val="18"/>
          <w:rtl/>
        </w:rPr>
        <w:t xml:space="preserve">. رام الله </w:t>
      </w:r>
      <w:r w:rsidR="003054EF">
        <w:rPr>
          <w:rFonts w:ascii="Simplified Arabic" w:hAnsi="Simplified Arabic" w:cs="Simplified Arabic"/>
          <w:color w:val="000000" w:themeColor="text1"/>
          <w:sz w:val="18"/>
          <w:szCs w:val="18"/>
          <w:rtl/>
        </w:rPr>
        <w:t>–</w:t>
      </w:r>
      <w:r w:rsidRPr="00F368B0">
        <w:rPr>
          <w:rFonts w:ascii="Simplified Arabic" w:hAnsi="Simplified Arabic" w:cs="Simplified Arabic"/>
          <w:color w:val="000000" w:themeColor="text1"/>
          <w:sz w:val="18"/>
          <w:szCs w:val="18"/>
          <w:rtl/>
        </w:rPr>
        <w:t xml:space="preserve"> فلسطين</w:t>
      </w:r>
      <w:r w:rsidR="003054EF">
        <w:rPr>
          <w:rFonts w:ascii="Simplified Arabic" w:hAnsi="Simplified Arabic" w:cs="Simplified Arabic" w:hint="cs"/>
          <w:color w:val="000000" w:themeColor="text1"/>
          <w:sz w:val="18"/>
          <w:szCs w:val="18"/>
          <w:rtl/>
        </w:rPr>
        <w:t>.</w:t>
      </w:r>
      <w:r w:rsidRPr="00F368B0">
        <w:rPr>
          <w:rFonts w:ascii="Simplified Arabic" w:hAnsi="Simplified Arabic" w:cs="Simplified Arabic"/>
          <w:color w:val="000000" w:themeColor="text1"/>
          <w:sz w:val="18"/>
          <w:szCs w:val="18"/>
          <w:rtl/>
        </w:rPr>
        <w:t xml:space="preserve"> </w:t>
      </w:r>
    </w:p>
    <w:p w:rsidR="00D96CBC" w:rsidRPr="00F368B0" w:rsidRDefault="00D96CBC" w:rsidP="00D96CBC">
      <w:pPr>
        <w:ind w:left="161"/>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color w:val="000000" w:themeColor="text1"/>
          <w:sz w:val="18"/>
          <w:szCs w:val="18"/>
          <w:rtl/>
        </w:rPr>
        <w:t>.</w:t>
      </w:r>
    </w:p>
    <w:p w:rsidR="00B91E2C" w:rsidRPr="00F368B0" w:rsidRDefault="00B91E2C" w:rsidP="00B91E2C">
      <w:pPr>
        <w:pStyle w:val="ListParagraph"/>
        <w:ind w:left="91" w:right="142"/>
        <w:rPr>
          <w:rFonts w:ascii="Simplified Arabic" w:hAnsi="Simplified Arabic" w:cs="Simplified Arabic"/>
          <w:color w:val="000000" w:themeColor="text1"/>
          <w:sz w:val="20"/>
          <w:szCs w:val="20"/>
        </w:rPr>
      </w:pPr>
    </w:p>
    <w:p w:rsidR="00B91E2C" w:rsidRPr="0090531B" w:rsidRDefault="00B91E2C" w:rsidP="00B91E2C">
      <w:pPr>
        <w:pStyle w:val="ListParagraph"/>
        <w:ind w:left="71"/>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معدلات الالتحاق الإجمالي في فلسطين حسب المرحلة والمنطقة للأعوام الدراسية (</w:t>
      </w:r>
      <w:r w:rsidRPr="0090531B">
        <w:rPr>
          <w:rFonts w:ascii="Simplified Arabic" w:hAnsi="Simplified Arabic" w:cs="Simplified Arabic"/>
          <w:b/>
          <w:bCs/>
          <w:color w:val="000000" w:themeColor="text1"/>
          <w:sz w:val="22"/>
          <w:szCs w:val="22"/>
        </w:rPr>
        <w:t>2017</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Pr>
        <w:t>2018</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Pr>
        <w:t>2022</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Pr>
        <w:t>2023</w:t>
      </w:r>
      <w:r w:rsidRPr="0090531B">
        <w:rPr>
          <w:rFonts w:ascii="Simplified Arabic" w:hAnsi="Simplified Arabic" w:cs="Simplified Arabic" w:hint="cs"/>
          <w:b/>
          <w:bCs/>
          <w:color w:val="000000" w:themeColor="text1"/>
          <w:sz w:val="22"/>
          <w:szCs w:val="22"/>
          <w:rtl/>
        </w:rPr>
        <w:t>)</w:t>
      </w:r>
    </w:p>
    <w:tbl>
      <w:tblPr>
        <w:tblStyle w:val="TableGrid"/>
        <w:bidiVisual/>
        <w:tblW w:w="9072" w:type="dxa"/>
        <w:jc w:val="center"/>
        <w:tblLook w:val="04A0" w:firstRow="1" w:lastRow="0" w:firstColumn="1" w:lastColumn="0" w:noHBand="0" w:noVBand="1"/>
      </w:tblPr>
      <w:tblGrid>
        <w:gridCol w:w="9108"/>
      </w:tblGrid>
      <w:tr w:rsidR="00B91E2C" w:rsidRPr="0090531B" w:rsidTr="00B91E2C">
        <w:trPr>
          <w:trHeight w:val="4172"/>
          <w:jc w:val="center"/>
        </w:trPr>
        <w:tc>
          <w:tcPr>
            <w:tcW w:w="9061" w:type="dxa"/>
          </w:tcPr>
          <w:tbl>
            <w:tblPr>
              <w:bidiVisual/>
              <w:tblW w:w="8616" w:type="dxa"/>
              <w:jc w:val="center"/>
              <w:tblLook w:val="04A0" w:firstRow="1" w:lastRow="0" w:firstColumn="1" w:lastColumn="0" w:noHBand="0" w:noVBand="1"/>
            </w:tblPr>
            <w:tblGrid>
              <w:gridCol w:w="8892"/>
            </w:tblGrid>
            <w:tr w:rsidR="00B91E2C" w:rsidRPr="0090531B" w:rsidTr="00B91E2C">
              <w:trPr>
                <w:trHeight w:val="4199"/>
                <w:jc w:val="center"/>
              </w:trPr>
              <w:tc>
                <w:tcPr>
                  <w:tcW w:w="8616" w:type="dxa"/>
                  <w:vAlign w:val="center"/>
                </w:tcPr>
                <w:p w:rsidR="00B91E2C" w:rsidRPr="0090531B" w:rsidRDefault="00B91E2C" w:rsidP="00B91E2C">
                  <w:pPr>
                    <w:pStyle w:val="ListParagraph"/>
                    <w:ind w:left="0"/>
                    <w:rPr>
                      <w:rFonts w:ascii="Arial" w:hAnsi="Arial" w:cs="Arial"/>
                      <w:b/>
                      <w:bCs/>
                      <w:color w:val="000000" w:themeColor="text1"/>
                      <w:sz w:val="18"/>
                      <w:szCs w:val="18"/>
                      <w:rtl/>
                    </w:rPr>
                  </w:pPr>
                  <w:r w:rsidRPr="0090531B">
                    <w:rPr>
                      <w:rFonts w:ascii="Arial" w:hAnsi="Arial" w:cs="Arial"/>
                      <w:b/>
                      <w:bCs/>
                      <w:noProof/>
                      <w:color w:val="000000" w:themeColor="text1"/>
                      <w:sz w:val="18"/>
                      <w:szCs w:val="18"/>
                      <w:rtl/>
                      <w:lang w:eastAsia="en-US"/>
                    </w:rPr>
                    <w:drawing>
                      <wp:inline distT="0" distB="0" distL="0" distR="0" wp14:anchorId="248B35BA" wp14:editId="0B98ECED">
                        <wp:extent cx="5509260" cy="2531778"/>
                        <wp:effectExtent l="0" t="0" r="0" b="1905"/>
                        <wp:docPr id="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B91E2C" w:rsidRPr="0090531B" w:rsidRDefault="00B91E2C" w:rsidP="00B91E2C">
            <w:pPr>
              <w:rPr>
                <w:color w:val="000000" w:themeColor="text1"/>
              </w:rPr>
            </w:pPr>
          </w:p>
        </w:tc>
      </w:tr>
    </w:tbl>
    <w:p w:rsidR="00B91E2C" w:rsidRPr="00F368B0" w:rsidRDefault="00B91E2C" w:rsidP="00B91E2C">
      <w:pPr>
        <w:jc w:val="both"/>
        <w:rPr>
          <w:rFonts w:ascii="Simplified Arabic" w:hAnsi="Simplified Arabic" w:cs="Simplified Arabic"/>
          <w:color w:val="000000" w:themeColor="text1"/>
          <w:sz w:val="18"/>
          <w:szCs w:val="18"/>
        </w:rPr>
      </w:pPr>
      <w:r w:rsidRPr="00F368B0">
        <w:rPr>
          <w:rFonts w:ascii="Simplified Arabic" w:hAnsi="Simplified Arabic" w:cs="Simplified Arabic"/>
          <w:b/>
          <w:bCs/>
          <w:color w:val="000000" w:themeColor="text1"/>
          <w:sz w:val="18"/>
          <w:szCs w:val="18"/>
          <w:rtl/>
        </w:rPr>
        <w:t>المصدر</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2023</w:t>
      </w:r>
      <w:r w:rsidRPr="00F368B0">
        <w:rPr>
          <w:rFonts w:ascii="Simplified Arabic" w:hAnsi="Simplified Arabic" w:cs="Simplified Arabic"/>
          <w:color w:val="000000" w:themeColor="text1"/>
          <w:sz w:val="18"/>
          <w:szCs w:val="18"/>
          <w:rtl/>
        </w:rPr>
        <w:t xml:space="preserve">. قاعدة بيانات المسح الشامل للمدارس للأعوام الدراسية </w:t>
      </w:r>
      <w:r w:rsidRPr="00F368B0">
        <w:rPr>
          <w:rFonts w:ascii="Simplified Arabic" w:hAnsi="Simplified Arabic" w:cs="Simplified Arabic"/>
          <w:color w:val="000000" w:themeColor="text1"/>
          <w:sz w:val="18"/>
          <w:szCs w:val="18"/>
        </w:rPr>
        <w:t>2023/2022-2018/2017</w:t>
      </w:r>
      <w:r w:rsidRPr="00F368B0">
        <w:rPr>
          <w:rFonts w:ascii="Simplified Arabic" w:hAnsi="Simplified Arabic" w:cs="Simplified Arabic"/>
          <w:color w:val="000000" w:themeColor="text1"/>
          <w:sz w:val="18"/>
          <w:szCs w:val="18"/>
          <w:rtl/>
        </w:rPr>
        <w:t xml:space="preserve">. رام الله – فلسطين. </w:t>
      </w:r>
    </w:p>
    <w:p w:rsidR="00D96CBC" w:rsidRPr="00F368B0" w:rsidRDefault="00D96CBC" w:rsidP="00D96CBC">
      <w:pPr>
        <w:ind w:left="161"/>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color w:val="000000" w:themeColor="text1"/>
          <w:sz w:val="18"/>
          <w:szCs w:val="18"/>
          <w:rtl/>
        </w:rPr>
        <w:t>.</w:t>
      </w:r>
    </w:p>
    <w:p w:rsidR="001E1DF2" w:rsidRPr="0090531B" w:rsidRDefault="001E1DF2" w:rsidP="00B91E2C">
      <w:pPr>
        <w:jc w:val="both"/>
        <w:rPr>
          <w:rFonts w:ascii="Simplified Arabic" w:hAnsi="Simplified Arabic" w:cs="Simplified Arabic"/>
          <w:color w:val="000000" w:themeColor="text1"/>
        </w:rPr>
      </w:pPr>
    </w:p>
    <w:p w:rsidR="001E1DF2" w:rsidRPr="0090531B" w:rsidRDefault="001E1DF2" w:rsidP="00460646">
      <w:pP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rtl/>
        </w:rPr>
        <w:t>3.</w:t>
      </w:r>
      <w:r w:rsidR="00460646">
        <w:rPr>
          <w:rFonts w:ascii="Simplified Arabic" w:hAnsi="Simplified Arabic" w:cs="Simplified Arabic" w:hint="cs"/>
          <w:b/>
          <w:bCs/>
          <w:color w:val="000000" w:themeColor="text1"/>
          <w:rtl/>
        </w:rPr>
        <w:t>4</w:t>
      </w:r>
      <w:r w:rsidRPr="0090531B">
        <w:rPr>
          <w:rFonts w:ascii="Simplified Arabic" w:hAnsi="Simplified Arabic" w:cs="Simplified Arabic"/>
          <w:b/>
          <w:bCs/>
          <w:color w:val="000000" w:themeColor="text1"/>
        </w:rPr>
        <w:t xml:space="preserve"> </w:t>
      </w:r>
      <w:r w:rsidRPr="0090531B">
        <w:rPr>
          <w:rFonts w:ascii="Simplified Arabic" w:hAnsi="Simplified Arabic" w:cs="Simplified Arabic" w:hint="cs"/>
          <w:b/>
          <w:bCs/>
          <w:color w:val="000000" w:themeColor="text1"/>
          <w:rtl/>
          <w:lang w:eastAsia="en-US"/>
        </w:rPr>
        <w:t>معدلات الإتمام للمستويات التعليمية</w:t>
      </w:r>
      <w:r w:rsidR="00927B3F">
        <w:rPr>
          <w:rFonts w:ascii="Simplified Arabic" w:hAnsi="Simplified Arabic" w:cs="Simplified Arabic" w:hint="cs"/>
          <w:b/>
          <w:bCs/>
          <w:color w:val="000000" w:themeColor="text1"/>
          <w:rtl/>
          <w:lang w:eastAsia="en-US"/>
        </w:rPr>
        <w:t>*</w:t>
      </w:r>
      <w:r w:rsidRPr="0090531B">
        <w:rPr>
          <w:rFonts w:ascii="Simplified Arabic" w:hAnsi="Simplified Arabic" w:cs="Simplified Arabic" w:hint="cs"/>
          <w:b/>
          <w:bCs/>
          <w:color w:val="000000" w:themeColor="text1"/>
          <w:rtl/>
          <w:lang w:eastAsia="en-US"/>
        </w:rPr>
        <w:t xml:space="preserve"> المختلفة</w:t>
      </w:r>
      <w:r w:rsidRPr="0090531B">
        <w:rPr>
          <w:rFonts w:ascii="Simplified Arabic" w:hAnsi="Simplified Arabic" w:cs="Simplified Arabic" w:hint="cs"/>
          <w:b/>
          <w:bCs/>
          <w:color w:val="000000" w:themeColor="text1"/>
          <w:sz w:val="22"/>
          <w:szCs w:val="22"/>
          <w:rtl/>
        </w:rPr>
        <w:t xml:space="preserve"> </w:t>
      </w:r>
      <w:r w:rsidRPr="0090531B">
        <w:rPr>
          <w:rFonts w:ascii="Simplified Arabic" w:hAnsi="Simplified Arabic" w:cs="Simplified Arabic"/>
          <w:b/>
          <w:bCs/>
          <w:color w:val="000000" w:themeColor="text1"/>
          <w:rtl/>
        </w:rPr>
        <w:t>(التعليم الابتدائي، المرحلة الثانوية الدنيا، المرحلة الثانوية العليا)</w:t>
      </w:r>
    </w:p>
    <w:p w:rsidR="00927B3F" w:rsidRPr="00DE4235" w:rsidRDefault="001E1DF2" w:rsidP="00285C81">
      <w:pPr>
        <w:jc w:val="both"/>
        <w:rPr>
          <w:rFonts w:ascii="Simplified Arabic" w:hAnsi="Simplified Arabic" w:cs="Simplified Arabic"/>
          <w:b/>
          <w:color w:val="000000" w:themeColor="text1"/>
          <w:sz w:val="16"/>
          <w:szCs w:val="16"/>
          <w:rtl/>
        </w:rPr>
      </w:pPr>
      <w:r w:rsidRPr="0090531B">
        <w:rPr>
          <w:rFonts w:ascii="Simplified Arabic" w:hAnsi="Simplified Arabic" w:cs="Simplified Arabic" w:hint="cs"/>
          <w:color w:val="000000" w:themeColor="text1"/>
          <w:rtl/>
        </w:rPr>
        <w:t xml:space="preserve">بلغ </w:t>
      </w:r>
      <w:r w:rsidRPr="0090531B">
        <w:rPr>
          <w:rFonts w:ascii="Simplified Arabic" w:hAnsi="Simplified Arabic" w:cs="Simplified Arabic"/>
          <w:color w:val="000000" w:themeColor="text1"/>
          <w:rtl/>
        </w:rPr>
        <w:t>معدل ا</w:t>
      </w:r>
      <w:r w:rsidRPr="0090531B">
        <w:rPr>
          <w:rFonts w:ascii="Simplified Arabic" w:hAnsi="Simplified Arabic" w:cs="Simplified Arabic" w:hint="cs"/>
          <w:color w:val="000000" w:themeColor="text1"/>
          <w:rtl/>
        </w:rPr>
        <w:t>لإ</w:t>
      </w:r>
      <w:r w:rsidRPr="0090531B">
        <w:rPr>
          <w:rFonts w:ascii="Simplified Arabic" w:hAnsi="Simplified Arabic" w:cs="Simplified Arabic"/>
          <w:color w:val="000000" w:themeColor="text1"/>
          <w:rtl/>
        </w:rPr>
        <w:t>تمام للمرحلة الابتدائية</w:t>
      </w:r>
      <w:r w:rsidRPr="0090531B">
        <w:rPr>
          <w:rFonts w:ascii="Simplified Arabic" w:hAnsi="Simplified Arabic" w:cs="Simplified Arabic" w:hint="cs"/>
          <w:color w:val="000000" w:themeColor="text1"/>
          <w:rtl/>
        </w:rPr>
        <w:t xml:space="preserve"> 99.3% لكلا الجنسين في فلسطين، بواقع 99.3% للذكور وللإناث خلال العام 2022. </w:t>
      </w:r>
      <w:r w:rsidR="00285C81" w:rsidRPr="00DE4235">
        <w:rPr>
          <w:rFonts w:ascii="Simplified Arabic" w:hAnsi="Simplified Arabic" w:cs="Simplified Arabic"/>
          <w:b/>
          <w:color w:val="000000" w:themeColor="text1"/>
          <w:sz w:val="18"/>
          <w:szCs w:val="18"/>
        </w:rPr>
        <w:t>*</w:t>
      </w:r>
      <w:r w:rsidR="00927B3F" w:rsidRPr="00DE4235">
        <w:rPr>
          <w:rFonts w:ascii="Simplified Arabic" w:hAnsi="Simplified Arabic" w:cs="Simplified Arabic" w:hint="cs"/>
          <w:b/>
          <w:color w:val="000000" w:themeColor="text1"/>
          <w:sz w:val="18"/>
          <w:szCs w:val="18"/>
          <w:rtl/>
        </w:rPr>
        <w:t>(مؤشر التنمية المستدامة 2.1.4)</w:t>
      </w:r>
      <w:r w:rsidR="00285C81" w:rsidRPr="00DE4235">
        <w:rPr>
          <w:rFonts w:ascii="Simplified Arabic" w:hAnsi="Simplified Arabic" w:cs="Simplified Arabic"/>
          <w:b/>
          <w:color w:val="000000" w:themeColor="text1"/>
          <w:sz w:val="18"/>
          <w:szCs w:val="18"/>
        </w:rPr>
        <w:t>.</w:t>
      </w:r>
    </w:p>
    <w:p w:rsidR="001E1DF2" w:rsidRPr="0090531B" w:rsidRDefault="001E1DF2" w:rsidP="001E1DF2">
      <w:pPr>
        <w:jc w:val="both"/>
        <w:rPr>
          <w:rFonts w:ascii="Simplified Arabic" w:hAnsi="Simplified Arabic" w:cs="Simplified Arabic"/>
          <w:color w:val="000000" w:themeColor="text1"/>
          <w:rtl/>
        </w:rPr>
      </w:pPr>
    </w:p>
    <w:p w:rsidR="001E1DF2" w:rsidRDefault="001E1DF2" w:rsidP="001E1DF2">
      <w:pPr>
        <w:pStyle w:val="NormalWeb"/>
        <w:bidi/>
        <w:spacing w:before="0" w:beforeAutospacing="0" w:after="0" w:afterAutospacing="0"/>
        <w:jc w:val="both"/>
        <w:rPr>
          <w:rFonts w:ascii="Simplified Arabic" w:hAnsi="Simplified Arabic" w:cs="Simplified Arabic"/>
          <w:color w:val="000000" w:themeColor="text1"/>
          <w:sz w:val="22"/>
          <w:szCs w:val="22"/>
          <w:rtl/>
        </w:rPr>
      </w:pPr>
    </w:p>
    <w:p w:rsidR="001E1DF2" w:rsidRPr="0090531B" w:rsidRDefault="001E1DF2" w:rsidP="00927B3F">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lastRenderedPageBreak/>
        <w:t>معدل ا</w:t>
      </w:r>
      <w:r w:rsidRPr="0090531B">
        <w:rPr>
          <w:rFonts w:ascii="Simplified Arabic" w:hAnsi="Simplified Arabic" w:cs="Simplified Arabic" w:hint="cs"/>
          <w:b/>
          <w:bCs/>
          <w:color w:val="000000" w:themeColor="text1"/>
          <w:sz w:val="22"/>
          <w:szCs w:val="22"/>
          <w:rtl/>
        </w:rPr>
        <w:t>لإ</w:t>
      </w:r>
      <w:r w:rsidRPr="0090531B">
        <w:rPr>
          <w:rFonts w:ascii="Simplified Arabic" w:hAnsi="Simplified Arabic" w:cs="Simplified Arabic"/>
          <w:b/>
          <w:bCs/>
          <w:color w:val="000000" w:themeColor="text1"/>
          <w:sz w:val="22"/>
          <w:szCs w:val="22"/>
          <w:rtl/>
        </w:rPr>
        <w:t xml:space="preserve">تمام للمرحلة الابتدائية </w:t>
      </w:r>
      <w:r w:rsidRPr="0090531B">
        <w:rPr>
          <w:rFonts w:ascii="Simplified Arabic" w:hAnsi="Simplified Arabic" w:cs="Simplified Arabic" w:hint="cs"/>
          <w:b/>
          <w:bCs/>
          <w:color w:val="000000" w:themeColor="text1"/>
          <w:sz w:val="22"/>
          <w:szCs w:val="22"/>
          <w:rtl/>
        </w:rPr>
        <w:t xml:space="preserve">في فلسطين </w:t>
      </w:r>
      <w:r w:rsidRPr="0090531B">
        <w:rPr>
          <w:rFonts w:ascii="Simplified Arabic" w:hAnsi="Simplified Arabic" w:cs="Simplified Arabic"/>
          <w:b/>
          <w:bCs/>
          <w:color w:val="000000" w:themeColor="text1"/>
          <w:sz w:val="22"/>
          <w:szCs w:val="22"/>
          <w:rtl/>
        </w:rPr>
        <w:t>حسب الجنس</w:t>
      </w:r>
      <w:r w:rsidRPr="0090531B">
        <w:rPr>
          <w:rFonts w:ascii="Simplified Arabic" w:hAnsi="Simplified Arabic" w:cs="Simplified Arabic" w:hint="cs"/>
          <w:b/>
          <w:bCs/>
          <w:color w:val="000000" w:themeColor="text1"/>
          <w:sz w:val="22"/>
          <w:szCs w:val="22"/>
          <w:rtl/>
        </w:rPr>
        <w:t xml:space="preserve"> لسنوات مختارة</w:t>
      </w:r>
    </w:p>
    <w:tbl>
      <w:tblPr>
        <w:tblStyle w:val="TableGrid"/>
        <w:bidiVisual/>
        <w:tblW w:w="9072" w:type="dxa"/>
        <w:jc w:val="center"/>
        <w:tblLook w:val="04A0" w:firstRow="1" w:lastRow="0" w:firstColumn="1" w:lastColumn="0" w:noHBand="0" w:noVBand="1"/>
      </w:tblPr>
      <w:tblGrid>
        <w:gridCol w:w="9072"/>
      </w:tblGrid>
      <w:tr w:rsidR="001E1DF2" w:rsidRPr="0090531B" w:rsidTr="00B1378C">
        <w:trPr>
          <w:trHeight w:val="4030"/>
          <w:jc w:val="center"/>
        </w:trPr>
        <w:tc>
          <w:tcPr>
            <w:tcW w:w="8322" w:type="dxa"/>
          </w:tcPr>
          <w:p w:rsidR="001E1DF2" w:rsidRPr="0090531B" w:rsidRDefault="001E1DF2" w:rsidP="00B1378C">
            <w:pPr>
              <w:rPr>
                <w:color w:val="000000" w:themeColor="text1"/>
                <w:rtl/>
              </w:rPr>
            </w:pPr>
            <w:r w:rsidRPr="0090531B">
              <w:rPr>
                <w:rFonts w:ascii="Arial" w:hAnsi="Arial" w:cs="Arial"/>
                <w:noProof/>
                <w:color w:val="000000" w:themeColor="text1"/>
                <w:sz w:val="18"/>
                <w:szCs w:val="18"/>
                <w:lang w:eastAsia="en-US"/>
              </w:rPr>
              <w:drawing>
                <wp:inline distT="0" distB="0" distL="0" distR="0" wp14:anchorId="04C5F719" wp14:editId="39A539FF">
                  <wp:extent cx="5615827" cy="2492375"/>
                  <wp:effectExtent l="0" t="0" r="4445" b="317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1E1DF2" w:rsidRPr="00F368B0" w:rsidRDefault="001E1DF2" w:rsidP="001E1DF2">
      <w:pPr>
        <w:rPr>
          <w:rFonts w:ascii="Simplified Arabic" w:hAnsi="Simplified Arabic" w:cs="Simplified Arabic"/>
          <w:color w:val="000000" w:themeColor="text1"/>
          <w:sz w:val="18"/>
          <w:szCs w:val="18"/>
          <w:rtl/>
        </w:rPr>
      </w:pPr>
      <w:r w:rsidRPr="00F368B0">
        <w:rPr>
          <w:rFonts w:ascii="Simplified Arabic" w:hAnsi="Simplified Arabic" w:cs="Simplified Arabic"/>
          <w:b/>
          <w:bCs/>
          <w:color w:val="000000" w:themeColor="text1"/>
          <w:sz w:val="18"/>
          <w:szCs w:val="18"/>
          <w:rtl/>
        </w:rPr>
        <w:t>ملاحظة:</w:t>
      </w:r>
      <w:r w:rsidRPr="00F368B0">
        <w:rPr>
          <w:rFonts w:ascii="Simplified Arabic" w:hAnsi="Simplified Arabic" w:cs="Simplified Arabic"/>
          <w:color w:val="000000" w:themeColor="text1"/>
          <w:sz w:val="18"/>
          <w:szCs w:val="18"/>
          <w:rtl/>
        </w:rPr>
        <w:t xml:space="preserve"> تم احتساب المؤشر بالاستناد على عدد سنوات الدراسة التي أتمها الفرد بنجاح</w:t>
      </w:r>
      <w:r w:rsidR="009378A8" w:rsidRPr="00F368B0">
        <w:rPr>
          <w:rFonts w:ascii="Simplified Arabic" w:hAnsi="Simplified Arabic" w:cs="Simplified Arabic"/>
          <w:color w:val="000000" w:themeColor="text1"/>
          <w:sz w:val="18"/>
          <w:szCs w:val="18"/>
        </w:rPr>
        <w:t>.</w:t>
      </w:r>
    </w:p>
    <w:p w:rsidR="001E1DF2" w:rsidRPr="00F368B0" w:rsidRDefault="001E1DF2" w:rsidP="001E1DF2">
      <w:pPr>
        <w:rPr>
          <w:bCs/>
          <w:color w:val="000000" w:themeColor="text1"/>
          <w:sz w:val="18"/>
          <w:szCs w:val="18"/>
          <w:rtl/>
        </w:rPr>
      </w:pPr>
      <w:r w:rsidRPr="00F368B0">
        <w:rPr>
          <w:rFonts w:ascii="Simplified Arabic" w:hAnsi="Simplified Arabic" w:cs="Simplified Arabic"/>
          <w:color w:val="000000" w:themeColor="text1"/>
          <w:sz w:val="18"/>
          <w:szCs w:val="18"/>
          <w:rtl/>
        </w:rPr>
        <w:t>الصف الأخير من المرحلة الابتدائية هو الصف السادس</w:t>
      </w:r>
      <w:r w:rsidRPr="00F368B0">
        <w:rPr>
          <w:rFonts w:ascii="Simplified Arabic" w:hAnsi="Simplified Arabic" w:cs="Simplified Arabic" w:hint="cs"/>
          <w:color w:val="000000" w:themeColor="text1"/>
          <w:sz w:val="18"/>
          <w:szCs w:val="18"/>
          <w:rtl/>
        </w:rPr>
        <w:t xml:space="preserve"> الأساسي</w:t>
      </w:r>
      <w:r w:rsidR="009378A8" w:rsidRPr="00F368B0">
        <w:rPr>
          <w:rFonts w:ascii="Simplified Arabic" w:hAnsi="Simplified Arabic" w:cs="Simplified Arabic"/>
          <w:color w:val="000000" w:themeColor="text1"/>
          <w:sz w:val="18"/>
          <w:szCs w:val="18"/>
        </w:rPr>
        <w:t>.</w:t>
      </w:r>
    </w:p>
    <w:p w:rsidR="00D96CBC" w:rsidRPr="00F368B0" w:rsidRDefault="00D96CBC" w:rsidP="00F368B0">
      <w:pPr>
        <w:ind w:left="1"/>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color w:val="000000" w:themeColor="text1"/>
          <w:sz w:val="18"/>
          <w:szCs w:val="18"/>
          <w:rtl/>
        </w:rPr>
        <w:t>.</w:t>
      </w:r>
    </w:p>
    <w:p w:rsidR="001E1DF2" w:rsidRPr="00F368B0" w:rsidRDefault="001E1DF2" w:rsidP="001E1DF2">
      <w:pPr>
        <w:jc w:val="both"/>
        <w:rPr>
          <w:rFonts w:ascii="Simplified Arabic" w:hAnsi="Simplified Arabic" w:cs="Simplified Arabic"/>
          <w:b/>
          <w:color w:val="000000" w:themeColor="text1"/>
          <w:sz w:val="18"/>
          <w:szCs w:val="18"/>
          <w:rtl/>
        </w:rPr>
      </w:pPr>
      <w:r w:rsidRPr="00F368B0">
        <w:rPr>
          <w:rFonts w:ascii="Simplified Arabic" w:hAnsi="Simplified Arabic" w:cs="Simplified Arabic"/>
          <w:bCs/>
          <w:color w:val="000000" w:themeColor="text1"/>
          <w:sz w:val="18"/>
          <w:szCs w:val="18"/>
          <w:rtl/>
        </w:rPr>
        <w:t xml:space="preserve">المصدر: الجهاز المركزي </w:t>
      </w:r>
      <w:r w:rsidRPr="00F368B0">
        <w:rPr>
          <w:rFonts w:ascii="Simplified Arabic" w:hAnsi="Simplified Arabic" w:cs="Simplified Arabic" w:hint="cs"/>
          <w:bCs/>
          <w:color w:val="000000" w:themeColor="text1"/>
          <w:sz w:val="18"/>
          <w:szCs w:val="18"/>
          <w:rtl/>
        </w:rPr>
        <w:t>للإحصاء</w:t>
      </w:r>
      <w:r w:rsidRPr="00F368B0">
        <w:rPr>
          <w:rFonts w:ascii="Simplified Arabic" w:hAnsi="Simplified Arabic" w:cs="Simplified Arabic"/>
          <w:bCs/>
          <w:color w:val="000000" w:themeColor="text1"/>
          <w:sz w:val="18"/>
          <w:szCs w:val="18"/>
          <w:rtl/>
        </w:rPr>
        <w:t xml:space="preserve"> الفلسطيني، 202</w:t>
      </w:r>
      <w:r w:rsidRPr="00F368B0">
        <w:rPr>
          <w:rFonts w:ascii="Simplified Arabic" w:hAnsi="Simplified Arabic" w:cs="Simplified Arabic" w:hint="cs"/>
          <w:bCs/>
          <w:color w:val="000000" w:themeColor="text1"/>
          <w:sz w:val="18"/>
          <w:szCs w:val="18"/>
          <w:rtl/>
        </w:rPr>
        <w:t>2</w:t>
      </w:r>
      <w:r w:rsidRPr="00F368B0">
        <w:rPr>
          <w:rFonts w:ascii="Simplified Arabic" w:hAnsi="Simplified Arabic" w:cs="Simplified Arabic"/>
          <w:bCs/>
          <w:color w:val="000000" w:themeColor="text1"/>
          <w:sz w:val="18"/>
          <w:szCs w:val="18"/>
          <w:rtl/>
        </w:rPr>
        <w:t xml:space="preserve">. </w:t>
      </w:r>
      <w:r w:rsidRPr="00F368B0">
        <w:rPr>
          <w:rFonts w:ascii="Simplified Arabic" w:hAnsi="Simplified Arabic" w:cs="Simplified Arabic"/>
          <w:b/>
          <w:color w:val="000000" w:themeColor="text1"/>
          <w:sz w:val="18"/>
          <w:szCs w:val="18"/>
          <w:rtl/>
        </w:rPr>
        <w:t>قاعدة بيانات مسح القوى العاملة للأعوام 20</w:t>
      </w:r>
      <w:r w:rsidRPr="00F368B0">
        <w:rPr>
          <w:rFonts w:ascii="Simplified Arabic" w:hAnsi="Simplified Arabic" w:cs="Simplified Arabic" w:hint="cs"/>
          <w:b/>
          <w:color w:val="000000" w:themeColor="text1"/>
          <w:sz w:val="18"/>
          <w:szCs w:val="18"/>
          <w:rtl/>
        </w:rPr>
        <w:t>18</w:t>
      </w:r>
      <w:r w:rsidRPr="00F368B0">
        <w:rPr>
          <w:rFonts w:ascii="Simplified Arabic" w:hAnsi="Simplified Arabic" w:cs="Simplified Arabic"/>
          <w:b/>
          <w:color w:val="000000" w:themeColor="text1"/>
          <w:sz w:val="18"/>
          <w:szCs w:val="18"/>
          <w:rtl/>
        </w:rPr>
        <w:t>-202</w:t>
      </w:r>
      <w:r w:rsidRPr="00F368B0">
        <w:rPr>
          <w:rFonts w:ascii="Simplified Arabic" w:hAnsi="Simplified Arabic" w:cs="Simplified Arabic" w:hint="cs"/>
          <w:b/>
          <w:color w:val="000000" w:themeColor="text1"/>
          <w:sz w:val="18"/>
          <w:szCs w:val="18"/>
          <w:rtl/>
        </w:rPr>
        <w:t>2</w:t>
      </w:r>
      <w:r w:rsidRPr="00F368B0">
        <w:rPr>
          <w:rFonts w:ascii="Simplified Arabic" w:hAnsi="Simplified Arabic" w:cs="Simplified Arabic"/>
          <w:b/>
          <w:color w:val="000000" w:themeColor="text1"/>
          <w:sz w:val="18"/>
          <w:szCs w:val="18"/>
          <w:rtl/>
        </w:rPr>
        <w:t>. رام الله – فلسطين</w:t>
      </w:r>
      <w:r w:rsidR="003054EF">
        <w:rPr>
          <w:rFonts w:ascii="Simplified Arabic" w:hAnsi="Simplified Arabic" w:cs="Simplified Arabic" w:hint="cs"/>
          <w:b/>
          <w:color w:val="000000" w:themeColor="text1"/>
          <w:sz w:val="18"/>
          <w:szCs w:val="18"/>
          <w:rtl/>
        </w:rPr>
        <w:t>.</w:t>
      </w:r>
    </w:p>
    <w:p w:rsidR="001E1DF2" w:rsidRPr="00A76CC0" w:rsidRDefault="001E1DF2" w:rsidP="001E1DF2">
      <w:pPr>
        <w:jc w:val="both"/>
        <w:rPr>
          <w:rFonts w:ascii="Simplified Arabic" w:hAnsi="Simplified Arabic" w:cs="Simplified Arabic"/>
          <w:bCs/>
          <w:color w:val="000000" w:themeColor="text1"/>
          <w:sz w:val="16"/>
          <w:szCs w:val="16"/>
          <w:rtl/>
        </w:rPr>
      </w:pPr>
    </w:p>
    <w:p w:rsidR="001E1DF2" w:rsidRDefault="001E1DF2" w:rsidP="0086220F">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وحسب البيانات فإن </w:t>
      </w:r>
      <w:r w:rsidRPr="0090531B">
        <w:rPr>
          <w:rFonts w:ascii="Simplified Arabic" w:hAnsi="Simplified Arabic" w:cs="Simplified Arabic"/>
          <w:color w:val="000000" w:themeColor="text1"/>
          <w:rtl/>
        </w:rPr>
        <w:t xml:space="preserve">معدل الاتمام للمرحلة </w:t>
      </w:r>
      <w:r w:rsidRPr="0090531B">
        <w:rPr>
          <w:rFonts w:ascii="Simplified Arabic" w:hAnsi="Simplified Arabic" w:cs="Simplified Arabic" w:hint="cs"/>
          <w:color w:val="000000" w:themeColor="text1"/>
          <w:rtl/>
        </w:rPr>
        <w:t xml:space="preserve">الثانوية الدنيا بلغ 93.2% لكلا الجنسين في فلسطين، مع وجود فارق واضح لصالح الإناث بواقع 97.1% مقارنة بـ 89.5% للذكور للمرحلة </w:t>
      </w:r>
      <w:r w:rsidR="0086220F">
        <w:rPr>
          <w:rFonts w:ascii="Simplified Arabic" w:hAnsi="Simplified Arabic" w:cs="Simplified Arabic" w:hint="cs"/>
          <w:color w:val="000000" w:themeColor="text1"/>
          <w:rtl/>
        </w:rPr>
        <w:t>الثانوية الدنيا خلال العام 2022، علما أن هذه المعدلات بقيت ثابتة مقارنة بالعام 2021.</w:t>
      </w:r>
    </w:p>
    <w:p w:rsidR="00A76CC0" w:rsidRPr="00A76CC0" w:rsidRDefault="00A76CC0" w:rsidP="0086220F">
      <w:pPr>
        <w:jc w:val="both"/>
        <w:rPr>
          <w:rFonts w:ascii="Simplified Arabic" w:hAnsi="Simplified Arabic" w:cs="Simplified Arabic"/>
          <w:color w:val="000000" w:themeColor="text1"/>
          <w:sz w:val="18"/>
          <w:szCs w:val="18"/>
          <w:rtl/>
        </w:rPr>
      </w:pPr>
    </w:p>
    <w:p w:rsidR="001E1DF2" w:rsidRPr="0090531B" w:rsidRDefault="001E1DF2" w:rsidP="001E1DF2">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معدل ا</w:t>
      </w:r>
      <w:r w:rsidRPr="0090531B">
        <w:rPr>
          <w:rFonts w:ascii="Simplified Arabic" w:hAnsi="Simplified Arabic" w:cs="Simplified Arabic" w:hint="cs"/>
          <w:b/>
          <w:bCs/>
          <w:color w:val="000000" w:themeColor="text1"/>
          <w:sz w:val="22"/>
          <w:szCs w:val="22"/>
          <w:rtl/>
        </w:rPr>
        <w:t>لإ</w:t>
      </w:r>
      <w:r w:rsidRPr="0090531B">
        <w:rPr>
          <w:rFonts w:ascii="Simplified Arabic" w:hAnsi="Simplified Arabic" w:cs="Simplified Arabic"/>
          <w:b/>
          <w:bCs/>
          <w:color w:val="000000" w:themeColor="text1"/>
          <w:sz w:val="22"/>
          <w:szCs w:val="22"/>
          <w:rtl/>
        </w:rPr>
        <w:t>تمام المرحلة الثانوية الدنيا</w:t>
      </w:r>
      <w:r w:rsidRPr="0090531B">
        <w:rPr>
          <w:rFonts w:ascii="Simplified Arabic" w:hAnsi="Simplified Arabic" w:cs="Simplified Arabic" w:hint="cs"/>
          <w:b/>
          <w:bCs/>
          <w:color w:val="000000" w:themeColor="text1"/>
          <w:sz w:val="22"/>
          <w:szCs w:val="22"/>
          <w:rtl/>
        </w:rPr>
        <w:t xml:space="preserve"> في فلسطين </w:t>
      </w:r>
      <w:r w:rsidRPr="0090531B">
        <w:rPr>
          <w:rFonts w:ascii="Simplified Arabic" w:hAnsi="Simplified Arabic" w:cs="Simplified Arabic"/>
          <w:b/>
          <w:bCs/>
          <w:color w:val="000000" w:themeColor="text1"/>
          <w:sz w:val="22"/>
          <w:szCs w:val="22"/>
          <w:rtl/>
        </w:rPr>
        <w:t>حسب الجنس</w:t>
      </w:r>
      <w:r w:rsidRPr="0090531B">
        <w:rPr>
          <w:rFonts w:ascii="Simplified Arabic" w:hAnsi="Simplified Arabic" w:cs="Simplified Arabic" w:hint="cs"/>
          <w:b/>
          <w:bCs/>
          <w:color w:val="000000" w:themeColor="text1"/>
          <w:sz w:val="22"/>
          <w:szCs w:val="22"/>
          <w:rtl/>
        </w:rPr>
        <w:t xml:space="preserve"> لسنوات مختارة</w:t>
      </w:r>
    </w:p>
    <w:tbl>
      <w:tblPr>
        <w:tblStyle w:val="TableGrid"/>
        <w:bidiVisual/>
        <w:tblW w:w="9116" w:type="dxa"/>
        <w:jc w:val="center"/>
        <w:tblLook w:val="04A0" w:firstRow="1" w:lastRow="0" w:firstColumn="1" w:lastColumn="0" w:noHBand="0" w:noVBand="1"/>
      </w:tblPr>
      <w:tblGrid>
        <w:gridCol w:w="9116"/>
      </w:tblGrid>
      <w:tr w:rsidR="00847E18" w:rsidRPr="0090531B" w:rsidTr="00847E18">
        <w:trPr>
          <w:trHeight w:val="4438"/>
          <w:jc w:val="center"/>
        </w:trPr>
        <w:tc>
          <w:tcPr>
            <w:tcW w:w="9116" w:type="dxa"/>
          </w:tcPr>
          <w:p w:rsidR="001E1DF2" w:rsidRPr="0090531B" w:rsidRDefault="001E1DF2" w:rsidP="00B1378C">
            <w:pPr>
              <w:rPr>
                <w:color w:val="000000" w:themeColor="text1"/>
                <w:rtl/>
              </w:rPr>
            </w:pPr>
            <w:r w:rsidRPr="0090531B">
              <w:rPr>
                <w:rFonts w:ascii="Arial" w:hAnsi="Arial" w:cs="Arial"/>
                <w:noProof/>
                <w:color w:val="000000" w:themeColor="text1"/>
                <w:sz w:val="18"/>
                <w:szCs w:val="18"/>
                <w:lang w:eastAsia="en-US"/>
              </w:rPr>
              <w:drawing>
                <wp:inline distT="0" distB="0" distL="0" distR="0" wp14:anchorId="12AEC328" wp14:editId="55818F00">
                  <wp:extent cx="5605780" cy="2798859"/>
                  <wp:effectExtent l="0" t="0" r="0" b="190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1E1DF2" w:rsidRPr="00F368B0" w:rsidRDefault="001E1DF2" w:rsidP="001E1DF2">
      <w:pPr>
        <w:rPr>
          <w:rFonts w:ascii="Simplified Arabic" w:hAnsi="Simplified Arabic" w:cs="Simplified Arabic"/>
          <w:color w:val="000000" w:themeColor="text1"/>
          <w:sz w:val="20"/>
          <w:szCs w:val="20"/>
          <w:rtl/>
        </w:rPr>
      </w:pPr>
      <w:r w:rsidRPr="00F368B0">
        <w:rPr>
          <w:rFonts w:ascii="Simplified Arabic" w:hAnsi="Simplified Arabic" w:cs="Simplified Arabic"/>
          <w:b/>
          <w:bCs/>
          <w:color w:val="000000" w:themeColor="text1"/>
          <w:sz w:val="20"/>
          <w:szCs w:val="20"/>
          <w:rtl/>
        </w:rPr>
        <w:t>ملاحظة</w:t>
      </w:r>
      <w:r w:rsidRPr="00F368B0">
        <w:rPr>
          <w:rFonts w:ascii="Simplified Arabic" w:hAnsi="Simplified Arabic" w:cs="Simplified Arabic"/>
          <w:color w:val="000000" w:themeColor="text1"/>
          <w:sz w:val="20"/>
          <w:szCs w:val="20"/>
          <w:rtl/>
        </w:rPr>
        <w:t>: تم احتساب المؤشر بالاستناد على عدد سنوات الدراسة التي أتمها الفرد بنجاح</w:t>
      </w:r>
      <w:r w:rsidR="009378A8" w:rsidRPr="00F368B0">
        <w:rPr>
          <w:rFonts w:ascii="Simplified Arabic" w:hAnsi="Simplified Arabic" w:cs="Simplified Arabic"/>
          <w:color w:val="000000" w:themeColor="text1"/>
          <w:sz w:val="20"/>
          <w:szCs w:val="20"/>
        </w:rPr>
        <w:t>.</w:t>
      </w:r>
    </w:p>
    <w:p w:rsidR="001E1DF2" w:rsidRPr="00F368B0" w:rsidRDefault="001E1DF2" w:rsidP="001E1DF2">
      <w:pPr>
        <w:rPr>
          <w:rFonts w:ascii="Simplified Arabic" w:hAnsi="Simplified Arabic" w:cs="Simplified Arabic"/>
          <w:color w:val="000000" w:themeColor="text1"/>
          <w:sz w:val="20"/>
          <w:szCs w:val="20"/>
          <w:rtl/>
        </w:rPr>
      </w:pPr>
      <w:r w:rsidRPr="00F368B0">
        <w:rPr>
          <w:rFonts w:ascii="Simplified Arabic" w:hAnsi="Simplified Arabic" w:cs="Simplified Arabic"/>
          <w:color w:val="000000" w:themeColor="text1"/>
          <w:sz w:val="20"/>
          <w:szCs w:val="20"/>
          <w:rtl/>
        </w:rPr>
        <w:t>الصف الأخير من المرحلة الثانوية الدنيا هو الصف العاشر</w:t>
      </w:r>
      <w:r w:rsidRPr="00F368B0">
        <w:rPr>
          <w:rFonts w:ascii="Simplified Arabic" w:hAnsi="Simplified Arabic" w:cs="Simplified Arabic" w:hint="cs"/>
          <w:color w:val="000000" w:themeColor="text1"/>
          <w:sz w:val="20"/>
          <w:szCs w:val="20"/>
          <w:rtl/>
        </w:rPr>
        <w:t xml:space="preserve"> الاساسي</w:t>
      </w:r>
      <w:r w:rsidR="009378A8" w:rsidRPr="00F368B0">
        <w:rPr>
          <w:rFonts w:ascii="Simplified Arabic" w:hAnsi="Simplified Arabic" w:cs="Simplified Arabic"/>
          <w:color w:val="000000" w:themeColor="text1"/>
          <w:sz w:val="20"/>
          <w:szCs w:val="20"/>
        </w:rPr>
        <w:t>.</w:t>
      </w:r>
    </w:p>
    <w:p w:rsidR="00D96CBC" w:rsidRPr="00F368B0" w:rsidRDefault="00D96CBC" w:rsidP="003054EF">
      <w:pPr>
        <w:ind w:left="1"/>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color w:val="000000" w:themeColor="text1"/>
          <w:sz w:val="18"/>
          <w:szCs w:val="18"/>
          <w:rtl/>
        </w:rPr>
        <w:t>.</w:t>
      </w:r>
    </w:p>
    <w:p w:rsidR="001E1DF2" w:rsidRPr="00F368B0" w:rsidRDefault="001E1DF2" w:rsidP="001E1DF2">
      <w:pPr>
        <w:jc w:val="both"/>
        <w:rPr>
          <w:rFonts w:ascii="Simplified Arabic" w:hAnsi="Simplified Arabic" w:cs="Simplified Arabic"/>
          <w:bCs/>
          <w:color w:val="000000" w:themeColor="text1"/>
          <w:sz w:val="18"/>
          <w:szCs w:val="18"/>
          <w:rtl/>
        </w:rPr>
      </w:pPr>
      <w:r w:rsidRPr="00F368B0">
        <w:rPr>
          <w:rFonts w:ascii="Simplified Arabic" w:hAnsi="Simplified Arabic" w:cs="Simplified Arabic"/>
          <w:bCs/>
          <w:color w:val="000000" w:themeColor="text1"/>
          <w:sz w:val="18"/>
          <w:szCs w:val="18"/>
          <w:rtl/>
        </w:rPr>
        <w:t xml:space="preserve">المصدر: الجهاز المركزي </w:t>
      </w:r>
      <w:r w:rsidRPr="00F368B0">
        <w:rPr>
          <w:rFonts w:ascii="Simplified Arabic" w:hAnsi="Simplified Arabic" w:cs="Simplified Arabic" w:hint="cs"/>
          <w:bCs/>
          <w:color w:val="000000" w:themeColor="text1"/>
          <w:sz w:val="18"/>
          <w:szCs w:val="18"/>
          <w:rtl/>
        </w:rPr>
        <w:t>للإحصاء</w:t>
      </w:r>
      <w:r w:rsidRPr="00F368B0">
        <w:rPr>
          <w:rFonts w:ascii="Simplified Arabic" w:hAnsi="Simplified Arabic" w:cs="Simplified Arabic"/>
          <w:bCs/>
          <w:color w:val="000000" w:themeColor="text1"/>
          <w:sz w:val="18"/>
          <w:szCs w:val="18"/>
          <w:rtl/>
        </w:rPr>
        <w:t xml:space="preserve"> الفلسطيني، 202</w:t>
      </w:r>
      <w:r w:rsidRPr="00F368B0">
        <w:rPr>
          <w:rFonts w:ascii="Simplified Arabic" w:hAnsi="Simplified Arabic" w:cs="Simplified Arabic" w:hint="cs"/>
          <w:bCs/>
          <w:color w:val="000000" w:themeColor="text1"/>
          <w:sz w:val="18"/>
          <w:szCs w:val="18"/>
          <w:rtl/>
        </w:rPr>
        <w:t>2</w:t>
      </w:r>
      <w:r w:rsidRPr="00F368B0">
        <w:rPr>
          <w:rFonts w:ascii="Simplified Arabic" w:hAnsi="Simplified Arabic" w:cs="Simplified Arabic"/>
          <w:bCs/>
          <w:color w:val="000000" w:themeColor="text1"/>
          <w:sz w:val="18"/>
          <w:szCs w:val="18"/>
          <w:rtl/>
        </w:rPr>
        <w:t xml:space="preserve">. </w:t>
      </w:r>
      <w:r w:rsidRPr="00F368B0">
        <w:rPr>
          <w:rFonts w:ascii="Simplified Arabic" w:hAnsi="Simplified Arabic" w:cs="Simplified Arabic"/>
          <w:b/>
          <w:color w:val="000000" w:themeColor="text1"/>
          <w:sz w:val="18"/>
          <w:szCs w:val="18"/>
          <w:rtl/>
        </w:rPr>
        <w:t>قاعدة بيانات مسح القوى العاملة للأعوام 20</w:t>
      </w:r>
      <w:r w:rsidRPr="00F368B0">
        <w:rPr>
          <w:rFonts w:ascii="Simplified Arabic" w:hAnsi="Simplified Arabic" w:cs="Simplified Arabic" w:hint="cs"/>
          <w:b/>
          <w:color w:val="000000" w:themeColor="text1"/>
          <w:sz w:val="18"/>
          <w:szCs w:val="18"/>
          <w:rtl/>
        </w:rPr>
        <w:t>18</w:t>
      </w:r>
      <w:r w:rsidRPr="00F368B0">
        <w:rPr>
          <w:rFonts w:ascii="Simplified Arabic" w:hAnsi="Simplified Arabic" w:cs="Simplified Arabic"/>
          <w:b/>
          <w:color w:val="000000" w:themeColor="text1"/>
          <w:sz w:val="18"/>
          <w:szCs w:val="18"/>
          <w:rtl/>
        </w:rPr>
        <w:t>-202</w:t>
      </w:r>
      <w:r w:rsidRPr="00F368B0">
        <w:rPr>
          <w:rFonts w:ascii="Simplified Arabic" w:hAnsi="Simplified Arabic" w:cs="Simplified Arabic" w:hint="cs"/>
          <w:b/>
          <w:color w:val="000000" w:themeColor="text1"/>
          <w:sz w:val="18"/>
          <w:szCs w:val="18"/>
          <w:rtl/>
        </w:rPr>
        <w:t>2</w:t>
      </w:r>
      <w:r w:rsidRPr="00F368B0">
        <w:rPr>
          <w:rFonts w:ascii="Simplified Arabic" w:hAnsi="Simplified Arabic" w:cs="Simplified Arabic"/>
          <w:b/>
          <w:color w:val="000000" w:themeColor="text1"/>
          <w:sz w:val="18"/>
          <w:szCs w:val="18"/>
          <w:rtl/>
        </w:rPr>
        <w:t>. رام الله – فلسطين</w:t>
      </w:r>
      <w:r w:rsidR="003054EF">
        <w:rPr>
          <w:rFonts w:ascii="Simplified Arabic" w:hAnsi="Simplified Arabic" w:cs="Simplified Arabic" w:hint="cs"/>
          <w:b/>
          <w:color w:val="000000" w:themeColor="text1"/>
          <w:sz w:val="18"/>
          <w:szCs w:val="18"/>
          <w:rtl/>
        </w:rPr>
        <w:t>.</w:t>
      </w:r>
    </w:p>
    <w:p w:rsidR="001E1DF2" w:rsidRPr="0090531B" w:rsidRDefault="001E1DF2" w:rsidP="001E1DF2">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lastRenderedPageBreak/>
        <w:t xml:space="preserve">وبلغ </w:t>
      </w:r>
      <w:r w:rsidRPr="0090531B">
        <w:rPr>
          <w:rFonts w:ascii="Simplified Arabic" w:hAnsi="Simplified Arabic" w:cs="Simplified Arabic"/>
          <w:color w:val="000000" w:themeColor="text1"/>
          <w:rtl/>
        </w:rPr>
        <w:t>معدل ا</w:t>
      </w:r>
      <w:r w:rsidRPr="0090531B">
        <w:rPr>
          <w:rFonts w:ascii="Simplified Arabic" w:hAnsi="Simplified Arabic" w:cs="Simplified Arabic" w:hint="cs"/>
          <w:color w:val="000000" w:themeColor="text1"/>
          <w:rtl/>
        </w:rPr>
        <w:t>لإ</w:t>
      </w:r>
      <w:r w:rsidRPr="0090531B">
        <w:rPr>
          <w:rFonts w:ascii="Simplified Arabic" w:hAnsi="Simplified Arabic" w:cs="Simplified Arabic"/>
          <w:color w:val="000000" w:themeColor="text1"/>
          <w:rtl/>
        </w:rPr>
        <w:t xml:space="preserve">تمام للمرحلة </w:t>
      </w:r>
      <w:r w:rsidRPr="0090531B">
        <w:rPr>
          <w:rFonts w:ascii="Simplified Arabic" w:hAnsi="Simplified Arabic" w:cs="Simplified Arabic" w:hint="cs"/>
          <w:color w:val="000000" w:themeColor="text1"/>
          <w:rtl/>
        </w:rPr>
        <w:t xml:space="preserve">الثانوية العليا 65.6% لكلا الجنسين في فلسطين، مع وجود فارق واضح لصالح الإناث بواقع 73.9% مقارنة بـ 53.2% للذكور للمرحلة الثانوية العليا خلال العام 2022. </w:t>
      </w:r>
    </w:p>
    <w:p w:rsidR="001E1DF2" w:rsidRPr="0090531B" w:rsidRDefault="001E1DF2" w:rsidP="001E1DF2">
      <w:pPr>
        <w:jc w:val="both"/>
        <w:rPr>
          <w:rFonts w:ascii="Simplified Arabic" w:hAnsi="Simplified Arabic" w:cs="Simplified Arabic"/>
          <w:color w:val="000000" w:themeColor="text1"/>
          <w:sz w:val="18"/>
          <w:szCs w:val="18"/>
          <w:rtl/>
        </w:rPr>
      </w:pPr>
    </w:p>
    <w:p w:rsidR="001E1DF2" w:rsidRPr="0090531B" w:rsidRDefault="001E1DF2" w:rsidP="001E1DF2">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معدل ا</w:t>
      </w:r>
      <w:r w:rsidRPr="0090531B">
        <w:rPr>
          <w:rFonts w:ascii="Simplified Arabic" w:hAnsi="Simplified Arabic" w:cs="Simplified Arabic" w:hint="cs"/>
          <w:b/>
          <w:bCs/>
          <w:color w:val="000000" w:themeColor="text1"/>
          <w:sz w:val="22"/>
          <w:szCs w:val="22"/>
          <w:rtl/>
        </w:rPr>
        <w:t>لإ</w:t>
      </w:r>
      <w:r w:rsidRPr="0090531B">
        <w:rPr>
          <w:rFonts w:ascii="Simplified Arabic" w:hAnsi="Simplified Arabic" w:cs="Simplified Arabic"/>
          <w:b/>
          <w:bCs/>
          <w:color w:val="000000" w:themeColor="text1"/>
          <w:sz w:val="22"/>
          <w:szCs w:val="22"/>
          <w:rtl/>
        </w:rPr>
        <w:t>تمام المرحلة الثانوية العليا</w:t>
      </w:r>
      <w:r w:rsidRPr="0090531B">
        <w:rPr>
          <w:rFonts w:ascii="Simplified Arabic" w:hAnsi="Simplified Arabic" w:cs="Simplified Arabic" w:hint="cs"/>
          <w:b/>
          <w:bCs/>
          <w:color w:val="000000" w:themeColor="text1"/>
          <w:sz w:val="22"/>
          <w:szCs w:val="22"/>
          <w:rtl/>
        </w:rPr>
        <w:t xml:space="preserve"> في فلسطين </w:t>
      </w:r>
      <w:r w:rsidRPr="0090531B">
        <w:rPr>
          <w:rFonts w:ascii="Simplified Arabic" w:hAnsi="Simplified Arabic" w:cs="Simplified Arabic"/>
          <w:b/>
          <w:bCs/>
          <w:color w:val="000000" w:themeColor="text1"/>
          <w:sz w:val="22"/>
          <w:szCs w:val="22"/>
          <w:rtl/>
        </w:rPr>
        <w:t>حسب الجنس</w:t>
      </w:r>
      <w:r w:rsidRPr="0090531B">
        <w:rPr>
          <w:rFonts w:ascii="Simplified Arabic" w:hAnsi="Simplified Arabic" w:cs="Simplified Arabic" w:hint="cs"/>
          <w:b/>
          <w:bCs/>
          <w:color w:val="000000" w:themeColor="text1"/>
          <w:sz w:val="22"/>
          <w:szCs w:val="22"/>
          <w:rtl/>
        </w:rPr>
        <w:t xml:space="preserve"> لسنوات مختارة</w:t>
      </w:r>
    </w:p>
    <w:tbl>
      <w:tblPr>
        <w:tblStyle w:val="TableGrid"/>
        <w:bidiVisual/>
        <w:tblW w:w="9175" w:type="dxa"/>
        <w:jc w:val="center"/>
        <w:tblLook w:val="04A0" w:firstRow="1" w:lastRow="0" w:firstColumn="1" w:lastColumn="0" w:noHBand="0" w:noVBand="1"/>
      </w:tblPr>
      <w:tblGrid>
        <w:gridCol w:w="9175"/>
      </w:tblGrid>
      <w:tr w:rsidR="00847E18" w:rsidRPr="0090531B" w:rsidTr="003054EF">
        <w:trPr>
          <w:trHeight w:val="3492"/>
          <w:jc w:val="center"/>
        </w:trPr>
        <w:tc>
          <w:tcPr>
            <w:tcW w:w="9175" w:type="dxa"/>
          </w:tcPr>
          <w:p w:rsidR="001E1DF2" w:rsidRPr="0090531B" w:rsidRDefault="001E1DF2" w:rsidP="00B1378C">
            <w:pPr>
              <w:rPr>
                <w:color w:val="000000" w:themeColor="text1"/>
                <w:rtl/>
              </w:rPr>
            </w:pPr>
            <w:r w:rsidRPr="0090531B">
              <w:rPr>
                <w:rFonts w:ascii="Arial" w:hAnsi="Arial" w:cs="Arial"/>
                <w:noProof/>
                <w:color w:val="000000" w:themeColor="text1"/>
                <w:sz w:val="18"/>
                <w:szCs w:val="18"/>
                <w:lang w:eastAsia="en-US"/>
              </w:rPr>
              <w:drawing>
                <wp:inline distT="0" distB="0" distL="0" distR="0" wp14:anchorId="6657D90D" wp14:editId="532EB0B2">
                  <wp:extent cx="5676900" cy="2170430"/>
                  <wp:effectExtent l="0" t="0" r="0" b="127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1E1DF2" w:rsidRPr="00F368B0" w:rsidRDefault="001E1DF2" w:rsidP="001E1DF2">
      <w:pPr>
        <w:rPr>
          <w:rFonts w:ascii="Simplified Arabic" w:hAnsi="Simplified Arabic" w:cs="Simplified Arabic"/>
          <w:color w:val="000000" w:themeColor="text1"/>
          <w:sz w:val="18"/>
          <w:szCs w:val="18"/>
          <w:rtl/>
        </w:rPr>
      </w:pPr>
      <w:r w:rsidRPr="00F368B0">
        <w:rPr>
          <w:rFonts w:ascii="Simplified Arabic" w:hAnsi="Simplified Arabic" w:cs="Simplified Arabic"/>
          <w:b/>
          <w:bCs/>
          <w:color w:val="000000" w:themeColor="text1"/>
          <w:sz w:val="18"/>
          <w:szCs w:val="18"/>
          <w:rtl/>
        </w:rPr>
        <w:t>ملاحظة:</w:t>
      </w:r>
      <w:r w:rsidRPr="00F368B0">
        <w:rPr>
          <w:rFonts w:ascii="Simplified Arabic" w:hAnsi="Simplified Arabic" w:cs="Simplified Arabic"/>
          <w:color w:val="000000" w:themeColor="text1"/>
          <w:sz w:val="18"/>
          <w:szCs w:val="18"/>
          <w:rtl/>
        </w:rPr>
        <w:t xml:space="preserve"> تم احتساب المؤشر بالاستناد على عدد سنوات الدراسة التي أتمها الفرد بنجاح</w:t>
      </w:r>
      <w:r w:rsidR="00EA5452" w:rsidRPr="00F368B0">
        <w:rPr>
          <w:rFonts w:ascii="Simplified Arabic" w:hAnsi="Simplified Arabic" w:cs="Simplified Arabic"/>
          <w:color w:val="000000" w:themeColor="text1"/>
          <w:sz w:val="18"/>
          <w:szCs w:val="18"/>
        </w:rPr>
        <w:t>.</w:t>
      </w:r>
    </w:p>
    <w:p w:rsidR="001E1DF2" w:rsidRPr="00F368B0" w:rsidRDefault="001E1DF2" w:rsidP="001E1DF2">
      <w:pPr>
        <w:rPr>
          <w:rFonts w:ascii="Simplified Arabic" w:hAnsi="Simplified Arabic" w:cs="Simplified Arabic"/>
          <w:color w:val="000000" w:themeColor="text1"/>
          <w:sz w:val="18"/>
          <w:szCs w:val="18"/>
          <w:rtl/>
        </w:rPr>
      </w:pPr>
      <w:r w:rsidRPr="00F368B0">
        <w:rPr>
          <w:rFonts w:ascii="Simplified Arabic" w:hAnsi="Simplified Arabic" w:cs="Simplified Arabic"/>
          <w:color w:val="000000" w:themeColor="text1"/>
          <w:sz w:val="18"/>
          <w:szCs w:val="18"/>
          <w:rtl/>
        </w:rPr>
        <w:t>الصف الأخير من المرحلة الثانوية العليا هو الصف الثاني عشر</w:t>
      </w:r>
      <w:r w:rsidR="00EA5452" w:rsidRPr="00F368B0">
        <w:rPr>
          <w:rFonts w:ascii="Simplified Arabic" w:hAnsi="Simplified Arabic" w:cs="Simplified Arabic"/>
          <w:color w:val="000000" w:themeColor="text1"/>
          <w:sz w:val="18"/>
          <w:szCs w:val="18"/>
        </w:rPr>
        <w:t>.</w:t>
      </w:r>
    </w:p>
    <w:p w:rsidR="00D96CBC" w:rsidRPr="00F368B0" w:rsidRDefault="00D96CBC" w:rsidP="00F368B0">
      <w:pPr>
        <w:ind w:left="161" w:hanging="160"/>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color w:val="000000" w:themeColor="text1"/>
          <w:sz w:val="18"/>
          <w:szCs w:val="18"/>
          <w:rtl/>
        </w:rPr>
        <w:t>.</w:t>
      </w:r>
    </w:p>
    <w:p w:rsidR="001E1DF2" w:rsidRPr="00F368B0" w:rsidRDefault="001E1DF2" w:rsidP="001E1DF2">
      <w:pPr>
        <w:ind w:hanging="50"/>
        <w:jc w:val="both"/>
        <w:rPr>
          <w:rFonts w:ascii="Simplified Arabic" w:hAnsi="Simplified Arabic" w:cs="Simplified Arabic"/>
          <w:bCs/>
          <w:color w:val="000000" w:themeColor="text1"/>
          <w:sz w:val="18"/>
          <w:szCs w:val="18"/>
          <w:rtl/>
        </w:rPr>
      </w:pPr>
      <w:r w:rsidRPr="00F368B0">
        <w:rPr>
          <w:rFonts w:ascii="Simplified Arabic" w:hAnsi="Simplified Arabic" w:cs="Simplified Arabic"/>
          <w:bCs/>
          <w:color w:val="000000" w:themeColor="text1"/>
          <w:sz w:val="18"/>
          <w:szCs w:val="18"/>
          <w:rtl/>
        </w:rPr>
        <w:t xml:space="preserve">المصدر: الجهاز المركزي </w:t>
      </w:r>
      <w:r w:rsidRPr="00F368B0">
        <w:rPr>
          <w:rFonts w:ascii="Simplified Arabic" w:hAnsi="Simplified Arabic" w:cs="Simplified Arabic" w:hint="cs"/>
          <w:bCs/>
          <w:color w:val="000000" w:themeColor="text1"/>
          <w:sz w:val="18"/>
          <w:szCs w:val="18"/>
          <w:rtl/>
        </w:rPr>
        <w:t>للإحصاء</w:t>
      </w:r>
      <w:r w:rsidRPr="00F368B0">
        <w:rPr>
          <w:rFonts w:ascii="Simplified Arabic" w:hAnsi="Simplified Arabic" w:cs="Simplified Arabic"/>
          <w:bCs/>
          <w:color w:val="000000" w:themeColor="text1"/>
          <w:sz w:val="18"/>
          <w:szCs w:val="18"/>
          <w:rtl/>
        </w:rPr>
        <w:t xml:space="preserve"> الفلسطيني، 202</w:t>
      </w:r>
      <w:r w:rsidRPr="00F368B0">
        <w:rPr>
          <w:rFonts w:ascii="Simplified Arabic" w:hAnsi="Simplified Arabic" w:cs="Simplified Arabic" w:hint="cs"/>
          <w:bCs/>
          <w:color w:val="000000" w:themeColor="text1"/>
          <w:sz w:val="18"/>
          <w:szCs w:val="18"/>
          <w:rtl/>
        </w:rPr>
        <w:t>2</w:t>
      </w:r>
      <w:r w:rsidRPr="00F368B0">
        <w:rPr>
          <w:rFonts w:ascii="Simplified Arabic" w:hAnsi="Simplified Arabic" w:cs="Simplified Arabic"/>
          <w:bCs/>
          <w:color w:val="000000" w:themeColor="text1"/>
          <w:sz w:val="18"/>
          <w:szCs w:val="18"/>
          <w:rtl/>
        </w:rPr>
        <w:t xml:space="preserve">. </w:t>
      </w:r>
      <w:r w:rsidRPr="00F368B0">
        <w:rPr>
          <w:rFonts w:ascii="Simplified Arabic" w:hAnsi="Simplified Arabic" w:cs="Simplified Arabic"/>
          <w:b/>
          <w:color w:val="000000" w:themeColor="text1"/>
          <w:sz w:val="18"/>
          <w:szCs w:val="18"/>
          <w:rtl/>
        </w:rPr>
        <w:t>قاعدة بيانات مسح القوى العاملة للأعوام 20</w:t>
      </w:r>
      <w:r w:rsidRPr="00F368B0">
        <w:rPr>
          <w:rFonts w:ascii="Simplified Arabic" w:hAnsi="Simplified Arabic" w:cs="Simplified Arabic" w:hint="cs"/>
          <w:b/>
          <w:color w:val="000000" w:themeColor="text1"/>
          <w:sz w:val="18"/>
          <w:szCs w:val="18"/>
          <w:rtl/>
        </w:rPr>
        <w:t>18</w:t>
      </w:r>
      <w:r w:rsidRPr="00F368B0">
        <w:rPr>
          <w:rFonts w:ascii="Simplified Arabic" w:hAnsi="Simplified Arabic" w:cs="Simplified Arabic"/>
          <w:b/>
          <w:color w:val="000000" w:themeColor="text1"/>
          <w:sz w:val="18"/>
          <w:szCs w:val="18"/>
          <w:rtl/>
        </w:rPr>
        <w:t>-202</w:t>
      </w:r>
      <w:r w:rsidRPr="00F368B0">
        <w:rPr>
          <w:rFonts w:ascii="Simplified Arabic" w:hAnsi="Simplified Arabic" w:cs="Simplified Arabic" w:hint="cs"/>
          <w:b/>
          <w:color w:val="000000" w:themeColor="text1"/>
          <w:sz w:val="18"/>
          <w:szCs w:val="18"/>
          <w:rtl/>
        </w:rPr>
        <w:t>2</w:t>
      </w:r>
      <w:r w:rsidRPr="00F368B0">
        <w:rPr>
          <w:rFonts w:ascii="Simplified Arabic" w:hAnsi="Simplified Arabic" w:cs="Simplified Arabic"/>
          <w:b/>
          <w:color w:val="000000" w:themeColor="text1"/>
          <w:sz w:val="18"/>
          <w:szCs w:val="18"/>
          <w:rtl/>
        </w:rPr>
        <w:t>. رام الله – فلسطين</w:t>
      </w:r>
      <w:r w:rsidR="003054EF">
        <w:rPr>
          <w:rFonts w:ascii="Simplified Arabic" w:hAnsi="Simplified Arabic" w:cs="Simplified Arabic" w:hint="cs"/>
          <w:b/>
          <w:color w:val="000000" w:themeColor="text1"/>
          <w:sz w:val="18"/>
          <w:szCs w:val="18"/>
          <w:rtl/>
        </w:rPr>
        <w:t>.</w:t>
      </w:r>
    </w:p>
    <w:p w:rsidR="001E1DF2" w:rsidRPr="00F368B0" w:rsidRDefault="001E1DF2" w:rsidP="001E1DF2">
      <w:pPr>
        <w:rPr>
          <w:rFonts w:ascii="Simplified Arabic" w:hAnsi="Simplified Arabic" w:cs="Simplified Arabic"/>
          <w:color w:val="000000" w:themeColor="text1"/>
          <w:sz w:val="22"/>
          <w:szCs w:val="22"/>
          <w:rtl/>
        </w:rPr>
      </w:pPr>
    </w:p>
    <w:p w:rsidR="00B91E2C" w:rsidRPr="0090531B" w:rsidRDefault="001E1DF2" w:rsidP="00460646">
      <w:pPr>
        <w:jc w:val="both"/>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4</w:t>
      </w:r>
      <w:r w:rsidR="00B91E2C" w:rsidRPr="0090531B">
        <w:rPr>
          <w:rFonts w:ascii="Simplified Arabic" w:hAnsi="Simplified Arabic" w:cs="Simplified Arabic"/>
          <w:b/>
          <w:bCs/>
          <w:color w:val="000000" w:themeColor="text1"/>
          <w:rtl/>
        </w:rPr>
        <w:t>.</w:t>
      </w:r>
      <w:r w:rsidR="00460646">
        <w:rPr>
          <w:rFonts w:ascii="Simplified Arabic" w:hAnsi="Simplified Arabic" w:cs="Simplified Arabic" w:hint="cs"/>
          <w:b/>
          <w:bCs/>
          <w:color w:val="000000" w:themeColor="text1"/>
          <w:rtl/>
        </w:rPr>
        <w:t>4</w:t>
      </w:r>
      <w:r w:rsidR="00B91E2C" w:rsidRPr="0090531B">
        <w:rPr>
          <w:rFonts w:ascii="Simplified Arabic" w:hAnsi="Simplified Arabic" w:cs="Simplified Arabic"/>
          <w:b/>
          <w:bCs/>
          <w:color w:val="000000" w:themeColor="text1"/>
          <w:rtl/>
        </w:rPr>
        <w:t xml:space="preserve"> توزيع المدارس في فلسطين للعام الدراسي </w:t>
      </w:r>
      <w:r w:rsidR="00B91E2C" w:rsidRPr="0090531B">
        <w:rPr>
          <w:rFonts w:ascii="Simplified Arabic" w:hAnsi="Simplified Arabic" w:cs="Simplified Arabic" w:hint="cs"/>
          <w:b/>
          <w:bCs/>
          <w:color w:val="000000" w:themeColor="text1"/>
          <w:rtl/>
        </w:rPr>
        <w:t>2022/2023</w:t>
      </w:r>
    </w:p>
    <w:p w:rsidR="00B91E2C" w:rsidRPr="0090531B" w:rsidRDefault="00B91E2C" w:rsidP="00975F12">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يوجد</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في فلسطين </w:t>
      </w:r>
      <w:r w:rsidRPr="0090531B">
        <w:rPr>
          <w:rFonts w:ascii="Simplified Arabic" w:hAnsi="Simplified Arabic" w:cs="Simplified Arabic"/>
          <w:color w:val="000000" w:themeColor="text1"/>
        </w:rPr>
        <w:t>3,190</w:t>
      </w:r>
      <w:r w:rsidRPr="0090531B">
        <w:rPr>
          <w:rFonts w:ascii="Simplified Arabic" w:hAnsi="Simplified Arabic" w:cs="Simplified Arabic"/>
          <w:color w:val="000000" w:themeColor="text1"/>
          <w:rtl/>
        </w:rPr>
        <w:t xml:space="preserve"> </w:t>
      </w:r>
      <w:r w:rsidR="00975F12" w:rsidRPr="0090531B">
        <w:rPr>
          <w:rFonts w:ascii="Simplified Arabic" w:hAnsi="Simplified Arabic" w:cs="Simplified Arabic" w:hint="cs"/>
          <w:color w:val="000000" w:themeColor="text1"/>
          <w:rtl/>
        </w:rPr>
        <w:t>مدرسة</w:t>
      </w:r>
      <w:r w:rsidRPr="0090531B">
        <w:rPr>
          <w:rFonts w:ascii="Simplified Arabic" w:hAnsi="Simplified Arabic" w:cs="Simplified Arabic"/>
          <w:color w:val="000000" w:themeColor="text1"/>
          <w:rtl/>
        </w:rPr>
        <w:t xml:space="preserve"> منها </w:t>
      </w:r>
      <w:r w:rsidRPr="0090531B">
        <w:rPr>
          <w:rFonts w:ascii="Simplified Arabic" w:hAnsi="Simplified Arabic" w:cs="Simplified Arabic"/>
          <w:color w:val="000000" w:themeColor="text1"/>
        </w:rPr>
        <w:t>2,338</w:t>
      </w:r>
      <w:r w:rsidRPr="0090531B">
        <w:rPr>
          <w:rFonts w:ascii="Simplified Arabic" w:hAnsi="Simplified Arabic" w:cs="Simplified Arabic"/>
          <w:color w:val="000000" w:themeColor="text1"/>
          <w:rtl/>
        </w:rPr>
        <w:t xml:space="preserve"> مدرسة حكومية و</w:t>
      </w:r>
      <w:r w:rsidRPr="0090531B">
        <w:rPr>
          <w:rFonts w:ascii="Simplified Arabic" w:hAnsi="Simplified Arabic" w:cs="Simplified Arabic" w:hint="cs"/>
          <w:color w:val="000000" w:themeColor="text1"/>
          <w:rtl/>
        </w:rPr>
        <w:t>380</w:t>
      </w:r>
      <w:r w:rsidRPr="0090531B">
        <w:rPr>
          <w:rFonts w:ascii="Simplified Arabic" w:hAnsi="Simplified Arabic" w:cs="Simplified Arabic"/>
          <w:color w:val="000000" w:themeColor="text1"/>
          <w:rtl/>
        </w:rPr>
        <w:t xml:space="preserve"> مدرسة تابعة للأونروا</w:t>
      </w:r>
      <w:r w:rsidRPr="0090531B">
        <w:rPr>
          <w:rFonts w:ascii="Simplified Arabic" w:hAnsi="Simplified Arabic" w:cs="Simplified Arabic"/>
          <w:color w:val="000000" w:themeColor="text1"/>
        </w:rPr>
        <w:t>*</w:t>
      </w:r>
      <w:r w:rsidRPr="0090531B">
        <w:rPr>
          <w:rFonts w:ascii="Simplified Arabic" w:hAnsi="Simplified Arabic" w:cs="Simplified Arabic"/>
          <w:color w:val="000000" w:themeColor="text1"/>
          <w:rtl/>
        </w:rPr>
        <w:t xml:space="preserve"> و</w:t>
      </w:r>
      <w:r w:rsidRPr="0090531B">
        <w:rPr>
          <w:rFonts w:ascii="Simplified Arabic" w:hAnsi="Simplified Arabic" w:cs="Simplified Arabic" w:hint="cs"/>
          <w:color w:val="000000" w:themeColor="text1"/>
          <w:rtl/>
        </w:rPr>
        <w:t>472</w:t>
      </w:r>
      <w:r w:rsidRPr="0090531B">
        <w:rPr>
          <w:rFonts w:ascii="Simplified Arabic" w:hAnsi="Simplified Arabic" w:cs="Simplified Arabic"/>
          <w:color w:val="000000" w:themeColor="text1"/>
          <w:rtl/>
        </w:rPr>
        <w:t xml:space="preserve"> مدرسة خاصة، أما على مستوى المنطقة فيوجد في الضفة الغربية 2,3</w:t>
      </w:r>
      <w:r w:rsidRPr="0090531B">
        <w:rPr>
          <w:rFonts w:ascii="Simplified Arabic" w:hAnsi="Simplified Arabic" w:cs="Simplified Arabic" w:hint="cs"/>
          <w:color w:val="000000" w:themeColor="text1"/>
          <w:rtl/>
        </w:rPr>
        <w:t>94</w:t>
      </w:r>
      <w:r w:rsidRPr="0090531B">
        <w:rPr>
          <w:rFonts w:ascii="Simplified Arabic" w:hAnsi="Simplified Arabic" w:cs="Simplified Arabic"/>
          <w:color w:val="000000" w:themeColor="text1"/>
          <w:rtl/>
        </w:rPr>
        <w:t xml:space="preserve"> مدرسة مقابل 7</w:t>
      </w:r>
      <w:r w:rsidRPr="0090531B">
        <w:rPr>
          <w:rFonts w:ascii="Simplified Arabic" w:hAnsi="Simplified Arabic" w:cs="Simplified Arabic" w:hint="cs"/>
          <w:color w:val="000000" w:themeColor="text1"/>
          <w:rtl/>
        </w:rPr>
        <w:t>96</w:t>
      </w:r>
      <w:r w:rsidRPr="0090531B">
        <w:rPr>
          <w:rFonts w:ascii="Simplified Arabic" w:hAnsi="Simplified Arabic" w:cs="Simplified Arabic"/>
          <w:color w:val="000000" w:themeColor="text1"/>
          <w:rtl/>
        </w:rPr>
        <w:t xml:space="preserve"> مدرسة في قطاع غزة، وتتوزع المدارس </w:t>
      </w:r>
      <w:r w:rsidRPr="0090531B">
        <w:rPr>
          <w:rFonts w:ascii="Simplified Arabic" w:hAnsi="Simplified Arabic" w:cs="Simplified Arabic" w:hint="cs"/>
          <w:color w:val="000000" w:themeColor="text1"/>
          <w:rtl/>
        </w:rPr>
        <w:t xml:space="preserve">في فلسطين </w:t>
      </w:r>
      <w:r w:rsidRPr="0090531B">
        <w:rPr>
          <w:rFonts w:ascii="Simplified Arabic" w:hAnsi="Simplified Arabic" w:cs="Simplified Arabic"/>
          <w:color w:val="000000" w:themeColor="text1"/>
          <w:rtl/>
        </w:rPr>
        <w:t xml:space="preserve">حسب المرحلة بواقع </w:t>
      </w:r>
      <w:r w:rsidRPr="0090531B">
        <w:rPr>
          <w:rFonts w:ascii="Simplified Arabic" w:hAnsi="Simplified Arabic" w:cs="Simplified Arabic"/>
          <w:color w:val="000000" w:themeColor="text1"/>
        </w:rPr>
        <w:t>1,919</w:t>
      </w:r>
      <w:r w:rsidRPr="0090531B">
        <w:rPr>
          <w:rFonts w:ascii="Simplified Arabic" w:hAnsi="Simplified Arabic" w:cs="Simplified Arabic"/>
          <w:color w:val="000000" w:themeColor="text1"/>
          <w:rtl/>
        </w:rPr>
        <w:t xml:space="preserve"> مدرسة أساسية و</w:t>
      </w:r>
      <w:r w:rsidRPr="0090531B">
        <w:rPr>
          <w:rFonts w:ascii="Simplified Arabic" w:hAnsi="Simplified Arabic" w:cs="Simplified Arabic"/>
          <w:color w:val="000000" w:themeColor="text1"/>
        </w:rPr>
        <w:t>1,271</w:t>
      </w:r>
      <w:r w:rsidRPr="0090531B">
        <w:rPr>
          <w:rFonts w:ascii="Simplified Arabic" w:hAnsi="Simplified Arabic" w:cs="Simplified Arabic"/>
          <w:color w:val="000000" w:themeColor="text1"/>
          <w:rtl/>
        </w:rPr>
        <w:t xml:space="preserve"> مدرسة ثانوية.</w:t>
      </w:r>
    </w:p>
    <w:p w:rsidR="00B1378C" w:rsidRPr="00847E18" w:rsidRDefault="00B1378C" w:rsidP="00B91E2C">
      <w:pPr>
        <w:jc w:val="both"/>
        <w:rPr>
          <w:rFonts w:ascii="Simplified Arabic" w:hAnsi="Simplified Arabic" w:cs="Simplified Arabic"/>
          <w:color w:val="000000" w:themeColor="text1"/>
          <w:sz w:val="20"/>
          <w:szCs w:val="20"/>
        </w:rPr>
      </w:pPr>
    </w:p>
    <w:p w:rsidR="00B91E2C" w:rsidRPr="0090531B" w:rsidRDefault="00A47213" w:rsidP="00611E06">
      <w:pPr>
        <w:jc w:val="center"/>
        <w:rPr>
          <w:rFonts w:ascii="Simplified Arabic" w:hAnsi="Simplified Arabic" w:cs="Simplified Arabic"/>
          <w:bCs/>
          <w:color w:val="000000" w:themeColor="text1"/>
          <w:sz w:val="22"/>
          <w:szCs w:val="22"/>
          <w:rtl/>
        </w:rPr>
      </w:pPr>
      <w:r>
        <w:rPr>
          <w:rFonts w:ascii="Simplified Arabic" w:hAnsi="Simplified Arabic" w:cs="Simplified Arabic" w:hint="cs"/>
          <w:bCs/>
          <w:color w:val="000000" w:themeColor="text1"/>
          <w:sz w:val="22"/>
          <w:szCs w:val="22"/>
          <w:rtl/>
          <w:lang w:bidi="ar-JO"/>
        </w:rPr>
        <w:t xml:space="preserve">جدول </w:t>
      </w:r>
      <w:r w:rsidR="00611E06">
        <w:rPr>
          <w:rFonts w:ascii="Simplified Arabic" w:hAnsi="Simplified Arabic" w:cs="Simplified Arabic" w:hint="cs"/>
          <w:bCs/>
          <w:color w:val="000000" w:themeColor="text1"/>
          <w:sz w:val="22"/>
          <w:szCs w:val="22"/>
          <w:rtl/>
          <w:lang w:bidi="ar-JO"/>
        </w:rPr>
        <w:t>10</w:t>
      </w:r>
      <w:r w:rsidR="00B91E2C" w:rsidRPr="00E10BCC">
        <w:rPr>
          <w:rFonts w:ascii="Simplified Arabic" w:hAnsi="Simplified Arabic" w:cs="Simplified Arabic" w:hint="cs"/>
          <w:bCs/>
          <w:color w:val="000000" w:themeColor="text1"/>
          <w:sz w:val="22"/>
          <w:szCs w:val="22"/>
          <w:rtl/>
          <w:lang w:bidi="ar-JO"/>
        </w:rPr>
        <w:t>:</w:t>
      </w:r>
      <w:r w:rsidR="00B91E2C" w:rsidRPr="00E10BCC">
        <w:rPr>
          <w:rFonts w:ascii="Simplified Arabic" w:hAnsi="Simplified Arabic" w:cs="Simplified Arabic" w:hint="cs"/>
          <w:bCs/>
          <w:color w:val="000000" w:themeColor="text1"/>
          <w:sz w:val="22"/>
          <w:szCs w:val="22"/>
          <w:rtl/>
        </w:rPr>
        <w:t xml:space="preserve"> توزيع المدارس</w:t>
      </w:r>
      <w:r w:rsidR="00B91E2C" w:rsidRPr="0090531B">
        <w:rPr>
          <w:rFonts w:ascii="Simplified Arabic" w:hAnsi="Simplified Arabic" w:cs="Simplified Arabic" w:hint="cs"/>
          <w:bCs/>
          <w:color w:val="000000" w:themeColor="text1"/>
          <w:sz w:val="22"/>
          <w:szCs w:val="22"/>
          <w:rtl/>
        </w:rPr>
        <w:t xml:space="preserve"> في فلسطين حسب المنطقة والجهة المشرفة وجنس المدرسة، 2022/2023</w:t>
      </w:r>
    </w:p>
    <w:tbl>
      <w:tblPr>
        <w:bidiVisual/>
        <w:tblW w:w="9072"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138"/>
        <w:gridCol w:w="576"/>
        <w:gridCol w:w="621"/>
        <w:gridCol w:w="696"/>
        <w:gridCol w:w="799"/>
        <w:gridCol w:w="567"/>
        <w:gridCol w:w="643"/>
        <w:gridCol w:w="697"/>
        <w:gridCol w:w="681"/>
        <w:gridCol w:w="620"/>
        <w:gridCol w:w="666"/>
        <w:gridCol w:w="666"/>
        <w:gridCol w:w="702"/>
      </w:tblGrid>
      <w:tr w:rsidR="00847E18" w:rsidRPr="0090531B" w:rsidTr="00764F9C">
        <w:trPr>
          <w:trHeight w:val="175"/>
          <w:jc w:val="center"/>
        </w:trPr>
        <w:tc>
          <w:tcPr>
            <w:tcW w:w="1138" w:type="dxa"/>
            <w:vMerge w:val="restart"/>
            <w:tcBorders>
              <w:top w:val="single" w:sz="4" w:space="0" w:color="auto"/>
              <w:bottom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المنطقة</w:t>
            </w:r>
          </w:p>
        </w:tc>
        <w:tc>
          <w:tcPr>
            <w:tcW w:w="2692" w:type="dxa"/>
            <w:gridSpan w:val="4"/>
            <w:tcBorders>
              <w:top w:val="single" w:sz="4" w:space="0" w:color="auto"/>
              <w:bottom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حكومة</w:t>
            </w:r>
          </w:p>
        </w:tc>
        <w:tc>
          <w:tcPr>
            <w:tcW w:w="2588" w:type="dxa"/>
            <w:gridSpan w:val="4"/>
            <w:tcBorders>
              <w:top w:val="single" w:sz="4" w:space="0" w:color="auto"/>
              <w:bottom w:val="single" w:sz="4" w:space="0" w:color="auto"/>
            </w:tcBorders>
            <w:vAlign w:val="center"/>
          </w:tcPr>
          <w:p w:rsidR="00B91E2C" w:rsidRPr="0090531B" w:rsidRDefault="002B5F66"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أونروا</w:t>
            </w:r>
          </w:p>
        </w:tc>
        <w:tc>
          <w:tcPr>
            <w:tcW w:w="2654" w:type="dxa"/>
            <w:gridSpan w:val="4"/>
            <w:tcBorders>
              <w:top w:val="single" w:sz="4" w:space="0" w:color="auto"/>
              <w:bottom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خاصة</w:t>
            </w:r>
          </w:p>
        </w:tc>
      </w:tr>
      <w:tr w:rsidR="00B91E2C" w:rsidRPr="0090531B" w:rsidTr="00764F9C">
        <w:trPr>
          <w:trHeight w:val="340"/>
          <w:jc w:val="center"/>
        </w:trPr>
        <w:tc>
          <w:tcPr>
            <w:tcW w:w="1138" w:type="dxa"/>
            <w:vMerge/>
            <w:tcBorders>
              <w:top w:val="single" w:sz="4" w:space="0" w:color="auto"/>
              <w:bottom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rtl/>
              </w:rPr>
            </w:pPr>
          </w:p>
        </w:tc>
        <w:tc>
          <w:tcPr>
            <w:tcW w:w="576"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Pr>
            </w:pPr>
            <w:r w:rsidRPr="0090531B">
              <w:rPr>
                <w:rFonts w:ascii="Arial" w:hAnsi="Arial" w:cs="Simplified Arabic" w:hint="cs"/>
                <w:color w:val="000000" w:themeColor="text1"/>
                <w:sz w:val="18"/>
                <w:szCs w:val="18"/>
                <w:rtl/>
              </w:rPr>
              <w:t>ذكور</w:t>
            </w:r>
          </w:p>
        </w:tc>
        <w:tc>
          <w:tcPr>
            <w:tcW w:w="621"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إناث</w:t>
            </w:r>
          </w:p>
        </w:tc>
        <w:tc>
          <w:tcPr>
            <w:tcW w:w="696"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مختلطة</w:t>
            </w:r>
          </w:p>
        </w:tc>
        <w:tc>
          <w:tcPr>
            <w:tcW w:w="799"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b/>
                <w:bCs/>
                <w:color w:val="000000" w:themeColor="text1"/>
                <w:sz w:val="18"/>
                <w:szCs w:val="18"/>
                <w:rtl/>
              </w:rPr>
            </w:pPr>
            <w:r w:rsidRPr="0090531B">
              <w:rPr>
                <w:rFonts w:ascii="Arial" w:hAnsi="Arial" w:cs="Simplified Arabic" w:hint="cs"/>
                <w:b/>
                <w:bCs/>
                <w:color w:val="000000" w:themeColor="text1"/>
                <w:sz w:val="18"/>
                <w:szCs w:val="18"/>
                <w:rtl/>
              </w:rPr>
              <w:t>المجموع</w:t>
            </w:r>
          </w:p>
        </w:tc>
        <w:tc>
          <w:tcPr>
            <w:tcW w:w="567"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Pr>
            </w:pPr>
            <w:r w:rsidRPr="0090531B">
              <w:rPr>
                <w:rFonts w:ascii="Arial" w:hAnsi="Arial" w:cs="Simplified Arabic" w:hint="cs"/>
                <w:color w:val="000000" w:themeColor="text1"/>
                <w:sz w:val="18"/>
                <w:szCs w:val="18"/>
                <w:rtl/>
              </w:rPr>
              <w:t>ذكور</w:t>
            </w:r>
          </w:p>
        </w:tc>
        <w:tc>
          <w:tcPr>
            <w:tcW w:w="643"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إناث</w:t>
            </w:r>
          </w:p>
        </w:tc>
        <w:tc>
          <w:tcPr>
            <w:tcW w:w="697"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مختلطة</w:t>
            </w:r>
          </w:p>
        </w:tc>
        <w:tc>
          <w:tcPr>
            <w:tcW w:w="681"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b/>
                <w:bCs/>
                <w:color w:val="000000" w:themeColor="text1"/>
                <w:sz w:val="18"/>
                <w:szCs w:val="18"/>
                <w:rtl/>
              </w:rPr>
            </w:pPr>
            <w:r w:rsidRPr="0090531B">
              <w:rPr>
                <w:rFonts w:ascii="Arial" w:hAnsi="Arial" w:cs="Simplified Arabic" w:hint="cs"/>
                <w:b/>
                <w:bCs/>
                <w:color w:val="000000" w:themeColor="text1"/>
                <w:sz w:val="18"/>
                <w:szCs w:val="18"/>
                <w:rtl/>
              </w:rPr>
              <w:t>المجموع</w:t>
            </w:r>
          </w:p>
        </w:tc>
        <w:tc>
          <w:tcPr>
            <w:tcW w:w="620"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Pr>
            </w:pPr>
            <w:r w:rsidRPr="0090531B">
              <w:rPr>
                <w:rFonts w:ascii="Arial" w:hAnsi="Arial" w:cs="Simplified Arabic" w:hint="cs"/>
                <w:color w:val="000000" w:themeColor="text1"/>
                <w:sz w:val="18"/>
                <w:szCs w:val="18"/>
                <w:rtl/>
              </w:rPr>
              <w:t>ذكور</w:t>
            </w:r>
          </w:p>
        </w:tc>
        <w:tc>
          <w:tcPr>
            <w:tcW w:w="666"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إناث</w:t>
            </w:r>
          </w:p>
        </w:tc>
        <w:tc>
          <w:tcPr>
            <w:tcW w:w="666"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مختلطة</w:t>
            </w:r>
          </w:p>
        </w:tc>
        <w:tc>
          <w:tcPr>
            <w:tcW w:w="702"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b/>
                <w:bCs/>
                <w:color w:val="000000" w:themeColor="text1"/>
                <w:sz w:val="18"/>
                <w:szCs w:val="18"/>
                <w:rtl/>
              </w:rPr>
            </w:pPr>
            <w:r w:rsidRPr="0090531B">
              <w:rPr>
                <w:rFonts w:ascii="Arial" w:hAnsi="Arial" w:cs="Simplified Arabic" w:hint="cs"/>
                <w:b/>
                <w:bCs/>
                <w:color w:val="000000" w:themeColor="text1"/>
                <w:sz w:val="18"/>
                <w:szCs w:val="18"/>
                <w:rtl/>
              </w:rPr>
              <w:t>المجموع</w:t>
            </w:r>
          </w:p>
        </w:tc>
      </w:tr>
      <w:tr w:rsidR="00B91E2C" w:rsidRPr="0090531B" w:rsidTr="00764F9C">
        <w:trPr>
          <w:trHeight w:val="340"/>
          <w:jc w:val="center"/>
        </w:trPr>
        <w:tc>
          <w:tcPr>
            <w:tcW w:w="1138" w:type="dxa"/>
            <w:tcBorders>
              <w:top w:val="single" w:sz="4" w:space="0" w:color="auto"/>
            </w:tcBorders>
            <w:vAlign w:val="center"/>
          </w:tcPr>
          <w:p w:rsidR="00B91E2C" w:rsidRPr="0090531B" w:rsidRDefault="00B91E2C" w:rsidP="00B91E2C">
            <w:pP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فلسطين</w:t>
            </w:r>
          </w:p>
        </w:tc>
        <w:tc>
          <w:tcPr>
            <w:tcW w:w="576" w:type="dxa"/>
            <w:tcBorders>
              <w:top w:val="single" w:sz="4" w:space="0" w:color="auto"/>
              <w:bottom w:val="nil"/>
              <w:right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921</w:t>
            </w:r>
          </w:p>
        </w:tc>
        <w:tc>
          <w:tcPr>
            <w:tcW w:w="621" w:type="dxa"/>
            <w:tcBorders>
              <w:top w:val="single" w:sz="4" w:space="0" w:color="auto"/>
              <w:left w:val="nil"/>
              <w:bottom w:val="nil"/>
              <w:right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863</w:t>
            </w:r>
          </w:p>
        </w:tc>
        <w:tc>
          <w:tcPr>
            <w:tcW w:w="696" w:type="dxa"/>
            <w:tcBorders>
              <w:top w:val="single" w:sz="4" w:space="0" w:color="auto"/>
              <w:left w:val="nil"/>
              <w:bottom w:val="nil"/>
              <w:right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554</w:t>
            </w:r>
          </w:p>
        </w:tc>
        <w:tc>
          <w:tcPr>
            <w:tcW w:w="799" w:type="dxa"/>
            <w:tcBorders>
              <w:top w:val="single" w:sz="4" w:space="0" w:color="auto"/>
              <w:left w:val="nil"/>
              <w:bottom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2,338</w:t>
            </w:r>
          </w:p>
        </w:tc>
        <w:tc>
          <w:tcPr>
            <w:tcW w:w="567" w:type="dxa"/>
            <w:tcBorders>
              <w:top w:val="single" w:sz="4" w:space="0" w:color="auto"/>
              <w:bottom w:val="nil"/>
              <w:right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158</w:t>
            </w:r>
          </w:p>
        </w:tc>
        <w:tc>
          <w:tcPr>
            <w:tcW w:w="643" w:type="dxa"/>
            <w:tcBorders>
              <w:top w:val="single" w:sz="4" w:space="0" w:color="auto"/>
              <w:left w:val="nil"/>
              <w:bottom w:val="nil"/>
              <w:right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121</w:t>
            </w:r>
          </w:p>
        </w:tc>
        <w:tc>
          <w:tcPr>
            <w:tcW w:w="697" w:type="dxa"/>
            <w:tcBorders>
              <w:top w:val="single" w:sz="4" w:space="0" w:color="auto"/>
              <w:left w:val="nil"/>
              <w:bottom w:val="nil"/>
              <w:right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101</w:t>
            </w:r>
          </w:p>
        </w:tc>
        <w:tc>
          <w:tcPr>
            <w:tcW w:w="681" w:type="dxa"/>
            <w:tcBorders>
              <w:top w:val="single" w:sz="4" w:space="0" w:color="auto"/>
              <w:left w:val="nil"/>
              <w:bottom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380</w:t>
            </w:r>
          </w:p>
        </w:tc>
        <w:tc>
          <w:tcPr>
            <w:tcW w:w="620" w:type="dxa"/>
            <w:tcBorders>
              <w:top w:val="single" w:sz="4" w:space="0" w:color="auto"/>
              <w:bottom w:val="nil"/>
              <w:right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46</w:t>
            </w:r>
          </w:p>
        </w:tc>
        <w:tc>
          <w:tcPr>
            <w:tcW w:w="666" w:type="dxa"/>
            <w:tcBorders>
              <w:top w:val="single" w:sz="4" w:space="0" w:color="auto"/>
              <w:left w:val="nil"/>
              <w:bottom w:val="nil"/>
              <w:right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29</w:t>
            </w:r>
          </w:p>
        </w:tc>
        <w:tc>
          <w:tcPr>
            <w:tcW w:w="666" w:type="dxa"/>
            <w:tcBorders>
              <w:top w:val="single" w:sz="4" w:space="0" w:color="auto"/>
              <w:left w:val="nil"/>
              <w:bottom w:val="nil"/>
              <w:right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397</w:t>
            </w:r>
          </w:p>
        </w:tc>
        <w:tc>
          <w:tcPr>
            <w:tcW w:w="702" w:type="dxa"/>
            <w:tcBorders>
              <w:top w:val="single" w:sz="4" w:space="0" w:color="auto"/>
              <w:left w:val="nil"/>
              <w:bottom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472</w:t>
            </w:r>
          </w:p>
        </w:tc>
      </w:tr>
      <w:tr w:rsidR="00B91E2C" w:rsidRPr="0090531B" w:rsidTr="00764F9C">
        <w:trPr>
          <w:trHeight w:val="340"/>
          <w:jc w:val="center"/>
        </w:trPr>
        <w:tc>
          <w:tcPr>
            <w:tcW w:w="1138" w:type="dxa"/>
            <w:vAlign w:val="center"/>
          </w:tcPr>
          <w:p w:rsidR="00B91E2C" w:rsidRPr="0090531B" w:rsidRDefault="00B91E2C" w:rsidP="00B91E2C">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الضفة الغربية</w:t>
            </w:r>
            <w:r w:rsidR="00764F9C">
              <w:rPr>
                <w:rFonts w:ascii="Simplified Arabic" w:hAnsi="Simplified Arabic" w:cs="Simplified Arabic" w:hint="cs"/>
                <w:color w:val="000000" w:themeColor="text1"/>
                <w:sz w:val="18"/>
                <w:szCs w:val="18"/>
                <w:rtl/>
              </w:rPr>
              <w:t>*</w:t>
            </w:r>
          </w:p>
        </w:tc>
        <w:tc>
          <w:tcPr>
            <w:tcW w:w="576" w:type="dxa"/>
            <w:tcBorders>
              <w:top w:val="nil"/>
              <w:bottom w:val="nil"/>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721</w:t>
            </w:r>
          </w:p>
        </w:tc>
        <w:tc>
          <w:tcPr>
            <w:tcW w:w="621" w:type="dxa"/>
            <w:tcBorders>
              <w:top w:val="nil"/>
              <w:left w:val="nil"/>
              <w:bottom w:val="nil"/>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689</w:t>
            </w:r>
          </w:p>
        </w:tc>
        <w:tc>
          <w:tcPr>
            <w:tcW w:w="696" w:type="dxa"/>
            <w:tcBorders>
              <w:top w:val="nil"/>
              <w:left w:val="nil"/>
              <w:bottom w:val="nil"/>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486</w:t>
            </w:r>
          </w:p>
        </w:tc>
        <w:tc>
          <w:tcPr>
            <w:tcW w:w="799" w:type="dxa"/>
            <w:tcBorders>
              <w:top w:val="nil"/>
              <w:left w:val="nil"/>
              <w:bottom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1,896</w:t>
            </w:r>
          </w:p>
        </w:tc>
        <w:tc>
          <w:tcPr>
            <w:tcW w:w="567" w:type="dxa"/>
            <w:tcBorders>
              <w:top w:val="nil"/>
              <w:bottom w:val="nil"/>
              <w:right w:val="nil"/>
            </w:tcBorders>
            <w:vAlign w:val="center"/>
          </w:tcPr>
          <w:p w:rsidR="00B91E2C" w:rsidRPr="0090531B" w:rsidRDefault="00B91E2C" w:rsidP="00841A7C">
            <w:pPr>
              <w:rPr>
                <w:rFonts w:asciiTheme="minorBidi" w:hAnsiTheme="minorBidi" w:cstheme="minorBidi"/>
                <w:color w:val="000000" w:themeColor="text1"/>
                <w:sz w:val="18"/>
                <w:szCs w:val="18"/>
                <w:rtl/>
              </w:rPr>
            </w:pPr>
            <w:r w:rsidRPr="0090531B">
              <w:rPr>
                <w:rFonts w:asciiTheme="minorBidi" w:hAnsiTheme="minorBidi" w:cstheme="minorBidi"/>
                <w:color w:val="000000" w:themeColor="text1"/>
                <w:sz w:val="18"/>
                <w:szCs w:val="18"/>
              </w:rPr>
              <w:t>35</w:t>
            </w:r>
          </w:p>
        </w:tc>
        <w:tc>
          <w:tcPr>
            <w:tcW w:w="643" w:type="dxa"/>
            <w:tcBorders>
              <w:top w:val="nil"/>
              <w:left w:val="nil"/>
              <w:bottom w:val="nil"/>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48</w:t>
            </w:r>
          </w:p>
        </w:tc>
        <w:tc>
          <w:tcPr>
            <w:tcW w:w="697" w:type="dxa"/>
            <w:tcBorders>
              <w:top w:val="nil"/>
              <w:left w:val="nil"/>
              <w:bottom w:val="nil"/>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13</w:t>
            </w:r>
          </w:p>
        </w:tc>
        <w:tc>
          <w:tcPr>
            <w:tcW w:w="681" w:type="dxa"/>
            <w:tcBorders>
              <w:top w:val="nil"/>
              <w:left w:val="nil"/>
              <w:bottom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96</w:t>
            </w:r>
          </w:p>
        </w:tc>
        <w:tc>
          <w:tcPr>
            <w:tcW w:w="620" w:type="dxa"/>
            <w:tcBorders>
              <w:top w:val="nil"/>
              <w:bottom w:val="nil"/>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32</w:t>
            </w:r>
          </w:p>
        </w:tc>
        <w:tc>
          <w:tcPr>
            <w:tcW w:w="666" w:type="dxa"/>
            <w:tcBorders>
              <w:top w:val="nil"/>
              <w:left w:val="nil"/>
              <w:bottom w:val="nil"/>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23</w:t>
            </w:r>
          </w:p>
        </w:tc>
        <w:tc>
          <w:tcPr>
            <w:tcW w:w="666" w:type="dxa"/>
            <w:tcBorders>
              <w:top w:val="nil"/>
              <w:left w:val="nil"/>
              <w:bottom w:val="nil"/>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347</w:t>
            </w:r>
          </w:p>
        </w:tc>
        <w:tc>
          <w:tcPr>
            <w:tcW w:w="702" w:type="dxa"/>
            <w:tcBorders>
              <w:top w:val="nil"/>
              <w:left w:val="nil"/>
              <w:bottom w:val="nil"/>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402</w:t>
            </w:r>
          </w:p>
        </w:tc>
      </w:tr>
      <w:tr w:rsidR="00B91E2C" w:rsidRPr="0090531B" w:rsidTr="00764F9C">
        <w:trPr>
          <w:trHeight w:val="340"/>
          <w:jc w:val="center"/>
        </w:trPr>
        <w:tc>
          <w:tcPr>
            <w:tcW w:w="1138" w:type="dxa"/>
            <w:tcBorders>
              <w:bottom w:val="single" w:sz="4" w:space="0" w:color="auto"/>
            </w:tcBorders>
            <w:vAlign w:val="center"/>
          </w:tcPr>
          <w:p w:rsidR="00B91E2C" w:rsidRPr="0090531B" w:rsidRDefault="00B91E2C" w:rsidP="00B91E2C">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قطاع غزة</w:t>
            </w:r>
          </w:p>
        </w:tc>
        <w:tc>
          <w:tcPr>
            <w:tcW w:w="576" w:type="dxa"/>
            <w:tcBorders>
              <w:top w:val="nil"/>
              <w:bottom w:val="single" w:sz="4" w:space="0" w:color="auto"/>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200</w:t>
            </w:r>
          </w:p>
        </w:tc>
        <w:tc>
          <w:tcPr>
            <w:tcW w:w="621" w:type="dxa"/>
            <w:tcBorders>
              <w:top w:val="nil"/>
              <w:left w:val="nil"/>
              <w:bottom w:val="single" w:sz="4" w:space="0" w:color="auto"/>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174</w:t>
            </w:r>
          </w:p>
        </w:tc>
        <w:tc>
          <w:tcPr>
            <w:tcW w:w="696" w:type="dxa"/>
            <w:tcBorders>
              <w:top w:val="nil"/>
              <w:left w:val="nil"/>
              <w:bottom w:val="single" w:sz="4" w:space="0" w:color="auto"/>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68</w:t>
            </w:r>
          </w:p>
        </w:tc>
        <w:tc>
          <w:tcPr>
            <w:tcW w:w="799" w:type="dxa"/>
            <w:tcBorders>
              <w:top w:val="nil"/>
              <w:left w:val="nil"/>
              <w:bottom w:val="single" w:sz="4" w:space="0" w:color="auto"/>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442</w:t>
            </w:r>
          </w:p>
        </w:tc>
        <w:tc>
          <w:tcPr>
            <w:tcW w:w="567" w:type="dxa"/>
            <w:tcBorders>
              <w:top w:val="nil"/>
              <w:bottom w:val="single" w:sz="4" w:space="0" w:color="auto"/>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123</w:t>
            </w:r>
          </w:p>
        </w:tc>
        <w:tc>
          <w:tcPr>
            <w:tcW w:w="643" w:type="dxa"/>
            <w:tcBorders>
              <w:top w:val="nil"/>
              <w:left w:val="nil"/>
              <w:bottom w:val="single" w:sz="4" w:space="0" w:color="auto"/>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73</w:t>
            </w:r>
          </w:p>
        </w:tc>
        <w:tc>
          <w:tcPr>
            <w:tcW w:w="697" w:type="dxa"/>
            <w:tcBorders>
              <w:top w:val="nil"/>
              <w:left w:val="nil"/>
              <w:bottom w:val="single" w:sz="4" w:space="0" w:color="auto"/>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88</w:t>
            </w:r>
          </w:p>
        </w:tc>
        <w:tc>
          <w:tcPr>
            <w:tcW w:w="681" w:type="dxa"/>
            <w:tcBorders>
              <w:top w:val="nil"/>
              <w:left w:val="nil"/>
              <w:bottom w:val="single" w:sz="4" w:space="0" w:color="auto"/>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284</w:t>
            </w:r>
          </w:p>
        </w:tc>
        <w:tc>
          <w:tcPr>
            <w:tcW w:w="620" w:type="dxa"/>
            <w:tcBorders>
              <w:top w:val="nil"/>
              <w:bottom w:val="single" w:sz="4" w:space="0" w:color="auto"/>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14</w:t>
            </w:r>
          </w:p>
        </w:tc>
        <w:tc>
          <w:tcPr>
            <w:tcW w:w="666" w:type="dxa"/>
            <w:tcBorders>
              <w:top w:val="nil"/>
              <w:left w:val="nil"/>
              <w:bottom w:val="single" w:sz="4" w:space="0" w:color="auto"/>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6</w:t>
            </w:r>
          </w:p>
        </w:tc>
        <w:tc>
          <w:tcPr>
            <w:tcW w:w="666" w:type="dxa"/>
            <w:tcBorders>
              <w:top w:val="nil"/>
              <w:left w:val="nil"/>
              <w:bottom w:val="single" w:sz="4" w:space="0" w:color="auto"/>
              <w:right w:val="nil"/>
            </w:tcBorders>
            <w:vAlign w:val="center"/>
          </w:tcPr>
          <w:p w:rsidR="00B91E2C" w:rsidRPr="0090531B" w:rsidRDefault="00B91E2C" w:rsidP="00841A7C">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50</w:t>
            </w:r>
          </w:p>
        </w:tc>
        <w:tc>
          <w:tcPr>
            <w:tcW w:w="702" w:type="dxa"/>
            <w:tcBorders>
              <w:top w:val="nil"/>
              <w:left w:val="nil"/>
              <w:bottom w:val="single" w:sz="4" w:space="0" w:color="auto"/>
            </w:tcBorders>
            <w:vAlign w:val="center"/>
          </w:tcPr>
          <w:p w:rsidR="00B91E2C" w:rsidRPr="0090531B" w:rsidRDefault="00B91E2C" w:rsidP="00841A7C">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70</w:t>
            </w:r>
          </w:p>
        </w:tc>
      </w:tr>
      <w:tr w:rsidR="00D96CBC" w:rsidRPr="0090531B" w:rsidTr="00764F9C">
        <w:trPr>
          <w:trHeight w:val="340"/>
          <w:jc w:val="center"/>
        </w:trPr>
        <w:tc>
          <w:tcPr>
            <w:tcW w:w="1138" w:type="dxa"/>
            <w:tcBorders>
              <w:bottom w:val="single" w:sz="4" w:space="0" w:color="auto"/>
            </w:tcBorders>
            <w:vAlign w:val="center"/>
          </w:tcPr>
          <w:p w:rsidR="00D96CBC" w:rsidRPr="0090531B" w:rsidRDefault="00D96CBC" w:rsidP="00B91E2C">
            <w:pPr>
              <w:rPr>
                <w:rFonts w:ascii="Simplified Arabic" w:hAnsi="Simplified Arabic" w:cs="Simplified Arabic"/>
                <w:color w:val="000000" w:themeColor="text1"/>
                <w:sz w:val="18"/>
                <w:szCs w:val="18"/>
                <w:rtl/>
              </w:rPr>
            </w:pPr>
            <w:r>
              <w:rPr>
                <w:rFonts w:ascii="Simplified Arabic" w:hAnsi="Simplified Arabic" w:cs="Simplified Arabic" w:hint="cs"/>
                <w:color w:val="000000" w:themeColor="text1"/>
                <w:sz w:val="18"/>
                <w:szCs w:val="18"/>
                <w:rtl/>
              </w:rPr>
              <w:t>القدس (</w:t>
            </w:r>
            <w:r>
              <w:rPr>
                <w:rFonts w:ascii="Simplified Arabic" w:hAnsi="Simplified Arabic" w:cs="Simplified Arabic" w:hint="cs"/>
                <w:color w:val="000000" w:themeColor="text1"/>
                <w:sz w:val="18"/>
                <w:szCs w:val="18"/>
              </w:rPr>
              <w:t>J1</w:t>
            </w:r>
            <w:r>
              <w:rPr>
                <w:rFonts w:ascii="Simplified Arabic" w:hAnsi="Simplified Arabic" w:cs="Simplified Arabic" w:hint="cs"/>
                <w:color w:val="000000" w:themeColor="text1"/>
                <w:sz w:val="18"/>
                <w:szCs w:val="18"/>
                <w:rtl/>
              </w:rPr>
              <w:t>)</w:t>
            </w:r>
          </w:p>
        </w:tc>
        <w:tc>
          <w:tcPr>
            <w:tcW w:w="576" w:type="dxa"/>
            <w:tcBorders>
              <w:top w:val="nil"/>
              <w:bottom w:val="single" w:sz="4" w:space="0" w:color="auto"/>
              <w:right w:val="nil"/>
            </w:tcBorders>
            <w:vAlign w:val="center"/>
          </w:tcPr>
          <w:p w:rsidR="00D96CBC" w:rsidRPr="0090531B" w:rsidRDefault="00D96CBC" w:rsidP="00841A7C">
            <w:pPr>
              <w:rPr>
                <w:rFonts w:asciiTheme="minorBidi" w:hAnsiTheme="minorBidi" w:cstheme="minorBidi"/>
                <w:color w:val="000000" w:themeColor="text1"/>
                <w:sz w:val="18"/>
                <w:szCs w:val="18"/>
              </w:rPr>
            </w:pPr>
            <w:r>
              <w:rPr>
                <w:rFonts w:asciiTheme="minorBidi" w:hAnsiTheme="minorBidi" w:cstheme="minorBidi" w:hint="cs"/>
                <w:color w:val="000000" w:themeColor="text1"/>
                <w:sz w:val="18"/>
                <w:szCs w:val="18"/>
                <w:rtl/>
              </w:rPr>
              <w:t>15</w:t>
            </w:r>
          </w:p>
        </w:tc>
        <w:tc>
          <w:tcPr>
            <w:tcW w:w="621" w:type="dxa"/>
            <w:tcBorders>
              <w:top w:val="nil"/>
              <w:left w:val="nil"/>
              <w:bottom w:val="single" w:sz="4" w:space="0" w:color="auto"/>
              <w:right w:val="nil"/>
            </w:tcBorders>
            <w:vAlign w:val="center"/>
          </w:tcPr>
          <w:p w:rsidR="00D96CBC" w:rsidRPr="0090531B" w:rsidRDefault="00D96CBC" w:rsidP="00841A7C">
            <w:pPr>
              <w:rPr>
                <w:rFonts w:asciiTheme="minorBidi" w:hAnsiTheme="minorBidi" w:cstheme="minorBidi"/>
                <w:color w:val="000000" w:themeColor="text1"/>
                <w:sz w:val="18"/>
                <w:szCs w:val="18"/>
              </w:rPr>
            </w:pPr>
            <w:r>
              <w:rPr>
                <w:rFonts w:asciiTheme="minorBidi" w:hAnsiTheme="minorBidi" w:cstheme="minorBidi" w:hint="cs"/>
                <w:color w:val="000000" w:themeColor="text1"/>
                <w:sz w:val="18"/>
                <w:szCs w:val="18"/>
                <w:rtl/>
              </w:rPr>
              <w:t>15</w:t>
            </w:r>
          </w:p>
        </w:tc>
        <w:tc>
          <w:tcPr>
            <w:tcW w:w="696" w:type="dxa"/>
            <w:tcBorders>
              <w:top w:val="nil"/>
              <w:left w:val="nil"/>
              <w:bottom w:val="single" w:sz="4" w:space="0" w:color="auto"/>
              <w:right w:val="nil"/>
            </w:tcBorders>
            <w:vAlign w:val="center"/>
          </w:tcPr>
          <w:p w:rsidR="00D96CBC" w:rsidRPr="0090531B" w:rsidRDefault="00D96CBC" w:rsidP="00841A7C">
            <w:pPr>
              <w:rPr>
                <w:rFonts w:asciiTheme="minorBidi" w:hAnsiTheme="minorBidi" w:cstheme="minorBidi"/>
                <w:color w:val="000000" w:themeColor="text1"/>
                <w:sz w:val="18"/>
                <w:szCs w:val="18"/>
              </w:rPr>
            </w:pPr>
            <w:r>
              <w:rPr>
                <w:rFonts w:asciiTheme="minorBidi" w:hAnsiTheme="minorBidi" w:cstheme="minorBidi" w:hint="cs"/>
                <w:color w:val="000000" w:themeColor="text1"/>
                <w:sz w:val="18"/>
                <w:szCs w:val="18"/>
                <w:rtl/>
              </w:rPr>
              <w:t>9</w:t>
            </w:r>
          </w:p>
        </w:tc>
        <w:tc>
          <w:tcPr>
            <w:tcW w:w="799" w:type="dxa"/>
            <w:tcBorders>
              <w:top w:val="nil"/>
              <w:left w:val="nil"/>
              <w:bottom w:val="single" w:sz="4" w:space="0" w:color="auto"/>
            </w:tcBorders>
            <w:vAlign w:val="center"/>
          </w:tcPr>
          <w:p w:rsidR="00D96CBC" w:rsidRPr="0090531B" w:rsidRDefault="00D96CBC" w:rsidP="00841A7C">
            <w:pPr>
              <w:rPr>
                <w:rFonts w:asciiTheme="minorBidi" w:hAnsiTheme="minorBidi" w:cstheme="minorBidi"/>
                <w:b/>
                <w:bCs/>
                <w:color w:val="000000" w:themeColor="text1"/>
                <w:sz w:val="18"/>
                <w:szCs w:val="18"/>
              </w:rPr>
            </w:pPr>
            <w:r>
              <w:rPr>
                <w:rFonts w:asciiTheme="minorBidi" w:hAnsiTheme="minorBidi" w:cstheme="minorBidi" w:hint="cs"/>
                <w:b/>
                <w:bCs/>
                <w:color w:val="000000" w:themeColor="text1"/>
                <w:sz w:val="18"/>
                <w:szCs w:val="18"/>
                <w:rtl/>
              </w:rPr>
              <w:t>39</w:t>
            </w:r>
          </w:p>
        </w:tc>
        <w:tc>
          <w:tcPr>
            <w:tcW w:w="567" w:type="dxa"/>
            <w:tcBorders>
              <w:top w:val="nil"/>
              <w:bottom w:val="single" w:sz="4" w:space="0" w:color="auto"/>
              <w:right w:val="nil"/>
            </w:tcBorders>
            <w:vAlign w:val="center"/>
          </w:tcPr>
          <w:p w:rsidR="00D96CBC" w:rsidRPr="0090531B" w:rsidRDefault="00D96CBC" w:rsidP="00841A7C">
            <w:pPr>
              <w:rPr>
                <w:rFonts w:asciiTheme="minorBidi" w:hAnsiTheme="minorBidi" w:cstheme="minorBidi"/>
                <w:color w:val="000000" w:themeColor="text1"/>
                <w:sz w:val="18"/>
                <w:szCs w:val="18"/>
              </w:rPr>
            </w:pPr>
            <w:r>
              <w:rPr>
                <w:rFonts w:asciiTheme="minorBidi" w:hAnsiTheme="minorBidi" w:cstheme="minorBidi" w:hint="cs"/>
                <w:color w:val="000000" w:themeColor="text1"/>
                <w:sz w:val="18"/>
                <w:szCs w:val="18"/>
                <w:rtl/>
              </w:rPr>
              <w:t>2</w:t>
            </w:r>
          </w:p>
        </w:tc>
        <w:tc>
          <w:tcPr>
            <w:tcW w:w="643" w:type="dxa"/>
            <w:tcBorders>
              <w:top w:val="nil"/>
              <w:left w:val="nil"/>
              <w:bottom w:val="single" w:sz="4" w:space="0" w:color="auto"/>
              <w:right w:val="nil"/>
            </w:tcBorders>
            <w:vAlign w:val="center"/>
          </w:tcPr>
          <w:p w:rsidR="00D96CBC" w:rsidRPr="0090531B" w:rsidRDefault="00D96CBC" w:rsidP="00841A7C">
            <w:pPr>
              <w:rPr>
                <w:rFonts w:asciiTheme="minorBidi" w:hAnsiTheme="minorBidi" w:cstheme="minorBidi"/>
                <w:color w:val="000000" w:themeColor="text1"/>
                <w:sz w:val="18"/>
                <w:szCs w:val="18"/>
              </w:rPr>
            </w:pPr>
            <w:r>
              <w:rPr>
                <w:rFonts w:asciiTheme="minorBidi" w:hAnsiTheme="minorBidi" w:cstheme="minorBidi" w:hint="cs"/>
                <w:color w:val="000000" w:themeColor="text1"/>
                <w:sz w:val="18"/>
                <w:szCs w:val="18"/>
                <w:rtl/>
              </w:rPr>
              <w:t>2</w:t>
            </w:r>
          </w:p>
        </w:tc>
        <w:tc>
          <w:tcPr>
            <w:tcW w:w="697" w:type="dxa"/>
            <w:tcBorders>
              <w:top w:val="nil"/>
              <w:left w:val="nil"/>
              <w:bottom w:val="single" w:sz="4" w:space="0" w:color="auto"/>
              <w:right w:val="nil"/>
            </w:tcBorders>
            <w:vAlign w:val="center"/>
          </w:tcPr>
          <w:p w:rsidR="00D96CBC" w:rsidRPr="0090531B" w:rsidRDefault="00D96CBC" w:rsidP="00841A7C">
            <w:pPr>
              <w:rPr>
                <w:rFonts w:asciiTheme="minorBidi" w:hAnsiTheme="minorBidi" w:cstheme="minorBidi"/>
                <w:color w:val="000000" w:themeColor="text1"/>
                <w:sz w:val="18"/>
                <w:szCs w:val="18"/>
              </w:rPr>
            </w:pPr>
            <w:r>
              <w:rPr>
                <w:rFonts w:asciiTheme="minorBidi" w:hAnsiTheme="minorBidi" w:cstheme="minorBidi" w:hint="cs"/>
                <w:color w:val="000000" w:themeColor="text1"/>
                <w:sz w:val="18"/>
                <w:szCs w:val="18"/>
                <w:rtl/>
              </w:rPr>
              <w:t>2</w:t>
            </w:r>
          </w:p>
        </w:tc>
        <w:tc>
          <w:tcPr>
            <w:tcW w:w="681" w:type="dxa"/>
            <w:tcBorders>
              <w:top w:val="nil"/>
              <w:left w:val="nil"/>
              <w:bottom w:val="single" w:sz="4" w:space="0" w:color="auto"/>
            </w:tcBorders>
            <w:vAlign w:val="center"/>
          </w:tcPr>
          <w:p w:rsidR="00D96CBC" w:rsidRPr="0090531B" w:rsidRDefault="00D96CBC" w:rsidP="00841A7C">
            <w:pPr>
              <w:rPr>
                <w:rFonts w:asciiTheme="minorBidi" w:hAnsiTheme="minorBidi" w:cstheme="minorBidi"/>
                <w:b/>
                <w:bCs/>
                <w:color w:val="000000" w:themeColor="text1"/>
                <w:sz w:val="18"/>
                <w:szCs w:val="18"/>
              </w:rPr>
            </w:pPr>
            <w:r>
              <w:rPr>
                <w:rFonts w:asciiTheme="minorBidi" w:hAnsiTheme="minorBidi" w:cstheme="minorBidi" w:hint="cs"/>
                <w:b/>
                <w:bCs/>
                <w:color w:val="000000" w:themeColor="text1"/>
                <w:sz w:val="18"/>
                <w:szCs w:val="18"/>
                <w:rtl/>
              </w:rPr>
              <w:t>6</w:t>
            </w:r>
          </w:p>
        </w:tc>
        <w:tc>
          <w:tcPr>
            <w:tcW w:w="620" w:type="dxa"/>
            <w:tcBorders>
              <w:top w:val="nil"/>
              <w:bottom w:val="single" w:sz="4" w:space="0" w:color="auto"/>
              <w:right w:val="nil"/>
            </w:tcBorders>
            <w:vAlign w:val="center"/>
          </w:tcPr>
          <w:p w:rsidR="00D96CBC" w:rsidRPr="0090531B" w:rsidRDefault="00D96CBC" w:rsidP="00841A7C">
            <w:pPr>
              <w:rPr>
                <w:rFonts w:asciiTheme="minorBidi" w:hAnsiTheme="minorBidi" w:cstheme="minorBidi"/>
                <w:color w:val="000000" w:themeColor="text1"/>
                <w:sz w:val="18"/>
                <w:szCs w:val="18"/>
              </w:rPr>
            </w:pPr>
            <w:r>
              <w:rPr>
                <w:rFonts w:asciiTheme="minorBidi" w:hAnsiTheme="minorBidi" w:cstheme="minorBidi" w:hint="cs"/>
                <w:color w:val="000000" w:themeColor="text1"/>
                <w:sz w:val="18"/>
                <w:szCs w:val="18"/>
                <w:rtl/>
              </w:rPr>
              <w:t>8</w:t>
            </w:r>
          </w:p>
        </w:tc>
        <w:tc>
          <w:tcPr>
            <w:tcW w:w="666" w:type="dxa"/>
            <w:tcBorders>
              <w:top w:val="nil"/>
              <w:left w:val="nil"/>
              <w:bottom w:val="single" w:sz="4" w:space="0" w:color="auto"/>
              <w:right w:val="nil"/>
            </w:tcBorders>
            <w:vAlign w:val="center"/>
          </w:tcPr>
          <w:p w:rsidR="00D96CBC" w:rsidRPr="0090531B" w:rsidRDefault="00D96CBC" w:rsidP="00841A7C">
            <w:pPr>
              <w:rPr>
                <w:rFonts w:asciiTheme="minorBidi" w:hAnsiTheme="minorBidi" w:cstheme="minorBidi"/>
                <w:color w:val="000000" w:themeColor="text1"/>
                <w:sz w:val="18"/>
                <w:szCs w:val="18"/>
              </w:rPr>
            </w:pPr>
            <w:r>
              <w:rPr>
                <w:rFonts w:asciiTheme="minorBidi" w:hAnsiTheme="minorBidi" w:cstheme="minorBidi" w:hint="cs"/>
                <w:color w:val="000000" w:themeColor="text1"/>
                <w:sz w:val="18"/>
                <w:szCs w:val="18"/>
                <w:rtl/>
              </w:rPr>
              <w:t>10</w:t>
            </w:r>
          </w:p>
        </w:tc>
        <w:tc>
          <w:tcPr>
            <w:tcW w:w="666" w:type="dxa"/>
            <w:tcBorders>
              <w:top w:val="nil"/>
              <w:left w:val="nil"/>
              <w:bottom w:val="single" w:sz="4" w:space="0" w:color="auto"/>
              <w:right w:val="nil"/>
            </w:tcBorders>
            <w:vAlign w:val="center"/>
          </w:tcPr>
          <w:p w:rsidR="00D96CBC" w:rsidRPr="0090531B" w:rsidRDefault="00D96CBC" w:rsidP="00841A7C">
            <w:pPr>
              <w:rPr>
                <w:rFonts w:asciiTheme="minorBidi" w:hAnsiTheme="minorBidi" w:cstheme="minorBidi"/>
                <w:color w:val="000000" w:themeColor="text1"/>
                <w:sz w:val="18"/>
                <w:szCs w:val="18"/>
              </w:rPr>
            </w:pPr>
            <w:r>
              <w:rPr>
                <w:rFonts w:asciiTheme="minorBidi" w:hAnsiTheme="minorBidi" w:cstheme="minorBidi" w:hint="cs"/>
                <w:color w:val="000000" w:themeColor="text1"/>
                <w:sz w:val="18"/>
                <w:szCs w:val="18"/>
                <w:rtl/>
              </w:rPr>
              <w:t>41</w:t>
            </w:r>
          </w:p>
        </w:tc>
        <w:tc>
          <w:tcPr>
            <w:tcW w:w="702" w:type="dxa"/>
            <w:tcBorders>
              <w:top w:val="nil"/>
              <w:left w:val="nil"/>
              <w:bottom w:val="single" w:sz="4" w:space="0" w:color="auto"/>
            </w:tcBorders>
            <w:vAlign w:val="center"/>
          </w:tcPr>
          <w:p w:rsidR="00D96CBC" w:rsidRPr="0090531B" w:rsidRDefault="00D96CBC" w:rsidP="00841A7C">
            <w:pPr>
              <w:rPr>
                <w:rFonts w:asciiTheme="minorBidi" w:hAnsiTheme="minorBidi" w:cstheme="minorBidi"/>
                <w:b/>
                <w:bCs/>
                <w:color w:val="000000" w:themeColor="text1"/>
                <w:sz w:val="18"/>
                <w:szCs w:val="18"/>
              </w:rPr>
            </w:pPr>
            <w:r>
              <w:rPr>
                <w:rFonts w:asciiTheme="minorBidi" w:hAnsiTheme="minorBidi" w:cstheme="minorBidi" w:hint="cs"/>
                <w:b/>
                <w:bCs/>
                <w:color w:val="000000" w:themeColor="text1"/>
                <w:sz w:val="18"/>
                <w:szCs w:val="18"/>
                <w:rtl/>
              </w:rPr>
              <w:t>59</w:t>
            </w:r>
          </w:p>
        </w:tc>
      </w:tr>
      <w:tr w:rsidR="00B91E2C" w:rsidRPr="0090531B" w:rsidTr="00B91E2C">
        <w:trPr>
          <w:trHeight w:val="340"/>
          <w:jc w:val="center"/>
        </w:trPr>
        <w:tc>
          <w:tcPr>
            <w:tcW w:w="9072" w:type="dxa"/>
            <w:gridSpan w:val="13"/>
            <w:tcBorders>
              <w:top w:val="single" w:sz="4" w:space="0" w:color="auto"/>
              <w:left w:val="nil"/>
              <w:bottom w:val="nil"/>
              <w:right w:val="nil"/>
            </w:tcBorders>
            <w:vAlign w:val="center"/>
          </w:tcPr>
          <w:p w:rsidR="00B91E2C" w:rsidRPr="00F368B0" w:rsidRDefault="00B91E2C" w:rsidP="00B91E2C">
            <w:pPr>
              <w:rPr>
                <w:rFonts w:asciiTheme="minorBidi" w:hAnsiTheme="minorBidi" w:cstheme="minorBidi"/>
                <w:b/>
                <w:bCs/>
                <w:color w:val="000000" w:themeColor="text1"/>
                <w:sz w:val="18"/>
                <w:szCs w:val="18"/>
              </w:rPr>
            </w:pPr>
            <w:r w:rsidRPr="00F368B0">
              <w:rPr>
                <w:rFonts w:ascii="Simplified Arabic" w:hAnsi="Simplified Arabic" w:cs="Simplified Arabic" w:hint="cs"/>
                <w:color w:val="000000" w:themeColor="text1"/>
                <w:sz w:val="18"/>
                <w:szCs w:val="18"/>
                <w:rtl/>
              </w:rPr>
              <w:t>*الاونروا: وكالة الأمم المتحدة لإغاثة وتشغيل الفلسطينيين في الشرق الأدنى.</w:t>
            </w:r>
          </w:p>
        </w:tc>
      </w:tr>
      <w:tr w:rsidR="00B91E2C" w:rsidRPr="0090531B" w:rsidTr="00B91E2C">
        <w:trPr>
          <w:trHeight w:val="340"/>
          <w:jc w:val="center"/>
        </w:trPr>
        <w:tc>
          <w:tcPr>
            <w:tcW w:w="9072" w:type="dxa"/>
            <w:gridSpan w:val="13"/>
            <w:tcBorders>
              <w:top w:val="nil"/>
              <w:left w:val="nil"/>
              <w:bottom w:val="nil"/>
              <w:right w:val="nil"/>
            </w:tcBorders>
            <w:vAlign w:val="center"/>
          </w:tcPr>
          <w:p w:rsidR="00B91E2C" w:rsidRPr="00F368B0" w:rsidRDefault="00D96CBC" w:rsidP="00D96CBC">
            <w:pPr>
              <w:widowControl w:val="0"/>
              <w:jc w:val="both"/>
              <w:rPr>
                <w:rFonts w:ascii="Simplified Arabic" w:hAnsi="Simplified Arabic" w:cs="Simplified Arabic"/>
                <w:b/>
                <w:bCs/>
                <w:color w:val="000000" w:themeColor="text1"/>
                <w:sz w:val="18"/>
                <w:szCs w:val="18"/>
              </w:rPr>
            </w:pPr>
            <w:r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color w:val="000000" w:themeColor="text1"/>
                <w:sz w:val="18"/>
                <w:szCs w:val="18"/>
                <w:rtl/>
              </w:rPr>
              <w:t xml:space="preserve"> وتشمل بيانات القدس (</w:t>
            </w:r>
            <w:r w:rsidRPr="00F368B0">
              <w:rPr>
                <w:rFonts w:ascii="Simplified Arabic" w:hAnsi="Simplified Arabic" w:cs="Simplified Arabic" w:hint="cs"/>
                <w:color w:val="000000" w:themeColor="text1"/>
                <w:sz w:val="18"/>
                <w:szCs w:val="18"/>
              </w:rPr>
              <w:t>J1</w:t>
            </w:r>
            <w:r w:rsidRPr="00F368B0">
              <w:rPr>
                <w:rFonts w:ascii="Simplified Arabic" w:hAnsi="Simplified Arabic" w:cs="Simplified Arabic" w:hint="cs"/>
                <w:color w:val="000000" w:themeColor="text1"/>
                <w:sz w:val="18"/>
                <w:szCs w:val="18"/>
                <w:rtl/>
              </w:rPr>
              <w:t>).</w:t>
            </w:r>
          </w:p>
        </w:tc>
      </w:tr>
      <w:tr w:rsidR="00B91E2C" w:rsidRPr="0090531B" w:rsidTr="00B91E2C">
        <w:trPr>
          <w:trHeight w:val="340"/>
          <w:jc w:val="center"/>
        </w:trPr>
        <w:tc>
          <w:tcPr>
            <w:tcW w:w="9072" w:type="dxa"/>
            <w:gridSpan w:val="13"/>
            <w:tcBorders>
              <w:top w:val="nil"/>
              <w:left w:val="nil"/>
              <w:bottom w:val="nil"/>
              <w:right w:val="nil"/>
            </w:tcBorders>
            <w:vAlign w:val="center"/>
          </w:tcPr>
          <w:p w:rsidR="00B91E2C" w:rsidRPr="00F368B0" w:rsidRDefault="00B91E2C" w:rsidP="00B91E2C">
            <w:pPr>
              <w:rPr>
                <w:rFonts w:asciiTheme="minorBidi" w:hAnsiTheme="minorBidi" w:cstheme="minorBidi"/>
                <w:b/>
                <w:bCs/>
                <w:color w:val="000000" w:themeColor="text1"/>
                <w:sz w:val="18"/>
                <w:szCs w:val="18"/>
              </w:rPr>
            </w:pPr>
            <w:r w:rsidRPr="00F368B0">
              <w:rPr>
                <w:rFonts w:ascii="Simplified Arabic" w:hAnsi="Simplified Arabic" w:cs="Simplified Arabic" w:hint="cs"/>
                <w:b/>
                <w:bCs/>
                <w:color w:val="000000" w:themeColor="text1"/>
                <w:sz w:val="18"/>
                <w:szCs w:val="18"/>
                <w:rtl/>
              </w:rPr>
              <w:t xml:space="preserve">المصدر: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 xml:space="preserve">2023. </w:t>
            </w:r>
            <w:r w:rsidRPr="00F368B0">
              <w:rPr>
                <w:rFonts w:ascii="Simplified Arabic" w:hAnsi="Simplified Arabic" w:cs="Simplified Arabic" w:hint="cs"/>
                <w:color w:val="000000" w:themeColor="text1"/>
                <w:sz w:val="18"/>
                <w:szCs w:val="18"/>
                <w:rtl/>
              </w:rPr>
              <w:t>قاعدة بيانات مسح التعليم للعام الدراسي</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 رام الله - فلسطين</w:t>
            </w:r>
            <w:r w:rsidRPr="00F368B0">
              <w:rPr>
                <w:rFonts w:ascii="Simplified Arabic" w:hAnsi="Simplified Arabic" w:cs="Simplified Arabic"/>
                <w:b/>
                <w:bCs/>
                <w:color w:val="000000" w:themeColor="text1"/>
                <w:sz w:val="18"/>
                <w:szCs w:val="18"/>
                <w:rtl/>
              </w:rPr>
              <w:t>.</w:t>
            </w:r>
            <w:r w:rsidRPr="00F368B0">
              <w:rPr>
                <w:rFonts w:ascii="Simplified Arabic" w:hAnsi="Simplified Arabic" w:cs="Simplified Arabic" w:hint="cs"/>
                <w:color w:val="000000" w:themeColor="text1"/>
                <w:sz w:val="18"/>
                <w:szCs w:val="18"/>
                <w:rtl/>
              </w:rPr>
              <w:t xml:space="preserve">  </w:t>
            </w:r>
          </w:p>
        </w:tc>
      </w:tr>
    </w:tbl>
    <w:p w:rsidR="00847E18" w:rsidRDefault="00847E18" w:rsidP="00937826">
      <w:pPr>
        <w:jc w:val="center"/>
        <w:rPr>
          <w:rFonts w:ascii="Simplified Arabic" w:hAnsi="Simplified Arabic" w:cs="Simplified Arabic"/>
          <w:bCs/>
          <w:color w:val="000000" w:themeColor="text1"/>
          <w:sz w:val="20"/>
          <w:szCs w:val="20"/>
          <w:rtl/>
          <w:lang w:bidi="ar-JO"/>
        </w:rPr>
      </w:pPr>
    </w:p>
    <w:p w:rsidR="00A76CC0" w:rsidRDefault="00A76CC0" w:rsidP="00937826">
      <w:pPr>
        <w:jc w:val="center"/>
        <w:rPr>
          <w:rFonts w:ascii="Simplified Arabic" w:hAnsi="Simplified Arabic" w:cs="Simplified Arabic"/>
          <w:bCs/>
          <w:color w:val="000000" w:themeColor="text1"/>
          <w:sz w:val="20"/>
          <w:szCs w:val="20"/>
          <w:rtl/>
          <w:lang w:bidi="ar-JO"/>
        </w:rPr>
      </w:pPr>
    </w:p>
    <w:p w:rsidR="00A76CC0" w:rsidRDefault="00A76CC0" w:rsidP="00937826">
      <w:pPr>
        <w:jc w:val="center"/>
        <w:rPr>
          <w:rFonts w:ascii="Simplified Arabic" w:hAnsi="Simplified Arabic" w:cs="Simplified Arabic"/>
          <w:bCs/>
          <w:color w:val="000000" w:themeColor="text1"/>
          <w:sz w:val="20"/>
          <w:szCs w:val="20"/>
          <w:rtl/>
          <w:lang w:bidi="ar-JO"/>
        </w:rPr>
      </w:pPr>
    </w:p>
    <w:p w:rsidR="00A76CC0" w:rsidRDefault="00A76CC0" w:rsidP="00937826">
      <w:pPr>
        <w:jc w:val="center"/>
        <w:rPr>
          <w:rFonts w:ascii="Simplified Arabic" w:hAnsi="Simplified Arabic" w:cs="Simplified Arabic"/>
          <w:bCs/>
          <w:color w:val="000000" w:themeColor="text1"/>
          <w:sz w:val="20"/>
          <w:szCs w:val="20"/>
          <w:rtl/>
          <w:lang w:bidi="ar-JO"/>
        </w:rPr>
      </w:pPr>
    </w:p>
    <w:p w:rsidR="00A76CC0" w:rsidRDefault="00A76CC0" w:rsidP="00937826">
      <w:pPr>
        <w:jc w:val="center"/>
        <w:rPr>
          <w:rFonts w:ascii="Simplified Arabic" w:hAnsi="Simplified Arabic" w:cs="Simplified Arabic"/>
          <w:bCs/>
          <w:color w:val="000000" w:themeColor="text1"/>
          <w:sz w:val="20"/>
          <w:szCs w:val="20"/>
          <w:rtl/>
          <w:lang w:bidi="ar-JO"/>
        </w:rPr>
      </w:pPr>
    </w:p>
    <w:p w:rsidR="00A76CC0" w:rsidRPr="00847E18" w:rsidRDefault="00A76CC0" w:rsidP="00937826">
      <w:pPr>
        <w:jc w:val="center"/>
        <w:rPr>
          <w:rFonts w:ascii="Simplified Arabic" w:hAnsi="Simplified Arabic" w:cs="Simplified Arabic"/>
          <w:bCs/>
          <w:color w:val="000000" w:themeColor="text1"/>
          <w:sz w:val="20"/>
          <w:szCs w:val="20"/>
          <w:rtl/>
          <w:lang w:bidi="ar-JO"/>
        </w:rPr>
      </w:pPr>
    </w:p>
    <w:p w:rsidR="00B91E2C" w:rsidRPr="0090531B" w:rsidRDefault="00B91E2C" w:rsidP="00611E06">
      <w:pPr>
        <w:jc w:val="center"/>
        <w:rPr>
          <w:rFonts w:ascii="Simplified Arabic" w:hAnsi="Simplified Arabic" w:cs="Simplified Arabic"/>
          <w:bCs/>
          <w:color w:val="000000" w:themeColor="text1"/>
          <w:sz w:val="22"/>
          <w:szCs w:val="22"/>
          <w:rtl/>
        </w:rPr>
      </w:pPr>
      <w:r w:rsidRPr="0090531B">
        <w:rPr>
          <w:rFonts w:ascii="Simplified Arabic" w:hAnsi="Simplified Arabic" w:cs="Simplified Arabic" w:hint="cs"/>
          <w:bCs/>
          <w:color w:val="000000" w:themeColor="text1"/>
          <w:sz w:val="22"/>
          <w:szCs w:val="22"/>
          <w:rtl/>
          <w:lang w:bidi="ar-JO"/>
        </w:rPr>
        <w:lastRenderedPageBreak/>
        <w:t>جدول</w:t>
      </w:r>
      <w:r w:rsidR="00937826" w:rsidRPr="0090531B">
        <w:rPr>
          <w:rFonts w:ascii="Simplified Arabic" w:hAnsi="Simplified Arabic" w:cs="Simplified Arabic" w:hint="cs"/>
          <w:bCs/>
          <w:color w:val="000000" w:themeColor="text1"/>
          <w:sz w:val="22"/>
          <w:szCs w:val="22"/>
          <w:rtl/>
          <w:lang w:bidi="ar-JO"/>
        </w:rPr>
        <w:t xml:space="preserve"> </w:t>
      </w:r>
      <w:r w:rsidR="008030AA">
        <w:rPr>
          <w:rFonts w:ascii="Simplified Arabic" w:hAnsi="Simplified Arabic" w:cs="Simplified Arabic" w:hint="cs"/>
          <w:bCs/>
          <w:color w:val="000000" w:themeColor="text1"/>
          <w:sz w:val="22"/>
          <w:szCs w:val="22"/>
          <w:rtl/>
          <w:lang w:bidi="ar-JO"/>
        </w:rPr>
        <w:t>1</w:t>
      </w:r>
      <w:r w:rsidR="00611E06">
        <w:rPr>
          <w:rFonts w:ascii="Simplified Arabic" w:hAnsi="Simplified Arabic" w:cs="Simplified Arabic" w:hint="cs"/>
          <w:bCs/>
          <w:color w:val="000000" w:themeColor="text1"/>
          <w:sz w:val="22"/>
          <w:szCs w:val="22"/>
          <w:rtl/>
          <w:lang w:bidi="ar-JO"/>
        </w:rPr>
        <w:t>1</w:t>
      </w:r>
      <w:r w:rsidR="00937826" w:rsidRPr="0090531B">
        <w:rPr>
          <w:rFonts w:ascii="Simplified Arabic" w:hAnsi="Simplified Arabic" w:cs="Simplified Arabic" w:hint="cs"/>
          <w:bCs/>
          <w:color w:val="000000" w:themeColor="text1"/>
          <w:sz w:val="22"/>
          <w:szCs w:val="22"/>
          <w:rtl/>
          <w:lang w:bidi="ar-JO"/>
        </w:rPr>
        <w:t>:</w:t>
      </w:r>
      <w:r w:rsidRPr="0090531B">
        <w:rPr>
          <w:rFonts w:ascii="Simplified Arabic" w:hAnsi="Simplified Arabic" w:cs="Simplified Arabic" w:hint="cs"/>
          <w:bCs/>
          <w:color w:val="000000" w:themeColor="text1"/>
          <w:sz w:val="22"/>
          <w:szCs w:val="22"/>
          <w:rtl/>
        </w:rPr>
        <w:t xml:space="preserve"> توزيع المدارس في فلسطين حسب المنطقة والجهة المشرفة والمرحلة</w:t>
      </w:r>
      <w:r w:rsidR="002A7F45" w:rsidRPr="0090531B">
        <w:rPr>
          <w:rFonts w:ascii="Simplified Arabic" w:hAnsi="Simplified Arabic" w:cs="Simplified Arabic" w:hint="cs"/>
          <w:bCs/>
          <w:color w:val="000000" w:themeColor="text1"/>
          <w:sz w:val="22"/>
          <w:szCs w:val="22"/>
          <w:rtl/>
        </w:rPr>
        <w:t>*</w:t>
      </w:r>
      <w:r w:rsidRPr="0090531B">
        <w:rPr>
          <w:rFonts w:ascii="Simplified Arabic" w:hAnsi="Simplified Arabic" w:cs="Simplified Arabic" w:hint="cs"/>
          <w:bCs/>
          <w:color w:val="000000" w:themeColor="text1"/>
          <w:sz w:val="22"/>
          <w:szCs w:val="22"/>
          <w:rtl/>
        </w:rPr>
        <w:t>، 2022/2023</w:t>
      </w:r>
    </w:p>
    <w:tbl>
      <w:tblPr>
        <w:bidiVisual/>
        <w:tblW w:w="9072"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375"/>
        <w:gridCol w:w="822"/>
        <w:gridCol w:w="834"/>
        <w:gridCol w:w="863"/>
        <w:gridCol w:w="863"/>
        <w:gridCol w:w="863"/>
        <w:gridCol w:w="863"/>
        <w:gridCol w:w="863"/>
        <w:gridCol w:w="863"/>
        <w:gridCol w:w="863"/>
      </w:tblGrid>
      <w:tr w:rsidR="00847E18" w:rsidRPr="0090531B" w:rsidTr="00F368B0">
        <w:trPr>
          <w:trHeight w:val="284"/>
          <w:jc w:val="center"/>
        </w:trPr>
        <w:tc>
          <w:tcPr>
            <w:tcW w:w="1375" w:type="dxa"/>
            <w:vMerge w:val="restart"/>
            <w:tcBorders>
              <w:top w:val="single" w:sz="4" w:space="0" w:color="auto"/>
              <w:bottom w:val="nil"/>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المنطقة</w:t>
            </w:r>
          </w:p>
        </w:tc>
        <w:tc>
          <w:tcPr>
            <w:tcW w:w="2519" w:type="dxa"/>
            <w:gridSpan w:val="3"/>
            <w:tcBorders>
              <w:top w:val="single" w:sz="4" w:space="0" w:color="auto"/>
              <w:bottom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حكومة</w:t>
            </w:r>
          </w:p>
        </w:tc>
        <w:tc>
          <w:tcPr>
            <w:tcW w:w="2589" w:type="dxa"/>
            <w:gridSpan w:val="3"/>
            <w:tcBorders>
              <w:top w:val="single" w:sz="4" w:space="0" w:color="auto"/>
              <w:bottom w:val="single" w:sz="4" w:space="0" w:color="auto"/>
            </w:tcBorders>
          </w:tcPr>
          <w:p w:rsidR="00B91E2C" w:rsidRPr="0090531B" w:rsidRDefault="002B5F66"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أونروا</w:t>
            </w:r>
          </w:p>
        </w:tc>
        <w:tc>
          <w:tcPr>
            <w:tcW w:w="2589" w:type="dxa"/>
            <w:gridSpan w:val="3"/>
            <w:tcBorders>
              <w:top w:val="single" w:sz="4" w:space="0" w:color="auto"/>
              <w:bottom w:val="single" w:sz="4" w:space="0" w:color="auto"/>
            </w:tcBorders>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خاصة</w:t>
            </w:r>
          </w:p>
        </w:tc>
      </w:tr>
      <w:tr w:rsidR="00B91E2C" w:rsidRPr="0090531B" w:rsidTr="00F368B0">
        <w:trPr>
          <w:trHeight w:val="284"/>
          <w:jc w:val="center"/>
        </w:trPr>
        <w:tc>
          <w:tcPr>
            <w:tcW w:w="1375" w:type="dxa"/>
            <w:vMerge/>
            <w:tcBorders>
              <w:top w:val="nil"/>
              <w:bottom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rtl/>
              </w:rPr>
            </w:pPr>
          </w:p>
        </w:tc>
        <w:tc>
          <w:tcPr>
            <w:tcW w:w="822"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Pr>
            </w:pPr>
            <w:r w:rsidRPr="0090531B">
              <w:rPr>
                <w:rFonts w:ascii="Arial" w:hAnsi="Arial" w:cs="Simplified Arabic" w:hint="cs"/>
                <w:color w:val="000000" w:themeColor="text1"/>
                <w:sz w:val="18"/>
                <w:szCs w:val="18"/>
                <w:rtl/>
              </w:rPr>
              <w:t>أساسية</w:t>
            </w:r>
          </w:p>
        </w:tc>
        <w:tc>
          <w:tcPr>
            <w:tcW w:w="834" w:type="dxa"/>
            <w:tcBorders>
              <w:top w:val="single" w:sz="4" w:space="0" w:color="auto"/>
              <w:bottom w:val="single" w:sz="4" w:space="0" w:color="auto"/>
            </w:tcBorders>
            <w:vAlign w:val="center"/>
          </w:tcPr>
          <w:p w:rsidR="00B91E2C" w:rsidRPr="0090531B" w:rsidRDefault="00B91E2C" w:rsidP="002A7F45">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ثانوية</w:t>
            </w:r>
          </w:p>
        </w:tc>
        <w:tc>
          <w:tcPr>
            <w:tcW w:w="863"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b/>
                <w:bCs/>
                <w:color w:val="000000" w:themeColor="text1"/>
                <w:sz w:val="18"/>
                <w:szCs w:val="18"/>
                <w:rtl/>
              </w:rPr>
            </w:pPr>
            <w:r w:rsidRPr="0090531B">
              <w:rPr>
                <w:rFonts w:ascii="Arial" w:hAnsi="Arial" w:cs="Simplified Arabic" w:hint="cs"/>
                <w:b/>
                <w:bCs/>
                <w:color w:val="000000" w:themeColor="text1"/>
                <w:sz w:val="18"/>
                <w:szCs w:val="18"/>
                <w:rtl/>
              </w:rPr>
              <w:t>المجموع</w:t>
            </w:r>
          </w:p>
        </w:tc>
        <w:tc>
          <w:tcPr>
            <w:tcW w:w="863"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Pr>
            </w:pPr>
            <w:r w:rsidRPr="0090531B">
              <w:rPr>
                <w:rFonts w:ascii="Arial" w:hAnsi="Arial" w:cs="Simplified Arabic" w:hint="cs"/>
                <w:color w:val="000000" w:themeColor="text1"/>
                <w:sz w:val="18"/>
                <w:szCs w:val="18"/>
                <w:rtl/>
              </w:rPr>
              <w:t>أساسية</w:t>
            </w:r>
          </w:p>
        </w:tc>
        <w:tc>
          <w:tcPr>
            <w:tcW w:w="863" w:type="dxa"/>
            <w:tcBorders>
              <w:top w:val="single" w:sz="4" w:space="0" w:color="auto"/>
              <w:bottom w:val="single" w:sz="4" w:space="0" w:color="auto"/>
            </w:tcBorders>
            <w:vAlign w:val="center"/>
          </w:tcPr>
          <w:p w:rsidR="00B91E2C" w:rsidRPr="0090531B" w:rsidRDefault="00B91E2C" w:rsidP="002A7F45">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ثانوية</w:t>
            </w:r>
          </w:p>
        </w:tc>
        <w:tc>
          <w:tcPr>
            <w:tcW w:w="863"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b/>
                <w:bCs/>
                <w:color w:val="000000" w:themeColor="text1"/>
                <w:sz w:val="18"/>
                <w:szCs w:val="18"/>
                <w:rtl/>
              </w:rPr>
            </w:pPr>
            <w:r w:rsidRPr="0090531B">
              <w:rPr>
                <w:rFonts w:ascii="Arial" w:hAnsi="Arial" w:cs="Simplified Arabic" w:hint="cs"/>
                <w:b/>
                <w:bCs/>
                <w:color w:val="000000" w:themeColor="text1"/>
                <w:sz w:val="18"/>
                <w:szCs w:val="18"/>
                <w:rtl/>
              </w:rPr>
              <w:t>المجموع</w:t>
            </w:r>
          </w:p>
        </w:tc>
        <w:tc>
          <w:tcPr>
            <w:tcW w:w="863"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color w:val="000000" w:themeColor="text1"/>
                <w:sz w:val="18"/>
                <w:szCs w:val="18"/>
              </w:rPr>
            </w:pPr>
            <w:r w:rsidRPr="0090531B">
              <w:rPr>
                <w:rFonts w:ascii="Arial" w:hAnsi="Arial" w:cs="Simplified Arabic" w:hint="cs"/>
                <w:color w:val="000000" w:themeColor="text1"/>
                <w:sz w:val="18"/>
                <w:szCs w:val="18"/>
                <w:rtl/>
              </w:rPr>
              <w:t>أساسية</w:t>
            </w:r>
          </w:p>
        </w:tc>
        <w:tc>
          <w:tcPr>
            <w:tcW w:w="863" w:type="dxa"/>
            <w:tcBorders>
              <w:top w:val="single" w:sz="4" w:space="0" w:color="auto"/>
              <w:bottom w:val="single" w:sz="4" w:space="0" w:color="auto"/>
            </w:tcBorders>
            <w:vAlign w:val="center"/>
          </w:tcPr>
          <w:p w:rsidR="00B91E2C" w:rsidRPr="0090531B" w:rsidRDefault="00B91E2C" w:rsidP="002A7F45">
            <w:pPr>
              <w:jc w:val="center"/>
              <w:rPr>
                <w:rFonts w:ascii="Arial" w:hAnsi="Arial" w:cs="Simplified Arabic"/>
                <w:color w:val="000000" w:themeColor="text1"/>
                <w:sz w:val="18"/>
                <w:szCs w:val="18"/>
                <w:rtl/>
              </w:rPr>
            </w:pPr>
            <w:r w:rsidRPr="0090531B">
              <w:rPr>
                <w:rFonts w:ascii="Arial" w:hAnsi="Arial" w:cs="Simplified Arabic" w:hint="cs"/>
                <w:color w:val="000000" w:themeColor="text1"/>
                <w:sz w:val="18"/>
                <w:szCs w:val="18"/>
                <w:rtl/>
              </w:rPr>
              <w:t>ثانوية</w:t>
            </w:r>
          </w:p>
        </w:tc>
        <w:tc>
          <w:tcPr>
            <w:tcW w:w="863" w:type="dxa"/>
            <w:tcBorders>
              <w:top w:val="single" w:sz="4" w:space="0" w:color="auto"/>
              <w:bottom w:val="single" w:sz="4" w:space="0" w:color="auto"/>
            </w:tcBorders>
            <w:vAlign w:val="center"/>
          </w:tcPr>
          <w:p w:rsidR="00B91E2C" w:rsidRPr="0090531B" w:rsidRDefault="00B91E2C" w:rsidP="00B91E2C">
            <w:pPr>
              <w:jc w:val="center"/>
              <w:rPr>
                <w:rFonts w:ascii="Arial" w:hAnsi="Arial" w:cs="Simplified Arabic"/>
                <w:b/>
                <w:bCs/>
                <w:color w:val="000000" w:themeColor="text1"/>
                <w:sz w:val="18"/>
                <w:szCs w:val="18"/>
                <w:rtl/>
              </w:rPr>
            </w:pPr>
            <w:r w:rsidRPr="0090531B">
              <w:rPr>
                <w:rFonts w:ascii="Arial" w:hAnsi="Arial" w:cs="Simplified Arabic" w:hint="cs"/>
                <w:b/>
                <w:bCs/>
                <w:color w:val="000000" w:themeColor="text1"/>
                <w:sz w:val="18"/>
                <w:szCs w:val="18"/>
                <w:rtl/>
              </w:rPr>
              <w:t>المجموع</w:t>
            </w:r>
          </w:p>
        </w:tc>
      </w:tr>
      <w:tr w:rsidR="00B91E2C" w:rsidRPr="0090531B" w:rsidTr="00F368B0">
        <w:trPr>
          <w:trHeight w:val="284"/>
          <w:jc w:val="center"/>
        </w:trPr>
        <w:tc>
          <w:tcPr>
            <w:tcW w:w="1375" w:type="dxa"/>
            <w:tcBorders>
              <w:top w:val="single" w:sz="4" w:space="0" w:color="auto"/>
            </w:tcBorders>
            <w:vAlign w:val="center"/>
          </w:tcPr>
          <w:p w:rsidR="00B91E2C" w:rsidRPr="0090531B" w:rsidRDefault="00B91E2C" w:rsidP="00B91E2C">
            <w:pP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فلسطين</w:t>
            </w:r>
          </w:p>
        </w:tc>
        <w:tc>
          <w:tcPr>
            <w:tcW w:w="822" w:type="dxa"/>
            <w:tcBorders>
              <w:top w:val="single" w:sz="4" w:space="0" w:color="auto"/>
              <w:bottom w:val="nil"/>
              <w:right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1,232</w:t>
            </w:r>
          </w:p>
        </w:tc>
        <w:tc>
          <w:tcPr>
            <w:tcW w:w="834" w:type="dxa"/>
            <w:tcBorders>
              <w:top w:val="single" w:sz="4" w:space="0" w:color="auto"/>
              <w:left w:val="nil"/>
              <w:bottom w:val="nil"/>
              <w:right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1,106</w:t>
            </w:r>
          </w:p>
        </w:tc>
        <w:tc>
          <w:tcPr>
            <w:tcW w:w="863" w:type="dxa"/>
            <w:tcBorders>
              <w:top w:val="single" w:sz="4" w:space="0" w:color="auto"/>
              <w:left w:val="nil"/>
              <w:bottom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2,338</w:t>
            </w:r>
          </w:p>
        </w:tc>
        <w:tc>
          <w:tcPr>
            <w:tcW w:w="863" w:type="dxa"/>
            <w:tcBorders>
              <w:top w:val="single" w:sz="4" w:space="0" w:color="auto"/>
              <w:bottom w:val="nil"/>
              <w:right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378</w:t>
            </w:r>
          </w:p>
        </w:tc>
        <w:tc>
          <w:tcPr>
            <w:tcW w:w="863" w:type="dxa"/>
            <w:tcBorders>
              <w:top w:val="single" w:sz="4" w:space="0" w:color="auto"/>
              <w:left w:val="nil"/>
              <w:bottom w:val="nil"/>
              <w:right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w:t>
            </w:r>
          </w:p>
        </w:tc>
        <w:tc>
          <w:tcPr>
            <w:tcW w:w="863" w:type="dxa"/>
            <w:tcBorders>
              <w:top w:val="single" w:sz="4" w:space="0" w:color="auto"/>
              <w:left w:val="nil"/>
              <w:bottom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380</w:t>
            </w:r>
          </w:p>
        </w:tc>
        <w:tc>
          <w:tcPr>
            <w:tcW w:w="863" w:type="dxa"/>
            <w:tcBorders>
              <w:top w:val="single" w:sz="4" w:space="0" w:color="auto"/>
              <w:bottom w:val="nil"/>
              <w:right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309</w:t>
            </w:r>
          </w:p>
        </w:tc>
        <w:tc>
          <w:tcPr>
            <w:tcW w:w="863" w:type="dxa"/>
            <w:tcBorders>
              <w:top w:val="single" w:sz="4" w:space="0" w:color="auto"/>
              <w:left w:val="nil"/>
              <w:bottom w:val="nil"/>
              <w:right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163</w:t>
            </w:r>
          </w:p>
        </w:tc>
        <w:tc>
          <w:tcPr>
            <w:tcW w:w="863" w:type="dxa"/>
            <w:tcBorders>
              <w:top w:val="single" w:sz="4" w:space="0" w:color="auto"/>
              <w:left w:val="nil"/>
              <w:bottom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472</w:t>
            </w:r>
          </w:p>
        </w:tc>
      </w:tr>
      <w:tr w:rsidR="00B91E2C" w:rsidRPr="0090531B" w:rsidTr="00F368B0">
        <w:trPr>
          <w:trHeight w:val="284"/>
          <w:jc w:val="center"/>
        </w:trPr>
        <w:tc>
          <w:tcPr>
            <w:tcW w:w="1375" w:type="dxa"/>
            <w:vAlign w:val="center"/>
          </w:tcPr>
          <w:p w:rsidR="00B91E2C" w:rsidRPr="0090531B" w:rsidRDefault="00B91E2C" w:rsidP="00B91E2C">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الضفة الغربية</w:t>
            </w:r>
            <w:r w:rsidR="00764F9C">
              <w:rPr>
                <w:rFonts w:ascii="Simplified Arabic" w:hAnsi="Simplified Arabic" w:cs="Simplified Arabic" w:hint="cs"/>
                <w:color w:val="000000" w:themeColor="text1"/>
                <w:sz w:val="18"/>
                <w:szCs w:val="18"/>
                <w:rtl/>
              </w:rPr>
              <w:t>*</w:t>
            </w:r>
          </w:p>
        </w:tc>
        <w:tc>
          <w:tcPr>
            <w:tcW w:w="822" w:type="dxa"/>
            <w:tcBorders>
              <w:top w:val="nil"/>
              <w:bottom w:val="nil"/>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998</w:t>
            </w:r>
          </w:p>
        </w:tc>
        <w:tc>
          <w:tcPr>
            <w:tcW w:w="834" w:type="dxa"/>
            <w:tcBorders>
              <w:top w:val="nil"/>
              <w:left w:val="nil"/>
              <w:bottom w:val="nil"/>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898</w:t>
            </w:r>
          </w:p>
        </w:tc>
        <w:tc>
          <w:tcPr>
            <w:tcW w:w="863" w:type="dxa"/>
            <w:tcBorders>
              <w:top w:val="nil"/>
              <w:left w:val="nil"/>
              <w:bottom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1,896</w:t>
            </w:r>
          </w:p>
        </w:tc>
        <w:tc>
          <w:tcPr>
            <w:tcW w:w="863" w:type="dxa"/>
            <w:tcBorders>
              <w:top w:val="nil"/>
              <w:bottom w:val="nil"/>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94</w:t>
            </w:r>
          </w:p>
        </w:tc>
        <w:tc>
          <w:tcPr>
            <w:tcW w:w="863" w:type="dxa"/>
            <w:tcBorders>
              <w:top w:val="nil"/>
              <w:left w:val="nil"/>
              <w:bottom w:val="nil"/>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w:t>
            </w:r>
          </w:p>
        </w:tc>
        <w:tc>
          <w:tcPr>
            <w:tcW w:w="863" w:type="dxa"/>
            <w:tcBorders>
              <w:top w:val="nil"/>
              <w:left w:val="nil"/>
              <w:bottom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96</w:t>
            </w:r>
          </w:p>
        </w:tc>
        <w:tc>
          <w:tcPr>
            <w:tcW w:w="863" w:type="dxa"/>
            <w:tcBorders>
              <w:top w:val="nil"/>
              <w:bottom w:val="nil"/>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266</w:t>
            </w:r>
          </w:p>
        </w:tc>
        <w:tc>
          <w:tcPr>
            <w:tcW w:w="863" w:type="dxa"/>
            <w:tcBorders>
              <w:top w:val="nil"/>
              <w:left w:val="nil"/>
              <w:bottom w:val="nil"/>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136</w:t>
            </w:r>
          </w:p>
        </w:tc>
        <w:tc>
          <w:tcPr>
            <w:tcW w:w="863" w:type="dxa"/>
            <w:tcBorders>
              <w:top w:val="nil"/>
              <w:left w:val="nil"/>
              <w:bottom w:val="nil"/>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402</w:t>
            </w:r>
          </w:p>
        </w:tc>
      </w:tr>
      <w:tr w:rsidR="00B91E2C" w:rsidRPr="0090531B" w:rsidTr="00F368B0">
        <w:trPr>
          <w:trHeight w:val="284"/>
          <w:jc w:val="center"/>
        </w:trPr>
        <w:tc>
          <w:tcPr>
            <w:tcW w:w="1375" w:type="dxa"/>
            <w:tcBorders>
              <w:bottom w:val="single" w:sz="4" w:space="0" w:color="auto"/>
            </w:tcBorders>
            <w:vAlign w:val="center"/>
          </w:tcPr>
          <w:p w:rsidR="00B91E2C" w:rsidRPr="0090531B" w:rsidRDefault="00B91E2C" w:rsidP="00B91E2C">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قطاع غزة</w:t>
            </w:r>
          </w:p>
        </w:tc>
        <w:tc>
          <w:tcPr>
            <w:tcW w:w="822" w:type="dxa"/>
            <w:tcBorders>
              <w:top w:val="nil"/>
              <w:bottom w:val="single" w:sz="4" w:space="0" w:color="auto"/>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234</w:t>
            </w:r>
          </w:p>
        </w:tc>
        <w:tc>
          <w:tcPr>
            <w:tcW w:w="834" w:type="dxa"/>
            <w:tcBorders>
              <w:top w:val="nil"/>
              <w:left w:val="nil"/>
              <w:bottom w:val="single" w:sz="4" w:space="0" w:color="auto"/>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208</w:t>
            </w:r>
          </w:p>
        </w:tc>
        <w:tc>
          <w:tcPr>
            <w:tcW w:w="863" w:type="dxa"/>
            <w:tcBorders>
              <w:top w:val="nil"/>
              <w:left w:val="nil"/>
              <w:bottom w:val="single" w:sz="4" w:space="0" w:color="auto"/>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442</w:t>
            </w:r>
          </w:p>
        </w:tc>
        <w:tc>
          <w:tcPr>
            <w:tcW w:w="863" w:type="dxa"/>
            <w:tcBorders>
              <w:top w:val="nil"/>
              <w:bottom w:val="single" w:sz="4" w:space="0" w:color="auto"/>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284</w:t>
            </w:r>
          </w:p>
        </w:tc>
        <w:tc>
          <w:tcPr>
            <w:tcW w:w="863" w:type="dxa"/>
            <w:tcBorders>
              <w:top w:val="nil"/>
              <w:left w:val="nil"/>
              <w:bottom w:val="single" w:sz="4" w:space="0" w:color="auto"/>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w:t>
            </w:r>
          </w:p>
        </w:tc>
        <w:tc>
          <w:tcPr>
            <w:tcW w:w="863" w:type="dxa"/>
            <w:tcBorders>
              <w:top w:val="nil"/>
              <w:left w:val="nil"/>
              <w:bottom w:val="single" w:sz="4" w:space="0" w:color="auto"/>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284</w:t>
            </w:r>
          </w:p>
        </w:tc>
        <w:tc>
          <w:tcPr>
            <w:tcW w:w="863" w:type="dxa"/>
            <w:tcBorders>
              <w:top w:val="nil"/>
              <w:bottom w:val="single" w:sz="4" w:space="0" w:color="auto"/>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43</w:t>
            </w:r>
          </w:p>
        </w:tc>
        <w:tc>
          <w:tcPr>
            <w:tcW w:w="863" w:type="dxa"/>
            <w:tcBorders>
              <w:top w:val="nil"/>
              <w:left w:val="nil"/>
              <w:bottom w:val="single" w:sz="4" w:space="0" w:color="auto"/>
              <w:right w:val="nil"/>
            </w:tcBorders>
            <w:vAlign w:val="center"/>
          </w:tcPr>
          <w:p w:rsidR="00B91E2C" w:rsidRPr="0090531B" w:rsidRDefault="00B91E2C" w:rsidP="00D61CA0">
            <w:pPr>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27</w:t>
            </w:r>
          </w:p>
        </w:tc>
        <w:tc>
          <w:tcPr>
            <w:tcW w:w="863" w:type="dxa"/>
            <w:tcBorders>
              <w:top w:val="nil"/>
              <w:left w:val="nil"/>
              <w:bottom w:val="single" w:sz="4" w:space="0" w:color="auto"/>
            </w:tcBorders>
            <w:vAlign w:val="center"/>
          </w:tcPr>
          <w:p w:rsidR="00B91E2C" w:rsidRPr="0090531B" w:rsidRDefault="00B91E2C" w:rsidP="00D61CA0">
            <w:pPr>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70</w:t>
            </w:r>
          </w:p>
        </w:tc>
      </w:tr>
      <w:tr w:rsidR="00B91E2C" w:rsidRPr="0090531B" w:rsidTr="00F368B0">
        <w:trPr>
          <w:trHeight w:val="790"/>
          <w:jc w:val="center"/>
        </w:trPr>
        <w:tc>
          <w:tcPr>
            <w:tcW w:w="9072" w:type="dxa"/>
            <w:gridSpan w:val="10"/>
            <w:tcBorders>
              <w:top w:val="single" w:sz="4" w:space="0" w:color="auto"/>
              <w:left w:val="nil"/>
              <w:bottom w:val="nil"/>
              <w:right w:val="nil"/>
            </w:tcBorders>
            <w:vAlign w:val="center"/>
          </w:tcPr>
          <w:p w:rsidR="00B91E2C" w:rsidRPr="00F368B0" w:rsidRDefault="002A7F45" w:rsidP="00472E60">
            <w:pPr>
              <w:jc w:val="both"/>
              <w:rPr>
                <w:rFonts w:ascii="Arial" w:hAnsi="Arial" w:cs="Arial"/>
                <w:b/>
                <w:bCs/>
                <w:color w:val="000000" w:themeColor="text1"/>
                <w:sz w:val="18"/>
                <w:szCs w:val="18"/>
                <w:rtl/>
              </w:rPr>
            </w:pPr>
            <w:r w:rsidRPr="00F368B0">
              <w:rPr>
                <w:rFonts w:ascii="Simplified Arabic" w:hAnsi="Simplified Arabic" w:cs="Simplified Arabic" w:hint="cs"/>
                <w:color w:val="000000" w:themeColor="text1"/>
                <w:sz w:val="18"/>
                <w:szCs w:val="18"/>
                <w:rtl/>
              </w:rPr>
              <w:t>*</w:t>
            </w:r>
            <w:r w:rsidR="00472E60" w:rsidRPr="00F368B0">
              <w:rPr>
                <w:rFonts w:ascii="Simplified Arabic" w:hAnsi="Simplified Arabic" w:cs="Simplified Arabic"/>
                <w:color w:val="000000" w:themeColor="text1"/>
                <w:sz w:val="18"/>
                <w:szCs w:val="18"/>
                <w:rtl/>
              </w:rPr>
              <w:t xml:space="preserve"> ابتداءً من العام الدراسي</w:t>
            </w:r>
            <w:r w:rsidR="00B91E2C" w:rsidRPr="00F368B0">
              <w:rPr>
                <w:rFonts w:ascii="Simplified Arabic" w:hAnsi="Simplified Arabic" w:cs="Simplified Arabic"/>
                <w:color w:val="000000" w:themeColor="text1"/>
                <w:sz w:val="18"/>
                <w:szCs w:val="18"/>
                <w:rtl/>
              </w:rPr>
              <w:t xml:space="preserve"> 2017</w:t>
            </w:r>
            <w:r w:rsidR="00B91E2C" w:rsidRPr="00F368B0">
              <w:rPr>
                <w:rFonts w:ascii="Simplified Arabic" w:hAnsi="Simplified Arabic" w:cs="Simplified Arabic"/>
                <w:color w:val="000000" w:themeColor="text1"/>
                <w:sz w:val="18"/>
                <w:szCs w:val="18"/>
              </w:rPr>
              <w:t>/</w:t>
            </w:r>
            <w:r w:rsidR="00B91E2C" w:rsidRPr="00F368B0">
              <w:rPr>
                <w:rFonts w:ascii="Simplified Arabic" w:hAnsi="Simplified Arabic" w:cs="Simplified Arabic"/>
                <w:color w:val="000000" w:themeColor="text1"/>
                <w:sz w:val="18"/>
                <w:szCs w:val="18"/>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r>
      <w:tr w:rsidR="00B91E2C" w:rsidRPr="0090531B" w:rsidTr="00F368B0">
        <w:trPr>
          <w:trHeight w:val="189"/>
          <w:jc w:val="center"/>
        </w:trPr>
        <w:tc>
          <w:tcPr>
            <w:tcW w:w="9072" w:type="dxa"/>
            <w:gridSpan w:val="10"/>
            <w:tcBorders>
              <w:top w:val="nil"/>
              <w:left w:val="nil"/>
              <w:bottom w:val="nil"/>
              <w:right w:val="nil"/>
            </w:tcBorders>
            <w:vAlign w:val="center"/>
          </w:tcPr>
          <w:p w:rsidR="00B91E2C" w:rsidRPr="00F368B0" w:rsidRDefault="00B91E2C" w:rsidP="00B91E2C">
            <w:pPr>
              <w:ind w:left="71"/>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color w:val="000000" w:themeColor="text1"/>
                <w:sz w:val="18"/>
                <w:szCs w:val="18"/>
                <w:rtl/>
              </w:rPr>
              <w:t>الإشارة (-) تعني لا يوجد.</w:t>
            </w:r>
          </w:p>
        </w:tc>
      </w:tr>
      <w:tr w:rsidR="00B91E2C" w:rsidRPr="0090531B" w:rsidTr="00F368B0">
        <w:trPr>
          <w:trHeight w:val="138"/>
          <w:jc w:val="center"/>
        </w:trPr>
        <w:tc>
          <w:tcPr>
            <w:tcW w:w="9072" w:type="dxa"/>
            <w:gridSpan w:val="10"/>
            <w:tcBorders>
              <w:top w:val="nil"/>
              <w:left w:val="nil"/>
              <w:bottom w:val="nil"/>
              <w:right w:val="nil"/>
            </w:tcBorders>
            <w:vAlign w:val="center"/>
          </w:tcPr>
          <w:p w:rsidR="00B91E2C" w:rsidRPr="00F368B0" w:rsidRDefault="00B91E2C" w:rsidP="00B91E2C">
            <w:pPr>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color w:val="000000" w:themeColor="text1"/>
                <w:sz w:val="18"/>
                <w:szCs w:val="18"/>
                <w:rtl/>
              </w:rPr>
              <w:t xml:space="preserve"> </w:t>
            </w:r>
            <w:r w:rsidR="00764F9C"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Pr="00F368B0">
              <w:rPr>
                <w:rFonts w:ascii="Simplified Arabic" w:hAnsi="Simplified Arabic" w:cs="Simplified Arabic" w:hint="cs"/>
                <w:color w:val="000000" w:themeColor="text1"/>
                <w:sz w:val="18"/>
                <w:szCs w:val="18"/>
                <w:rtl/>
              </w:rPr>
              <w:t xml:space="preserve"> في القدس.</w:t>
            </w:r>
          </w:p>
        </w:tc>
      </w:tr>
      <w:tr w:rsidR="00B91E2C" w:rsidRPr="0090531B" w:rsidTr="00B91E2C">
        <w:trPr>
          <w:trHeight w:val="340"/>
          <w:jc w:val="center"/>
        </w:trPr>
        <w:tc>
          <w:tcPr>
            <w:tcW w:w="9072" w:type="dxa"/>
            <w:gridSpan w:val="10"/>
            <w:tcBorders>
              <w:top w:val="nil"/>
              <w:left w:val="nil"/>
              <w:bottom w:val="nil"/>
              <w:right w:val="nil"/>
            </w:tcBorders>
            <w:vAlign w:val="center"/>
          </w:tcPr>
          <w:p w:rsidR="00B91E2C" w:rsidRPr="00F368B0" w:rsidRDefault="00B91E2C" w:rsidP="00B91E2C">
            <w:pPr>
              <w:ind w:left="71"/>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b/>
                <w:bCs/>
                <w:color w:val="000000" w:themeColor="text1"/>
                <w:sz w:val="18"/>
                <w:szCs w:val="18"/>
                <w:rtl/>
              </w:rPr>
              <w:t xml:space="preserve">المصدر: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 xml:space="preserve">2023. </w:t>
            </w:r>
            <w:r w:rsidRPr="00F368B0">
              <w:rPr>
                <w:rFonts w:ascii="Simplified Arabic" w:hAnsi="Simplified Arabic" w:cs="Simplified Arabic" w:hint="cs"/>
                <w:color w:val="000000" w:themeColor="text1"/>
                <w:sz w:val="18"/>
                <w:szCs w:val="18"/>
                <w:rtl/>
              </w:rPr>
              <w:t>قاعدة بيانات مسح التعليم للعام الدراسي</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 رام الله - فلسطين</w:t>
            </w:r>
            <w:r w:rsidRPr="00F368B0">
              <w:rPr>
                <w:rFonts w:ascii="Simplified Arabic" w:hAnsi="Simplified Arabic" w:cs="Simplified Arabic"/>
                <w:b/>
                <w:bCs/>
                <w:color w:val="000000" w:themeColor="text1"/>
                <w:sz w:val="18"/>
                <w:szCs w:val="18"/>
                <w:rtl/>
              </w:rPr>
              <w:t>.</w:t>
            </w:r>
            <w:r w:rsidRPr="00F368B0">
              <w:rPr>
                <w:rFonts w:ascii="Simplified Arabic" w:hAnsi="Simplified Arabic" w:cs="Simplified Arabic" w:hint="cs"/>
                <w:color w:val="000000" w:themeColor="text1"/>
                <w:sz w:val="18"/>
                <w:szCs w:val="18"/>
                <w:rtl/>
              </w:rPr>
              <w:t xml:space="preserve">  </w:t>
            </w:r>
          </w:p>
        </w:tc>
      </w:tr>
    </w:tbl>
    <w:p w:rsidR="00B91E2C" w:rsidRPr="0090531B" w:rsidRDefault="00B91E2C" w:rsidP="00B91E2C">
      <w:pPr>
        <w:widowControl w:val="0"/>
        <w:jc w:val="both"/>
        <w:rPr>
          <w:rFonts w:ascii="Simplified Arabic" w:hAnsi="Simplified Arabic" w:cs="Simplified Arabic"/>
          <w:color w:val="000000" w:themeColor="text1"/>
          <w:sz w:val="2"/>
          <w:szCs w:val="2"/>
          <w:rtl/>
        </w:rPr>
      </w:pPr>
    </w:p>
    <w:p w:rsidR="00C37A52" w:rsidRPr="00A76CC0" w:rsidRDefault="00C37A52" w:rsidP="001E1DF2">
      <w:pPr>
        <w:jc w:val="both"/>
        <w:rPr>
          <w:rFonts w:ascii="Simplified Arabic" w:hAnsi="Simplified Arabic" w:cs="Simplified Arabic"/>
          <w:b/>
          <w:bCs/>
          <w:color w:val="000000" w:themeColor="text1"/>
          <w:sz w:val="16"/>
          <w:szCs w:val="16"/>
          <w:rtl/>
        </w:rPr>
      </w:pPr>
    </w:p>
    <w:p w:rsidR="00B91E2C" w:rsidRPr="0090531B" w:rsidRDefault="00D92230" w:rsidP="00460646">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1</w:t>
      </w:r>
      <w:r w:rsidR="00C37A52" w:rsidRPr="0090531B">
        <w:rPr>
          <w:rFonts w:ascii="Simplified Arabic" w:hAnsi="Simplified Arabic" w:cs="Simplified Arabic" w:hint="cs"/>
          <w:b/>
          <w:bCs/>
          <w:color w:val="000000" w:themeColor="text1"/>
          <w:rtl/>
        </w:rPr>
        <w:t>.4.</w:t>
      </w:r>
      <w:r w:rsidR="00460646">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 xml:space="preserve"> معدل عدد الطلبة لكل شعبة للعام الدراسي 2022/2023</w:t>
      </w:r>
    </w:p>
    <w:p w:rsidR="00B91E2C" w:rsidRPr="0090531B" w:rsidRDefault="00B91E2C" w:rsidP="00B91E2C">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بلغ معدل عدد الطلبة </w:t>
      </w:r>
      <w:r w:rsidRPr="0090531B">
        <w:rPr>
          <w:rFonts w:ascii="Simplified Arabic" w:hAnsi="Simplified Arabic" w:cs="Simplified Arabic" w:hint="cs"/>
          <w:color w:val="000000" w:themeColor="text1"/>
          <w:rtl/>
        </w:rPr>
        <w:t>لكل شعبة في المدارس التي تشرف عليها الحكومة في العام الدراسي 2022/2023 في فلسطين 29.7 طالباً بواقع</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26.7</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طالباً في الضفة الغربية و38.6</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طالباً ف</w:t>
      </w:r>
      <w:r w:rsidRPr="0090531B">
        <w:rPr>
          <w:rFonts w:ascii="Simplified Arabic" w:hAnsi="Simplified Arabic" w:cs="Simplified Arabic"/>
          <w:color w:val="000000" w:themeColor="text1"/>
          <w:rtl/>
        </w:rPr>
        <w:t xml:space="preserve">ي </w:t>
      </w:r>
      <w:r w:rsidRPr="0090531B">
        <w:rPr>
          <w:rFonts w:ascii="Simplified Arabic" w:hAnsi="Simplified Arabic" w:cs="Simplified Arabic" w:hint="cs"/>
          <w:color w:val="000000" w:themeColor="text1"/>
          <w:rtl/>
        </w:rPr>
        <w:t>قطاع غزة</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بينما </w:t>
      </w:r>
      <w:r w:rsidRPr="0090531B">
        <w:rPr>
          <w:rFonts w:ascii="Simplified Arabic" w:hAnsi="Simplified Arabic" w:cs="Simplified Arabic"/>
          <w:color w:val="000000" w:themeColor="text1"/>
          <w:rtl/>
        </w:rPr>
        <w:t xml:space="preserve">لا تزال مدارس </w:t>
      </w:r>
      <w:r w:rsidRPr="0090531B">
        <w:rPr>
          <w:rFonts w:ascii="Simplified Arabic" w:hAnsi="Simplified Arabic" w:cs="Simplified Arabic" w:hint="cs"/>
          <w:color w:val="000000" w:themeColor="text1"/>
          <w:rtl/>
        </w:rPr>
        <w:t xml:space="preserve">الأونروا </w:t>
      </w:r>
      <w:r w:rsidRPr="0090531B">
        <w:rPr>
          <w:rFonts w:ascii="Simplified Arabic" w:hAnsi="Simplified Arabic" w:cs="Simplified Arabic"/>
          <w:color w:val="000000" w:themeColor="text1"/>
          <w:rtl/>
        </w:rPr>
        <w:t>تعاني من نقص في الغرف الصفية</w:t>
      </w:r>
      <w:r w:rsidRPr="0090531B">
        <w:rPr>
          <w:rFonts w:ascii="Simplified Arabic" w:hAnsi="Simplified Arabic" w:cs="Simplified Arabic" w:hint="cs"/>
          <w:color w:val="000000" w:themeColor="text1"/>
          <w:rtl/>
        </w:rPr>
        <w:t xml:space="preserve"> والاكتظاظ خاصة في قطاع غزة</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p>
    <w:p w:rsidR="00D61CA0" w:rsidRPr="00A76CC0" w:rsidRDefault="00D61CA0">
      <w:pPr>
        <w:bidi w:val="0"/>
        <w:rPr>
          <w:rFonts w:ascii="Simplified Arabic" w:hAnsi="Simplified Arabic" w:cs="Simplified Arabic"/>
          <w:bCs/>
          <w:color w:val="000000" w:themeColor="text1"/>
          <w:sz w:val="18"/>
          <w:szCs w:val="18"/>
          <w:rtl/>
          <w:lang w:bidi="ar-JO"/>
        </w:rPr>
      </w:pPr>
    </w:p>
    <w:p w:rsidR="00B91E2C" w:rsidRPr="0090531B" w:rsidRDefault="00B91E2C" w:rsidP="00611E06">
      <w:pPr>
        <w:jc w:val="center"/>
        <w:rPr>
          <w:rFonts w:ascii="Simplified Arabic" w:hAnsi="Simplified Arabic" w:cs="Simplified Arabic"/>
          <w:color w:val="000000" w:themeColor="text1"/>
          <w:sz w:val="22"/>
          <w:szCs w:val="22"/>
          <w:rtl/>
        </w:rPr>
      </w:pPr>
      <w:r w:rsidRPr="0090531B">
        <w:rPr>
          <w:rFonts w:ascii="Simplified Arabic" w:hAnsi="Simplified Arabic" w:cs="Simplified Arabic" w:hint="cs"/>
          <w:bCs/>
          <w:color w:val="000000" w:themeColor="text1"/>
          <w:sz w:val="22"/>
          <w:szCs w:val="22"/>
          <w:rtl/>
          <w:lang w:bidi="ar-JO"/>
        </w:rPr>
        <w:t>جدول</w:t>
      </w:r>
      <w:r w:rsidR="00937826" w:rsidRPr="0090531B">
        <w:rPr>
          <w:rFonts w:ascii="Simplified Arabic" w:hAnsi="Simplified Arabic" w:cs="Simplified Arabic" w:hint="cs"/>
          <w:bCs/>
          <w:color w:val="000000" w:themeColor="text1"/>
          <w:sz w:val="22"/>
          <w:szCs w:val="22"/>
          <w:rtl/>
          <w:lang w:bidi="ar-JO"/>
        </w:rPr>
        <w:t xml:space="preserve"> </w:t>
      </w:r>
      <w:r w:rsidR="008030AA">
        <w:rPr>
          <w:rFonts w:ascii="Simplified Arabic" w:hAnsi="Simplified Arabic" w:cs="Simplified Arabic" w:hint="cs"/>
          <w:bCs/>
          <w:color w:val="000000" w:themeColor="text1"/>
          <w:sz w:val="22"/>
          <w:szCs w:val="22"/>
          <w:rtl/>
          <w:lang w:bidi="ar-JO"/>
        </w:rPr>
        <w:t>1</w:t>
      </w:r>
      <w:r w:rsidR="00611E06">
        <w:rPr>
          <w:rFonts w:ascii="Simplified Arabic" w:hAnsi="Simplified Arabic" w:cs="Simplified Arabic" w:hint="cs"/>
          <w:bCs/>
          <w:color w:val="000000" w:themeColor="text1"/>
          <w:sz w:val="22"/>
          <w:szCs w:val="22"/>
          <w:rtl/>
          <w:lang w:bidi="ar-JO"/>
        </w:rPr>
        <w:t>2</w:t>
      </w:r>
      <w:r w:rsidR="00937826" w:rsidRPr="0090531B">
        <w:rPr>
          <w:rFonts w:ascii="Simplified Arabic" w:hAnsi="Simplified Arabic" w:cs="Simplified Arabic" w:hint="cs"/>
          <w:bCs/>
          <w:color w:val="000000" w:themeColor="text1"/>
          <w:sz w:val="22"/>
          <w:szCs w:val="22"/>
          <w:rtl/>
          <w:lang w:bidi="ar-JO"/>
        </w:rPr>
        <w:t>:</w:t>
      </w:r>
      <w:r w:rsidRPr="0090531B">
        <w:rPr>
          <w:rFonts w:ascii="Simplified Arabic" w:hAnsi="Simplified Arabic" w:cs="Simplified Arabic" w:hint="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معدل عدد الطلبة لكل شعبة في فلسطين حسب المنطقة والجهة المشرفة، 2022/2023</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902"/>
        <w:gridCol w:w="1902"/>
        <w:gridCol w:w="1902"/>
        <w:gridCol w:w="1464"/>
      </w:tblGrid>
      <w:tr w:rsidR="00B91E2C" w:rsidRPr="0090531B" w:rsidTr="00F368B0">
        <w:trPr>
          <w:trHeight w:val="284"/>
          <w:jc w:val="center"/>
        </w:trPr>
        <w:tc>
          <w:tcPr>
            <w:tcW w:w="1902" w:type="dxa"/>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خاصة</w:t>
            </w:r>
          </w:p>
        </w:tc>
        <w:tc>
          <w:tcPr>
            <w:tcW w:w="1902" w:type="dxa"/>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أونروا</w:t>
            </w:r>
          </w:p>
        </w:tc>
        <w:tc>
          <w:tcPr>
            <w:tcW w:w="1902" w:type="dxa"/>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حكومة</w:t>
            </w:r>
          </w:p>
        </w:tc>
        <w:tc>
          <w:tcPr>
            <w:tcW w:w="1902" w:type="dxa"/>
            <w:vAlign w:val="center"/>
          </w:tcPr>
          <w:p w:rsidR="00B91E2C" w:rsidRPr="0090531B" w:rsidRDefault="00290495" w:rsidP="00B91E2C">
            <w:pPr>
              <w:jc w:val="center"/>
              <w:rPr>
                <w:rFonts w:ascii="Simplified Arabic" w:hAnsi="Simplified Arabic" w:cs="Simplified Arabic"/>
                <w:b/>
                <w:bCs/>
                <w:color w:val="000000" w:themeColor="text1"/>
                <w:sz w:val="18"/>
                <w:szCs w:val="18"/>
                <w:rtl/>
              </w:rPr>
            </w:pPr>
            <w:r>
              <w:rPr>
                <w:rFonts w:ascii="Simplified Arabic" w:hAnsi="Simplified Arabic" w:cs="Simplified Arabic" w:hint="cs"/>
                <w:b/>
                <w:bCs/>
                <w:color w:val="000000" w:themeColor="text1"/>
                <w:sz w:val="18"/>
                <w:szCs w:val="18"/>
                <w:rtl/>
              </w:rPr>
              <w:t>ال</w:t>
            </w:r>
            <w:r w:rsidR="00B91E2C" w:rsidRPr="0090531B">
              <w:rPr>
                <w:rFonts w:ascii="Simplified Arabic" w:hAnsi="Simplified Arabic" w:cs="Simplified Arabic" w:hint="cs"/>
                <w:b/>
                <w:bCs/>
                <w:color w:val="000000" w:themeColor="text1"/>
                <w:sz w:val="18"/>
                <w:szCs w:val="18"/>
                <w:rtl/>
              </w:rPr>
              <w:t>مجموع</w:t>
            </w:r>
          </w:p>
        </w:tc>
        <w:tc>
          <w:tcPr>
            <w:tcW w:w="1464" w:type="dxa"/>
            <w:vMerge w:val="restart"/>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المنطقة</w:t>
            </w:r>
          </w:p>
        </w:tc>
      </w:tr>
      <w:tr w:rsidR="00B91E2C" w:rsidRPr="0090531B" w:rsidTr="00F368B0">
        <w:trPr>
          <w:trHeight w:val="284"/>
          <w:jc w:val="center"/>
        </w:trPr>
        <w:tc>
          <w:tcPr>
            <w:tcW w:w="1902" w:type="dxa"/>
            <w:tcBorders>
              <w:bottom w:val="single" w:sz="4" w:space="0" w:color="auto"/>
            </w:tcBorders>
            <w:vAlign w:val="center"/>
          </w:tcPr>
          <w:p w:rsidR="00B91E2C" w:rsidRPr="0090531B" w:rsidRDefault="00B91E2C" w:rsidP="00B91E2C">
            <w:pPr>
              <w:jc w:val="center"/>
              <w:rPr>
                <w:color w:val="000000" w:themeColor="text1"/>
              </w:rPr>
            </w:pPr>
            <w:r w:rsidRPr="0090531B">
              <w:rPr>
                <w:rFonts w:ascii="Simplified Arabic" w:hAnsi="Simplified Arabic" w:cs="Simplified Arabic" w:hint="cs"/>
                <w:color w:val="000000" w:themeColor="text1"/>
                <w:sz w:val="18"/>
                <w:szCs w:val="18"/>
                <w:rtl/>
              </w:rPr>
              <w:t>طالب/شعبة</w:t>
            </w:r>
          </w:p>
        </w:tc>
        <w:tc>
          <w:tcPr>
            <w:tcW w:w="1902" w:type="dxa"/>
            <w:tcBorders>
              <w:bottom w:val="single" w:sz="4" w:space="0" w:color="auto"/>
            </w:tcBorders>
            <w:vAlign w:val="center"/>
          </w:tcPr>
          <w:p w:rsidR="00B91E2C" w:rsidRPr="0090531B" w:rsidRDefault="00B91E2C" w:rsidP="00B91E2C">
            <w:pPr>
              <w:jc w:val="center"/>
              <w:rPr>
                <w:color w:val="000000" w:themeColor="text1"/>
              </w:rPr>
            </w:pPr>
            <w:r w:rsidRPr="0090531B">
              <w:rPr>
                <w:rFonts w:ascii="Simplified Arabic" w:hAnsi="Simplified Arabic" w:cs="Simplified Arabic" w:hint="cs"/>
                <w:color w:val="000000" w:themeColor="text1"/>
                <w:sz w:val="18"/>
                <w:szCs w:val="18"/>
                <w:rtl/>
              </w:rPr>
              <w:t>طالب/شعبة</w:t>
            </w:r>
          </w:p>
        </w:tc>
        <w:tc>
          <w:tcPr>
            <w:tcW w:w="1902" w:type="dxa"/>
            <w:tcBorders>
              <w:bottom w:val="single" w:sz="4" w:space="0" w:color="auto"/>
            </w:tcBorders>
            <w:vAlign w:val="center"/>
          </w:tcPr>
          <w:p w:rsidR="00B91E2C" w:rsidRPr="0090531B" w:rsidRDefault="00B91E2C" w:rsidP="00B91E2C">
            <w:pPr>
              <w:jc w:val="center"/>
              <w:rPr>
                <w:color w:val="000000" w:themeColor="text1"/>
              </w:rPr>
            </w:pPr>
            <w:r w:rsidRPr="0090531B">
              <w:rPr>
                <w:rFonts w:ascii="Simplified Arabic" w:hAnsi="Simplified Arabic" w:cs="Simplified Arabic" w:hint="cs"/>
                <w:color w:val="000000" w:themeColor="text1"/>
                <w:sz w:val="18"/>
                <w:szCs w:val="18"/>
                <w:rtl/>
              </w:rPr>
              <w:t>طالب/شعبة</w:t>
            </w:r>
          </w:p>
        </w:tc>
        <w:tc>
          <w:tcPr>
            <w:tcW w:w="1902" w:type="dxa"/>
            <w:tcBorders>
              <w:bottom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rtl/>
              </w:rPr>
            </w:pPr>
            <w:r w:rsidRPr="0090531B">
              <w:rPr>
                <w:rFonts w:ascii="Simplified Arabic" w:hAnsi="Simplified Arabic" w:cs="Simplified Arabic" w:hint="cs"/>
                <w:color w:val="000000" w:themeColor="text1"/>
                <w:sz w:val="18"/>
                <w:szCs w:val="18"/>
                <w:rtl/>
              </w:rPr>
              <w:t>طالب/شعبة</w:t>
            </w:r>
          </w:p>
        </w:tc>
        <w:tc>
          <w:tcPr>
            <w:tcW w:w="1464" w:type="dxa"/>
            <w:vMerge/>
            <w:tcBorders>
              <w:bottom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rPr>
            </w:pPr>
          </w:p>
        </w:tc>
      </w:tr>
      <w:tr w:rsidR="00B91E2C" w:rsidRPr="0090531B" w:rsidTr="00F368B0">
        <w:trPr>
          <w:trHeight w:val="284"/>
          <w:jc w:val="center"/>
        </w:trPr>
        <w:tc>
          <w:tcPr>
            <w:tcW w:w="1902" w:type="dxa"/>
            <w:tcBorders>
              <w:bottom w:val="nil"/>
            </w:tcBorders>
            <w:vAlign w:val="center"/>
          </w:tcPr>
          <w:p w:rsidR="00B91E2C" w:rsidRPr="0090531B" w:rsidRDefault="00B91E2C" w:rsidP="00D61CA0">
            <w:pPr>
              <w:bidi w:val="0"/>
              <w:ind w:right="243"/>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22.9</w:t>
            </w:r>
          </w:p>
        </w:tc>
        <w:tc>
          <w:tcPr>
            <w:tcW w:w="1902" w:type="dxa"/>
            <w:tcBorders>
              <w:bottom w:val="nil"/>
            </w:tcBorders>
            <w:vAlign w:val="center"/>
          </w:tcPr>
          <w:p w:rsidR="00B91E2C" w:rsidRPr="0090531B" w:rsidRDefault="00B91E2C" w:rsidP="00D61CA0">
            <w:pPr>
              <w:bidi w:val="0"/>
              <w:ind w:right="243"/>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40.0</w:t>
            </w:r>
          </w:p>
        </w:tc>
        <w:tc>
          <w:tcPr>
            <w:tcW w:w="1902" w:type="dxa"/>
            <w:tcBorders>
              <w:bottom w:val="nil"/>
            </w:tcBorders>
            <w:vAlign w:val="center"/>
          </w:tcPr>
          <w:p w:rsidR="00B91E2C" w:rsidRPr="0090531B" w:rsidRDefault="00B91E2C" w:rsidP="00D61CA0">
            <w:pPr>
              <w:bidi w:val="0"/>
              <w:ind w:right="243"/>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29.7</w:t>
            </w:r>
          </w:p>
        </w:tc>
        <w:tc>
          <w:tcPr>
            <w:tcW w:w="1902" w:type="dxa"/>
            <w:tcBorders>
              <w:bottom w:val="nil"/>
            </w:tcBorders>
            <w:vAlign w:val="center"/>
          </w:tcPr>
          <w:p w:rsidR="00B91E2C" w:rsidRPr="0090531B" w:rsidRDefault="00B91E2C" w:rsidP="00D61CA0">
            <w:pPr>
              <w:bidi w:val="0"/>
              <w:ind w:right="243"/>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30.7</w:t>
            </w:r>
          </w:p>
        </w:tc>
        <w:tc>
          <w:tcPr>
            <w:tcW w:w="1464" w:type="dxa"/>
            <w:tcBorders>
              <w:bottom w:val="nil"/>
            </w:tcBorders>
            <w:vAlign w:val="center"/>
          </w:tcPr>
          <w:p w:rsidR="00B91E2C" w:rsidRPr="0090531B" w:rsidRDefault="00B91E2C" w:rsidP="00B91E2C">
            <w:pPr>
              <w:jc w:val="both"/>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فلسطين</w:t>
            </w:r>
          </w:p>
        </w:tc>
      </w:tr>
      <w:tr w:rsidR="00B91E2C" w:rsidRPr="0090531B" w:rsidTr="00F368B0">
        <w:trPr>
          <w:trHeight w:val="284"/>
          <w:jc w:val="center"/>
        </w:trPr>
        <w:tc>
          <w:tcPr>
            <w:tcW w:w="1902" w:type="dxa"/>
            <w:tcBorders>
              <w:top w:val="nil"/>
              <w:bottom w:val="nil"/>
            </w:tcBorders>
            <w:vAlign w:val="center"/>
          </w:tcPr>
          <w:p w:rsidR="00B91E2C" w:rsidRPr="0090531B" w:rsidRDefault="00B91E2C" w:rsidP="00D61CA0">
            <w:pPr>
              <w:bidi w:val="0"/>
              <w:ind w:right="243"/>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23.1</w:t>
            </w:r>
          </w:p>
        </w:tc>
        <w:tc>
          <w:tcPr>
            <w:tcW w:w="1902" w:type="dxa"/>
            <w:tcBorders>
              <w:top w:val="nil"/>
              <w:bottom w:val="nil"/>
            </w:tcBorders>
            <w:vAlign w:val="center"/>
          </w:tcPr>
          <w:p w:rsidR="00B91E2C" w:rsidRPr="0090531B" w:rsidRDefault="00B91E2C" w:rsidP="00D61CA0">
            <w:pPr>
              <w:bidi w:val="0"/>
              <w:ind w:right="243"/>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34.3</w:t>
            </w:r>
          </w:p>
        </w:tc>
        <w:tc>
          <w:tcPr>
            <w:tcW w:w="1902" w:type="dxa"/>
            <w:tcBorders>
              <w:top w:val="nil"/>
              <w:bottom w:val="nil"/>
            </w:tcBorders>
            <w:vAlign w:val="center"/>
          </w:tcPr>
          <w:p w:rsidR="00B91E2C" w:rsidRPr="0090531B" w:rsidRDefault="00B91E2C" w:rsidP="00D61CA0">
            <w:pPr>
              <w:bidi w:val="0"/>
              <w:ind w:right="243"/>
              <w:jc w:val="right"/>
              <w:rPr>
                <w:rFonts w:asciiTheme="minorBidi" w:hAnsiTheme="minorBidi" w:cstheme="minorBidi"/>
                <w:color w:val="000000" w:themeColor="text1"/>
                <w:sz w:val="18"/>
                <w:szCs w:val="18"/>
                <w:rtl/>
              </w:rPr>
            </w:pPr>
            <w:r w:rsidRPr="0090531B">
              <w:rPr>
                <w:rFonts w:asciiTheme="minorBidi" w:hAnsiTheme="minorBidi" w:cstheme="minorBidi"/>
                <w:color w:val="000000" w:themeColor="text1"/>
                <w:sz w:val="18"/>
                <w:szCs w:val="18"/>
              </w:rPr>
              <w:t>26.7</w:t>
            </w:r>
          </w:p>
        </w:tc>
        <w:tc>
          <w:tcPr>
            <w:tcW w:w="1902" w:type="dxa"/>
            <w:tcBorders>
              <w:top w:val="nil"/>
              <w:bottom w:val="nil"/>
            </w:tcBorders>
            <w:vAlign w:val="center"/>
          </w:tcPr>
          <w:p w:rsidR="00B91E2C" w:rsidRPr="0090531B" w:rsidRDefault="00B91E2C" w:rsidP="00D61CA0">
            <w:pPr>
              <w:bidi w:val="0"/>
              <w:ind w:right="243"/>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26.4</w:t>
            </w:r>
          </w:p>
        </w:tc>
        <w:tc>
          <w:tcPr>
            <w:tcW w:w="1464" w:type="dxa"/>
            <w:tcBorders>
              <w:top w:val="nil"/>
              <w:bottom w:val="nil"/>
            </w:tcBorders>
            <w:vAlign w:val="center"/>
          </w:tcPr>
          <w:p w:rsidR="00B91E2C" w:rsidRPr="0090531B" w:rsidRDefault="00B91E2C" w:rsidP="00B91E2C">
            <w:pPr>
              <w:jc w:val="both"/>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الضفة الغربية</w:t>
            </w:r>
            <w:r w:rsidR="00DF37B5">
              <w:rPr>
                <w:rFonts w:ascii="Simplified Arabic" w:hAnsi="Simplified Arabic" w:cs="Simplified Arabic" w:hint="cs"/>
                <w:color w:val="000000" w:themeColor="text1"/>
                <w:sz w:val="18"/>
                <w:szCs w:val="18"/>
                <w:rtl/>
              </w:rPr>
              <w:t>*</w:t>
            </w:r>
          </w:p>
        </w:tc>
      </w:tr>
      <w:tr w:rsidR="00B91E2C" w:rsidRPr="0090531B" w:rsidTr="00F368B0">
        <w:trPr>
          <w:trHeight w:val="284"/>
          <w:jc w:val="center"/>
        </w:trPr>
        <w:tc>
          <w:tcPr>
            <w:tcW w:w="1902" w:type="dxa"/>
            <w:tcBorders>
              <w:top w:val="nil"/>
              <w:bottom w:val="single" w:sz="4" w:space="0" w:color="auto"/>
            </w:tcBorders>
            <w:vAlign w:val="center"/>
          </w:tcPr>
          <w:p w:rsidR="00B91E2C" w:rsidRPr="0090531B" w:rsidRDefault="00B91E2C" w:rsidP="00D61CA0">
            <w:pPr>
              <w:bidi w:val="0"/>
              <w:ind w:right="243"/>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21.7</w:t>
            </w:r>
          </w:p>
        </w:tc>
        <w:tc>
          <w:tcPr>
            <w:tcW w:w="1902" w:type="dxa"/>
            <w:tcBorders>
              <w:top w:val="nil"/>
              <w:bottom w:val="single" w:sz="4" w:space="0" w:color="auto"/>
            </w:tcBorders>
            <w:vAlign w:val="center"/>
          </w:tcPr>
          <w:p w:rsidR="00B91E2C" w:rsidRPr="0090531B" w:rsidRDefault="00B91E2C" w:rsidP="00D61CA0">
            <w:pPr>
              <w:bidi w:val="0"/>
              <w:ind w:right="243"/>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41.1</w:t>
            </w:r>
          </w:p>
        </w:tc>
        <w:tc>
          <w:tcPr>
            <w:tcW w:w="1902" w:type="dxa"/>
            <w:tcBorders>
              <w:top w:val="nil"/>
              <w:bottom w:val="single" w:sz="4" w:space="0" w:color="auto"/>
            </w:tcBorders>
            <w:vAlign w:val="center"/>
          </w:tcPr>
          <w:p w:rsidR="00B91E2C" w:rsidRPr="0090531B" w:rsidRDefault="00B91E2C" w:rsidP="00D61CA0">
            <w:pPr>
              <w:bidi w:val="0"/>
              <w:ind w:right="243"/>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38.6</w:t>
            </w:r>
          </w:p>
        </w:tc>
        <w:tc>
          <w:tcPr>
            <w:tcW w:w="1902" w:type="dxa"/>
            <w:tcBorders>
              <w:top w:val="nil"/>
              <w:bottom w:val="single" w:sz="4" w:space="0" w:color="auto"/>
            </w:tcBorders>
            <w:vAlign w:val="center"/>
          </w:tcPr>
          <w:p w:rsidR="00B91E2C" w:rsidRPr="0090531B" w:rsidRDefault="00B91E2C" w:rsidP="00D61CA0">
            <w:pPr>
              <w:bidi w:val="0"/>
              <w:ind w:right="243"/>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38.7</w:t>
            </w:r>
          </w:p>
        </w:tc>
        <w:tc>
          <w:tcPr>
            <w:tcW w:w="1464" w:type="dxa"/>
            <w:tcBorders>
              <w:top w:val="nil"/>
              <w:bottom w:val="single" w:sz="4" w:space="0" w:color="auto"/>
            </w:tcBorders>
            <w:vAlign w:val="center"/>
          </w:tcPr>
          <w:p w:rsidR="00B91E2C" w:rsidRPr="0090531B" w:rsidRDefault="00B91E2C" w:rsidP="00B91E2C">
            <w:pPr>
              <w:jc w:val="both"/>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قطاع غزة</w:t>
            </w:r>
          </w:p>
        </w:tc>
      </w:tr>
      <w:tr w:rsidR="00D96CBC" w:rsidRPr="0090531B" w:rsidTr="00F368B0">
        <w:trPr>
          <w:trHeight w:val="284"/>
          <w:jc w:val="center"/>
        </w:trPr>
        <w:tc>
          <w:tcPr>
            <w:tcW w:w="1902" w:type="dxa"/>
            <w:tcBorders>
              <w:top w:val="nil"/>
              <w:bottom w:val="single" w:sz="4" w:space="0" w:color="auto"/>
            </w:tcBorders>
            <w:vAlign w:val="center"/>
          </w:tcPr>
          <w:p w:rsidR="00D96CBC" w:rsidRPr="0090531B" w:rsidRDefault="00D96CBC" w:rsidP="00D61CA0">
            <w:pPr>
              <w:bidi w:val="0"/>
              <w:ind w:right="243"/>
              <w:jc w:val="right"/>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24.6</w:t>
            </w:r>
          </w:p>
        </w:tc>
        <w:tc>
          <w:tcPr>
            <w:tcW w:w="1902" w:type="dxa"/>
            <w:tcBorders>
              <w:top w:val="nil"/>
              <w:bottom w:val="single" w:sz="4" w:space="0" w:color="auto"/>
            </w:tcBorders>
            <w:vAlign w:val="center"/>
          </w:tcPr>
          <w:p w:rsidR="00D96CBC" w:rsidRPr="0090531B" w:rsidRDefault="00D96CBC" w:rsidP="00D61CA0">
            <w:pPr>
              <w:bidi w:val="0"/>
              <w:ind w:right="243"/>
              <w:jc w:val="right"/>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17.5</w:t>
            </w:r>
          </w:p>
        </w:tc>
        <w:tc>
          <w:tcPr>
            <w:tcW w:w="1902" w:type="dxa"/>
            <w:tcBorders>
              <w:top w:val="nil"/>
              <w:bottom w:val="single" w:sz="4" w:space="0" w:color="auto"/>
            </w:tcBorders>
            <w:vAlign w:val="center"/>
          </w:tcPr>
          <w:p w:rsidR="00D96CBC" w:rsidRPr="0090531B" w:rsidRDefault="00D96CBC" w:rsidP="00D61CA0">
            <w:pPr>
              <w:bidi w:val="0"/>
              <w:ind w:right="243"/>
              <w:jc w:val="right"/>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13.6</w:t>
            </w:r>
          </w:p>
        </w:tc>
        <w:tc>
          <w:tcPr>
            <w:tcW w:w="1902" w:type="dxa"/>
            <w:tcBorders>
              <w:top w:val="nil"/>
              <w:bottom w:val="single" w:sz="4" w:space="0" w:color="auto"/>
            </w:tcBorders>
            <w:vAlign w:val="center"/>
          </w:tcPr>
          <w:p w:rsidR="00D96CBC" w:rsidRPr="0090531B" w:rsidRDefault="00D96CBC" w:rsidP="00D61CA0">
            <w:pPr>
              <w:bidi w:val="0"/>
              <w:ind w:right="243"/>
              <w:jc w:val="right"/>
              <w:rPr>
                <w:rFonts w:asciiTheme="minorBidi" w:hAnsiTheme="minorBidi" w:cstheme="minorBidi"/>
                <w:b/>
                <w:bCs/>
                <w:color w:val="000000" w:themeColor="text1"/>
                <w:sz w:val="18"/>
                <w:szCs w:val="18"/>
              </w:rPr>
            </w:pPr>
            <w:r>
              <w:rPr>
                <w:rFonts w:asciiTheme="minorBidi" w:hAnsiTheme="minorBidi" w:cstheme="minorBidi"/>
                <w:b/>
                <w:bCs/>
                <w:color w:val="000000" w:themeColor="text1"/>
                <w:sz w:val="18"/>
                <w:szCs w:val="18"/>
              </w:rPr>
              <w:t>21.9</w:t>
            </w:r>
          </w:p>
        </w:tc>
        <w:tc>
          <w:tcPr>
            <w:tcW w:w="1464" w:type="dxa"/>
            <w:tcBorders>
              <w:top w:val="nil"/>
              <w:bottom w:val="single" w:sz="4" w:space="0" w:color="auto"/>
            </w:tcBorders>
            <w:vAlign w:val="center"/>
          </w:tcPr>
          <w:p w:rsidR="00D96CBC" w:rsidRPr="0090531B" w:rsidRDefault="00D96CBC" w:rsidP="00B91E2C">
            <w:pPr>
              <w:jc w:val="both"/>
              <w:rPr>
                <w:rFonts w:ascii="Simplified Arabic" w:hAnsi="Simplified Arabic" w:cs="Simplified Arabic"/>
                <w:color w:val="000000" w:themeColor="text1"/>
                <w:sz w:val="18"/>
                <w:szCs w:val="18"/>
                <w:rtl/>
              </w:rPr>
            </w:pPr>
            <w:r>
              <w:rPr>
                <w:rFonts w:ascii="Simplified Arabic" w:hAnsi="Simplified Arabic" w:cs="Simplified Arabic" w:hint="cs"/>
                <w:color w:val="000000" w:themeColor="text1"/>
                <w:sz w:val="18"/>
                <w:szCs w:val="18"/>
                <w:rtl/>
              </w:rPr>
              <w:t>القدس (</w:t>
            </w:r>
            <w:r>
              <w:rPr>
                <w:rFonts w:ascii="Simplified Arabic" w:hAnsi="Simplified Arabic" w:cs="Simplified Arabic" w:hint="cs"/>
                <w:color w:val="000000" w:themeColor="text1"/>
                <w:sz w:val="18"/>
                <w:szCs w:val="18"/>
              </w:rPr>
              <w:t>J1</w:t>
            </w:r>
            <w:r>
              <w:rPr>
                <w:rFonts w:ascii="Simplified Arabic" w:hAnsi="Simplified Arabic" w:cs="Simplified Arabic" w:hint="cs"/>
                <w:color w:val="000000" w:themeColor="text1"/>
                <w:sz w:val="18"/>
                <w:szCs w:val="18"/>
                <w:rtl/>
              </w:rPr>
              <w:t>)</w:t>
            </w:r>
          </w:p>
        </w:tc>
      </w:tr>
      <w:tr w:rsidR="00B91E2C" w:rsidRPr="0090531B" w:rsidTr="00B91E2C">
        <w:trPr>
          <w:trHeight w:val="340"/>
          <w:jc w:val="center"/>
        </w:trPr>
        <w:tc>
          <w:tcPr>
            <w:tcW w:w="9072" w:type="dxa"/>
            <w:gridSpan w:val="5"/>
            <w:tcBorders>
              <w:top w:val="nil"/>
              <w:left w:val="nil"/>
              <w:bottom w:val="nil"/>
              <w:right w:val="nil"/>
            </w:tcBorders>
            <w:vAlign w:val="center"/>
          </w:tcPr>
          <w:p w:rsidR="00D96CBC" w:rsidRPr="00F368B0" w:rsidRDefault="00D96CBC" w:rsidP="00B91E2C">
            <w:pPr>
              <w:jc w:val="both"/>
              <w:rPr>
                <w:rFonts w:ascii="Simplified Arabic" w:hAnsi="Simplified Arabic" w:cs="Simplified Arabic"/>
                <w:b/>
                <w:bCs/>
                <w:color w:val="000000" w:themeColor="text1"/>
                <w:sz w:val="18"/>
                <w:szCs w:val="18"/>
                <w:rtl/>
              </w:rPr>
            </w:pPr>
            <w:r>
              <w:rPr>
                <w:rFonts w:ascii="Simplified Arabic" w:hAnsi="Simplified Arabic" w:cs="Simplified Arabic" w:hint="cs"/>
                <w:color w:val="000000" w:themeColor="text1"/>
                <w:sz w:val="16"/>
                <w:szCs w:val="16"/>
                <w:rtl/>
              </w:rPr>
              <w:t>*</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color w:val="000000" w:themeColor="text1"/>
                <w:sz w:val="18"/>
                <w:szCs w:val="18"/>
                <w:rtl/>
              </w:rPr>
              <w:t xml:space="preserve"> وتشمل بيانات القدس </w:t>
            </w:r>
            <w:r w:rsidRPr="00F368B0">
              <w:rPr>
                <w:rFonts w:ascii="Simplified Arabic" w:hAnsi="Simplified Arabic" w:cs="Simplified Arabic" w:hint="cs"/>
                <w:color w:val="000000" w:themeColor="text1"/>
                <w:sz w:val="20"/>
                <w:szCs w:val="20"/>
                <w:rtl/>
              </w:rPr>
              <w:t>(</w:t>
            </w:r>
            <w:r w:rsidRPr="00F368B0">
              <w:rPr>
                <w:rFonts w:ascii="Simplified Arabic" w:hAnsi="Simplified Arabic" w:cs="Simplified Arabic" w:hint="cs"/>
                <w:color w:val="000000" w:themeColor="text1"/>
                <w:sz w:val="20"/>
                <w:szCs w:val="20"/>
              </w:rPr>
              <w:t>J1</w:t>
            </w:r>
            <w:r w:rsidRPr="00F368B0">
              <w:rPr>
                <w:rFonts w:ascii="Simplified Arabic" w:hAnsi="Simplified Arabic" w:cs="Simplified Arabic" w:hint="cs"/>
                <w:color w:val="000000" w:themeColor="text1"/>
                <w:sz w:val="20"/>
                <w:szCs w:val="20"/>
                <w:rtl/>
              </w:rPr>
              <w:t>).</w:t>
            </w:r>
          </w:p>
          <w:p w:rsidR="00B91E2C" w:rsidRPr="0090531B" w:rsidRDefault="00B91E2C" w:rsidP="00B91E2C">
            <w:pPr>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b/>
                <w:bCs/>
                <w:color w:val="000000" w:themeColor="text1"/>
                <w:sz w:val="18"/>
                <w:szCs w:val="18"/>
                <w:rtl/>
              </w:rPr>
              <w:t xml:space="preserve">المصدر: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 xml:space="preserve">2023. </w:t>
            </w:r>
            <w:r w:rsidRPr="00F368B0">
              <w:rPr>
                <w:rFonts w:ascii="Simplified Arabic" w:hAnsi="Simplified Arabic" w:cs="Simplified Arabic" w:hint="cs"/>
                <w:color w:val="000000" w:themeColor="text1"/>
                <w:sz w:val="18"/>
                <w:szCs w:val="18"/>
                <w:rtl/>
              </w:rPr>
              <w:t>قاعدة بيانات مسح التعليم للعام الدراسي</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 رام الله - فلسطين</w:t>
            </w:r>
            <w:r w:rsidRPr="00F368B0">
              <w:rPr>
                <w:rFonts w:ascii="Simplified Arabic" w:hAnsi="Simplified Arabic" w:cs="Simplified Arabic"/>
                <w:b/>
                <w:bCs/>
                <w:color w:val="000000" w:themeColor="text1"/>
                <w:sz w:val="18"/>
                <w:szCs w:val="18"/>
                <w:rtl/>
              </w:rPr>
              <w:t>.</w:t>
            </w:r>
            <w:r w:rsidRPr="00F368B0">
              <w:rPr>
                <w:rFonts w:ascii="Simplified Arabic" w:hAnsi="Simplified Arabic" w:cs="Simplified Arabic" w:hint="cs"/>
                <w:color w:val="000000" w:themeColor="text1"/>
                <w:sz w:val="8"/>
                <w:szCs w:val="8"/>
                <w:rtl/>
              </w:rPr>
              <w:t xml:space="preserve"> </w:t>
            </w:r>
            <w:r w:rsidRPr="00F368B0">
              <w:rPr>
                <w:rFonts w:ascii="Simplified Arabic" w:hAnsi="Simplified Arabic" w:cs="Simplified Arabic" w:hint="cs"/>
                <w:color w:val="000000" w:themeColor="text1"/>
                <w:sz w:val="18"/>
                <w:szCs w:val="18"/>
                <w:rtl/>
              </w:rPr>
              <w:t xml:space="preserve"> </w:t>
            </w:r>
          </w:p>
        </w:tc>
      </w:tr>
    </w:tbl>
    <w:p w:rsidR="00B91E2C" w:rsidRPr="00F368B0" w:rsidRDefault="00B91E2C" w:rsidP="00B91E2C">
      <w:pPr>
        <w:jc w:val="both"/>
        <w:rPr>
          <w:rFonts w:ascii="Simplified Arabic" w:hAnsi="Simplified Arabic" w:cs="Simplified Arabic"/>
          <w:color w:val="000000" w:themeColor="text1"/>
          <w:sz w:val="14"/>
          <w:szCs w:val="14"/>
          <w:rtl/>
        </w:rPr>
      </w:pPr>
      <w:r w:rsidRPr="0090531B">
        <w:rPr>
          <w:rFonts w:ascii="Simplified Arabic" w:hAnsi="Simplified Arabic" w:cs="Simplified Arabic" w:hint="cs"/>
          <w:color w:val="000000" w:themeColor="text1"/>
          <w:sz w:val="16"/>
          <w:szCs w:val="16"/>
          <w:rtl/>
        </w:rPr>
        <w:t xml:space="preserve">   </w:t>
      </w:r>
    </w:p>
    <w:p w:rsidR="00B91E2C" w:rsidRPr="0090531B" w:rsidRDefault="00B91E2C" w:rsidP="00975F12">
      <w:pPr>
        <w:jc w:val="both"/>
        <w:rPr>
          <w:rFonts w:ascii="Simplified Arabic" w:hAnsi="Simplified Arabic" w:cs="Simplified Arabic"/>
          <w:color w:val="000000" w:themeColor="text1"/>
          <w:rtl/>
        </w:rPr>
      </w:pPr>
      <w:r w:rsidRPr="0090531B">
        <w:rPr>
          <w:rFonts w:ascii="Simplified Arabic" w:hAnsi="Simplified Arabic" w:cs="Simplified Arabic" w:hint="cs"/>
          <w:b/>
          <w:bCs/>
          <w:color w:val="000000" w:themeColor="text1"/>
          <w:sz w:val="16"/>
          <w:szCs w:val="16"/>
          <w:rtl/>
        </w:rPr>
        <w:t xml:space="preserve">  </w:t>
      </w:r>
      <w:r w:rsidRPr="0090531B">
        <w:rPr>
          <w:rFonts w:ascii="Simplified Arabic" w:hAnsi="Simplified Arabic" w:cs="Simplified Arabic" w:hint="cs"/>
          <w:color w:val="000000" w:themeColor="text1"/>
          <w:rtl/>
        </w:rPr>
        <w:t xml:space="preserve">أما بالنسبة لمعدل عدد الطلبة لكل شعبة حسب المرحلة فبلغ في المرحلة الأساسية </w:t>
      </w:r>
      <w:r w:rsidRPr="0090531B">
        <w:rPr>
          <w:rFonts w:ascii="Simplified Arabic" w:hAnsi="Simplified Arabic" w:cs="Simplified Arabic"/>
          <w:color w:val="000000" w:themeColor="text1"/>
        </w:rPr>
        <w:t>31.3</w:t>
      </w:r>
      <w:r w:rsidRPr="0090531B">
        <w:rPr>
          <w:rFonts w:ascii="Simplified Arabic" w:hAnsi="Simplified Arabic" w:cs="Simplified Arabic" w:hint="cs"/>
          <w:color w:val="000000" w:themeColor="text1"/>
          <w:rtl/>
        </w:rPr>
        <w:t xml:space="preserve"> طالباً بواقع </w:t>
      </w:r>
      <w:r w:rsidRPr="0090531B">
        <w:rPr>
          <w:rFonts w:ascii="Simplified Arabic" w:hAnsi="Simplified Arabic" w:cs="Simplified Arabic"/>
          <w:color w:val="000000" w:themeColor="text1"/>
        </w:rPr>
        <w:t>27.2</w:t>
      </w:r>
      <w:r w:rsidRPr="0090531B">
        <w:rPr>
          <w:rFonts w:ascii="Simplified Arabic" w:hAnsi="Simplified Arabic" w:cs="Simplified Arabic" w:hint="cs"/>
          <w:color w:val="000000" w:themeColor="text1"/>
          <w:rtl/>
        </w:rPr>
        <w:t xml:space="preserve"> طالباً في الضفة الغربية و38.8 طالباً في قطاع غزة، وفي المرحلة الثانوية بلغ المعدل 28.2 طالباً بواقع 23.3 طالباً في الضفة الغربية و38.4 طالباً في قطاع غزة.</w:t>
      </w:r>
    </w:p>
    <w:p w:rsidR="00847E18" w:rsidRPr="00F368B0" w:rsidRDefault="00847E18" w:rsidP="00B91E2C">
      <w:pPr>
        <w:jc w:val="both"/>
        <w:rPr>
          <w:rFonts w:ascii="Simplified Arabic" w:hAnsi="Simplified Arabic" w:cs="Simplified Arabic"/>
          <w:b/>
          <w:bCs/>
          <w:color w:val="000000" w:themeColor="text1"/>
          <w:sz w:val="18"/>
          <w:szCs w:val="18"/>
          <w:rtl/>
        </w:rPr>
      </w:pPr>
    </w:p>
    <w:p w:rsidR="00B91E2C" w:rsidRPr="0090531B" w:rsidRDefault="00B91E2C" w:rsidP="00611E06">
      <w:pPr>
        <w:jc w:val="center"/>
        <w:rPr>
          <w:rFonts w:ascii="Simplified Arabic" w:hAnsi="Simplified Arabic" w:cs="Simplified Arabic"/>
          <w:color w:val="000000" w:themeColor="text1"/>
          <w:sz w:val="22"/>
          <w:szCs w:val="22"/>
          <w:rtl/>
        </w:rPr>
      </w:pPr>
      <w:r w:rsidRPr="0090531B">
        <w:rPr>
          <w:rFonts w:ascii="Simplified Arabic" w:hAnsi="Simplified Arabic" w:cs="Simplified Arabic" w:hint="cs"/>
          <w:bCs/>
          <w:color w:val="000000" w:themeColor="text1"/>
          <w:sz w:val="22"/>
          <w:szCs w:val="22"/>
          <w:rtl/>
          <w:lang w:bidi="ar-JO"/>
        </w:rPr>
        <w:t xml:space="preserve">جدول </w:t>
      </w:r>
      <w:r w:rsidR="00937826" w:rsidRPr="0090531B">
        <w:rPr>
          <w:rFonts w:ascii="Simplified Arabic" w:hAnsi="Simplified Arabic" w:cs="Simplified Arabic" w:hint="cs"/>
          <w:bCs/>
          <w:color w:val="000000" w:themeColor="text1"/>
          <w:sz w:val="22"/>
          <w:szCs w:val="22"/>
          <w:rtl/>
          <w:lang w:bidi="ar-JO"/>
        </w:rPr>
        <w:t>1</w:t>
      </w:r>
      <w:r w:rsidR="00611E06">
        <w:rPr>
          <w:rFonts w:ascii="Simplified Arabic" w:hAnsi="Simplified Arabic" w:cs="Simplified Arabic" w:hint="cs"/>
          <w:bCs/>
          <w:color w:val="000000" w:themeColor="text1"/>
          <w:sz w:val="22"/>
          <w:szCs w:val="22"/>
          <w:rtl/>
          <w:lang w:bidi="ar-JO"/>
        </w:rPr>
        <w:t>3</w:t>
      </w:r>
      <w:r w:rsidR="00937826" w:rsidRPr="0090531B">
        <w:rPr>
          <w:rFonts w:ascii="Simplified Arabic" w:hAnsi="Simplified Arabic" w:cs="Simplified Arabic" w:hint="cs"/>
          <w:bCs/>
          <w:color w:val="000000" w:themeColor="text1"/>
          <w:sz w:val="22"/>
          <w:szCs w:val="22"/>
          <w:rtl/>
          <w:lang w:bidi="ar-JO"/>
        </w:rPr>
        <w:t xml:space="preserve">: </w:t>
      </w:r>
      <w:r w:rsidRPr="0090531B">
        <w:rPr>
          <w:rFonts w:ascii="Simplified Arabic" w:hAnsi="Simplified Arabic" w:cs="Simplified Arabic" w:hint="cs"/>
          <w:b/>
          <w:bCs/>
          <w:color w:val="000000" w:themeColor="text1"/>
          <w:sz w:val="22"/>
          <w:szCs w:val="22"/>
          <w:rtl/>
        </w:rPr>
        <w:t>معدل عدد الطلبة لكل شعبة في فلسطين حسب المنطقة والمرحلة*، 2022/2023</w:t>
      </w:r>
    </w:p>
    <w:tbl>
      <w:tblPr>
        <w:tblW w:w="9072" w:type="dxa"/>
        <w:jc w:val="center"/>
        <w:tblLook w:val="04A0" w:firstRow="1" w:lastRow="0" w:firstColumn="1" w:lastColumn="0" w:noHBand="0" w:noVBand="1"/>
      </w:tblPr>
      <w:tblGrid>
        <w:gridCol w:w="2406"/>
        <w:gridCol w:w="2407"/>
        <w:gridCol w:w="2407"/>
        <w:gridCol w:w="1852"/>
      </w:tblGrid>
      <w:tr w:rsidR="00B91E2C" w:rsidRPr="0090531B" w:rsidTr="00F368B0">
        <w:trPr>
          <w:trHeight w:val="284"/>
          <w:jc w:val="center"/>
        </w:trPr>
        <w:tc>
          <w:tcPr>
            <w:tcW w:w="2406"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ثانوية</w:t>
            </w:r>
          </w:p>
        </w:tc>
        <w:tc>
          <w:tcPr>
            <w:tcW w:w="2407"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أساسية</w:t>
            </w:r>
          </w:p>
        </w:tc>
        <w:tc>
          <w:tcPr>
            <w:tcW w:w="2407" w:type="dxa"/>
            <w:tcBorders>
              <w:top w:val="single" w:sz="4" w:space="0" w:color="auto"/>
              <w:left w:val="single" w:sz="4" w:space="0" w:color="auto"/>
              <w:bottom w:val="single" w:sz="4" w:space="0" w:color="auto"/>
              <w:right w:val="single" w:sz="4" w:space="0" w:color="auto"/>
            </w:tcBorders>
            <w:vAlign w:val="center"/>
          </w:tcPr>
          <w:p w:rsidR="00B91E2C" w:rsidRPr="0090531B" w:rsidRDefault="00C74F32" w:rsidP="00B91E2C">
            <w:pPr>
              <w:jc w:val="center"/>
              <w:rPr>
                <w:rFonts w:ascii="Simplified Arabic" w:hAnsi="Simplified Arabic" w:cs="Simplified Arabic"/>
                <w:b/>
                <w:bCs/>
                <w:color w:val="000000" w:themeColor="text1"/>
                <w:sz w:val="18"/>
                <w:szCs w:val="18"/>
                <w:rtl/>
              </w:rPr>
            </w:pPr>
            <w:r>
              <w:rPr>
                <w:rFonts w:ascii="Simplified Arabic" w:hAnsi="Simplified Arabic" w:cs="Simplified Arabic" w:hint="cs"/>
                <w:b/>
                <w:bCs/>
                <w:color w:val="000000" w:themeColor="text1"/>
                <w:sz w:val="18"/>
                <w:szCs w:val="18"/>
                <w:rtl/>
              </w:rPr>
              <w:t>ال</w:t>
            </w:r>
            <w:r w:rsidR="00B91E2C" w:rsidRPr="0090531B">
              <w:rPr>
                <w:rFonts w:ascii="Simplified Arabic" w:hAnsi="Simplified Arabic" w:cs="Simplified Arabic" w:hint="cs"/>
                <w:b/>
                <w:bCs/>
                <w:color w:val="000000" w:themeColor="text1"/>
                <w:sz w:val="18"/>
                <w:szCs w:val="18"/>
                <w:rtl/>
              </w:rPr>
              <w:t>مجموع</w:t>
            </w:r>
          </w:p>
        </w:tc>
        <w:tc>
          <w:tcPr>
            <w:tcW w:w="1852" w:type="dxa"/>
            <w:vMerge w:val="restart"/>
            <w:tcBorders>
              <w:top w:val="single" w:sz="4" w:space="0" w:color="auto"/>
              <w:left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المنطقة</w:t>
            </w:r>
          </w:p>
        </w:tc>
      </w:tr>
      <w:tr w:rsidR="00B91E2C" w:rsidRPr="0090531B" w:rsidTr="00F368B0">
        <w:trPr>
          <w:trHeight w:val="284"/>
          <w:jc w:val="center"/>
        </w:trPr>
        <w:tc>
          <w:tcPr>
            <w:tcW w:w="2406"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color w:val="000000" w:themeColor="text1"/>
              </w:rPr>
            </w:pPr>
            <w:r w:rsidRPr="0090531B">
              <w:rPr>
                <w:rFonts w:ascii="Simplified Arabic" w:hAnsi="Simplified Arabic" w:cs="Simplified Arabic" w:hint="cs"/>
                <w:color w:val="000000" w:themeColor="text1"/>
                <w:sz w:val="18"/>
                <w:szCs w:val="18"/>
                <w:rtl/>
              </w:rPr>
              <w:t>طالب/شعبة</w:t>
            </w:r>
          </w:p>
        </w:tc>
        <w:tc>
          <w:tcPr>
            <w:tcW w:w="2407"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color w:val="000000" w:themeColor="text1"/>
              </w:rPr>
            </w:pPr>
            <w:r w:rsidRPr="0090531B">
              <w:rPr>
                <w:rFonts w:ascii="Simplified Arabic" w:hAnsi="Simplified Arabic" w:cs="Simplified Arabic" w:hint="cs"/>
                <w:color w:val="000000" w:themeColor="text1"/>
                <w:sz w:val="18"/>
                <w:szCs w:val="18"/>
                <w:rtl/>
              </w:rPr>
              <w:t>طالب/شعبة</w:t>
            </w:r>
          </w:p>
        </w:tc>
        <w:tc>
          <w:tcPr>
            <w:tcW w:w="2407"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color w:val="000000" w:themeColor="text1"/>
              </w:rPr>
            </w:pPr>
            <w:r w:rsidRPr="0090531B">
              <w:rPr>
                <w:rFonts w:ascii="Simplified Arabic" w:hAnsi="Simplified Arabic" w:cs="Simplified Arabic" w:hint="cs"/>
                <w:color w:val="000000" w:themeColor="text1"/>
                <w:sz w:val="18"/>
                <w:szCs w:val="18"/>
                <w:rtl/>
              </w:rPr>
              <w:t>طالب/شعبة</w:t>
            </w:r>
          </w:p>
        </w:tc>
        <w:tc>
          <w:tcPr>
            <w:tcW w:w="1852" w:type="dxa"/>
            <w:vMerge/>
            <w:tcBorders>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rPr>
            </w:pPr>
          </w:p>
        </w:tc>
      </w:tr>
      <w:tr w:rsidR="00B91E2C" w:rsidRPr="0090531B" w:rsidTr="00F368B0">
        <w:trPr>
          <w:trHeight w:val="284"/>
          <w:jc w:val="center"/>
        </w:trPr>
        <w:tc>
          <w:tcPr>
            <w:tcW w:w="2406" w:type="dxa"/>
            <w:tcBorders>
              <w:left w:val="single" w:sz="4" w:space="0" w:color="auto"/>
              <w:bottom w:val="nil"/>
              <w:right w:val="single" w:sz="4" w:space="0" w:color="auto"/>
            </w:tcBorders>
            <w:vAlign w:val="center"/>
          </w:tcPr>
          <w:p w:rsidR="00B91E2C" w:rsidRPr="0090531B" w:rsidRDefault="00B91E2C" w:rsidP="00D61CA0">
            <w:pPr>
              <w:ind w:firstLine="324"/>
              <w:rPr>
                <w:rFonts w:ascii="Arial" w:hAnsi="Arial" w:cs="Arial"/>
                <w:b/>
                <w:bCs/>
                <w:color w:val="000000" w:themeColor="text1"/>
                <w:sz w:val="18"/>
                <w:szCs w:val="18"/>
              </w:rPr>
            </w:pPr>
            <w:r w:rsidRPr="0090531B">
              <w:rPr>
                <w:rFonts w:ascii="Arial" w:hAnsi="Arial" w:cs="Arial"/>
                <w:b/>
                <w:bCs/>
                <w:color w:val="000000" w:themeColor="text1"/>
                <w:sz w:val="18"/>
                <w:szCs w:val="18"/>
              </w:rPr>
              <w:t>28.2</w:t>
            </w:r>
          </w:p>
        </w:tc>
        <w:tc>
          <w:tcPr>
            <w:tcW w:w="2407" w:type="dxa"/>
            <w:tcBorders>
              <w:left w:val="single" w:sz="4" w:space="0" w:color="auto"/>
              <w:bottom w:val="nil"/>
              <w:right w:val="single" w:sz="4" w:space="0" w:color="auto"/>
            </w:tcBorders>
            <w:vAlign w:val="center"/>
          </w:tcPr>
          <w:p w:rsidR="00B91E2C" w:rsidRPr="0090531B" w:rsidRDefault="00B91E2C" w:rsidP="00D61CA0">
            <w:pPr>
              <w:ind w:firstLine="324"/>
              <w:rPr>
                <w:rFonts w:ascii="Arial" w:hAnsi="Arial" w:cs="Arial"/>
                <w:b/>
                <w:bCs/>
                <w:color w:val="000000" w:themeColor="text1"/>
                <w:sz w:val="18"/>
                <w:szCs w:val="18"/>
              </w:rPr>
            </w:pPr>
            <w:r w:rsidRPr="0090531B">
              <w:rPr>
                <w:rFonts w:ascii="Arial" w:hAnsi="Arial" w:cs="Arial"/>
                <w:b/>
                <w:bCs/>
                <w:color w:val="000000" w:themeColor="text1"/>
                <w:sz w:val="18"/>
                <w:szCs w:val="18"/>
              </w:rPr>
              <w:t>31.3</w:t>
            </w:r>
          </w:p>
        </w:tc>
        <w:tc>
          <w:tcPr>
            <w:tcW w:w="2407" w:type="dxa"/>
            <w:tcBorders>
              <w:left w:val="single" w:sz="4" w:space="0" w:color="auto"/>
              <w:bottom w:val="nil"/>
              <w:right w:val="single" w:sz="4" w:space="0" w:color="auto"/>
            </w:tcBorders>
            <w:vAlign w:val="center"/>
          </w:tcPr>
          <w:p w:rsidR="00B91E2C" w:rsidRPr="0090531B" w:rsidRDefault="00B91E2C" w:rsidP="00D61CA0">
            <w:pPr>
              <w:ind w:firstLine="324"/>
              <w:rPr>
                <w:rFonts w:ascii="Arial" w:hAnsi="Arial" w:cs="Arial"/>
                <w:b/>
                <w:bCs/>
                <w:color w:val="000000" w:themeColor="text1"/>
                <w:sz w:val="18"/>
                <w:szCs w:val="18"/>
              </w:rPr>
            </w:pPr>
            <w:r w:rsidRPr="0090531B">
              <w:rPr>
                <w:rFonts w:ascii="Arial" w:hAnsi="Arial" w:cs="Arial"/>
                <w:b/>
                <w:bCs/>
                <w:color w:val="000000" w:themeColor="text1"/>
                <w:sz w:val="18"/>
                <w:szCs w:val="18"/>
              </w:rPr>
              <w:t>30.7</w:t>
            </w:r>
          </w:p>
        </w:tc>
        <w:tc>
          <w:tcPr>
            <w:tcW w:w="1852" w:type="dxa"/>
            <w:tcBorders>
              <w:left w:val="single" w:sz="4" w:space="0" w:color="auto"/>
              <w:bottom w:val="nil"/>
              <w:right w:val="single" w:sz="4" w:space="0" w:color="auto"/>
            </w:tcBorders>
            <w:vAlign w:val="center"/>
          </w:tcPr>
          <w:p w:rsidR="00B91E2C" w:rsidRPr="0090531B" w:rsidRDefault="00B91E2C" w:rsidP="00B91E2C">
            <w:pPr>
              <w:jc w:val="both"/>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فلسطين</w:t>
            </w:r>
          </w:p>
        </w:tc>
      </w:tr>
      <w:tr w:rsidR="00B91E2C" w:rsidRPr="0090531B" w:rsidTr="00F368B0">
        <w:trPr>
          <w:trHeight w:val="284"/>
          <w:jc w:val="center"/>
        </w:trPr>
        <w:tc>
          <w:tcPr>
            <w:tcW w:w="2406" w:type="dxa"/>
            <w:tcBorders>
              <w:top w:val="nil"/>
              <w:left w:val="single" w:sz="4" w:space="0" w:color="auto"/>
              <w:bottom w:val="nil"/>
              <w:right w:val="single" w:sz="4" w:space="0" w:color="auto"/>
            </w:tcBorders>
            <w:vAlign w:val="center"/>
          </w:tcPr>
          <w:p w:rsidR="00B91E2C" w:rsidRPr="0090531B" w:rsidRDefault="00B91E2C" w:rsidP="00D61CA0">
            <w:pPr>
              <w:ind w:firstLine="324"/>
              <w:rPr>
                <w:rFonts w:ascii="Arial" w:hAnsi="Arial" w:cs="Arial"/>
                <w:color w:val="000000" w:themeColor="text1"/>
                <w:sz w:val="18"/>
                <w:szCs w:val="18"/>
              </w:rPr>
            </w:pPr>
            <w:r w:rsidRPr="0090531B">
              <w:rPr>
                <w:rFonts w:ascii="Arial" w:hAnsi="Arial" w:cs="Arial"/>
                <w:color w:val="000000" w:themeColor="text1"/>
                <w:sz w:val="18"/>
                <w:szCs w:val="18"/>
              </w:rPr>
              <w:t>23.3</w:t>
            </w:r>
          </w:p>
        </w:tc>
        <w:tc>
          <w:tcPr>
            <w:tcW w:w="2407" w:type="dxa"/>
            <w:tcBorders>
              <w:top w:val="nil"/>
              <w:left w:val="single" w:sz="4" w:space="0" w:color="auto"/>
              <w:bottom w:val="nil"/>
              <w:right w:val="single" w:sz="4" w:space="0" w:color="auto"/>
            </w:tcBorders>
            <w:vAlign w:val="center"/>
          </w:tcPr>
          <w:p w:rsidR="00B91E2C" w:rsidRPr="0090531B" w:rsidRDefault="00B91E2C" w:rsidP="00D61CA0">
            <w:pPr>
              <w:ind w:firstLine="324"/>
              <w:rPr>
                <w:rFonts w:ascii="Arial" w:hAnsi="Arial" w:cs="Arial"/>
                <w:color w:val="000000" w:themeColor="text1"/>
                <w:sz w:val="18"/>
                <w:szCs w:val="18"/>
              </w:rPr>
            </w:pPr>
            <w:r w:rsidRPr="0090531B">
              <w:rPr>
                <w:rFonts w:ascii="Arial" w:hAnsi="Arial" w:cs="Arial"/>
                <w:color w:val="000000" w:themeColor="text1"/>
                <w:sz w:val="18"/>
                <w:szCs w:val="18"/>
              </w:rPr>
              <w:t>27.2</w:t>
            </w:r>
          </w:p>
        </w:tc>
        <w:tc>
          <w:tcPr>
            <w:tcW w:w="2407" w:type="dxa"/>
            <w:tcBorders>
              <w:top w:val="nil"/>
              <w:left w:val="single" w:sz="4" w:space="0" w:color="auto"/>
              <w:bottom w:val="nil"/>
              <w:right w:val="single" w:sz="4" w:space="0" w:color="auto"/>
            </w:tcBorders>
            <w:vAlign w:val="center"/>
          </w:tcPr>
          <w:p w:rsidR="00B91E2C" w:rsidRPr="0090531B" w:rsidRDefault="00B91E2C" w:rsidP="00D61CA0">
            <w:pPr>
              <w:ind w:firstLine="324"/>
              <w:rPr>
                <w:rFonts w:ascii="Arial" w:hAnsi="Arial" w:cs="Arial"/>
                <w:b/>
                <w:bCs/>
                <w:color w:val="000000" w:themeColor="text1"/>
                <w:sz w:val="18"/>
                <w:szCs w:val="18"/>
                <w:rtl/>
              </w:rPr>
            </w:pPr>
            <w:r w:rsidRPr="0090531B">
              <w:rPr>
                <w:rFonts w:ascii="Arial" w:hAnsi="Arial" w:cs="Arial"/>
                <w:b/>
                <w:bCs/>
                <w:color w:val="000000" w:themeColor="text1"/>
                <w:sz w:val="18"/>
                <w:szCs w:val="18"/>
              </w:rPr>
              <w:t>26.4</w:t>
            </w:r>
          </w:p>
        </w:tc>
        <w:tc>
          <w:tcPr>
            <w:tcW w:w="1852" w:type="dxa"/>
            <w:tcBorders>
              <w:top w:val="nil"/>
              <w:left w:val="single" w:sz="4" w:space="0" w:color="auto"/>
              <w:bottom w:val="nil"/>
              <w:right w:val="single" w:sz="4" w:space="0" w:color="auto"/>
            </w:tcBorders>
            <w:vAlign w:val="center"/>
          </w:tcPr>
          <w:p w:rsidR="00B91E2C" w:rsidRPr="0090531B" w:rsidRDefault="00B91E2C" w:rsidP="00B91E2C">
            <w:pPr>
              <w:jc w:val="both"/>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الضفة الغربية</w:t>
            </w:r>
            <w:r w:rsidR="008B7C04">
              <w:rPr>
                <w:rFonts w:ascii="Simplified Arabic" w:hAnsi="Simplified Arabic" w:cs="Simplified Arabic" w:hint="cs"/>
                <w:color w:val="000000" w:themeColor="text1"/>
                <w:sz w:val="18"/>
                <w:szCs w:val="18"/>
                <w:rtl/>
              </w:rPr>
              <w:t>*</w:t>
            </w:r>
          </w:p>
        </w:tc>
      </w:tr>
      <w:tr w:rsidR="00B91E2C" w:rsidRPr="0090531B" w:rsidTr="00F368B0">
        <w:trPr>
          <w:trHeight w:val="284"/>
          <w:jc w:val="center"/>
        </w:trPr>
        <w:tc>
          <w:tcPr>
            <w:tcW w:w="2406" w:type="dxa"/>
            <w:tcBorders>
              <w:top w:val="nil"/>
              <w:left w:val="single" w:sz="4" w:space="0" w:color="auto"/>
              <w:bottom w:val="single" w:sz="4" w:space="0" w:color="auto"/>
              <w:right w:val="single" w:sz="4" w:space="0" w:color="auto"/>
            </w:tcBorders>
            <w:vAlign w:val="center"/>
          </w:tcPr>
          <w:p w:rsidR="00B91E2C" w:rsidRPr="0090531B" w:rsidRDefault="00B91E2C" w:rsidP="00D61CA0">
            <w:pPr>
              <w:ind w:firstLine="324"/>
              <w:rPr>
                <w:rFonts w:ascii="Arial" w:hAnsi="Arial" w:cs="Arial"/>
                <w:color w:val="000000" w:themeColor="text1"/>
                <w:sz w:val="18"/>
                <w:szCs w:val="18"/>
                <w:rtl/>
              </w:rPr>
            </w:pPr>
            <w:r w:rsidRPr="0090531B">
              <w:rPr>
                <w:rFonts w:ascii="Arial" w:hAnsi="Arial" w:cs="Arial"/>
                <w:color w:val="000000" w:themeColor="text1"/>
                <w:sz w:val="18"/>
                <w:szCs w:val="18"/>
              </w:rPr>
              <w:t>38.4</w:t>
            </w:r>
          </w:p>
        </w:tc>
        <w:tc>
          <w:tcPr>
            <w:tcW w:w="2407" w:type="dxa"/>
            <w:tcBorders>
              <w:top w:val="nil"/>
              <w:left w:val="single" w:sz="4" w:space="0" w:color="auto"/>
              <w:bottom w:val="single" w:sz="4" w:space="0" w:color="auto"/>
              <w:right w:val="single" w:sz="4" w:space="0" w:color="auto"/>
            </w:tcBorders>
            <w:vAlign w:val="center"/>
          </w:tcPr>
          <w:p w:rsidR="00B91E2C" w:rsidRPr="0090531B" w:rsidRDefault="00B91E2C" w:rsidP="00D61CA0">
            <w:pPr>
              <w:ind w:firstLine="324"/>
              <w:rPr>
                <w:rFonts w:ascii="Arial" w:hAnsi="Arial" w:cs="Arial"/>
                <w:color w:val="000000" w:themeColor="text1"/>
                <w:sz w:val="18"/>
                <w:szCs w:val="18"/>
              </w:rPr>
            </w:pPr>
            <w:r w:rsidRPr="0090531B">
              <w:rPr>
                <w:rFonts w:ascii="Arial" w:hAnsi="Arial" w:cs="Arial"/>
                <w:color w:val="000000" w:themeColor="text1"/>
                <w:sz w:val="18"/>
                <w:szCs w:val="18"/>
              </w:rPr>
              <w:t>38.8</w:t>
            </w:r>
          </w:p>
        </w:tc>
        <w:tc>
          <w:tcPr>
            <w:tcW w:w="2407" w:type="dxa"/>
            <w:tcBorders>
              <w:top w:val="nil"/>
              <w:left w:val="single" w:sz="4" w:space="0" w:color="auto"/>
              <w:bottom w:val="single" w:sz="4" w:space="0" w:color="auto"/>
              <w:right w:val="single" w:sz="4" w:space="0" w:color="auto"/>
            </w:tcBorders>
            <w:vAlign w:val="center"/>
          </w:tcPr>
          <w:p w:rsidR="00B91E2C" w:rsidRPr="0090531B" w:rsidRDefault="00B91E2C" w:rsidP="00D61CA0">
            <w:pPr>
              <w:ind w:firstLine="324"/>
              <w:rPr>
                <w:rFonts w:ascii="Arial" w:hAnsi="Arial" w:cs="Arial"/>
                <w:b/>
                <w:bCs/>
                <w:color w:val="000000" w:themeColor="text1"/>
                <w:sz w:val="18"/>
                <w:szCs w:val="18"/>
              </w:rPr>
            </w:pPr>
            <w:r w:rsidRPr="0090531B">
              <w:rPr>
                <w:rFonts w:ascii="Arial" w:hAnsi="Arial" w:cs="Arial"/>
                <w:b/>
                <w:bCs/>
                <w:color w:val="000000" w:themeColor="text1"/>
                <w:sz w:val="18"/>
                <w:szCs w:val="18"/>
              </w:rPr>
              <w:t>38.7</w:t>
            </w:r>
          </w:p>
        </w:tc>
        <w:tc>
          <w:tcPr>
            <w:tcW w:w="1852" w:type="dxa"/>
            <w:tcBorders>
              <w:top w:val="nil"/>
              <w:left w:val="single" w:sz="4" w:space="0" w:color="auto"/>
              <w:bottom w:val="single" w:sz="4" w:space="0" w:color="auto"/>
              <w:right w:val="single" w:sz="4" w:space="0" w:color="auto"/>
            </w:tcBorders>
            <w:vAlign w:val="center"/>
          </w:tcPr>
          <w:p w:rsidR="00B91E2C" w:rsidRPr="0090531B" w:rsidRDefault="00B91E2C" w:rsidP="00B91E2C">
            <w:pPr>
              <w:jc w:val="both"/>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قطاع غزة</w:t>
            </w:r>
          </w:p>
        </w:tc>
      </w:tr>
      <w:tr w:rsidR="00B91E2C" w:rsidRPr="0090531B" w:rsidTr="00B91E2C">
        <w:trPr>
          <w:trHeight w:val="340"/>
          <w:jc w:val="center"/>
        </w:trPr>
        <w:tc>
          <w:tcPr>
            <w:tcW w:w="9072" w:type="dxa"/>
            <w:gridSpan w:val="4"/>
            <w:tcBorders>
              <w:top w:val="single" w:sz="4" w:space="0" w:color="auto"/>
              <w:left w:val="nil"/>
              <w:right w:val="nil"/>
            </w:tcBorders>
            <w:vAlign w:val="center"/>
          </w:tcPr>
          <w:p w:rsidR="00B91E2C" w:rsidRPr="00F368B0" w:rsidRDefault="00B91E2C" w:rsidP="00C74F32">
            <w:pPr>
              <w:jc w:val="both"/>
              <w:rPr>
                <w:rFonts w:ascii="Simplified Arabic" w:hAnsi="Simplified Arabic" w:cs="Simplified Arabic"/>
                <w:color w:val="000000" w:themeColor="text1"/>
                <w:sz w:val="18"/>
                <w:szCs w:val="18"/>
                <w:rtl/>
              </w:rPr>
            </w:pPr>
            <w:r w:rsidRPr="00F368B0">
              <w:rPr>
                <w:rFonts w:ascii="Simplified Arabic" w:hAnsi="Simplified Arabic" w:cs="Simplified Arabic"/>
                <w:color w:val="000000" w:themeColor="text1"/>
                <w:sz w:val="18"/>
                <w:szCs w:val="18"/>
                <w:rtl/>
              </w:rPr>
              <w:t>*</w:t>
            </w:r>
            <w:r w:rsidR="00F50656" w:rsidRPr="00F368B0">
              <w:rPr>
                <w:rFonts w:ascii="Simplified Arabic" w:hAnsi="Simplified Arabic" w:cs="Simplified Arabic"/>
                <w:color w:val="000000" w:themeColor="text1"/>
                <w:sz w:val="18"/>
                <w:szCs w:val="18"/>
                <w:rtl/>
              </w:rPr>
              <w:t xml:space="preserve"> ابتداءً من العام الدراسي </w:t>
            </w:r>
            <w:r w:rsidRPr="00F368B0">
              <w:rPr>
                <w:rFonts w:ascii="Simplified Arabic" w:hAnsi="Simplified Arabic" w:cs="Simplified Arabic"/>
                <w:color w:val="000000" w:themeColor="text1"/>
                <w:sz w:val="18"/>
                <w:szCs w:val="18"/>
                <w:rtl/>
              </w:rPr>
              <w:t>2017</w:t>
            </w:r>
            <w:r w:rsidRPr="00F368B0">
              <w:rPr>
                <w:rFonts w:ascii="Simplified Arabic" w:hAnsi="Simplified Arabic" w:cs="Simplified Arabic"/>
                <w:color w:val="000000" w:themeColor="text1"/>
                <w:sz w:val="18"/>
                <w:szCs w:val="18"/>
              </w:rPr>
              <w:t>/</w:t>
            </w:r>
            <w:r w:rsidRPr="00F368B0">
              <w:rPr>
                <w:rFonts w:ascii="Simplified Arabic" w:hAnsi="Simplified Arabic" w:cs="Simplified Arabic"/>
                <w:color w:val="000000" w:themeColor="text1"/>
                <w:sz w:val="18"/>
                <w:szCs w:val="18"/>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w:t>
            </w:r>
            <w:r w:rsidRPr="00F368B0">
              <w:rPr>
                <w:rFonts w:ascii="Simplified Arabic" w:hAnsi="Simplified Arabic" w:cs="Simplified Arabic" w:hint="cs"/>
                <w:color w:val="000000" w:themeColor="text1"/>
                <w:sz w:val="18"/>
                <w:szCs w:val="18"/>
                <w:rtl/>
              </w:rPr>
              <w:t xml:space="preserve"> </w:t>
            </w:r>
            <w:r w:rsidRPr="00F368B0">
              <w:rPr>
                <w:rFonts w:ascii="Simplified Arabic" w:hAnsi="Simplified Arabic" w:cs="Simplified Arabic"/>
                <w:color w:val="000000" w:themeColor="text1"/>
                <w:sz w:val="18"/>
                <w:szCs w:val="18"/>
                <w:rtl/>
              </w:rPr>
              <w:t>عن وزارة التربية والتعليم باعتبار الصف العاشر ضمن المرحلة الثانوية.</w:t>
            </w:r>
          </w:p>
          <w:p w:rsidR="00B91E2C" w:rsidRPr="00F368B0" w:rsidRDefault="008B7C04" w:rsidP="00B91E2C">
            <w:pPr>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color w:val="000000" w:themeColor="text1"/>
                <w:sz w:val="18"/>
                <w:szCs w:val="18"/>
                <w:rtl/>
              </w:rPr>
              <w:t xml:space="preserve">* </w:t>
            </w:r>
            <w:r w:rsidR="00B91E2C"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00B91E2C" w:rsidRPr="00F368B0">
              <w:rPr>
                <w:rFonts w:ascii="Simplified Arabic" w:hAnsi="Simplified Arabic" w:cs="Simplified Arabic" w:hint="cs"/>
                <w:color w:val="000000" w:themeColor="text1"/>
                <w:sz w:val="18"/>
                <w:szCs w:val="18"/>
                <w:rtl/>
              </w:rPr>
              <w:t xml:space="preserve"> في القدس.</w:t>
            </w:r>
          </w:p>
        </w:tc>
      </w:tr>
      <w:tr w:rsidR="00B91E2C" w:rsidRPr="0090531B" w:rsidTr="00B91E2C">
        <w:trPr>
          <w:trHeight w:val="340"/>
          <w:jc w:val="center"/>
        </w:trPr>
        <w:tc>
          <w:tcPr>
            <w:tcW w:w="9072" w:type="dxa"/>
            <w:gridSpan w:val="4"/>
            <w:tcBorders>
              <w:left w:val="nil"/>
              <w:bottom w:val="nil"/>
              <w:right w:val="nil"/>
            </w:tcBorders>
            <w:vAlign w:val="center"/>
          </w:tcPr>
          <w:p w:rsidR="00B91E2C" w:rsidRPr="00F368B0" w:rsidRDefault="00B91E2C" w:rsidP="00B91E2C">
            <w:pPr>
              <w:ind w:left="161" w:hanging="161"/>
              <w:rPr>
                <w:rFonts w:ascii="Simplified Arabic" w:hAnsi="Simplified Arabic" w:cs="Simplified Arabic"/>
                <w:color w:val="000000" w:themeColor="text1"/>
                <w:sz w:val="18"/>
                <w:szCs w:val="18"/>
                <w:rtl/>
              </w:rPr>
            </w:pPr>
            <w:r w:rsidRPr="00F368B0">
              <w:rPr>
                <w:rFonts w:ascii="Simplified Arabic" w:hAnsi="Simplified Arabic" w:cs="Simplified Arabic" w:hint="cs"/>
                <w:b/>
                <w:bCs/>
                <w:color w:val="000000" w:themeColor="text1"/>
                <w:sz w:val="18"/>
                <w:szCs w:val="18"/>
                <w:rtl/>
              </w:rPr>
              <w:t xml:space="preserve">المصدر: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 xml:space="preserve">2023. </w:t>
            </w:r>
            <w:r w:rsidRPr="00F368B0">
              <w:rPr>
                <w:rFonts w:ascii="Simplified Arabic" w:hAnsi="Simplified Arabic" w:cs="Simplified Arabic" w:hint="cs"/>
                <w:color w:val="000000" w:themeColor="text1"/>
                <w:sz w:val="18"/>
                <w:szCs w:val="18"/>
                <w:rtl/>
              </w:rPr>
              <w:t>قاعدة بيانات مسح التعليم للعام الدراسي</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 رام الله - فلسطين</w:t>
            </w:r>
            <w:r w:rsidRPr="00F368B0">
              <w:rPr>
                <w:rFonts w:ascii="Simplified Arabic" w:hAnsi="Simplified Arabic" w:cs="Simplified Arabic"/>
                <w:b/>
                <w:bCs/>
                <w:color w:val="000000" w:themeColor="text1"/>
                <w:sz w:val="18"/>
                <w:szCs w:val="18"/>
                <w:rtl/>
              </w:rPr>
              <w:t>.</w:t>
            </w:r>
            <w:r w:rsidRPr="00F368B0">
              <w:rPr>
                <w:rFonts w:ascii="Simplified Arabic" w:hAnsi="Simplified Arabic" w:cs="Simplified Arabic" w:hint="cs"/>
                <w:color w:val="000000" w:themeColor="text1"/>
                <w:sz w:val="18"/>
                <w:szCs w:val="18"/>
                <w:rtl/>
              </w:rPr>
              <w:t xml:space="preserve">  </w:t>
            </w:r>
          </w:p>
        </w:tc>
      </w:tr>
    </w:tbl>
    <w:p w:rsidR="00B91E2C" w:rsidRPr="0090531B" w:rsidRDefault="00D92230" w:rsidP="00460646">
      <w:pPr>
        <w:jc w:val="both"/>
        <w:rPr>
          <w:rFonts w:ascii="Simplified Arabic" w:hAnsi="Simplified Arabic" w:cs="Simplified Arabic"/>
          <w:color w:val="000000" w:themeColor="text1"/>
          <w:rtl/>
        </w:rPr>
      </w:pPr>
      <w:r>
        <w:rPr>
          <w:rFonts w:ascii="Simplified Arabic" w:hAnsi="Simplified Arabic" w:cs="Simplified Arabic" w:hint="cs"/>
          <w:b/>
          <w:bCs/>
          <w:color w:val="000000" w:themeColor="text1"/>
          <w:rtl/>
        </w:rPr>
        <w:lastRenderedPageBreak/>
        <w:t>2</w:t>
      </w:r>
      <w:r w:rsidR="00B91E2C" w:rsidRPr="0090531B">
        <w:rPr>
          <w:rFonts w:ascii="Simplified Arabic" w:hAnsi="Simplified Arabic" w:cs="Simplified Arabic" w:hint="cs"/>
          <w:b/>
          <w:bCs/>
          <w:color w:val="000000" w:themeColor="text1"/>
          <w:rtl/>
        </w:rPr>
        <w:t>.</w:t>
      </w:r>
      <w:r w:rsidR="001E1DF2" w:rsidRPr="0090531B">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w:t>
      </w:r>
      <w:r w:rsidR="00460646">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 xml:space="preserve"> معدلات</w:t>
      </w:r>
      <w:r w:rsidR="00B91E2C" w:rsidRPr="0090531B">
        <w:rPr>
          <w:rFonts w:ascii="Simplified Arabic" w:hAnsi="Simplified Arabic" w:cs="Simplified Arabic"/>
          <w:b/>
          <w:bCs/>
          <w:color w:val="000000" w:themeColor="text1"/>
          <w:rtl/>
        </w:rPr>
        <w:t xml:space="preserve"> التسرب </w:t>
      </w:r>
      <w:r w:rsidR="00B91E2C" w:rsidRPr="0090531B">
        <w:rPr>
          <w:rFonts w:ascii="Simplified Arabic" w:hAnsi="Simplified Arabic" w:cs="Simplified Arabic" w:hint="cs"/>
          <w:b/>
          <w:bCs/>
          <w:color w:val="000000" w:themeColor="text1"/>
          <w:rtl/>
        </w:rPr>
        <w:t>من المدارس</w:t>
      </w:r>
    </w:p>
    <w:p w:rsidR="00B91E2C" w:rsidRDefault="00B91E2C" w:rsidP="00975F12">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تعتبر معدلات التسرب من المدارس في فلسطين منخفضة نسبياً، فقد بلغت</w:t>
      </w:r>
      <w:r w:rsidRPr="0090531B">
        <w:rPr>
          <w:rFonts w:ascii="Simplified Arabic" w:hAnsi="Simplified Arabic" w:cs="Simplified Arabic"/>
          <w:color w:val="000000" w:themeColor="text1"/>
          <w:rtl/>
        </w:rPr>
        <w:t xml:space="preserve"> خلال العام الدراسي </w:t>
      </w:r>
      <w:r w:rsidRPr="0090531B">
        <w:rPr>
          <w:rFonts w:ascii="Simplified Arabic" w:hAnsi="Simplified Arabic" w:cs="Simplified Arabic" w:hint="cs"/>
          <w:color w:val="000000" w:themeColor="text1"/>
          <w:rtl/>
        </w:rPr>
        <w:t>2021</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2022</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ولكافة المراحل</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0.82</w:t>
      </w:r>
      <w:r w:rsidRPr="0090531B">
        <w:rPr>
          <w:rFonts w:ascii="Simplified Arabic" w:hAnsi="Simplified Arabic" w:cs="Simplified Arabic"/>
          <w:color w:val="000000" w:themeColor="text1"/>
          <w:rtl/>
        </w:rPr>
        <w:t>% (</w:t>
      </w:r>
      <w:r w:rsidRPr="0090531B">
        <w:rPr>
          <w:rFonts w:ascii="Simplified Arabic" w:hAnsi="Simplified Arabic" w:cs="Simplified Arabic"/>
          <w:color w:val="000000" w:themeColor="text1"/>
        </w:rPr>
        <w:t>1.10</w:t>
      </w:r>
      <w:r w:rsidRPr="0090531B">
        <w:rPr>
          <w:rFonts w:ascii="Simplified Arabic" w:hAnsi="Simplified Arabic" w:cs="Simplified Arabic"/>
          <w:color w:val="000000" w:themeColor="text1"/>
          <w:rtl/>
        </w:rPr>
        <w:t>% بين الذكور و</w:t>
      </w:r>
      <w:r w:rsidRPr="0090531B">
        <w:rPr>
          <w:rFonts w:ascii="Simplified Arabic" w:hAnsi="Simplified Arabic" w:cs="Simplified Arabic" w:hint="cs"/>
          <w:color w:val="000000" w:themeColor="text1"/>
          <w:rtl/>
        </w:rPr>
        <w:t>0.54</w:t>
      </w:r>
      <w:r w:rsidRPr="0090531B">
        <w:rPr>
          <w:rFonts w:ascii="Simplified Arabic" w:hAnsi="Simplified Arabic" w:cs="Simplified Arabic"/>
          <w:color w:val="000000" w:themeColor="text1"/>
          <w:rtl/>
        </w:rPr>
        <w:t xml:space="preserve">% بين الإناث)، </w:t>
      </w:r>
      <w:r w:rsidRPr="0090531B">
        <w:rPr>
          <w:rFonts w:ascii="Simplified Arabic" w:hAnsi="Simplified Arabic" w:cs="Simplified Arabic" w:hint="cs"/>
          <w:color w:val="000000" w:themeColor="text1"/>
          <w:rtl/>
        </w:rPr>
        <w:t>0.45</w:t>
      </w:r>
      <w:r w:rsidRPr="0090531B">
        <w:rPr>
          <w:rFonts w:ascii="Simplified Arabic" w:hAnsi="Simplified Arabic" w:cs="Simplified Arabic"/>
          <w:color w:val="000000" w:themeColor="text1"/>
          <w:rtl/>
        </w:rPr>
        <w:t>% في المرحلة الأساسية (</w:t>
      </w:r>
      <w:r w:rsidRPr="0090531B">
        <w:rPr>
          <w:rFonts w:ascii="Simplified Arabic" w:hAnsi="Simplified Arabic" w:cs="Simplified Arabic" w:hint="cs"/>
          <w:color w:val="000000" w:themeColor="text1"/>
          <w:rtl/>
        </w:rPr>
        <w:t>0.67</w:t>
      </w:r>
      <w:r w:rsidRPr="0090531B">
        <w:rPr>
          <w:rFonts w:ascii="Simplified Arabic" w:hAnsi="Simplified Arabic" w:cs="Simplified Arabic"/>
          <w:color w:val="000000" w:themeColor="text1"/>
          <w:rtl/>
        </w:rPr>
        <w:t>% بين الذكور</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و</w:t>
      </w:r>
      <w:r w:rsidRPr="0090531B">
        <w:rPr>
          <w:rFonts w:ascii="Simplified Arabic" w:hAnsi="Simplified Arabic" w:cs="Simplified Arabic" w:hint="cs"/>
          <w:color w:val="000000" w:themeColor="text1"/>
          <w:rtl/>
        </w:rPr>
        <w:t>0</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23</w:t>
      </w:r>
      <w:r w:rsidRPr="0090531B">
        <w:rPr>
          <w:rFonts w:ascii="Simplified Arabic" w:hAnsi="Simplified Arabic" w:cs="Simplified Arabic"/>
          <w:color w:val="000000" w:themeColor="text1"/>
          <w:rtl/>
        </w:rPr>
        <w:t xml:space="preserve">% بين </w:t>
      </w:r>
      <w:r w:rsidRPr="0090531B">
        <w:rPr>
          <w:rFonts w:ascii="Simplified Arabic" w:hAnsi="Simplified Arabic" w:cs="Simplified Arabic" w:hint="cs"/>
          <w:color w:val="000000" w:themeColor="text1"/>
          <w:rtl/>
        </w:rPr>
        <w:t>الإناث</w:t>
      </w:r>
      <w:r w:rsidRPr="0090531B">
        <w:rPr>
          <w:rFonts w:ascii="Simplified Arabic" w:hAnsi="Simplified Arabic" w:cs="Simplified Arabic"/>
          <w:color w:val="000000" w:themeColor="text1"/>
          <w:rtl/>
        </w:rPr>
        <w:t xml:space="preserve">)، في </w:t>
      </w:r>
      <w:r w:rsidRPr="0090531B">
        <w:rPr>
          <w:rFonts w:ascii="Simplified Arabic" w:hAnsi="Simplified Arabic" w:cs="Simplified Arabic" w:hint="cs"/>
          <w:color w:val="000000" w:themeColor="text1"/>
          <w:rtl/>
        </w:rPr>
        <w:t xml:space="preserve">حين بلغ المعدل في </w:t>
      </w:r>
      <w:r w:rsidRPr="0090531B">
        <w:rPr>
          <w:rFonts w:ascii="Simplified Arabic" w:hAnsi="Simplified Arabic" w:cs="Simplified Arabic"/>
          <w:color w:val="000000" w:themeColor="text1"/>
          <w:rtl/>
        </w:rPr>
        <w:t xml:space="preserve">المرحلة الثانوية </w:t>
      </w:r>
      <w:r w:rsidRPr="0090531B">
        <w:rPr>
          <w:rFonts w:ascii="Simplified Arabic" w:hAnsi="Simplified Arabic" w:cs="Simplified Arabic" w:hint="cs"/>
          <w:color w:val="000000" w:themeColor="text1"/>
          <w:rtl/>
        </w:rPr>
        <w:t>2.34</w:t>
      </w:r>
      <w:r w:rsidRPr="0090531B">
        <w:rPr>
          <w:rFonts w:ascii="Simplified Arabic" w:hAnsi="Simplified Arabic" w:cs="Simplified Arabic"/>
          <w:color w:val="000000" w:themeColor="text1"/>
          <w:rtl/>
        </w:rPr>
        <w:t>% (</w:t>
      </w:r>
      <w:r w:rsidRPr="0090531B">
        <w:rPr>
          <w:rFonts w:ascii="Simplified Arabic" w:hAnsi="Simplified Arabic" w:cs="Simplified Arabic" w:hint="cs"/>
          <w:color w:val="000000" w:themeColor="text1"/>
          <w:rtl/>
        </w:rPr>
        <w:t>3.13</w:t>
      </w:r>
      <w:r w:rsidRPr="0090531B">
        <w:rPr>
          <w:rFonts w:ascii="Simplified Arabic" w:hAnsi="Simplified Arabic" w:cs="Simplified Arabic"/>
          <w:color w:val="000000" w:themeColor="text1"/>
          <w:rtl/>
        </w:rPr>
        <w:t>% بين الذكور و</w:t>
      </w:r>
      <w:r w:rsidRPr="0090531B">
        <w:rPr>
          <w:rFonts w:ascii="Simplified Arabic" w:hAnsi="Simplified Arabic" w:cs="Simplified Arabic" w:hint="cs"/>
          <w:color w:val="000000" w:themeColor="text1"/>
          <w:rtl/>
        </w:rPr>
        <w:t>1</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70</w:t>
      </w:r>
      <w:r w:rsidRPr="0090531B">
        <w:rPr>
          <w:rFonts w:ascii="Simplified Arabic" w:hAnsi="Simplified Arabic" w:cs="Simplified Arabic"/>
          <w:color w:val="000000" w:themeColor="text1"/>
          <w:rtl/>
        </w:rPr>
        <w:t xml:space="preserve">% بين </w:t>
      </w:r>
      <w:r w:rsidRPr="0090531B">
        <w:rPr>
          <w:rFonts w:ascii="Simplified Arabic" w:hAnsi="Simplified Arabic" w:cs="Simplified Arabic" w:hint="cs"/>
          <w:color w:val="000000" w:themeColor="text1"/>
          <w:rtl/>
        </w:rPr>
        <w:t>الإناث</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p>
    <w:p w:rsidR="00D92230" w:rsidRPr="0090531B" w:rsidRDefault="00D92230" w:rsidP="00975F12">
      <w:pPr>
        <w:jc w:val="both"/>
        <w:rPr>
          <w:rFonts w:ascii="Simplified Arabic" w:hAnsi="Simplified Arabic" w:cs="Simplified Arabic"/>
          <w:color w:val="000000" w:themeColor="text1"/>
          <w:sz w:val="12"/>
          <w:szCs w:val="12"/>
          <w:rtl/>
        </w:rPr>
      </w:pPr>
    </w:p>
    <w:p w:rsidR="00B91E2C" w:rsidRPr="0090531B" w:rsidRDefault="00B91E2C" w:rsidP="00611E0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Cs/>
          <w:color w:val="000000" w:themeColor="text1"/>
          <w:sz w:val="22"/>
          <w:szCs w:val="22"/>
          <w:rtl/>
          <w:lang w:bidi="ar-JO"/>
        </w:rPr>
        <w:t xml:space="preserve">جدول </w:t>
      </w:r>
      <w:r w:rsidR="000501D3" w:rsidRPr="0090531B">
        <w:rPr>
          <w:rFonts w:ascii="Simplified Arabic" w:hAnsi="Simplified Arabic" w:cs="Simplified Arabic" w:hint="cs"/>
          <w:bCs/>
          <w:color w:val="000000" w:themeColor="text1"/>
          <w:sz w:val="22"/>
          <w:szCs w:val="22"/>
          <w:rtl/>
          <w:lang w:bidi="ar-JO"/>
        </w:rPr>
        <w:t>1</w:t>
      </w:r>
      <w:r w:rsidR="00611E06">
        <w:rPr>
          <w:rFonts w:ascii="Simplified Arabic" w:hAnsi="Simplified Arabic" w:cs="Simplified Arabic" w:hint="cs"/>
          <w:bCs/>
          <w:color w:val="000000" w:themeColor="text1"/>
          <w:sz w:val="22"/>
          <w:szCs w:val="22"/>
          <w:rtl/>
          <w:lang w:bidi="ar-JO"/>
        </w:rPr>
        <w:t>4</w:t>
      </w:r>
      <w:r w:rsidR="000501D3" w:rsidRPr="0090531B">
        <w:rPr>
          <w:rFonts w:ascii="Simplified Arabic" w:hAnsi="Simplified Arabic" w:cs="Simplified Arabic" w:hint="cs"/>
          <w:bCs/>
          <w:color w:val="000000" w:themeColor="text1"/>
          <w:sz w:val="22"/>
          <w:szCs w:val="22"/>
          <w:rtl/>
          <w:lang w:bidi="ar-JO"/>
        </w:rPr>
        <w:t>:</w:t>
      </w:r>
      <w:r w:rsidRPr="0090531B">
        <w:rPr>
          <w:rFonts w:ascii="Simplified Arabic" w:hAnsi="Simplified Arabic" w:cs="Simplified Arabic" w:hint="cs"/>
          <w:b/>
          <w:bCs/>
          <w:color w:val="000000" w:themeColor="text1"/>
          <w:sz w:val="22"/>
          <w:szCs w:val="22"/>
          <w:rtl/>
        </w:rPr>
        <w:t xml:space="preserve"> معدلات التسرب من المدارس في فلسطين حسب المنطقة والمرحلة والجنس، 2021/2022</w:t>
      </w:r>
    </w:p>
    <w:tbl>
      <w:tblPr>
        <w:tblW w:w="9072" w:type="dxa"/>
        <w:jc w:val="center"/>
        <w:tblLook w:val="04A0" w:firstRow="1" w:lastRow="0" w:firstColumn="1" w:lastColumn="0" w:noHBand="0" w:noVBand="1"/>
      </w:tblPr>
      <w:tblGrid>
        <w:gridCol w:w="814"/>
        <w:gridCol w:w="889"/>
        <w:gridCol w:w="889"/>
        <w:gridCol w:w="894"/>
        <w:gridCol w:w="889"/>
        <w:gridCol w:w="889"/>
        <w:gridCol w:w="941"/>
        <w:gridCol w:w="889"/>
        <w:gridCol w:w="889"/>
        <w:gridCol w:w="1089"/>
      </w:tblGrid>
      <w:tr w:rsidR="00B91E2C" w:rsidRPr="0090531B" w:rsidTr="00B91E2C">
        <w:trPr>
          <w:trHeight w:val="340"/>
          <w:jc w:val="center"/>
        </w:trPr>
        <w:tc>
          <w:tcPr>
            <w:tcW w:w="2592" w:type="dxa"/>
            <w:gridSpan w:val="3"/>
            <w:tcBorders>
              <w:top w:val="single" w:sz="4" w:space="0" w:color="auto"/>
              <w:left w:val="single" w:sz="4" w:space="0" w:color="auto"/>
              <w:bottom w:val="single" w:sz="4" w:space="0" w:color="auto"/>
              <w:right w:val="single" w:sz="4" w:space="0" w:color="auto"/>
            </w:tcBorders>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ثانوي</w:t>
            </w:r>
            <w:r w:rsidRPr="0090531B">
              <w:rPr>
                <w:rFonts w:ascii="Simplified Arabic" w:hAnsi="Simplified Arabic" w:cs="Simplified Arabic" w:hint="cs"/>
                <w:b/>
                <w:bCs/>
                <w:color w:val="000000" w:themeColor="text1"/>
                <w:sz w:val="18"/>
                <w:szCs w:val="18"/>
                <w:rtl/>
              </w:rPr>
              <w:t>ة</w:t>
            </w:r>
          </w:p>
        </w:tc>
        <w:tc>
          <w:tcPr>
            <w:tcW w:w="2672" w:type="dxa"/>
            <w:gridSpan w:val="3"/>
            <w:tcBorders>
              <w:top w:val="single" w:sz="4" w:space="0" w:color="auto"/>
              <w:left w:val="single" w:sz="4" w:space="0" w:color="auto"/>
              <w:bottom w:val="single" w:sz="4" w:space="0" w:color="auto"/>
              <w:right w:val="single" w:sz="4" w:space="0" w:color="auto"/>
            </w:tcBorders>
          </w:tcPr>
          <w:p w:rsidR="00B91E2C" w:rsidRPr="0090531B" w:rsidRDefault="00B91E2C" w:rsidP="00B91E2C">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أساسي</w:t>
            </w:r>
            <w:r w:rsidRPr="0090531B">
              <w:rPr>
                <w:rFonts w:ascii="Simplified Arabic" w:hAnsi="Simplified Arabic" w:cs="Simplified Arabic" w:hint="cs"/>
                <w:b/>
                <w:bCs/>
                <w:color w:val="000000" w:themeColor="text1"/>
                <w:sz w:val="18"/>
                <w:szCs w:val="18"/>
                <w:rtl/>
              </w:rPr>
              <w:t>ة</w:t>
            </w:r>
          </w:p>
        </w:tc>
        <w:tc>
          <w:tcPr>
            <w:tcW w:w="2719" w:type="dxa"/>
            <w:gridSpan w:val="3"/>
            <w:tcBorders>
              <w:top w:val="single" w:sz="4" w:space="0" w:color="auto"/>
              <w:left w:val="single" w:sz="4" w:space="0" w:color="auto"/>
              <w:bottom w:val="single" w:sz="4" w:space="0" w:color="auto"/>
              <w:right w:val="single" w:sz="4" w:space="0" w:color="auto"/>
            </w:tcBorders>
          </w:tcPr>
          <w:p w:rsidR="00B91E2C" w:rsidRPr="0090531B" w:rsidRDefault="00097A1C" w:rsidP="00B91E2C">
            <w:pPr>
              <w:jc w:val="center"/>
              <w:rPr>
                <w:rFonts w:ascii="Simplified Arabic" w:hAnsi="Simplified Arabic" w:cs="Simplified Arabic"/>
                <w:b/>
                <w:bCs/>
                <w:color w:val="000000" w:themeColor="text1"/>
                <w:sz w:val="18"/>
                <w:szCs w:val="18"/>
                <w:rtl/>
              </w:rPr>
            </w:pPr>
            <w:r>
              <w:rPr>
                <w:rFonts w:ascii="Simplified Arabic" w:hAnsi="Simplified Arabic" w:cs="Simplified Arabic" w:hint="cs"/>
                <w:b/>
                <w:bCs/>
                <w:color w:val="000000" w:themeColor="text1"/>
                <w:sz w:val="18"/>
                <w:szCs w:val="18"/>
                <w:rtl/>
              </w:rPr>
              <w:t>ال</w:t>
            </w:r>
            <w:r w:rsidR="00B91E2C" w:rsidRPr="0090531B">
              <w:rPr>
                <w:rFonts w:ascii="Simplified Arabic" w:hAnsi="Simplified Arabic" w:cs="Simplified Arabic" w:hint="cs"/>
                <w:b/>
                <w:bCs/>
                <w:color w:val="000000" w:themeColor="text1"/>
                <w:sz w:val="18"/>
                <w:szCs w:val="18"/>
                <w:rtl/>
              </w:rPr>
              <w:t>مجموع</w:t>
            </w:r>
          </w:p>
        </w:tc>
        <w:tc>
          <w:tcPr>
            <w:tcW w:w="1089" w:type="dxa"/>
            <w:vMerge w:val="restart"/>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المنطقة</w:t>
            </w:r>
          </w:p>
        </w:tc>
      </w:tr>
      <w:tr w:rsidR="00B91E2C" w:rsidRPr="0090531B" w:rsidTr="00B91E2C">
        <w:trPr>
          <w:trHeight w:val="340"/>
          <w:jc w:val="center"/>
        </w:trPr>
        <w:tc>
          <w:tcPr>
            <w:tcW w:w="814"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كلا الجنسين</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894"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كلا الجنسين</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sz w:val="18"/>
                <w:szCs w:val="18"/>
                <w:rtl/>
              </w:rPr>
              <w:t>إناث</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941"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كلا الجنسين</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1089" w:type="dxa"/>
            <w:vMerge/>
            <w:tcBorders>
              <w:top w:val="single" w:sz="4" w:space="0" w:color="auto"/>
              <w:left w:val="single" w:sz="4" w:space="0" w:color="auto"/>
              <w:bottom w:val="single" w:sz="4" w:space="0" w:color="auto"/>
              <w:right w:val="single" w:sz="4" w:space="0" w:color="auto"/>
            </w:tcBorders>
          </w:tcPr>
          <w:p w:rsidR="00B91E2C" w:rsidRPr="0090531B" w:rsidRDefault="00B91E2C" w:rsidP="00B91E2C">
            <w:pPr>
              <w:jc w:val="center"/>
              <w:rPr>
                <w:rFonts w:ascii="Simplified Arabic" w:hAnsi="Simplified Arabic" w:cs="Simplified Arabic"/>
                <w:color w:val="000000" w:themeColor="text1"/>
              </w:rPr>
            </w:pPr>
          </w:p>
        </w:tc>
      </w:tr>
      <w:tr w:rsidR="00B91E2C" w:rsidRPr="0090531B" w:rsidTr="00B91E2C">
        <w:trPr>
          <w:trHeight w:val="340"/>
          <w:jc w:val="center"/>
        </w:trPr>
        <w:tc>
          <w:tcPr>
            <w:tcW w:w="814" w:type="dxa"/>
            <w:tcBorders>
              <w:top w:val="single" w:sz="4" w:space="0" w:color="auto"/>
              <w:left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2.34</w:t>
            </w:r>
          </w:p>
        </w:tc>
        <w:tc>
          <w:tcPr>
            <w:tcW w:w="889" w:type="dxa"/>
            <w:tcBorders>
              <w:top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1.70</w:t>
            </w:r>
          </w:p>
        </w:tc>
        <w:tc>
          <w:tcPr>
            <w:tcW w:w="889" w:type="dxa"/>
            <w:tcBorders>
              <w:top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3.13</w:t>
            </w:r>
          </w:p>
        </w:tc>
        <w:tc>
          <w:tcPr>
            <w:tcW w:w="894" w:type="dxa"/>
            <w:tcBorders>
              <w:top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0.45</w:t>
            </w:r>
          </w:p>
        </w:tc>
        <w:tc>
          <w:tcPr>
            <w:tcW w:w="889" w:type="dxa"/>
            <w:tcBorders>
              <w:top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0.23</w:t>
            </w:r>
          </w:p>
        </w:tc>
        <w:tc>
          <w:tcPr>
            <w:tcW w:w="889" w:type="dxa"/>
            <w:tcBorders>
              <w:top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0.67</w:t>
            </w:r>
          </w:p>
        </w:tc>
        <w:tc>
          <w:tcPr>
            <w:tcW w:w="941" w:type="dxa"/>
            <w:tcBorders>
              <w:top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0.82</w:t>
            </w:r>
          </w:p>
        </w:tc>
        <w:tc>
          <w:tcPr>
            <w:tcW w:w="889" w:type="dxa"/>
            <w:tcBorders>
              <w:top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0.54</w:t>
            </w:r>
          </w:p>
        </w:tc>
        <w:tc>
          <w:tcPr>
            <w:tcW w:w="889" w:type="dxa"/>
            <w:tcBorders>
              <w:top w:val="single" w:sz="4" w:space="0" w:color="auto"/>
              <w:right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1.10</w:t>
            </w:r>
          </w:p>
        </w:tc>
        <w:tc>
          <w:tcPr>
            <w:tcW w:w="1089" w:type="dxa"/>
            <w:tcBorders>
              <w:top w:val="single" w:sz="4" w:space="0" w:color="auto"/>
              <w:left w:val="single" w:sz="4" w:space="0" w:color="auto"/>
              <w:right w:val="single" w:sz="4" w:space="0" w:color="auto"/>
            </w:tcBorders>
            <w:vAlign w:val="center"/>
          </w:tcPr>
          <w:p w:rsidR="00B91E2C" w:rsidRPr="0090531B" w:rsidRDefault="00B91E2C" w:rsidP="00B91E2C">
            <w:pP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فلسطين</w:t>
            </w:r>
          </w:p>
        </w:tc>
      </w:tr>
      <w:tr w:rsidR="00B91E2C" w:rsidRPr="0090531B" w:rsidTr="00B91E2C">
        <w:trPr>
          <w:trHeight w:val="340"/>
          <w:jc w:val="center"/>
        </w:trPr>
        <w:tc>
          <w:tcPr>
            <w:tcW w:w="814" w:type="dxa"/>
            <w:tcBorders>
              <w:left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2.58</w:t>
            </w:r>
          </w:p>
        </w:tc>
        <w:tc>
          <w:tcPr>
            <w:tcW w:w="889" w:type="dxa"/>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1.84</w:t>
            </w:r>
          </w:p>
        </w:tc>
        <w:tc>
          <w:tcPr>
            <w:tcW w:w="889" w:type="dxa"/>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3.55</w:t>
            </w:r>
          </w:p>
        </w:tc>
        <w:tc>
          <w:tcPr>
            <w:tcW w:w="894" w:type="dxa"/>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0.54</w:t>
            </w:r>
          </w:p>
        </w:tc>
        <w:tc>
          <w:tcPr>
            <w:tcW w:w="889" w:type="dxa"/>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0.26</w:t>
            </w:r>
          </w:p>
        </w:tc>
        <w:tc>
          <w:tcPr>
            <w:tcW w:w="889" w:type="dxa"/>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0.82</w:t>
            </w:r>
          </w:p>
        </w:tc>
        <w:tc>
          <w:tcPr>
            <w:tcW w:w="941" w:type="dxa"/>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0.94</w:t>
            </w:r>
          </w:p>
        </w:tc>
        <w:tc>
          <w:tcPr>
            <w:tcW w:w="889" w:type="dxa"/>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0.61</w:t>
            </w:r>
          </w:p>
        </w:tc>
        <w:tc>
          <w:tcPr>
            <w:tcW w:w="889" w:type="dxa"/>
            <w:tcBorders>
              <w:right w:val="single" w:sz="4" w:space="0" w:color="auto"/>
            </w:tcBorders>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1.29</w:t>
            </w:r>
          </w:p>
        </w:tc>
        <w:tc>
          <w:tcPr>
            <w:tcW w:w="1089" w:type="dxa"/>
            <w:tcBorders>
              <w:left w:val="single" w:sz="4" w:space="0" w:color="auto"/>
              <w:right w:val="single" w:sz="4" w:space="0" w:color="auto"/>
            </w:tcBorders>
            <w:vAlign w:val="center"/>
          </w:tcPr>
          <w:p w:rsidR="00B91E2C" w:rsidRPr="0090531B" w:rsidRDefault="00B91E2C" w:rsidP="00B91E2C">
            <w:pP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الضفة الغربية</w:t>
            </w:r>
            <w:r w:rsidR="00DF37B5">
              <w:rPr>
                <w:rFonts w:ascii="Simplified Arabic" w:hAnsi="Simplified Arabic" w:cs="Simplified Arabic" w:hint="cs"/>
                <w:color w:val="000000" w:themeColor="text1"/>
                <w:sz w:val="18"/>
                <w:szCs w:val="18"/>
                <w:rtl/>
              </w:rPr>
              <w:t>*</w:t>
            </w:r>
          </w:p>
        </w:tc>
      </w:tr>
      <w:tr w:rsidR="00B91E2C" w:rsidRPr="0090531B" w:rsidTr="00B91E2C">
        <w:trPr>
          <w:trHeight w:val="340"/>
          <w:jc w:val="center"/>
        </w:trPr>
        <w:tc>
          <w:tcPr>
            <w:tcW w:w="814" w:type="dxa"/>
            <w:tcBorders>
              <w:left w:val="single" w:sz="4" w:space="0" w:color="auto"/>
              <w:bottom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2.04</w:t>
            </w:r>
          </w:p>
        </w:tc>
        <w:tc>
          <w:tcPr>
            <w:tcW w:w="889" w:type="dxa"/>
            <w:tcBorders>
              <w:bottom w:val="single" w:sz="4" w:space="0" w:color="auto"/>
            </w:tcBorders>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1.51</w:t>
            </w:r>
          </w:p>
        </w:tc>
        <w:tc>
          <w:tcPr>
            <w:tcW w:w="889" w:type="dxa"/>
            <w:tcBorders>
              <w:bottom w:val="single" w:sz="4" w:space="0" w:color="auto"/>
            </w:tcBorders>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2.63</w:t>
            </w:r>
          </w:p>
        </w:tc>
        <w:tc>
          <w:tcPr>
            <w:tcW w:w="894" w:type="dxa"/>
            <w:tcBorders>
              <w:bottom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0.34</w:t>
            </w:r>
          </w:p>
        </w:tc>
        <w:tc>
          <w:tcPr>
            <w:tcW w:w="889" w:type="dxa"/>
            <w:tcBorders>
              <w:bottom w:val="single" w:sz="4" w:space="0" w:color="auto"/>
            </w:tcBorders>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0.19</w:t>
            </w:r>
          </w:p>
        </w:tc>
        <w:tc>
          <w:tcPr>
            <w:tcW w:w="889" w:type="dxa"/>
            <w:tcBorders>
              <w:bottom w:val="single" w:sz="4" w:space="0" w:color="auto"/>
            </w:tcBorders>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0.48</w:t>
            </w:r>
          </w:p>
        </w:tc>
        <w:tc>
          <w:tcPr>
            <w:tcW w:w="941" w:type="dxa"/>
            <w:tcBorders>
              <w:bottom w:val="single" w:sz="4" w:space="0" w:color="auto"/>
            </w:tcBorders>
            <w:vAlign w:val="center"/>
          </w:tcPr>
          <w:p w:rsidR="00B91E2C" w:rsidRPr="0090531B" w:rsidRDefault="00B91E2C" w:rsidP="00D61CA0">
            <w:pPr>
              <w:bidi w:val="0"/>
              <w:ind w:right="4"/>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0.67</w:t>
            </w:r>
          </w:p>
        </w:tc>
        <w:tc>
          <w:tcPr>
            <w:tcW w:w="889" w:type="dxa"/>
            <w:tcBorders>
              <w:bottom w:val="single" w:sz="4" w:space="0" w:color="auto"/>
            </w:tcBorders>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0.46</w:t>
            </w:r>
          </w:p>
        </w:tc>
        <w:tc>
          <w:tcPr>
            <w:tcW w:w="889" w:type="dxa"/>
            <w:tcBorders>
              <w:bottom w:val="single" w:sz="4" w:space="0" w:color="auto"/>
              <w:right w:val="single" w:sz="4" w:space="0" w:color="auto"/>
            </w:tcBorders>
            <w:vAlign w:val="center"/>
          </w:tcPr>
          <w:p w:rsidR="00B91E2C" w:rsidRPr="0090531B" w:rsidRDefault="00B91E2C" w:rsidP="00D61CA0">
            <w:pPr>
              <w:bidi w:val="0"/>
              <w:ind w:right="4"/>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0.87</w:t>
            </w:r>
          </w:p>
        </w:tc>
        <w:tc>
          <w:tcPr>
            <w:tcW w:w="1089" w:type="dxa"/>
            <w:tcBorders>
              <w:left w:val="single" w:sz="4" w:space="0" w:color="auto"/>
              <w:bottom w:val="single" w:sz="4" w:space="0" w:color="auto"/>
              <w:right w:val="single" w:sz="4" w:space="0" w:color="auto"/>
            </w:tcBorders>
            <w:vAlign w:val="center"/>
          </w:tcPr>
          <w:p w:rsidR="00B91E2C" w:rsidRPr="0090531B" w:rsidRDefault="00B91E2C" w:rsidP="00B91E2C">
            <w:pP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قطاع غزة</w:t>
            </w:r>
          </w:p>
        </w:tc>
      </w:tr>
      <w:tr w:rsidR="00B91E2C" w:rsidRPr="0090531B" w:rsidTr="00B91E2C">
        <w:trPr>
          <w:trHeight w:val="340"/>
          <w:jc w:val="center"/>
        </w:trPr>
        <w:tc>
          <w:tcPr>
            <w:tcW w:w="9072" w:type="dxa"/>
            <w:gridSpan w:val="10"/>
            <w:tcBorders>
              <w:left w:val="nil"/>
              <w:bottom w:val="nil"/>
              <w:right w:val="nil"/>
            </w:tcBorders>
            <w:vAlign w:val="center"/>
          </w:tcPr>
          <w:p w:rsidR="00665C8A" w:rsidRPr="00F368B0" w:rsidRDefault="00665C8A" w:rsidP="00DF37B5">
            <w:pPr>
              <w:pStyle w:val="ListParagraph"/>
              <w:numPr>
                <w:ilvl w:val="0"/>
                <w:numId w:val="1"/>
              </w:numPr>
              <w:ind w:left="175" w:hanging="175"/>
              <w:jc w:val="both"/>
              <w:rPr>
                <w:rFonts w:ascii="Simplified Arabic" w:hAnsi="Simplified Arabic" w:cs="Simplified Arabic"/>
                <w:b/>
                <w:bCs/>
                <w:color w:val="000000" w:themeColor="text1"/>
                <w:sz w:val="18"/>
                <w:szCs w:val="18"/>
              </w:rPr>
            </w:pP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Pr="00F368B0">
              <w:rPr>
                <w:rFonts w:ascii="Simplified Arabic" w:hAnsi="Simplified Arabic" w:cs="Simplified Arabic" w:hint="cs"/>
                <w:color w:val="000000" w:themeColor="text1"/>
                <w:sz w:val="18"/>
                <w:szCs w:val="18"/>
                <w:rtl/>
              </w:rPr>
              <w:t xml:space="preserve"> في القدس.</w:t>
            </w:r>
          </w:p>
          <w:p w:rsidR="00DD767F" w:rsidRPr="00F368B0" w:rsidRDefault="00B91E2C" w:rsidP="00665C8A">
            <w:pPr>
              <w:ind w:left="161" w:hanging="118"/>
              <w:jc w:val="both"/>
              <w:rPr>
                <w:rFonts w:ascii="Simplified Arabic" w:hAnsi="Simplified Arabic" w:cs="Simplified Arabic"/>
                <w:color w:val="000000" w:themeColor="text1"/>
                <w:sz w:val="8"/>
                <w:szCs w:val="8"/>
                <w:rtl/>
              </w:rPr>
            </w:pPr>
            <w:r w:rsidRPr="00F368B0">
              <w:rPr>
                <w:rFonts w:ascii="Simplified Arabic" w:hAnsi="Simplified Arabic" w:cs="Simplified Arabic" w:hint="cs"/>
                <w:b/>
                <w:bCs/>
                <w:color w:val="000000" w:themeColor="text1"/>
                <w:sz w:val="18"/>
                <w:szCs w:val="18"/>
                <w:rtl/>
              </w:rPr>
              <w:t xml:space="preserve">المصدر: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 xml:space="preserve">2023. </w:t>
            </w:r>
            <w:r w:rsidRPr="00F368B0">
              <w:rPr>
                <w:rFonts w:ascii="Simplified Arabic" w:hAnsi="Simplified Arabic" w:cs="Simplified Arabic" w:hint="cs"/>
                <w:color w:val="000000" w:themeColor="text1"/>
                <w:sz w:val="18"/>
                <w:szCs w:val="18"/>
                <w:rtl/>
              </w:rPr>
              <w:t>قاعدة بيانات مسح التعليم للعام الدراسي</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 رام الله - فلسطين</w:t>
            </w:r>
            <w:r w:rsidRPr="00F368B0">
              <w:rPr>
                <w:rFonts w:ascii="Simplified Arabic" w:hAnsi="Simplified Arabic" w:cs="Simplified Arabic"/>
                <w:b/>
                <w:bCs/>
                <w:color w:val="000000" w:themeColor="text1"/>
                <w:sz w:val="18"/>
                <w:szCs w:val="18"/>
                <w:rtl/>
              </w:rPr>
              <w:t>.</w:t>
            </w:r>
            <w:r w:rsidRPr="00F368B0">
              <w:rPr>
                <w:rFonts w:ascii="Simplified Arabic" w:hAnsi="Simplified Arabic" w:cs="Simplified Arabic" w:hint="cs"/>
                <w:color w:val="000000" w:themeColor="text1"/>
                <w:sz w:val="8"/>
                <w:szCs w:val="8"/>
                <w:rtl/>
              </w:rPr>
              <w:t xml:space="preserve"> </w:t>
            </w:r>
          </w:p>
          <w:p w:rsidR="003032CF" w:rsidRPr="0090531B" w:rsidRDefault="003032CF" w:rsidP="00B91E2C">
            <w:pPr>
              <w:ind w:left="161"/>
              <w:jc w:val="both"/>
              <w:rPr>
                <w:rFonts w:ascii="Simplified Arabic" w:hAnsi="Simplified Arabic" w:cs="Simplified Arabic"/>
                <w:color w:val="000000" w:themeColor="text1"/>
                <w:sz w:val="16"/>
                <w:szCs w:val="16"/>
                <w:rtl/>
              </w:rPr>
            </w:pPr>
          </w:p>
          <w:p w:rsidR="00E910BC" w:rsidRPr="0090531B" w:rsidRDefault="00E910BC" w:rsidP="00E910BC">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وقد ترجع نسب التسرب هذه الى</w:t>
            </w:r>
            <w:r w:rsidRPr="0090531B">
              <w:rPr>
                <w:rFonts w:ascii="Simplified Arabic" w:hAnsi="Simplified Arabic" w:cs="Simplified Arabic"/>
                <w:color w:val="000000" w:themeColor="text1"/>
                <w:rtl/>
              </w:rPr>
              <w:t xml:space="preserve"> تدني القدرة على الدراسة </w:t>
            </w:r>
            <w:r w:rsidRPr="0090531B">
              <w:rPr>
                <w:rFonts w:ascii="Simplified Arabic" w:hAnsi="Simplified Arabic" w:cs="Simplified Arabic" w:hint="cs"/>
                <w:color w:val="000000" w:themeColor="text1"/>
                <w:rtl/>
              </w:rPr>
              <w:t>و</w:t>
            </w:r>
            <w:r w:rsidRPr="0090531B">
              <w:rPr>
                <w:rFonts w:ascii="Simplified Arabic" w:hAnsi="Simplified Arabic" w:cs="Simplified Arabic"/>
                <w:color w:val="000000" w:themeColor="text1"/>
                <w:rtl/>
              </w:rPr>
              <w:t xml:space="preserve">الخروج إلى العمل </w:t>
            </w:r>
            <w:r w:rsidRPr="0090531B">
              <w:rPr>
                <w:rFonts w:ascii="Simplified Arabic" w:hAnsi="Simplified Arabic" w:cs="Simplified Arabic" w:hint="cs"/>
                <w:color w:val="000000" w:themeColor="text1"/>
                <w:rtl/>
              </w:rPr>
              <w:t>خاصة بين الذكور</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أو </w:t>
            </w:r>
            <w:r w:rsidRPr="0090531B">
              <w:rPr>
                <w:rFonts w:ascii="Simplified Arabic" w:hAnsi="Simplified Arabic" w:cs="Simplified Arabic"/>
                <w:color w:val="000000" w:themeColor="text1"/>
                <w:rtl/>
              </w:rPr>
              <w:t>بسبب الخطوبة والزواج المبكرين خاصة</w:t>
            </w:r>
            <w:r w:rsidRPr="0090531B">
              <w:rPr>
                <w:rFonts w:ascii="Simplified Arabic" w:hAnsi="Simplified Arabic" w:cs="Simplified Arabic" w:hint="cs"/>
                <w:color w:val="000000" w:themeColor="text1"/>
                <w:rtl/>
              </w:rPr>
              <w:t xml:space="preserve"> بين</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الإناث</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و</w:t>
            </w:r>
            <w:r w:rsidRPr="0090531B">
              <w:rPr>
                <w:rFonts w:ascii="Simplified Arabic" w:hAnsi="Simplified Arabic" w:cs="Simplified Arabic"/>
                <w:color w:val="000000" w:themeColor="text1"/>
                <w:rtl/>
              </w:rPr>
              <w:t xml:space="preserve">من الأسباب الأخرى الرسوب المتكرر، </w:t>
            </w:r>
            <w:r w:rsidRPr="0090531B">
              <w:rPr>
                <w:rFonts w:ascii="Simplified Arabic" w:hAnsi="Simplified Arabic" w:cs="Simplified Arabic" w:hint="cs"/>
                <w:color w:val="000000" w:themeColor="text1"/>
                <w:rtl/>
              </w:rPr>
              <w:t>و</w:t>
            </w:r>
            <w:r w:rsidRPr="0090531B">
              <w:rPr>
                <w:rFonts w:ascii="Simplified Arabic" w:hAnsi="Simplified Arabic" w:cs="Simplified Arabic"/>
                <w:color w:val="000000" w:themeColor="text1"/>
                <w:rtl/>
              </w:rPr>
              <w:t>عدم الرغبة في التعليم المختلط</w:t>
            </w:r>
            <w:r w:rsidRPr="0090531B">
              <w:rPr>
                <w:rFonts w:ascii="Simplified Arabic" w:hAnsi="Simplified Arabic" w:cs="Simplified Arabic" w:hint="cs"/>
                <w:color w:val="000000" w:themeColor="text1"/>
                <w:rtl/>
              </w:rPr>
              <w:t xml:space="preserve"> أو الالتحاق بمدرسة خارج نطاق مكان السكن إضافة الى وجود بعض الاعاقات مثل الاعاقة البصرية والحالات النفسية والمرضية.</w:t>
            </w:r>
            <w:r w:rsidRPr="0090531B">
              <w:rPr>
                <w:rFonts w:ascii="Simplified Arabic" w:hAnsi="Simplified Arabic" w:cs="Simplified Arabic"/>
                <w:color w:val="000000" w:themeColor="text1"/>
                <w:rtl/>
              </w:rPr>
              <w:t xml:space="preserve"> </w:t>
            </w:r>
          </w:p>
          <w:p w:rsidR="00B91E2C" w:rsidRPr="0090531B" w:rsidRDefault="00B91E2C" w:rsidP="00B91E2C">
            <w:pPr>
              <w:ind w:left="161"/>
              <w:jc w:val="both"/>
              <w:rPr>
                <w:rFonts w:ascii="Simplified Arabic" w:hAnsi="Simplified Arabic" w:cs="Simplified Arabic"/>
                <w:color w:val="000000" w:themeColor="text1"/>
                <w:sz w:val="16"/>
                <w:szCs w:val="16"/>
                <w:rtl/>
              </w:rPr>
            </w:pPr>
            <w:r w:rsidRPr="0090531B">
              <w:rPr>
                <w:rFonts w:ascii="Simplified Arabic" w:hAnsi="Simplified Arabic" w:cs="Simplified Arabic" w:hint="cs"/>
                <w:color w:val="000000" w:themeColor="text1"/>
                <w:sz w:val="16"/>
                <w:szCs w:val="16"/>
                <w:rtl/>
              </w:rPr>
              <w:t xml:space="preserve"> </w:t>
            </w:r>
          </w:p>
        </w:tc>
      </w:tr>
    </w:tbl>
    <w:p w:rsidR="00B91E2C" w:rsidRPr="0090531B" w:rsidRDefault="00D92230" w:rsidP="00460646">
      <w:pPr>
        <w:jc w:val="both"/>
        <w:rPr>
          <w:rFonts w:ascii="Simplified Arabic" w:hAnsi="Simplified Arabic" w:cs="Simplified Arabic"/>
          <w:b/>
          <w:bCs/>
          <w:color w:val="000000" w:themeColor="text1"/>
        </w:rPr>
      </w:pPr>
      <w:r>
        <w:rPr>
          <w:rFonts w:ascii="Simplified Arabic" w:hAnsi="Simplified Arabic" w:cs="Simplified Arabic" w:hint="cs"/>
          <w:b/>
          <w:bCs/>
          <w:color w:val="000000" w:themeColor="text1"/>
          <w:rtl/>
        </w:rPr>
        <w:t>3</w:t>
      </w:r>
      <w:r w:rsidR="00B91E2C" w:rsidRPr="0090531B">
        <w:rPr>
          <w:rFonts w:ascii="Simplified Arabic" w:hAnsi="Simplified Arabic" w:cs="Simplified Arabic" w:hint="cs"/>
          <w:b/>
          <w:bCs/>
          <w:color w:val="000000" w:themeColor="text1"/>
          <w:rtl/>
        </w:rPr>
        <w:t>.</w:t>
      </w:r>
      <w:r w:rsidR="001E1DF2" w:rsidRPr="0090531B">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w:t>
      </w:r>
      <w:r w:rsidR="00460646">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 xml:space="preserve"> معدلات الرسوب في المدارس</w:t>
      </w:r>
    </w:p>
    <w:p w:rsidR="00EA5452" w:rsidRPr="0090531B" w:rsidRDefault="00EA5452" w:rsidP="00975F12">
      <w:pPr>
        <w:jc w:val="both"/>
        <w:rPr>
          <w:rFonts w:ascii="Simplified Arabic" w:hAnsi="Simplified Arabic" w:cs="Simplified Arabic"/>
          <w:color w:val="000000" w:themeColor="text1"/>
          <w:sz w:val="12"/>
          <w:szCs w:val="12"/>
          <w:rtl/>
        </w:rPr>
      </w:pPr>
      <w:r w:rsidRPr="0090531B">
        <w:rPr>
          <w:rFonts w:ascii="Simplified Arabic" w:hAnsi="Simplified Arabic" w:cs="Simplified Arabic" w:hint="cs"/>
          <w:color w:val="000000" w:themeColor="text1"/>
          <w:rtl/>
        </w:rPr>
        <w:t>تعتبر معدلات الرسوب من المدارس في فلسطين منخفضة نسبياً، فقد بلغت</w:t>
      </w:r>
      <w:r w:rsidRPr="0090531B">
        <w:rPr>
          <w:rFonts w:ascii="Simplified Arabic" w:hAnsi="Simplified Arabic" w:cs="Simplified Arabic"/>
          <w:color w:val="000000" w:themeColor="text1"/>
          <w:rtl/>
        </w:rPr>
        <w:t xml:space="preserve"> خلال العام الدراسي </w:t>
      </w:r>
      <w:r w:rsidRPr="0090531B">
        <w:rPr>
          <w:rFonts w:ascii="Simplified Arabic" w:hAnsi="Simplified Arabic" w:cs="Simplified Arabic" w:hint="cs"/>
          <w:color w:val="000000" w:themeColor="text1"/>
          <w:rtl/>
        </w:rPr>
        <w:t>2021</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2022</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ولكافة المراحل</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0.46</w:t>
      </w:r>
      <w:r w:rsidRPr="0090531B">
        <w:rPr>
          <w:rFonts w:ascii="Simplified Arabic" w:hAnsi="Simplified Arabic" w:cs="Simplified Arabic"/>
          <w:color w:val="000000" w:themeColor="text1"/>
          <w:rtl/>
        </w:rPr>
        <w:t>% (</w:t>
      </w:r>
      <w:r w:rsidRPr="0090531B">
        <w:rPr>
          <w:rFonts w:ascii="Simplified Arabic" w:hAnsi="Simplified Arabic" w:cs="Simplified Arabic" w:hint="cs"/>
          <w:color w:val="000000" w:themeColor="text1"/>
          <w:rtl/>
        </w:rPr>
        <w:t>0.47</w:t>
      </w:r>
      <w:r w:rsidRPr="0090531B">
        <w:rPr>
          <w:rFonts w:ascii="Simplified Arabic" w:hAnsi="Simplified Arabic" w:cs="Simplified Arabic"/>
          <w:color w:val="000000" w:themeColor="text1"/>
          <w:rtl/>
        </w:rPr>
        <w:t>% بين الذكور و</w:t>
      </w:r>
      <w:r w:rsidRPr="0090531B">
        <w:rPr>
          <w:rFonts w:ascii="Simplified Arabic" w:hAnsi="Simplified Arabic" w:cs="Simplified Arabic" w:hint="cs"/>
          <w:color w:val="000000" w:themeColor="text1"/>
          <w:rtl/>
        </w:rPr>
        <w:t>0.44</w:t>
      </w:r>
      <w:r w:rsidRPr="0090531B">
        <w:rPr>
          <w:rFonts w:ascii="Simplified Arabic" w:hAnsi="Simplified Arabic" w:cs="Simplified Arabic"/>
          <w:color w:val="000000" w:themeColor="text1"/>
          <w:rtl/>
        </w:rPr>
        <w:t xml:space="preserve">% بين الإناث)، </w:t>
      </w:r>
      <w:r w:rsidRPr="0090531B">
        <w:rPr>
          <w:rFonts w:ascii="Simplified Arabic" w:hAnsi="Simplified Arabic" w:cs="Simplified Arabic" w:hint="cs"/>
          <w:color w:val="000000" w:themeColor="text1"/>
          <w:rtl/>
        </w:rPr>
        <w:t>0.42</w:t>
      </w:r>
      <w:r w:rsidRPr="0090531B">
        <w:rPr>
          <w:rFonts w:ascii="Simplified Arabic" w:hAnsi="Simplified Arabic" w:cs="Simplified Arabic"/>
          <w:color w:val="000000" w:themeColor="text1"/>
          <w:rtl/>
        </w:rPr>
        <w:t>% في المرحلة الأساسية (</w:t>
      </w:r>
      <w:r w:rsidRPr="0090531B">
        <w:rPr>
          <w:rFonts w:ascii="Simplified Arabic" w:hAnsi="Simplified Arabic" w:cs="Simplified Arabic" w:hint="cs"/>
          <w:color w:val="000000" w:themeColor="text1"/>
          <w:rtl/>
        </w:rPr>
        <w:t>0.45</w:t>
      </w:r>
      <w:r w:rsidRPr="0090531B">
        <w:rPr>
          <w:rFonts w:ascii="Simplified Arabic" w:hAnsi="Simplified Arabic" w:cs="Simplified Arabic"/>
          <w:color w:val="000000" w:themeColor="text1"/>
          <w:rtl/>
        </w:rPr>
        <w:t>% بين الذكور</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و</w:t>
      </w:r>
      <w:r w:rsidRPr="0090531B">
        <w:rPr>
          <w:rFonts w:ascii="Simplified Arabic" w:hAnsi="Simplified Arabic" w:cs="Simplified Arabic" w:hint="cs"/>
          <w:color w:val="000000" w:themeColor="text1"/>
          <w:rtl/>
        </w:rPr>
        <w:t>0</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40</w:t>
      </w:r>
      <w:r w:rsidRPr="0090531B">
        <w:rPr>
          <w:rFonts w:ascii="Simplified Arabic" w:hAnsi="Simplified Arabic" w:cs="Simplified Arabic"/>
          <w:color w:val="000000" w:themeColor="text1"/>
          <w:rtl/>
        </w:rPr>
        <w:t xml:space="preserve">% بين </w:t>
      </w:r>
      <w:r w:rsidRPr="0090531B">
        <w:rPr>
          <w:rFonts w:ascii="Simplified Arabic" w:hAnsi="Simplified Arabic" w:cs="Simplified Arabic" w:hint="cs"/>
          <w:color w:val="000000" w:themeColor="text1"/>
          <w:rtl/>
        </w:rPr>
        <w:t>الإناث</w:t>
      </w:r>
      <w:r w:rsidRPr="0090531B">
        <w:rPr>
          <w:rFonts w:ascii="Simplified Arabic" w:hAnsi="Simplified Arabic" w:cs="Simplified Arabic"/>
          <w:color w:val="000000" w:themeColor="text1"/>
          <w:rtl/>
        </w:rPr>
        <w:t xml:space="preserve">)، في </w:t>
      </w:r>
      <w:r w:rsidRPr="0090531B">
        <w:rPr>
          <w:rFonts w:ascii="Simplified Arabic" w:hAnsi="Simplified Arabic" w:cs="Simplified Arabic" w:hint="cs"/>
          <w:color w:val="000000" w:themeColor="text1"/>
          <w:rtl/>
        </w:rPr>
        <w:t xml:space="preserve">حين بلغ المعدل في </w:t>
      </w:r>
      <w:r w:rsidRPr="0090531B">
        <w:rPr>
          <w:rFonts w:ascii="Simplified Arabic" w:hAnsi="Simplified Arabic" w:cs="Simplified Arabic"/>
          <w:color w:val="000000" w:themeColor="text1"/>
          <w:rtl/>
        </w:rPr>
        <w:t xml:space="preserve">المرحلة الثانوية </w:t>
      </w:r>
      <w:r w:rsidRPr="0090531B">
        <w:rPr>
          <w:rFonts w:ascii="Simplified Arabic" w:hAnsi="Simplified Arabic" w:cs="Simplified Arabic" w:hint="cs"/>
          <w:color w:val="000000" w:themeColor="text1"/>
          <w:rtl/>
        </w:rPr>
        <w:t>0.59</w:t>
      </w:r>
      <w:r w:rsidRPr="0090531B">
        <w:rPr>
          <w:rFonts w:ascii="Simplified Arabic" w:hAnsi="Simplified Arabic" w:cs="Simplified Arabic"/>
          <w:color w:val="000000" w:themeColor="text1"/>
          <w:rtl/>
        </w:rPr>
        <w:t>% (</w:t>
      </w:r>
      <w:r w:rsidRPr="0090531B">
        <w:rPr>
          <w:rFonts w:ascii="Simplified Arabic" w:hAnsi="Simplified Arabic" w:cs="Simplified Arabic" w:hint="cs"/>
          <w:color w:val="000000" w:themeColor="text1"/>
          <w:rtl/>
        </w:rPr>
        <w:t>0.57</w:t>
      </w:r>
      <w:r w:rsidRPr="0090531B">
        <w:rPr>
          <w:rFonts w:ascii="Simplified Arabic" w:hAnsi="Simplified Arabic" w:cs="Simplified Arabic"/>
          <w:color w:val="000000" w:themeColor="text1"/>
          <w:rtl/>
        </w:rPr>
        <w:t>% بين الذكور و</w:t>
      </w:r>
      <w:r w:rsidRPr="0090531B">
        <w:rPr>
          <w:rFonts w:ascii="Simplified Arabic" w:hAnsi="Simplified Arabic" w:cs="Simplified Arabic" w:hint="cs"/>
          <w:color w:val="000000" w:themeColor="text1"/>
          <w:rtl/>
        </w:rPr>
        <w:t>0</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60</w:t>
      </w:r>
      <w:r w:rsidRPr="0090531B">
        <w:rPr>
          <w:rFonts w:ascii="Simplified Arabic" w:hAnsi="Simplified Arabic" w:cs="Simplified Arabic"/>
          <w:color w:val="000000" w:themeColor="text1"/>
          <w:rtl/>
        </w:rPr>
        <w:t xml:space="preserve">% بين </w:t>
      </w:r>
      <w:r w:rsidRPr="0090531B">
        <w:rPr>
          <w:rFonts w:ascii="Simplified Arabic" w:hAnsi="Simplified Arabic" w:cs="Simplified Arabic" w:hint="cs"/>
          <w:color w:val="000000" w:themeColor="text1"/>
          <w:rtl/>
        </w:rPr>
        <w:t>الإناث</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p>
    <w:p w:rsidR="000700DD" w:rsidRPr="0090531B" w:rsidRDefault="000700DD" w:rsidP="00B91E2C">
      <w:pPr>
        <w:jc w:val="center"/>
        <w:rPr>
          <w:rFonts w:ascii="Simplified Arabic" w:hAnsi="Simplified Arabic" w:cs="Simplified Arabic"/>
          <w:bCs/>
          <w:color w:val="000000" w:themeColor="text1"/>
          <w:sz w:val="22"/>
          <w:szCs w:val="22"/>
          <w:rtl/>
          <w:lang w:bidi="ar-JO"/>
        </w:rPr>
      </w:pPr>
    </w:p>
    <w:p w:rsidR="00B91E2C" w:rsidRPr="0090531B" w:rsidRDefault="00B91E2C" w:rsidP="00611E0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Cs/>
          <w:color w:val="000000" w:themeColor="text1"/>
          <w:sz w:val="22"/>
          <w:szCs w:val="22"/>
          <w:rtl/>
          <w:lang w:bidi="ar-JO"/>
        </w:rPr>
        <w:t xml:space="preserve">جدول </w:t>
      </w:r>
      <w:r w:rsidR="000501D3" w:rsidRPr="0090531B">
        <w:rPr>
          <w:rFonts w:ascii="Simplified Arabic" w:hAnsi="Simplified Arabic" w:cs="Simplified Arabic" w:hint="cs"/>
          <w:bCs/>
          <w:color w:val="000000" w:themeColor="text1"/>
          <w:sz w:val="22"/>
          <w:szCs w:val="22"/>
          <w:rtl/>
          <w:lang w:bidi="ar-JO"/>
        </w:rPr>
        <w:t>1</w:t>
      </w:r>
      <w:r w:rsidR="00611E06">
        <w:rPr>
          <w:rFonts w:ascii="Simplified Arabic" w:hAnsi="Simplified Arabic" w:cs="Simplified Arabic" w:hint="cs"/>
          <w:bCs/>
          <w:color w:val="000000" w:themeColor="text1"/>
          <w:sz w:val="22"/>
          <w:szCs w:val="22"/>
          <w:rtl/>
          <w:lang w:bidi="ar-JO"/>
        </w:rPr>
        <w:t>5</w:t>
      </w:r>
      <w:r w:rsidR="000501D3" w:rsidRPr="0090531B">
        <w:rPr>
          <w:rFonts w:ascii="Simplified Arabic" w:hAnsi="Simplified Arabic" w:cs="Simplified Arabic" w:hint="cs"/>
          <w:bCs/>
          <w:color w:val="000000" w:themeColor="text1"/>
          <w:sz w:val="22"/>
          <w:szCs w:val="22"/>
          <w:rtl/>
          <w:lang w:bidi="ar-JO"/>
        </w:rPr>
        <w:t>:</w:t>
      </w:r>
      <w:r w:rsidRPr="0090531B">
        <w:rPr>
          <w:rFonts w:ascii="Simplified Arabic" w:hAnsi="Simplified Arabic" w:cs="Simplified Arabic" w:hint="cs"/>
          <w:b/>
          <w:bCs/>
          <w:color w:val="000000" w:themeColor="text1"/>
          <w:sz w:val="22"/>
          <w:szCs w:val="22"/>
          <w:rtl/>
        </w:rPr>
        <w:t xml:space="preserve"> معدلات الرسوب في المدارس في فلسطين حسب المنطقة والمرحلة* والجنس، 2021/2022</w:t>
      </w:r>
    </w:p>
    <w:tbl>
      <w:tblPr>
        <w:tblW w:w="9072" w:type="dxa"/>
        <w:jc w:val="center"/>
        <w:tblLook w:val="04A0" w:firstRow="1" w:lastRow="0" w:firstColumn="1" w:lastColumn="0" w:noHBand="0" w:noVBand="1"/>
      </w:tblPr>
      <w:tblGrid>
        <w:gridCol w:w="810"/>
        <w:gridCol w:w="889"/>
        <w:gridCol w:w="889"/>
        <w:gridCol w:w="889"/>
        <w:gridCol w:w="889"/>
        <w:gridCol w:w="889"/>
        <w:gridCol w:w="931"/>
        <w:gridCol w:w="889"/>
        <w:gridCol w:w="889"/>
        <w:gridCol w:w="1108"/>
      </w:tblGrid>
      <w:tr w:rsidR="00B91E2C" w:rsidRPr="0090531B" w:rsidTr="00B91E2C">
        <w:trPr>
          <w:trHeight w:val="340"/>
          <w:jc w:val="center"/>
        </w:trPr>
        <w:tc>
          <w:tcPr>
            <w:tcW w:w="2588" w:type="dxa"/>
            <w:gridSpan w:val="3"/>
            <w:tcBorders>
              <w:top w:val="single" w:sz="4" w:space="0" w:color="auto"/>
              <w:left w:val="single" w:sz="4" w:space="0" w:color="auto"/>
              <w:bottom w:val="single" w:sz="4" w:space="0" w:color="auto"/>
              <w:right w:val="single" w:sz="4" w:space="0" w:color="auto"/>
            </w:tcBorders>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ثانوي</w:t>
            </w:r>
            <w:r w:rsidRPr="0090531B">
              <w:rPr>
                <w:rFonts w:ascii="Simplified Arabic" w:hAnsi="Simplified Arabic" w:cs="Simplified Arabic" w:hint="cs"/>
                <w:b/>
                <w:bCs/>
                <w:color w:val="000000" w:themeColor="text1"/>
                <w:sz w:val="18"/>
                <w:szCs w:val="18"/>
                <w:rtl/>
              </w:rPr>
              <w:t>ة</w:t>
            </w:r>
          </w:p>
        </w:tc>
        <w:tc>
          <w:tcPr>
            <w:tcW w:w="2667" w:type="dxa"/>
            <w:gridSpan w:val="3"/>
            <w:tcBorders>
              <w:top w:val="single" w:sz="4" w:space="0" w:color="auto"/>
              <w:left w:val="single" w:sz="4" w:space="0" w:color="auto"/>
              <w:bottom w:val="single" w:sz="4" w:space="0" w:color="auto"/>
              <w:right w:val="single" w:sz="4" w:space="0" w:color="auto"/>
            </w:tcBorders>
          </w:tcPr>
          <w:p w:rsidR="00B91E2C" w:rsidRPr="0090531B" w:rsidRDefault="00B91E2C" w:rsidP="00B91E2C">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أساسي</w:t>
            </w:r>
            <w:r w:rsidRPr="0090531B">
              <w:rPr>
                <w:rFonts w:ascii="Simplified Arabic" w:hAnsi="Simplified Arabic" w:cs="Simplified Arabic" w:hint="cs"/>
                <w:b/>
                <w:bCs/>
                <w:color w:val="000000" w:themeColor="text1"/>
                <w:sz w:val="18"/>
                <w:szCs w:val="18"/>
                <w:rtl/>
              </w:rPr>
              <w:t>ة</w:t>
            </w:r>
          </w:p>
        </w:tc>
        <w:tc>
          <w:tcPr>
            <w:tcW w:w="2709" w:type="dxa"/>
            <w:gridSpan w:val="3"/>
            <w:tcBorders>
              <w:top w:val="single" w:sz="4" w:space="0" w:color="auto"/>
              <w:left w:val="single" w:sz="4" w:space="0" w:color="auto"/>
              <w:bottom w:val="single" w:sz="4" w:space="0" w:color="auto"/>
              <w:right w:val="single" w:sz="4" w:space="0" w:color="auto"/>
            </w:tcBorders>
          </w:tcPr>
          <w:p w:rsidR="00B91E2C" w:rsidRPr="0090531B" w:rsidRDefault="00097A1C" w:rsidP="00B91E2C">
            <w:pPr>
              <w:jc w:val="center"/>
              <w:rPr>
                <w:rFonts w:ascii="Simplified Arabic" w:hAnsi="Simplified Arabic" w:cs="Simplified Arabic"/>
                <w:b/>
                <w:bCs/>
                <w:color w:val="000000" w:themeColor="text1"/>
                <w:sz w:val="18"/>
                <w:szCs w:val="18"/>
                <w:rtl/>
              </w:rPr>
            </w:pPr>
            <w:r>
              <w:rPr>
                <w:rFonts w:ascii="Simplified Arabic" w:hAnsi="Simplified Arabic" w:cs="Simplified Arabic" w:hint="cs"/>
                <w:b/>
                <w:bCs/>
                <w:color w:val="000000" w:themeColor="text1"/>
                <w:sz w:val="18"/>
                <w:szCs w:val="18"/>
                <w:rtl/>
              </w:rPr>
              <w:t>ال</w:t>
            </w:r>
            <w:r w:rsidR="00B91E2C" w:rsidRPr="0090531B">
              <w:rPr>
                <w:rFonts w:ascii="Simplified Arabic" w:hAnsi="Simplified Arabic" w:cs="Simplified Arabic" w:hint="cs"/>
                <w:b/>
                <w:bCs/>
                <w:color w:val="000000" w:themeColor="text1"/>
                <w:sz w:val="18"/>
                <w:szCs w:val="18"/>
                <w:rtl/>
              </w:rPr>
              <w:t>مجموع</w:t>
            </w:r>
          </w:p>
        </w:tc>
        <w:tc>
          <w:tcPr>
            <w:tcW w:w="1108" w:type="dxa"/>
            <w:vMerge w:val="restart"/>
            <w:tcBorders>
              <w:top w:val="single" w:sz="4" w:space="0" w:color="auto"/>
              <w:left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المنطقة</w:t>
            </w:r>
          </w:p>
        </w:tc>
      </w:tr>
      <w:tr w:rsidR="00B91E2C" w:rsidRPr="0090531B" w:rsidTr="00B91E2C">
        <w:trPr>
          <w:trHeight w:val="340"/>
          <w:jc w:val="center"/>
        </w:trPr>
        <w:tc>
          <w:tcPr>
            <w:tcW w:w="810"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كلا الجنسين</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كلا الجنسين</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931"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كلا الجنسين</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c>
          <w:tcPr>
            <w:tcW w:w="889" w:type="dxa"/>
            <w:tcBorders>
              <w:top w:val="single" w:sz="4" w:space="0" w:color="auto"/>
              <w:left w:val="single" w:sz="4" w:space="0" w:color="auto"/>
              <w:bottom w:val="single" w:sz="4" w:space="0" w:color="auto"/>
              <w:right w:val="single" w:sz="4" w:space="0" w:color="auto"/>
            </w:tcBorders>
            <w:vAlign w:val="center"/>
          </w:tcPr>
          <w:p w:rsidR="00B91E2C" w:rsidRPr="0090531B" w:rsidRDefault="00B91E2C" w:rsidP="00B91E2C">
            <w:pPr>
              <w:jc w:val="cente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1108" w:type="dxa"/>
            <w:vMerge/>
            <w:tcBorders>
              <w:left w:val="single" w:sz="4" w:space="0" w:color="auto"/>
              <w:bottom w:val="single" w:sz="4" w:space="0" w:color="auto"/>
              <w:right w:val="single" w:sz="4" w:space="0" w:color="auto"/>
            </w:tcBorders>
          </w:tcPr>
          <w:p w:rsidR="00B91E2C" w:rsidRPr="0090531B" w:rsidRDefault="00B91E2C" w:rsidP="00B91E2C">
            <w:pPr>
              <w:jc w:val="center"/>
              <w:rPr>
                <w:rFonts w:ascii="Simplified Arabic" w:hAnsi="Simplified Arabic" w:cs="Simplified Arabic"/>
                <w:color w:val="000000" w:themeColor="text1"/>
              </w:rPr>
            </w:pPr>
          </w:p>
        </w:tc>
      </w:tr>
      <w:tr w:rsidR="00B91E2C" w:rsidRPr="0090531B" w:rsidTr="00B91E2C">
        <w:trPr>
          <w:trHeight w:val="340"/>
          <w:jc w:val="center"/>
        </w:trPr>
        <w:tc>
          <w:tcPr>
            <w:tcW w:w="810" w:type="dxa"/>
            <w:tcBorders>
              <w:top w:val="single" w:sz="4" w:space="0" w:color="auto"/>
              <w:left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0.59</w:t>
            </w:r>
          </w:p>
        </w:tc>
        <w:tc>
          <w:tcPr>
            <w:tcW w:w="889" w:type="dxa"/>
            <w:tcBorders>
              <w:top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0.60</w:t>
            </w:r>
          </w:p>
        </w:tc>
        <w:tc>
          <w:tcPr>
            <w:tcW w:w="889" w:type="dxa"/>
            <w:tcBorders>
              <w:top w:val="single" w:sz="4" w:space="0" w:color="auto"/>
              <w:right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0.57</w:t>
            </w:r>
          </w:p>
        </w:tc>
        <w:tc>
          <w:tcPr>
            <w:tcW w:w="889" w:type="dxa"/>
            <w:tcBorders>
              <w:top w:val="single" w:sz="4" w:space="0" w:color="auto"/>
              <w:left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0.42</w:t>
            </w:r>
          </w:p>
        </w:tc>
        <w:tc>
          <w:tcPr>
            <w:tcW w:w="889" w:type="dxa"/>
            <w:tcBorders>
              <w:top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0.40</w:t>
            </w:r>
          </w:p>
        </w:tc>
        <w:tc>
          <w:tcPr>
            <w:tcW w:w="889" w:type="dxa"/>
            <w:tcBorders>
              <w:top w:val="single" w:sz="4" w:space="0" w:color="auto"/>
              <w:right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0.45</w:t>
            </w:r>
          </w:p>
        </w:tc>
        <w:tc>
          <w:tcPr>
            <w:tcW w:w="931" w:type="dxa"/>
            <w:tcBorders>
              <w:top w:val="single" w:sz="4" w:space="0" w:color="auto"/>
              <w:left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0.46</w:t>
            </w:r>
          </w:p>
        </w:tc>
        <w:tc>
          <w:tcPr>
            <w:tcW w:w="889" w:type="dxa"/>
            <w:tcBorders>
              <w:top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0.44</w:t>
            </w:r>
          </w:p>
        </w:tc>
        <w:tc>
          <w:tcPr>
            <w:tcW w:w="889" w:type="dxa"/>
            <w:tcBorders>
              <w:top w:val="single" w:sz="4" w:space="0" w:color="auto"/>
              <w:right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0.47</w:t>
            </w:r>
          </w:p>
        </w:tc>
        <w:tc>
          <w:tcPr>
            <w:tcW w:w="1108" w:type="dxa"/>
            <w:tcBorders>
              <w:left w:val="single" w:sz="4" w:space="0" w:color="auto"/>
              <w:bottom w:val="nil"/>
              <w:right w:val="single" w:sz="4" w:space="0" w:color="auto"/>
            </w:tcBorders>
            <w:vAlign w:val="center"/>
          </w:tcPr>
          <w:p w:rsidR="00B91E2C" w:rsidRPr="0090531B" w:rsidRDefault="00B91E2C" w:rsidP="00B91E2C">
            <w:pP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فلسطين</w:t>
            </w:r>
          </w:p>
        </w:tc>
      </w:tr>
      <w:tr w:rsidR="00B91E2C" w:rsidRPr="0090531B" w:rsidTr="00B91E2C">
        <w:trPr>
          <w:trHeight w:val="340"/>
          <w:jc w:val="center"/>
        </w:trPr>
        <w:tc>
          <w:tcPr>
            <w:tcW w:w="810" w:type="dxa"/>
            <w:tcBorders>
              <w:left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0.59</w:t>
            </w:r>
          </w:p>
        </w:tc>
        <w:tc>
          <w:tcPr>
            <w:tcW w:w="889" w:type="dxa"/>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0.57</w:t>
            </w:r>
          </w:p>
        </w:tc>
        <w:tc>
          <w:tcPr>
            <w:tcW w:w="889" w:type="dxa"/>
            <w:tcBorders>
              <w:right w:val="single" w:sz="4" w:space="0" w:color="auto"/>
            </w:tcBorders>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0.62</w:t>
            </w:r>
          </w:p>
        </w:tc>
        <w:tc>
          <w:tcPr>
            <w:tcW w:w="889" w:type="dxa"/>
            <w:tcBorders>
              <w:left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0.53</w:t>
            </w:r>
          </w:p>
        </w:tc>
        <w:tc>
          <w:tcPr>
            <w:tcW w:w="889" w:type="dxa"/>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0.51</w:t>
            </w:r>
          </w:p>
        </w:tc>
        <w:tc>
          <w:tcPr>
            <w:tcW w:w="889" w:type="dxa"/>
            <w:tcBorders>
              <w:right w:val="single" w:sz="4" w:space="0" w:color="auto"/>
            </w:tcBorders>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0.56</w:t>
            </w:r>
          </w:p>
        </w:tc>
        <w:tc>
          <w:tcPr>
            <w:tcW w:w="931" w:type="dxa"/>
            <w:tcBorders>
              <w:left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0.55</w:t>
            </w:r>
          </w:p>
        </w:tc>
        <w:tc>
          <w:tcPr>
            <w:tcW w:w="889" w:type="dxa"/>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0.52</w:t>
            </w:r>
          </w:p>
        </w:tc>
        <w:tc>
          <w:tcPr>
            <w:tcW w:w="889" w:type="dxa"/>
            <w:tcBorders>
              <w:right w:val="single" w:sz="4" w:space="0" w:color="auto"/>
            </w:tcBorders>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0.57</w:t>
            </w:r>
          </w:p>
        </w:tc>
        <w:tc>
          <w:tcPr>
            <w:tcW w:w="1108" w:type="dxa"/>
            <w:tcBorders>
              <w:top w:val="nil"/>
              <w:left w:val="single" w:sz="4" w:space="0" w:color="auto"/>
              <w:bottom w:val="nil"/>
              <w:right w:val="single" w:sz="4" w:space="0" w:color="auto"/>
            </w:tcBorders>
            <w:vAlign w:val="center"/>
          </w:tcPr>
          <w:p w:rsidR="00B91E2C" w:rsidRPr="0090531B" w:rsidRDefault="00B91E2C" w:rsidP="00B91E2C">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الضفة الغربية</w:t>
            </w:r>
            <w:r w:rsidR="008B7C04">
              <w:rPr>
                <w:rFonts w:ascii="Simplified Arabic" w:hAnsi="Simplified Arabic" w:cs="Simplified Arabic" w:hint="cs"/>
                <w:color w:val="000000" w:themeColor="text1"/>
                <w:sz w:val="18"/>
                <w:szCs w:val="18"/>
                <w:rtl/>
              </w:rPr>
              <w:t>*</w:t>
            </w:r>
          </w:p>
        </w:tc>
      </w:tr>
      <w:tr w:rsidR="00B91E2C" w:rsidRPr="0090531B" w:rsidTr="00B91E2C">
        <w:trPr>
          <w:trHeight w:val="340"/>
          <w:jc w:val="center"/>
        </w:trPr>
        <w:tc>
          <w:tcPr>
            <w:tcW w:w="810" w:type="dxa"/>
            <w:tcBorders>
              <w:left w:val="single" w:sz="4" w:space="0" w:color="auto"/>
              <w:bottom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0.59</w:t>
            </w:r>
          </w:p>
        </w:tc>
        <w:tc>
          <w:tcPr>
            <w:tcW w:w="889" w:type="dxa"/>
            <w:tcBorders>
              <w:bottom w:val="single" w:sz="4" w:space="0" w:color="auto"/>
            </w:tcBorders>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0.65</w:t>
            </w:r>
          </w:p>
        </w:tc>
        <w:tc>
          <w:tcPr>
            <w:tcW w:w="889" w:type="dxa"/>
            <w:tcBorders>
              <w:bottom w:val="single" w:sz="4" w:space="0" w:color="auto"/>
              <w:right w:val="single" w:sz="4" w:space="0" w:color="auto"/>
            </w:tcBorders>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0.52</w:t>
            </w:r>
          </w:p>
        </w:tc>
        <w:tc>
          <w:tcPr>
            <w:tcW w:w="889" w:type="dxa"/>
            <w:tcBorders>
              <w:left w:val="single" w:sz="4" w:space="0" w:color="auto"/>
              <w:bottom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0.28</w:t>
            </w:r>
          </w:p>
        </w:tc>
        <w:tc>
          <w:tcPr>
            <w:tcW w:w="889" w:type="dxa"/>
            <w:tcBorders>
              <w:bottom w:val="single" w:sz="4" w:space="0" w:color="auto"/>
            </w:tcBorders>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0.27</w:t>
            </w:r>
          </w:p>
        </w:tc>
        <w:tc>
          <w:tcPr>
            <w:tcW w:w="889" w:type="dxa"/>
            <w:tcBorders>
              <w:bottom w:val="single" w:sz="4" w:space="0" w:color="auto"/>
              <w:right w:val="single" w:sz="4" w:space="0" w:color="auto"/>
            </w:tcBorders>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0.30</w:t>
            </w:r>
          </w:p>
        </w:tc>
        <w:tc>
          <w:tcPr>
            <w:tcW w:w="931" w:type="dxa"/>
            <w:tcBorders>
              <w:left w:val="single" w:sz="4" w:space="0" w:color="auto"/>
              <w:bottom w:val="single" w:sz="4" w:space="0" w:color="auto"/>
            </w:tcBorders>
            <w:vAlign w:val="center"/>
          </w:tcPr>
          <w:p w:rsidR="00B91E2C" w:rsidRPr="0090531B" w:rsidRDefault="00B91E2C" w:rsidP="00D61CA0">
            <w:pPr>
              <w:bidi w:val="0"/>
              <w:jc w:val="right"/>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0.34</w:t>
            </w:r>
          </w:p>
        </w:tc>
        <w:tc>
          <w:tcPr>
            <w:tcW w:w="889" w:type="dxa"/>
            <w:tcBorders>
              <w:bottom w:val="single" w:sz="4" w:space="0" w:color="auto"/>
            </w:tcBorders>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0.35</w:t>
            </w:r>
          </w:p>
        </w:tc>
        <w:tc>
          <w:tcPr>
            <w:tcW w:w="889" w:type="dxa"/>
            <w:tcBorders>
              <w:bottom w:val="single" w:sz="4" w:space="0" w:color="auto"/>
              <w:right w:val="single" w:sz="4" w:space="0" w:color="auto"/>
            </w:tcBorders>
            <w:vAlign w:val="center"/>
          </w:tcPr>
          <w:p w:rsidR="00B91E2C" w:rsidRPr="0090531B" w:rsidRDefault="00B91E2C" w:rsidP="00D61CA0">
            <w:pPr>
              <w:bidi w:val="0"/>
              <w:jc w:val="right"/>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0.34</w:t>
            </w:r>
          </w:p>
        </w:tc>
        <w:tc>
          <w:tcPr>
            <w:tcW w:w="1108" w:type="dxa"/>
            <w:tcBorders>
              <w:top w:val="nil"/>
              <w:left w:val="single" w:sz="4" w:space="0" w:color="auto"/>
              <w:bottom w:val="single" w:sz="4" w:space="0" w:color="auto"/>
              <w:right w:val="single" w:sz="4" w:space="0" w:color="auto"/>
            </w:tcBorders>
            <w:vAlign w:val="center"/>
          </w:tcPr>
          <w:p w:rsidR="00B91E2C" w:rsidRPr="0090531B" w:rsidRDefault="00B91E2C" w:rsidP="00B91E2C">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قطاع غزة</w:t>
            </w:r>
          </w:p>
        </w:tc>
      </w:tr>
      <w:tr w:rsidR="00B91E2C" w:rsidRPr="0090531B" w:rsidTr="00B91E2C">
        <w:trPr>
          <w:trHeight w:val="340"/>
          <w:jc w:val="center"/>
        </w:trPr>
        <w:tc>
          <w:tcPr>
            <w:tcW w:w="9072" w:type="dxa"/>
            <w:gridSpan w:val="10"/>
            <w:tcBorders>
              <w:top w:val="single" w:sz="4" w:space="0" w:color="auto"/>
              <w:left w:val="nil"/>
              <w:right w:val="nil"/>
            </w:tcBorders>
            <w:vAlign w:val="center"/>
          </w:tcPr>
          <w:p w:rsidR="00B91E2C" w:rsidRPr="00F368B0" w:rsidRDefault="00B91E2C" w:rsidP="00B91E2C">
            <w:pPr>
              <w:jc w:val="both"/>
              <w:rPr>
                <w:rFonts w:ascii="Simplified Arabic" w:hAnsi="Simplified Arabic" w:cs="Simplified Arabic"/>
                <w:color w:val="000000" w:themeColor="text1"/>
                <w:sz w:val="18"/>
                <w:szCs w:val="18"/>
                <w:rtl/>
              </w:rPr>
            </w:pPr>
            <w:r w:rsidRPr="00F368B0">
              <w:rPr>
                <w:rFonts w:ascii="Simplified Arabic" w:hAnsi="Simplified Arabic" w:cs="Simplified Arabic"/>
                <w:color w:val="000000" w:themeColor="text1"/>
                <w:sz w:val="18"/>
                <w:szCs w:val="18"/>
                <w:rtl/>
              </w:rPr>
              <w:t xml:space="preserve">* </w:t>
            </w:r>
            <w:r w:rsidR="009B4BB1" w:rsidRPr="00F368B0">
              <w:rPr>
                <w:rFonts w:ascii="Simplified Arabic" w:hAnsi="Simplified Arabic" w:cs="Simplified Arabic"/>
                <w:color w:val="000000" w:themeColor="text1"/>
                <w:sz w:val="18"/>
                <w:szCs w:val="18"/>
                <w:rtl/>
              </w:rPr>
              <w:t xml:space="preserve">ابتداءً من العام الدراسي </w:t>
            </w:r>
            <w:r w:rsidRPr="00F368B0">
              <w:rPr>
                <w:rFonts w:ascii="Simplified Arabic" w:hAnsi="Simplified Arabic" w:cs="Simplified Arabic"/>
                <w:color w:val="000000" w:themeColor="text1"/>
                <w:sz w:val="18"/>
                <w:szCs w:val="18"/>
                <w:rtl/>
              </w:rPr>
              <w:t>2017</w:t>
            </w:r>
            <w:r w:rsidRPr="00F368B0">
              <w:rPr>
                <w:rFonts w:ascii="Simplified Arabic" w:hAnsi="Simplified Arabic" w:cs="Simplified Arabic"/>
                <w:color w:val="000000" w:themeColor="text1"/>
                <w:sz w:val="18"/>
                <w:szCs w:val="18"/>
              </w:rPr>
              <w:t>/</w:t>
            </w:r>
            <w:r w:rsidRPr="00F368B0">
              <w:rPr>
                <w:rFonts w:ascii="Simplified Arabic" w:hAnsi="Simplified Arabic" w:cs="Simplified Arabic"/>
                <w:color w:val="000000" w:themeColor="text1"/>
                <w:sz w:val="18"/>
                <w:szCs w:val="18"/>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w:t>
            </w:r>
            <w:r w:rsidRPr="00F368B0">
              <w:rPr>
                <w:rFonts w:cs="Simplified Arabic" w:hint="cs"/>
                <w:color w:val="000000" w:themeColor="text1"/>
                <w:sz w:val="18"/>
                <w:szCs w:val="18"/>
                <w:rtl/>
              </w:rPr>
              <w:t xml:space="preserve">(مع بقاء الصف العاشر الزامياً) </w:t>
            </w:r>
            <w:r w:rsidRPr="00F368B0">
              <w:rPr>
                <w:rFonts w:ascii="Simplified Arabic" w:hAnsi="Simplified Arabic" w:cs="Simplified Arabic"/>
                <w:color w:val="000000" w:themeColor="text1"/>
                <w:sz w:val="18"/>
                <w:szCs w:val="18"/>
                <w:rtl/>
              </w:rPr>
              <w:t xml:space="preserve">وذلك بالاستناد </w:t>
            </w:r>
            <w:r w:rsidRPr="00F368B0">
              <w:rPr>
                <w:rFonts w:ascii="Simplified Arabic" w:hAnsi="Simplified Arabic" w:cs="Simplified Arabic" w:hint="cs"/>
                <w:color w:val="000000" w:themeColor="text1"/>
                <w:sz w:val="18"/>
                <w:szCs w:val="18"/>
                <w:rtl/>
              </w:rPr>
              <w:t>إلى</w:t>
            </w:r>
            <w:r w:rsidRPr="00F368B0">
              <w:rPr>
                <w:rFonts w:ascii="Simplified Arabic" w:hAnsi="Simplified Arabic" w:cs="Simplified Arabic"/>
                <w:color w:val="000000" w:themeColor="text1"/>
                <w:sz w:val="18"/>
                <w:szCs w:val="18"/>
                <w:rtl/>
              </w:rPr>
              <w:t xml:space="preserve"> قانون التعليم الجديد الصادر عن وزارة التربية والتعليم باعتبار الصف العاشر ضمن المرحلة الثانوية.</w:t>
            </w:r>
          </w:p>
          <w:p w:rsidR="00B91E2C" w:rsidRPr="00F368B0" w:rsidRDefault="008B7C04" w:rsidP="00F95248">
            <w:pPr>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color w:val="000000" w:themeColor="text1"/>
                <w:sz w:val="18"/>
                <w:szCs w:val="18"/>
                <w:rtl/>
              </w:rPr>
              <w:t xml:space="preserve">* </w:t>
            </w:r>
            <w:r w:rsidR="00B91E2C"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00B91E2C" w:rsidRPr="00F368B0">
              <w:rPr>
                <w:rFonts w:ascii="Simplified Arabic" w:hAnsi="Simplified Arabic" w:cs="Simplified Arabic" w:hint="cs"/>
                <w:color w:val="000000" w:themeColor="text1"/>
                <w:sz w:val="18"/>
                <w:szCs w:val="18"/>
                <w:rtl/>
              </w:rPr>
              <w:t xml:space="preserve"> في القدس.</w:t>
            </w:r>
          </w:p>
        </w:tc>
      </w:tr>
      <w:tr w:rsidR="00B91E2C" w:rsidRPr="0090531B" w:rsidTr="00B91E2C">
        <w:trPr>
          <w:trHeight w:val="340"/>
          <w:jc w:val="center"/>
        </w:trPr>
        <w:tc>
          <w:tcPr>
            <w:tcW w:w="9072" w:type="dxa"/>
            <w:gridSpan w:val="10"/>
            <w:tcBorders>
              <w:left w:val="nil"/>
              <w:bottom w:val="nil"/>
              <w:right w:val="nil"/>
            </w:tcBorders>
            <w:vAlign w:val="center"/>
          </w:tcPr>
          <w:p w:rsidR="00B91E2C" w:rsidRPr="00F368B0" w:rsidRDefault="00B91E2C" w:rsidP="00590046">
            <w:pPr>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b/>
                <w:bCs/>
                <w:color w:val="000000" w:themeColor="text1"/>
                <w:sz w:val="18"/>
                <w:szCs w:val="18"/>
                <w:rtl/>
              </w:rPr>
              <w:t xml:space="preserve">المصدر: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 xml:space="preserve">2023. </w:t>
            </w:r>
            <w:r w:rsidRPr="00F368B0">
              <w:rPr>
                <w:rFonts w:ascii="Simplified Arabic" w:hAnsi="Simplified Arabic" w:cs="Simplified Arabic" w:hint="cs"/>
                <w:color w:val="000000" w:themeColor="text1"/>
                <w:sz w:val="18"/>
                <w:szCs w:val="18"/>
                <w:rtl/>
              </w:rPr>
              <w:t>قاعدة بيانات مسح التعليم للعام الدراسي</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 رام الله - فلسطين</w:t>
            </w:r>
            <w:r w:rsidRPr="00F368B0">
              <w:rPr>
                <w:rFonts w:ascii="Simplified Arabic" w:hAnsi="Simplified Arabic" w:cs="Simplified Arabic"/>
                <w:b/>
                <w:bCs/>
                <w:color w:val="000000" w:themeColor="text1"/>
                <w:sz w:val="18"/>
                <w:szCs w:val="18"/>
                <w:rtl/>
              </w:rPr>
              <w:t>.</w:t>
            </w:r>
            <w:r w:rsidRPr="00F368B0">
              <w:rPr>
                <w:rFonts w:ascii="Simplified Arabic" w:hAnsi="Simplified Arabic" w:cs="Simplified Arabic" w:hint="cs"/>
                <w:color w:val="000000" w:themeColor="text1"/>
                <w:sz w:val="18"/>
                <w:szCs w:val="18"/>
                <w:rtl/>
              </w:rPr>
              <w:t xml:space="preserve">  </w:t>
            </w:r>
          </w:p>
        </w:tc>
      </w:tr>
    </w:tbl>
    <w:p w:rsidR="00B91E2C" w:rsidRPr="0090531B" w:rsidRDefault="00B91E2C" w:rsidP="00B91E2C">
      <w:pPr>
        <w:jc w:val="both"/>
        <w:rPr>
          <w:rFonts w:ascii="Simplified Arabic" w:hAnsi="Simplified Arabic" w:cs="Simplified Arabic"/>
          <w:b/>
          <w:bCs/>
          <w:color w:val="000000" w:themeColor="text1"/>
          <w:sz w:val="22"/>
          <w:szCs w:val="22"/>
          <w:rtl/>
        </w:rPr>
      </w:pPr>
    </w:p>
    <w:p w:rsidR="00B91E2C" w:rsidRPr="0090531B" w:rsidRDefault="00D92230" w:rsidP="00460646">
      <w:pPr>
        <w:jc w:val="both"/>
        <w:rPr>
          <w:rFonts w:ascii="Simplified Arabic" w:hAnsi="Simplified Arabic" w:cs="Simplified Arabic"/>
          <w:color w:val="000000" w:themeColor="text1"/>
          <w:rtl/>
        </w:rPr>
      </w:pPr>
      <w:r>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w:t>
      </w:r>
      <w:r w:rsidR="001E1DF2" w:rsidRPr="0090531B">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w:t>
      </w:r>
      <w:r w:rsidR="00460646">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 xml:space="preserve"> </w:t>
      </w:r>
      <w:r w:rsidR="00B91E2C" w:rsidRPr="0090531B">
        <w:rPr>
          <w:rFonts w:ascii="Simplified Arabic" w:hAnsi="Simplified Arabic" w:cs="Simplified Arabic"/>
          <w:b/>
          <w:bCs/>
          <w:color w:val="000000" w:themeColor="text1"/>
          <w:rtl/>
        </w:rPr>
        <w:t>معدل عدد الطلبة</w:t>
      </w:r>
      <w:r w:rsidR="00B91E2C" w:rsidRPr="0090531B">
        <w:rPr>
          <w:rFonts w:ascii="Simplified Arabic" w:hAnsi="Simplified Arabic" w:cs="Simplified Arabic" w:hint="cs"/>
          <w:b/>
          <w:bCs/>
          <w:color w:val="000000" w:themeColor="text1"/>
          <w:rtl/>
        </w:rPr>
        <w:t xml:space="preserve"> لكل </w:t>
      </w:r>
      <w:r w:rsidR="00B91E2C" w:rsidRPr="0090531B">
        <w:rPr>
          <w:rFonts w:ascii="Simplified Arabic" w:hAnsi="Simplified Arabic" w:cs="Simplified Arabic"/>
          <w:b/>
          <w:bCs/>
          <w:color w:val="000000" w:themeColor="text1"/>
          <w:rtl/>
        </w:rPr>
        <w:t>معلم</w:t>
      </w:r>
      <w:r w:rsidR="00B91E2C" w:rsidRPr="0090531B">
        <w:rPr>
          <w:rFonts w:ascii="Simplified Arabic" w:hAnsi="Simplified Arabic" w:cs="Simplified Arabic" w:hint="cs"/>
          <w:b/>
          <w:bCs/>
          <w:color w:val="000000" w:themeColor="text1"/>
          <w:rtl/>
        </w:rPr>
        <w:t>/ة</w:t>
      </w:r>
      <w:r w:rsidR="00B91E2C" w:rsidRPr="0090531B">
        <w:rPr>
          <w:rFonts w:ascii="Simplified Arabic" w:hAnsi="Simplified Arabic" w:cs="Simplified Arabic"/>
          <w:b/>
          <w:bCs/>
          <w:color w:val="000000" w:themeColor="text1"/>
          <w:rtl/>
        </w:rPr>
        <w:t xml:space="preserve"> </w:t>
      </w:r>
      <w:r w:rsidR="00B91E2C" w:rsidRPr="0090531B">
        <w:rPr>
          <w:rFonts w:ascii="Simplified Arabic" w:hAnsi="Simplified Arabic" w:cs="Simplified Arabic" w:hint="cs"/>
          <w:b/>
          <w:bCs/>
          <w:color w:val="000000" w:themeColor="text1"/>
          <w:rtl/>
        </w:rPr>
        <w:t>للعام الدراسي 2022/2023</w:t>
      </w:r>
    </w:p>
    <w:p w:rsidR="00B91E2C" w:rsidRPr="0090531B" w:rsidRDefault="00B91E2C" w:rsidP="00B91E2C">
      <w:pPr>
        <w:jc w:val="both"/>
        <w:rPr>
          <w:rFonts w:ascii="Simplified Arabic" w:hAnsi="Simplified Arabic" w:cs="Simplified Arabic"/>
          <w:b/>
          <w:bCs/>
          <w:color w:val="000000" w:themeColor="text1"/>
          <w:rtl/>
        </w:rPr>
      </w:pPr>
      <w:r w:rsidRPr="0090531B">
        <w:rPr>
          <w:rFonts w:ascii="Simplified Arabic" w:hAnsi="Simplified Arabic" w:cs="Simplified Arabic"/>
          <w:color w:val="000000" w:themeColor="text1"/>
          <w:rtl/>
        </w:rPr>
        <w:t xml:space="preserve">بلغ معدل عدد الطلبة </w:t>
      </w:r>
      <w:r w:rsidRPr="0090531B">
        <w:rPr>
          <w:rFonts w:ascii="Simplified Arabic" w:hAnsi="Simplified Arabic" w:cs="Simplified Arabic" w:hint="cs"/>
          <w:color w:val="000000" w:themeColor="text1"/>
          <w:rtl/>
        </w:rPr>
        <w:t>لكل معلم في مدارس فلسطين</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22.2</w:t>
      </w:r>
      <w:r w:rsidRPr="0090531B">
        <w:rPr>
          <w:rFonts w:ascii="Simplified Arabic" w:hAnsi="Simplified Arabic" w:cs="Simplified Arabic"/>
          <w:color w:val="000000" w:themeColor="text1"/>
          <w:rtl/>
        </w:rPr>
        <w:t xml:space="preserve"> طالباً</w:t>
      </w:r>
      <w:r w:rsidRPr="0090531B">
        <w:rPr>
          <w:rFonts w:ascii="Simplified Arabic" w:hAnsi="Simplified Arabic" w:cs="Simplified Arabic" w:hint="cs"/>
          <w:color w:val="000000" w:themeColor="text1"/>
          <w:rtl/>
        </w:rPr>
        <w:t xml:space="preserve"> لكل معلم</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في العام الدراسي 2022/2023</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بواقع 20.9 </w:t>
      </w:r>
      <w:r w:rsidRPr="0090531B">
        <w:rPr>
          <w:rFonts w:ascii="Simplified Arabic" w:hAnsi="Simplified Arabic" w:cs="Simplified Arabic"/>
          <w:color w:val="000000" w:themeColor="text1"/>
          <w:rtl/>
        </w:rPr>
        <w:t>طالباً لكل معلم</w:t>
      </w:r>
      <w:r w:rsidRPr="0090531B">
        <w:rPr>
          <w:rFonts w:ascii="Simplified Arabic" w:hAnsi="Simplified Arabic" w:cs="Simplified Arabic" w:hint="cs"/>
          <w:color w:val="000000" w:themeColor="text1"/>
          <w:rtl/>
        </w:rPr>
        <w:t xml:space="preserve"> في المدارس الحكومية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و32.0 </w:t>
      </w:r>
      <w:r w:rsidRPr="0090531B">
        <w:rPr>
          <w:rFonts w:ascii="Simplified Arabic" w:hAnsi="Simplified Arabic" w:cs="Simplified Arabic"/>
          <w:color w:val="000000" w:themeColor="text1"/>
          <w:rtl/>
        </w:rPr>
        <w:t xml:space="preserve">طالباً لكل معلم في </w:t>
      </w:r>
      <w:r w:rsidRPr="0090531B">
        <w:rPr>
          <w:rFonts w:ascii="Simplified Arabic" w:hAnsi="Simplified Arabic" w:cs="Simplified Arabic" w:hint="cs"/>
          <w:color w:val="000000" w:themeColor="text1"/>
          <w:rtl/>
        </w:rPr>
        <w:t>الأونروا</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و16.7</w:t>
      </w:r>
      <w:r w:rsidRPr="0090531B">
        <w:rPr>
          <w:rFonts w:ascii="Simplified Arabic" w:hAnsi="Simplified Arabic" w:cs="Simplified Arabic"/>
          <w:color w:val="000000" w:themeColor="text1"/>
          <w:rtl/>
        </w:rPr>
        <w:t xml:space="preserve"> طالباً لكل معلم في المدارس الخاصة</w:t>
      </w:r>
      <w:r w:rsidRPr="0090531B">
        <w:rPr>
          <w:rFonts w:ascii="Simplified Arabic" w:hAnsi="Simplified Arabic" w:cs="Simplified Arabic" w:hint="cs"/>
          <w:b/>
          <w:bCs/>
          <w:color w:val="000000" w:themeColor="text1"/>
          <w:rtl/>
        </w:rPr>
        <w:t xml:space="preserve">. </w:t>
      </w:r>
    </w:p>
    <w:p w:rsidR="00B91E2C" w:rsidRPr="0090531B" w:rsidRDefault="00B91E2C" w:rsidP="00611E0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Cs/>
          <w:color w:val="000000" w:themeColor="text1"/>
          <w:sz w:val="22"/>
          <w:szCs w:val="22"/>
          <w:rtl/>
          <w:lang w:bidi="ar-JO"/>
        </w:rPr>
        <w:lastRenderedPageBreak/>
        <w:t xml:space="preserve">جدول </w:t>
      </w:r>
      <w:r w:rsidR="000501D3" w:rsidRPr="0090531B">
        <w:rPr>
          <w:rFonts w:ascii="Simplified Arabic" w:hAnsi="Simplified Arabic" w:cs="Simplified Arabic" w:hint="cs"/>
          <w:bCs/>
          <w:color w:val="000000" w:themeColor="text1"/>
          <w:sz w:val="22"/>
          <w:szCs w:val="22"/>
          <w:rtl/>
          <w:lang w:bidi="ar-JO"/>
        </w:rPr>
        <w:t>1</w:t>
      </w:r>
      <w:r w:rsidR="00611E06">
        <w:rPr>
          <w:rFonts w:ascii="Simplified Arabic" w:hAnsi="Simplified Arabic" w:cs="Simplified Arabic" w:hint="cs"/>
          <w:bCs/>
          <w:color w:val="000000" w:themeColor="text1"/>
          <w:sz w:val="22"/>
          <w:szCs w:val="22"/>
          <w:rtl/>
          <w:lang w:bidi="ar-JO"/>
        </w:rPr>
        <w:t>6</w:t>
      </w:r>
      <w:r w:rsidR="000501D3" w:rsidRPr="0090531B">
        <w:rPr>
          <w:rFonts w:ascii="Simplified Arabic" w:hAnsi="Simplified Arabic" w:cs="Simplified Arabic" w:hint="cs"/>
          <w:bCs/>
          <w:color w:val="000000" w:themeColor="text1"/>
          <w:sz w:val="22"/>
          <w:szCs w:val="22"/>
          <w:rtl/>
          <w:lang w:bidi="ar-JO"/>
        </w:rPr>
        <w:t>:</w:t>
      </w:r>
      <w:r w:rsidRPr="0090531B">
        <w:rPr>
          <w:rFonts w:ascii="Simplified Arabic" w:hAnsi="Simplified Arabic" w:cs="Simplified Arabic" w:hint="cs"/>
          <w:b/>
          <w:bCs/>
          <w:color w:val="000000" w:themeColor="text1"/>
          <w:sz w:val="22"/>
          <w:szCs w:val="22"/>
          <w:rtl/>
        </w:rPr>
        <w:t xml:space="preserve"> معدل عدد الطلبة لكل معلم في فلسطين حسب المنطقة والجهة المشرفة، 2022/2023</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498"/>
        <w:gridCol w:w="1744"/>
        <w:gridCol w:w="2064"/>
        <w:gridCol w:w="1953"/>
      </w:tblGrid>
      <w:tr w:rsidR="00B91E2C" w:rsidRPr="0090531B" w:rsidTr="00B91E2C">
        <w:trPr>
          <w:trHeight w:val="312"/>
          <w:jc w:val="center"/>
        </w:trPr>
        <w:tc>
          <w:tcPr>
            <w:tcW w:w="1530" w:type="dxa"/>
            <w:tcBorders>
              <w:bottom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خاصة</w:t>
            </w:r>
          </w:p>
        </w:tc>
        <w:tc>
          <w:tcPr>
            <w:tcW w:w="1498" w:type="dxa"/>
            <w:tcBorders>
              <w:bottom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وكالة</w:t>
            </w:r>
          </w:p>
        </w:tc>
        <w:tc>
          <w:tcPr>
            <w:tcW w:w="1744" w:type="dxa"/>
            <w:tcBorders>
              <w:bottom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حكومة</w:t>
            </w:r>
          </w:p>
        </w:tc>
        <w:tc>
          <w:tcPr>
            <w:tcW w:w="2064" w:type="dxa"/>
            <w:tcBorders>
              <w:bottom w:val="single" w:sz="4" w:space="0" w:color="auto"/>
            </w:tcBorders>
            <w:vAlign w:val="center"/>
          </w:tcPr>
          <w:p w:rsidR="00B91E2C" w:rsidRPr="0090531B" w:rsidRDefault="007816FE" w:rsidP="00B91E2C">
            <w:pPr>
              <w:jc w:val="center"/>
              <w:rPr>
                <w:rFonts w:ascii="Simplified Arabic" w:hAnsi="Simplified Arabic" w:cs="Simplified Arabic"/>
                <w:b/>
                <w:bCs/>
                <w:color w:val="000000" w:themeColor="text1"/>
                <w:sz w:val="18"/>
                <w:szCs w:val="18"/>
                <w:rtl/>
              </w:rPr>
            </w:pPr>
            <w:r>
              <w:rPr>
                <w:rFonts w:ascii="Simplified Arabic" w:hAnsi="Simplified Arabic" w:cs="Simplified Arabic" w:hint="cs"/>
                <w:b/>
                <w:bCs/>
                <w:color w:val="000000" w:themeColor="text1"/>
                <w:sz w:val="18"/>
                <w:szCs w:val="18"/>
                <w:rtl/>
              </w:rPr>
              <w:t>ال</w:t>
            </w:r>
            <w:r w:rsidR="00B91E2C" w:rsidRPr="0090531B">
              <w:rPr>
                <w:rFonts w:ascii="Simplified Arabic" w:hAnsi="Simplified Arabic" w:cs="Simplified Arabic" w:hint="cs"/>
                <w:b/>
                <w:bCs/>
                <w:color w:val="000000" w:themeColor="text1"/>
                <w:sz w:val="18"/>
                <w:szCs w:val="18"/>
                <w:rtl/>
              </w:rPr>
              <w:t>مجموع</w:t>
            </w:r>
          </w:p>
        </w:tc>
        <w:tc>
          <w:tcPr>
            <w:tcW w:w="1953" w:type="dxa"/>
            <w:tcBorders>
              <w:bottom w:val="single" w:sz="4" w:space="0" w:color="auto"/>
            </w:tcBorders>
            <w:vAlign w:val="center"/>
          </w:tcPr>
          <w:p w:rsidR="00B91E2C" w:rsidRPr="0090531B" w:rsidRDefault="00B91E2C" w:rsidP="00B91E2C">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المنطقة</w:t>
            </w:r>
          </w:p>
        </w:tc>
      </w:tr>
      <w:tr w:rsidR="00B91E2C" w:rsidRPr="0090531B" w:rsidTr="00B91E2C">
        <w:trPr>
          <w:trHeight w:val="312"/>
          <w:jc w:val="center"/>
        </w:trPr>
        <w:tc>
          <w:tcPr>
            <w:tcW w:w="1530" w:type="dxa"/>
            <w:tcBorders>
              <w:bottom w:val="nil"/>
            </w:tcBorders>
            <w:vAlign w:val="center"/>
          </w:tcPr>
          <w:p w:rsidR="00B91E2C" w:rsidRPr="0090531B" w:rsidRDefault="00B91E2C" w:rsidP="00D61CA0">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16.7</w:t>
            </w:r>
          </w:p>
        </w:tc>
        <w:tc>
          <w:tcPr>
            <w:tcW w:w="1498" w:type="dxa"/>
            <w:tcBorders>
              <w:bottom w:val="nil"/>
            </w:tcBorders>
            <w:vAlign w:val="center"/>
          </w:tcPr>
          <w:p w:rsidR="00B91E2C" w:rsidRPr="0090531B" w:rsidRDefault="00B91E2C" w:rsidP="00D61CA0">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32.0</w:t>
            </w:r>
          </w:p>
        </w:tc>
        <w:tc>
          <w:tcPr>
            <w:tcW w:w="1744" w:type="dxa"/>
            <w:tcBorders>
              <w:bottom w:val="nil"/>
            </w:tcBorders>
            <w:vAlign w:val="center"/>
          </w:tcPr>
          <w:p w:rsidR="00B91E2C" w:rsidRPr="0090531B" w:rsidRDefault="00B91E2C" w:rsidP="00D61CA0">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20.9</w:t>
            </w:r>
          </w:p>
        </w:tc>
        <w:tc>
          <w:tcPr>
            <w:tcW w:w="2064" w:type="dxa"/>
            <w:tcBorders>
              <w:bottom w:val="nil"/>
            </w:tcBorders>
            <w:vAlign w:val="center"/>
          </w:tcPr>
          <w:p w:rsidR="00B91E2C" w:rsidRPr="0090531B" w:rsidRDefault="00B91E2C" w:rsidP="00D61CA0">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22.2</w:t>
            </w:r>
          </w:p>
        </w:tc>
        <w:tc>
          <w:tcPr>
            <w:tcW w:w="1953" w:type="dxa"/>
            <w:tcBorders>
              <w:bottom w:val="nil"/>
            </w:tcBorders>
            <w:vAlign w:val="center"/>
          </w:tcPr>
          <w:p w:rsidR="00B91E2C" w:rsidRPr="0090531B" w:rsidRDefault="00B91E2C" w:rsidP="00B91E2C">
            <w:pPr>
              <w:jc w:val="both"/>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فلسطين</w:t>
            </w:r>
          </w:p>
        </w:tc>
      </w:tr>
      <w:tr w:rsidR="00B91E2C" w:rsidRPr="0090531B" w:rsidTr="00B91E2C">
        <w:trPr>
          <w:trHeight w:val="312"/>
          <w:jc w:val="center"/>
        </w:trPr>
        <w:tc>
          <w:tcPr>
            <w:tcW w:w="1530" w:type="dxa"/>
            <w:tcBorders>
              <w:top w:val="nil"/>
              <w:bottom w:val="nil"/>
            </w:tcBorders>
            <w:vAlign w:val="center"/>
          </w:tcPr>
          <w:p w:rsidR="00B91E2C" w:rsidRPr="0090531B" w:rsidRDefault="00B91E2C" w:rsidP="00D61CA0">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16.8</w:t>
            </w:r>
          </w:p>
        </w:tc>
        <w:tc>
          <w:tcPr>
            <w:tcW w:w="1498" w:type="dxa"/>
            <w:tcBorders>
              <w:top w:val="nil"/>
              <w:bottom w:val="nil"/>
            </w:tcBorders>
            <w:vAlign w:val="center"/>
          </w:tcPr>
          <w:p w:rsidR="00B91E2C" w:rsidRPr="0090531B" w:rsidRDefault="00B91E2C" w:rsidP="00D61CA0">
            <w:pPr>
              <w:bidi w:val="0"/>
              <w:jc w:val="right"/>
              <w:rPr>
                <w:rFonts w:ascii="Arial" w:hAnsi="Arial" w:cs="Arial"/>
                <w:color w:val="000000" w:themeColor="text1"/>
                <w:sz w:val="18"/>
                <w:szCs w:val="18"/>
              </w:rPr>
            </w:pPr>
            <w:r w:rsidRPr="0090531B">
              <w:rPr>
                <w:rFonts w:ascii="Arial" w:hAnsi="Arial" w:cs="Arial"/>
                <w:color w:val="000000" w:themeColor="text1"/>
                <w:sz w:val="18"/>
                <w:szCs w:val="18"/>
              </w:rPr>
              <w:t>27.1</w:t>
            </w:r>
          </w:p>
        </w:tc>
        <w:tc>
          <w:tcPr>
            <w:tcW w:w="1744" w:type="dxa"/>
            <w:tcBorders>
              <w:top w:val="nil"/>
              <w:bottom w:val="nil"/>
            </w:tcBorders>
            <w:vAlign w:val="center"/>
          </w:tcPr>
          <w:p w:rsidR="00B91E2C" w:rsidRPr="0090531B" w:rsidRDefault="00B91E2C" w:rsidP="00D61CA0">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19.6</w:t>
            </w:r>
          </w:p>
        </w:tc>
        <w:tc>
          <w:tcPr>
            <w:tcW w:w="2064" w:type="dxa"/>
            <w:tcBorders>
              <w:top w:val="nil"/>
              <w:bottom w:val="nil"/>
            </w:tcBorders>
            <w:vAlign w:val="center"/>
          </w:tcPr>
          <w:p w:rsidR="00B91E2C" w:rsidRPr="0090531B" w:rsidRDefault="00B91E2C" w:rsidP="00D61CA0">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19.4</w:t>
            </w:r>
          </w:p>
        </w:tc>
        <w:tc>
          <w:tcPr>
            <w:tcW w:w="1953" w:type="dxa"/>
            <w:tcBorders>
              <w:top w:val="nil"/>
              <w:bottom w:val="nil"/>
            </w:tcBorders>
            <w:vAlign w:val="center"/>
          </w:tcPr>
          <w:p w:rsidR="00B91E2C" w:rsidRPr="0090531B" w:rsidRDefault="00B91E2C" w:rsidP="00B91E2C">
            <w:pPr>
              <w:jc w:val="both"/>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الضفة الغربية</w:t>
            </w:r>
            <w:r w:rsidR="008B7C04">
              <w:rPr>
                <w:rFonts w:ascii="Simplified Arabic" w:hAnsi="Simplified Arabic" w:cs="Simplified Arabic" w:hint="cs"/>
                <w:color w:val="000000" w:themeColor="text1"/>
                <w:sz w:val="18"/>
                <w:szCs w:val="18"/>
                <w:rtl/>
              </w:rPr>
              <w:t>*</w:t>
            </w:r>
          </w:p>
        </w:tc>
      </w:tr>
      <w:tr w:rsidR="00B91E2C" w:rsidRPr="0090531B" w:rsidTr="00B91E2C">
        <w:trPr>
          <w:trHeight w:val="312"/>
          <w:jc w:val="center"/>
        </w:trPr>
        <w:tc>
          <w:tcPr>
            <w:tcW w:w="1530" w:type="dxa"/>
            <w:tcBorders>
              <w:top w:val="nil"/>
              <w:bottom w:val="single" w:sz="4" w:space="0" w:color="auto"/>
            </w:tcBorders>
            <w:vAlign w:val="center"/>
          </w:tcPr>
          <w:p w:rsidR="00B91E2C" w:rsidRPr="0090531B" w:rsidRDefault="00B91E2C" w:rsidP="00D61CA0">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16.0</w:t>
            </w:r>
          </w:p>
        </w:tc>
        <w:tc>
          <w:tcPr>
            <w:tcW w:w="1498" w:type="dxa"/>
            <w:tcBorders>
              <w:top w:val="nil"/>
              <w:bottom w:val="single" w:sz="4" w:space="0" w:color="auto"/>
            </w:tcBorders>
            <w:vAlign w:val="center"/>
          </w:tcPr>
          <w:p w:rsidR="00B91E2C" w:rsidRPr="0090531B" w:rsidRDefault="00B91E2C" w:rsidP="00D61CA0">
            <w:pPr>
              <w:bidi w:val="0"/>
              <w:jc w:val="right"/>
              <w:rPr>
                <w:rFonts w:ascii="Arial" w:hAnsi="Arial" w:cs="Arial"/>
                <w:color w:val="000000" w:themeColor="text1"/>
                <w:sz w:val="18"/>
                <w:szCs w:val="18"/>
              </w:rPr>
            </w:pPr>
            <w:r w:rsidRPr="0090531B">
              <w:rPr>
                <w:rFonts w:ascii="Arial" w:hAnsi="Arial" w:cs="Arial"/>
                <w:color w:val="000000" w:themeColor="text1"/>
                <w:sz w:val="18"/>
                <w:szCs w:val="18"/>
              </w:rPr>
              <w:t>32.9</w:t>
            </w:r>
          </w:p>
        </w:tc>
        <w:tc>
          <w:tcPr>
            <w:tcW w:w="1744" w:type="dxa"/>
            <w:tcBorders>
              <w:top w:val="nil"/>
              <w:bottom w:val="single" w:sz="4" w:space="0" w:color="auto"/>
            </w:tcBorders>
            <w:vAlign w:val="center"/>
          </w:tcPr>
          <w:p w:rsidR="00B91E2C" w:rsidRPr="0090531B" w:rsidRDefault="00B91E2C" w:rsidP="00D61CA0">
            <w:pPr>
              <w:bidi w:val="0"/>
              <w:jc w:val="right"/>
              <w:rPr>
                <w:rFonts w:ascii="Arial" w:hAnsi="Arial" w:cs="Arial"/>
                <w:color w:val="000000" w:themeColor="text1"/>
                <w:sz w:val="18"/>
                <w:szCs w:val="18"/>
              </w:rPr>
            </w:pPr>
            <w:r w:rsidRPr="0090531B">
              <w:rPr>
                <w:rFonts w:ascii="Arial" w:hAnsi="Arial" w:cs="Arial"/>
                <w:color w:val="000000" w:themeColor="text1"/>
                <w:sz w:val="18"/>
                <w:szCs w:val="18"/>
              </w:rPr>
              <w:t>24.1</w:t>
            </w:r>
          </w:p>
        </w:tc>
        <w:tc>
          <w:tcPr>
            <w:tcW w:w="2064" w:type="dxa"/>
            <w:tcBorders>
              <w:top w:val="nil"/>
              <w:bottom w:val="single" w:sz="4" w:space="0" w:color="auto"/>
            </w:tcBorders>
            <w:vAlign w:val="center"/>
          </w:tcPr>
          <w:p w:rsidR="00B91E2C" w:rsidRPr="0090531B" w:rsidRDefault="00B91E2C" w:rsidP="00D61CA0">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27.1</w:t>
            </w:r>
          </w:p>
        </w:tc>
        <w:tc>
          <w:tcPr>
            <w:tcW w:w="1953" w:type="dxa"/>
            <w:tcBorders>
              <w:top w:val="nil"/>
              <w:bottom w:val="single" w:sz="4" w:space="0" w:color="auto"/>
            </w:tcBorders>
            <w:vAlign w:val="center"/>
          </w:tcPr>
          <w:p w:rsidR="00B91E2C" w:rsidRPr="0090531B" w:rsidRDefault="00B91E2C" w:rsidP="00B91E2C">
            <w:pPr>
              <w:jc w:val="both"/>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قطاع غزة</w:t>
            </w:r>
          </w:p>
        </w:tc>
      </w:tr>
      <w:tr w:rsidR="00A22667" w:rsidRPr="0090531B" w:rsidTr="00B91E2C">
        <w:trPr>
          <w:trHeight w:val="312"/>
          <w:jc w:val="center"/>
        </w:trPr>
        <w:tc>
          <w:tcPr>
            <w:tcW w:w="1530" w:type="dxa"/>
            <w:tcBorders>
              <w:top w:val="nil"/>
              <w:bottom w:val="single" w:sz="4" w:space="0" w:color="auto"/>
            </w:tcBorders>
            <w:vAlign w:val="center"/>
          </w:tcPr>
          <w:p w:rsidR="00A22667" w:rsidRPr="0090531B" w:rsidRDefault="00A22667" w:rsidP="00D61CA0">
            <w:pPr>
              <w:bidi w:val="0"/>
              <w:jc w:val="right"/>
              <w:rPr>
                <w:rFonts w:ascii="Arial" w:hAnsi="Arial" w:cs="Arial"/>
                <w:color w:val="000000" w:themeColor="text1"/>
                <w:sz w:val="18"/>
                <w:szCs w:val="18"/>
              </w:rPr>
            </w:pPr>
            <w:r>
              <w:rPr>
                <w:rFonts w:ascii="Arial" w:hAnsi="Arial" w:cs="Arial"/>
                <w:color w:val="000000" w:themeColor="text1"/>
                <w:sz w:val="18"/>
                <w:szCs w:val="18"/>
              </w:rPr>
              <w:t>18.1</w:t>
            </w:r>
          </w:p>
        </w:tc>
        <w:tc>
          <w:tcPr>
            <w:tcW w:w="1498" w:type="dxa"/>
            <w:tcBorders>
              <w:top w:val="nil"/>
              <w:bottom w:val="single" w:sz="4" w:space="0" w:color="auto"/>
            </w:tcBorders>
            <w:vAlign w:val="center"/>
          </w:tcPr>
          <w:p w:rsidR="00A22667" w:rsidRPr="0090531B" w:rsidRDefault="00A22667" w:rsidP="00D61CA0">
            <w:pPr>
              <w:bidi w:val="0"/>
              <w:jc w:val="right"/>
              <w:rPr>
                <w:rFonts w:ascii="Arial" w:hAnsi="Arial" w:cs="Arial"/>
                <w:color w:val="000000" w:themeColor="text1"/>
                <w:sz w:val="18"/>
                <w:szCs w:val="18"/>
              </w:rPr>
            </w:pPr>
            <w:r>
              <w:rPr>
                <w:rFonts w:ascii="Arial" w:hAnsi="Arial" w:cs="Arial"/>
                <w:color w:val="000000" w:themeColor="text1"/>
                <w:sz w:val="18"/>
                <w:szCs w:val="18"/>
              </w:rPr>
              <w:t>14.3</w:t>
            </w:r>
          </w:p>
        </w:tc>
        <w:tc>
          <w:tcPr>
            <w:tcW w:w="1744" w:type="dxa"/>
            <w:tcBorders>
              <w:top w:val="nil"/>
              <w:bottom w:val="single" w:sz="4" w:space="0" w:color="auto"/>
            </w:tcBorders>
            <w:vAlign w:val="center"/>
          </w:tcPr>
          <w:p w:rsidR="00A22667" w:rsidRPr="0090531B" w:rsidRDefault="00A22667" w:rsidP="00D61CA0">
            <w:pPr>
              <w:bidi w:val="0"/>
              <w:jc w:val="right"/>
              <w:rPr>
                <w:rFonts w:ascii="Arial" w:hAnsi="Arial" w:cs="Arial"/>
                <w:color w:val="000000" w:themeColor="text1"/>
                <w:sz w:val="18"/>
                <w:szCs w:val="18"/>
              </w:rPr>
            </w:pPr>
            <w:r>
              <w:rPr>
                <w:rFonts w:ascii="Arial" w:hAnsi="Arial" w:cs="Arial"/>
                <w:color w:val="000000" w:themeColor="text1"/>
                <w:sz w:val="18"/>
                <w:szCs w:val="18"/>
              </w:rPr>
              <w:t>11.7</w:t>
            </w:r>
          </w:p>
        </w:tc>
        <w:tc>
          <w:tcPr>
            <w:tcW w:w="2064" w:type="dxa"/>
            <w:tcBorders>
              <w:top w:val="nil"/>
              <w:bottom w:val="single" w:sz="4" w:space="0" w:color="auto"/>
            </w:tcBorders>
            <w:vAlign w:val="center"/>
          </w:tcPr>
          <w:p w:rsidR="00A22667" w:rsidRPr="0090531B" w:rsidRDefault="00A22667" w:rsidP="00D61CA0">
            <w:pPr>
              <w:bidi w:val="0"/>
              <w:jc w:val="right"/>
              <w:rPr>
                <w:rFonts w:ascii="Arial" w:hAnsi="Arial" w:cs="Arial"/>
                <w:b/>
                <w:bCs/>
                <w:color w:val="000000" w:themeColor="text1"/>
                <w:sz w:val="18"/>
                <w:szCs w:val="18"/>
              </w:rPr>
            </w:pPr>
            <w:r>
              <w:rPr>
                <w:rFonts w:ascii="Arial" w:hAnsi="Arial" w:cs="Arial"/>
                <w:b/>
                <w:bCs/>
                <w:color w:val="000000" w:themeColor="text1"/>
                <w:sz w:val="18"/>
                <w:szCs w:val="18"/>
              </w:rPr>
              <w:t>16.0</w:t>
            </w:r>
          </w:p>
        </w:tc>
        <w:tc>
          <w:tcPr>
            <w:tcW w:w="1953" w:type="dxa"/>
            <w:tcBorders>
              <w:top w:val="nil"/>
              <w:bottom w:val="single" w:sz="4" w:space="0" w:color="auto"/>
            </w:tcBorders>
            <w:vAlign w:val="center"/>
          </w:tcPr>
          <w:p w:rsidR="00A22667" w:rsidRPr="0090531B" w:rsidRDefault="00A22667" w:rsidP="00B91E2C">
            <w:pPr>
              <w:jc w:val="both"/>
              <w:rPr>
                <w:rFonts w:ascii="Simplified Arabic" w:hAnsi="Simplified Arabic" w:cs="Simplified Arabic"/>
                <w:color w:val="000000" w:themeColor="text1"/>
                <w:sz w:val="18"/>
                <w:szCs w:val="18"/>
                <w:rtl/>
              </w:rPr>
            </w:pPr>
            <w:r>
              <w:rPr>
                <w:rFonts w:ascii="Simplified Arabic" w:hAnsi="Simplified Arabic" w:cs="Simplified Arabic" w:hint="cs"/>
                <w:color w:val="000000" w:themeColor="text1"/>
                <w:sz w:val="18"/>
                <w:szCs w:val="18"/>
                <w:rtl/>
              </w:rPr>
              <w:t>القدس (</w:t>
            </w:r>
            <w:r>
              <w:rPr>
                <w:rFonts w:ascii="Simplified Arabic" w:hAnsi="Simplified Arabic" w:cs="Simplified Arabic" w:hint="cs"/>
                <w:color w:val="000000" w:themeColor="text1"/>
                <w:sz w:val="18"/>
                <w:szCs w:val="18"/>
              </w:rPr>
              <w:t>J1</w:t>
            </w:r>
            <w:r>
              <w:rPr>
                <w:rFonts w:ascii="Simplified Arabic" w:hAnsi="Simplified Arabic" w:cs="Simplified Arabic" w:hint="cs"/>
                <w:color w:val="000000" w:themeColor="text1"/>
                <w:sz w:val="18"/>
                <w:szCs w:val="18"/>
                <w:rtl/>
              </w:rPr>
              <w:t>)</w:t>
            </w:r>
          </w:p>
        </w:tc>
      </w:tr>
      <w:tr w:rsidR="00B91E2C" w:rsidRPr="0090531B" w:rsidTr="00B91E2C">
        <w:trPr>
          <w:trHeight w:val="312"/>
          <w:jc w:val="center"/>
        </w:trPr>
        <w:tc>
          <w:tcPr>
            <w:tcW w:w="8789" w:type="dxa"/>
            <w:gridSpan w:val="5"/>
            <w:tcBorders>
              <w:top w:val="single" w:sz="4" w:space="0" w:color="auto"/>
              <w:left w:val="nil"/>
              <w:bottom w:val="nil"/>
              <w:right w:val="nil"/>
            </w:tcBorders>
            <w:vAlign w:val="center"/>
          </w:tcPr>
          <w:p w:rsidR="00B91E2C" w:rsidRPr="00F368B0" w:rsidRDefault="00A22667" w:rsidP="00A22667">
            <w:pPr>
              <w:jc w:val="both"/>
              <w:rPr>
                <w:rFonts w:ascii="Simplified Arabic" w:hAnsi="Simplified Arabic" w:cs="Simplified Arabic"/>
                <w:b/>
                <w:bCs/>
                <w:color w:val="000000" w:themeColor="text1"/>
                <w:sz w:val="18"/>
                <w:szCs w:val="18"/>
                <w:rtl/>
              </w:rPr>
            </w:pPr>
            <w:r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F368B0">
              <w:rPr>
                <w:rFonts w:ascii="Simplified Arabic" w:hAnsi="Simplified Arabic" w:cs="Simplified Arabic" w:hint="cs"/>
                <w:color w:val="000000" w:themeColor="text1"/>
                <w:sz w:val="18"/>
                <w:szCs w:val="18"/>
                <w:rtl/>
              </w:rPr>
              <w:t xml:space="preserve"> وتشمل بيانات القدس (</w:t>
            </w:r>
            <w:r w:rsidRPr="00F368B0">
              <w:rPr>
                <w:rFonts w:ascii="Simplified Arabic" w:hAnsi="Simplified Arabic" w:cs="Simplified Arabic" w:hint="cs"/>
                <w:color w:val="000000" w:themeColor="text1"/>
                <w:sz w:val="18"/>
                <w:szCs w:val="18"/>
              </w:rPr>
              <w:t>J1</w:t>
            </w:r>
            <w:r w:rsidRPr="00F368B0">
              <w:rPr>
                <w:rFonts w:ascii="Simplified Arabic" w:hAnsi="Simplified Arabic" w:cs="Simplified Arabic" w:hint="cs"/>
                <w:color w:val="000000" w:themeColor="text1"/>
                <w:sz w:val="18"/>
                <w:szCs w:val="18"/>
                <w:rtl/>
              </w:rPr>
              <w:t>).</w:t>
            </w:r>
          </w:p>
        </w:tc>
      </w:tr>
      <w:tr w:rsidR="00B91E2C" w:rsidRPr="0090531B" w:rsidTr="00B91E2C">
        <w:trPr>
          <w:trHeight w:val="312"/>
          <w:jc w:val="center"/>
        </w:trPr>
        <w:tc>
          <w:tcPr>
            <w:tcW w:w="8789" w:type="dxa"/>
            <w:gridSpan w:val="5"/>
            <w:tcBorders>
              <w:top w:val="nil"/>
              <w:left w:val="nil"/>
              <w:bottom w:val="nil"/>
              <w:right w:val="nil"/>
            </w:tcBorders>
            <w:vAlign w:val="center"/>
          </w:tcPr>
          <w:p w:rsidR="00B91E2C" w:rsidRPr="00F368B0" w:rsidRDefault="00B91E2C" w:rsidP="00B91E2C">
            <w:pPr>
              <w:ind w:firstLine="91"/>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b/>
                <w:bCs/>
                <w:color w:val="000000" w:themeColor="text1"/>
                <w:sz w:val="18"/>
                <w:szCs w:val="18"/>
                <w:rtl/>
              </w:rPr>
              <w:t xml:space="preserve">المصدر: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 xml:space="preserve">2023. </w:t>
            </w:r>
            <w:r w:rsidRPr="00F368B0">
              <w:rPr>
                <w:rFonts w:ascii="Simplified Arabic" w:hAnsi="Simplified Arabic" w:cs="Simplified Arabic" w:hint="cs"/>
                <w:color w:val="000000" w:themeColor="text1"/>
                <w:sz w:val="18"/>
                <w:szCs w:val="18"/>
                <w:rtl/>
              </w:rPr>
              <w:t>قاعدة بيانات مسح التعليم للعام الدراسي</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 رام الله – فلسطين</w:t>
            </w:r>
            <w:r w:rsidRPr="00F368B0">
              <w:rPr>
                <w:rFonts w:ascii="Simplified Arabic" w:hAnsi="Simplified Arabic" w:cs="Simplified Arabic" w:hint="cs"/>
                <w:b/>
                <w:bCs/>
                <w:color w:val="000000" w:themeColor="text1"/>
                <w:sz w:val="18"/>
                <w:szCs w:val="18"/>
                <w:rtl/>
              </w:rPr>
              <w:t>.</w:t>
            </w:r>
          </w:p>
        </w:tc>
      </w:tr>
    </w:tbl>
    <w:p w:rsidR="00B91E2C" w:rsidRPr="0090531B" w:rsidRDefault="00B91E2C" w:rsidP="00B91E2C">
      <w:pPr>
        <w:jc w:val="both"/>
        <w:rPr>
          <w:rFonts w:ascii="Simplified Arabic" w:hAnsi="Simplified Arabic" w:cs="Simplified Arabic"/>
          <w:color w:val="000000" w:themeColor="text1"/>
          <w:sz w:val="2"/>
          <w:szCs w:val="2"/>
          <w:rtl/>
        </w:rPr>
      </w:pPr>
    </w:p>
    <w:p w:rsidR="00DA527C" w:rsidRPr="0090531B" w:rsidRDefault="00DA527C" w:rsidP="001E1DF2">
      <w:pPr>
        <w:jc w:val="both"/>
        <w:rPr>
          <w:rFonts w:ascii="Simplified Arabic" w:hAnsi="Simplified Arabic" w:cs="Simplified Arabic"/>
          <w:b/>
          <w:bCs/>
          <w:color w:val="000000" w:themeColor="text1"/>
          <w:sz w:val="22"/>
          <w:szCs w:val="22"/>
          <w:rtl/>
        </w:rPr>
      </w:pPr>
    </w:p>
    <w:p w:rsidR="00343263" w:rsidRPr="0090531B" w:rsidRDefault="00D92230" w:rsidP="00460646">
      <w:pPr>
        <w:jc w:val="both"/>
        <w:rPr>
          <w:rFonts w:ascii="Simplified Arabic" w:hAnsi="Simplified Arabic" w:cs="Simplified Arabic"/>
          <w:color w:val="000000" w:themeColor="text1"/>
          <w:rtl/>
        </w:rPr>
      </w:pPr>
      <w:r>
        <w:rPr>
          <w:rFonts w:ascii="Simplified Arabic" w:hAnsi="Simplified Arabic" w:cs="Simplified Arabic" w:hint="cs"/>
          <w:b/>
          <w:bCs/>
          <w:color w:val="000000" w:themeColor="text1"/>
          <w:rtl/>
        </w:rPr>
        <w:t>5</w:t>
      </w:r>
      <w:r w:rsidR="00343263" w:rsidRPr="0090531B">
        <w:rPr>
          <w:rFonts w:ascii="Simplified Arabic" w:hAnsi="Simplified Arabic" w:cs="Simplified Arabic" w:hint="cs"/>
          <w:b/>
          <w:bCs/>
          <w:color w:val="000000" w:themeColor="text1"/>
          <w:rtl/>
        </w:rPr>
        <w:t>.4.</w:t>
      </w:r>
      <w:r w:rsidR="00460646">
        <w:rPr>
          <w:rFonts w:ascii="Simplified Arabic" w:hAnsi="Simplified Arabic" w:cs="Simplified Arabic" w:hint="cs"/>
          <w:b/>
          <w:bCs/>
          <w:color w:val="000000" w:themeColor="text1"/>
          <w:rtl/>
        </w:rPr>
        <w:t>4</w:t>
      </w:r>
      <w:r w:rsidR="00343263" w:rsidRPr="0090531B">
        <w:rPr>
          <w:rFonts w:ascii="Simplified Arabic" w:hAnsi="Simplified Arabic" w:cs="Simplified Arabic" w:hint="cs"/>
          <w:b/>
          <w:bCs/>
          <w:color w:val="000000" w:themeColor="text1"/>
          <w:rtl/>
        </w:rPr>
        <w:t xml:space="preserve"> </w:t>
      </w:r>
      <w:r w:rsidR="001C1879" w:rsidRPr="0090531B">
        <w:rPr>
          <w:rFonts w:ascii="Simplified Arabic" w:hAnsi="Simplified Arabic" w:cs="Simplified Arabic" w:hint="cs"/>
          <w:b/>
          <w:bCs/>
          <w:color w:val="000000" w:themeColor="text1"/>
          <w:rtl/>
        </w:rPr>
        <w:t xml:space="preserve">الإرشاد </w:t>
      </w:r>
      <w:r w:rsidR="00DB4E72" w:rsidRPr="0090531B">
        <w:rPr>
          <w:rFonts w:ascii="Simplified Arabic" w:hAnsi="Simplified Arabic" w:cs="Simplified Arabic" w:hint="cs"/>
          <w:b/>
          <w:bCs/>
          <w:color w:val="000000" w:themeColor="text1"/>
          <w:rtl/>
        </w:rPr>
        <w:t>المدرسي</w:t>
      </w:r>
      <w:r w:rsidR="001C1879" w:rsidRPr="0090531B">
        <w:rPr>
          <w:rFonts w:ascii="Simplified Arabic" w:hAnsi="Simplified Arabic" w:cs="Simplified Arabic" w:hint="cs"/>
          <w:b/>
          <w:bCs/>
          <w:color w:val="000000" w:themeColor="text1"/>
          <w:rtl/>
        </w:rPr>
        <w:t xml:space="preserve"> </w:t>
      </w:r>
      <w:r w:rsidR="00343263" w:rsidRPr="0090531B">
        <w:rPr>
          <w:rFonts w:ascii="Simplified Arabic" w:hAnsi="Simplified Arabic" w:cs="Simplified Arabic" w:hint="cs"/>
          <w:b/>
          <w:bCs/>
          <w:color w:val="000000" w:themeColor="text1"/>
          <w:rtl/>
        </w:rPr>
        <w:t>للعام الدراسي 2022/2023</w:t>
      </w:r>
    </w:p>
    <w:p w:rsidR="00DB4E72" w:rsidRPr="0090531B" w:rsidRDefault="00DB4E72" w:rsidP="00DB4E72">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إن الإرشاد المدرسي على جانب كبير من الأهمية في وقاية الطلبة من التغيرات الاجتماعية والاقتصادية والسياسية السلبية في محيطهم، لتمكينهم وتزويدهم بالأدوات اللازمة للبقاء والتطور وحمايتهم من أي خطر. وإلى تمييز وكشف الطلبة الذين يعانون من مشاكل اجتماعية ونفسية والتدخل في الوقت المناسب لحمايتهم.</w:t>
      </w:r>
    </w:p>
    <w:p w:rsidR="00DB4E72" w:rsidRPr="0090531B" w:rsidRDefault="00DB4E72" w:rsidP="000C4072">
      <w:pPr>
        <w:jc w:val="both"/>
        <w:rPr>
          <w:rFonts w:ascii="Simplified Arabic" w:hAnsi="Simplified Arabic" w:cs="Simplified Arabic"/>
          <w:color w:val="000000" w:themeColor="text1"/>
          <w:rtl/>
        </w:rPr>
      </w:pPr>
    </w:p>
    <w:p w:rsidR="000C4072" w:rsidRPr="0090531B" w:rsidRDefault="001C1879" w:rsidP="00D00350">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بلغت نسبة المدارس </w:t>
      </w:r>
      <w:r w:rsidR="000C4072" w:rsidRPr="0090531B">
        <w:rPr>
          <w:rFonts w:ascii="Simplified Arabic" w:hAnsi="Simplified Arabic" w:cs="Simplified Arabic" w:hint="cs"/>
          <w:color w:val="000000" w:themeColor="text1"/>
          <w:rtl/>
        </w:rPr>
        <w:t xml:space="preserve">في فلسطين </w:t>
      </w:r>
      <w:r w:rsidR="00DF68F0" w:rsidRPr="0090531B">
        <w:rPr>
          <w:rFonts w:ascii="Simplified Arabic" w:hAnsi="Simplified Arabic" w:cs="Simplified Arabic"/>
          <w:color w:val="000000" w:themeColor="text1"/>
          <w:rtl/>
        </w:rPr>
        <w:t>المغطاة بخدمة ال</w:t>
      </w:r>
      <w:r w:rsidR="00DF68F0" w:rsidRPr="0090531B">
        <w:rPr>
          <w:rFonts w:ascii="Simplified Arabic" w:hAnsi="Simplified Arabic" w:cs="Simplified Arabic" w:hint="cs"/>
          <w:color w:val="000000" w:themeColor="text1"/>
          <w:rtl/>
        </w:rPr>
        <w:t>إ</w:t>
      </w:r>
      <w:r w:rsidR="00DF68F0" w:rsidRPr="0090531B">
        <w:rPr>
          <w:rFonts w:ascii="Simplified Arabic" w:hAnsi="Simplified Arabic" w:cs="Simplified Arabic"/>
          <w:color w:val="000000" w:themeColor="text1"/>
          <w:rtl/>
        </w:rPr>
        <w:t xml:space="preserve">رشاد </w:t>
      </w:r>
      <w:r w:rsidRPr="0090531B">
        <w:rPr>
          <w:rFonts w:ascii="Simplified Arabic" w:hAnsi="Simplified Arabic" w:cs="Simplified Arabic" w:hint="cs"/>
          <w:color w:val="000000" w:themeColor="text1"/>
          <w:rtl/>
        </w:rPr>
        <w:t>77%</w:t>
      </w:r>
      <w:r w:rsidR="000C4072" w:rsidRPr="0090531B">
        <w:rPr>
          <w:rFonts w:ascii="Simplified Arabic" w:hAnsi="Simplified Arabic" w:cs="Simplified Arabic" w:hint="cs"/>
          <w:color w:val="000000" w:themeColor="text1"/>
          <w:rtl/>
        </w:rPr>
        <w:t>، ويلاحظ ارتفاع النسبة بشكل ملحوظ في قطاع غزة عنها في الضفة الغربية، بنسبة بلغت 72% في الضفة الغربية مقابل 9</w:t>
      </w:r>
      <w:r w:rsidR="003B4442">
        <w:rPr>
          <w:rFonts w:ascii="Simplified Arabic" w:hAnsi="Simplified Arabic" w:cs="Simplified Arabic" w:hint="cs"/>
          <w:color w:val="000000" w:themeColor="text1"/>
          <w:rtl/>
        </w:rPr>
        <w:t>3</w:t>
      </w:r>
      <w:r w:rsidR="000C4072" w:rsidRPr="0090531B">
        <w:rPr>
          <w:rFonts w:ascii="Simplified Arabic" w:hAnsi="Simplified Arabic" w:cs="Simplified Arabic" w:hint="cs"/>
          <w:color w:val="000000" w:themeColor="text1"/>
          <w:rtl/>
        </w:rPr>
        <w:t>% في قطاع غزة في العام الدراسي 2022/2023، و</w:t>
      </w:r>
      <w:r w:rsidR="000C4072" w:rsidRPr="0090531B">
        <w:rPr>
          <w:rFonts w:ascii="Simplified Arabic" w:hAnsi="Simplified Arabic" w:cs="Simplified Arabic"/>
          <w:color w:val="000000" w:themeColor="text1"/>
          <w:rtl/>
        </w:rPr>
        <w:t xml:space="preserve">بلغ معدل عدد الطلبة </w:t>
      </w:r>
      <w:r w:rsidR="000C4072" w:rsidRPr="0090531B">
        <w:rPr>
          <w:rFonts w:ascii="Simplified Arabic" w:hAnsi="Simplified Arabic" w:cs="Simplified Arabic" w:hint="cs"/>
          <w:color w:val="000000" w:themeColor="text1"/>
          <w:rtl/>
        </w:rPr>
        <w:t>لكل مرشد/ة تربوي/ة في مدارس فلسطين</w:t>
      </w:r>
      <w:r w:rsidR="000C4072" w:rsidRPr="0090531B">
        <w:rPr>
          <w:rFonts w:ascii="Simplified Arabic" w:hAnsi="Simplified Arabic" w:cs="Simplified Arabic"/>
          <w:color w:val="000000" w:themeColor="text1"/>
          <w:rtl/>
        </w:rPr>
        <w:t xml:space="preserve"> </w:t>
      </w:r>
      <w:r w:rsidR="000C4072" w:rsidRPr="0090531B">
        <w:rPr>
          <w:rFonts w:ascii="Simplified Arabic" w:hAnsi="Simplified Arabic" w:cs="Simplified Arabic" w:hint="cs"/>
          <w:color w:val="000000" w:themeColor="text1"/>
          <w:rtl/>
        </w:rPr>
        <w:t>557</w:t>
      </w:r>
      <w:r w:rsidR="000C4072" w:rsidRPr="0090531B">
        <w:rPr>
          <w:rFonts w:ascii="Simplified Arabic" w:hAnsi="Simplified Arabic" w:cs="Simplified Arabic"/>
          <w:color w:val="000000" w:themeColor="text1"/>
          <w:rtl/>
        </w:rPr>
        <w:t xml:space="preserve"> طالباً</w:t>
      </w:r>
      <w:r w:rsidR="000C4072" w:rsidRPr="0090531B">
        <w:rPr>
          <w:rFonts w:ascii="Simplified Arabic" w:hAnsi="Simplified Arabic" w:cs="Simplified Arabic" w:hint="cs"/>
          <w:color w:val="000000" w:themeColor="text1"/>
          <w:rtl/>
        </w:rPr>
        <w:t xml:space="preserve"> لكل مرشد/ة تربوي/ة</w:t>
      </w:r>
      <w:r w:rsidR="000C4072" w:rsidRPr="0090531B">
        <w:rPr>
          <w:rFonts w:ascii="Simplified Arabic" w:hAnsi="Simplified Arabic" w:cs="Simplified Arabic"/>
          <w:color w:val="000000" w:themeColor="text1"/>
          <w:rtl/>
        </w:rPr>
        <w:t xml:space="preserve"> </w:t>
      </w:r>
      <w:r w:rsidR="000C4072" w:rsidRPr="0090531B">
        <w:rPr>
          <w:rFonts w:ascii="Simplified Arabic" w:hAnsi="Simplified Arabic" w:cs="Simplified Arabic" w:hint="cs"/>
          <w:color w:val="000000" w:themeColor="text1"/>
          <w:rtl/>
        </w:rPr>
        <w:t>في العام الدراسي 2022/2023</w:t>
      </w:r>
      <w:r w:rsidR="000C4072" w:rsidRPr="0090531B">
        <w:rPr>
          <w:rFonts w:ascii="Simplified Arabic" w:hAnsi="Simplified Arabic" w:cs="Simplified Arabic"/>
          <w:color w:val="000000" w:themeColor="text1"/>
          <w:rtl/>
        </w:rPr>
        <w:t xml:space="preserve"> </w:t>
      </w:r>
      <w:r w:rsidR="000C4072" w:rsidRPr="0090531B">
        <w:rPr>
          <w:rFonts w:ascii="Simplified Arabic" w:hAnsi="Simplified Arabic" w:cs="Simplified Arabic" w:hint="cs"/>
          <w:color w:val="000000" w:themeColor="text1"/>
          <w:rtl/>
        </w:rPr>
        <w:t xml:space="preserve">بواقع 452 </w:t>
      </w:r>
      <w:r w:rsidR="000C4072" w:rsidRPr="0090531B">
        <w:rPr>
          <w:rFonts w:ascii="Simplified Arabic" w:hAnsi="Simplified Arabic" w:cs="Simplified Arabic"/>
          <w:color w:val="000000" w:themeColor="text1"/>
          <w:rtl/>
        </w:rPr>
        <w:t xml:space="preserve">طالباً لكل </w:t>
      </w:r>
      <w:r w:rsidR="000C4072" w:rsidRPr="0090531B">
        <w:rPr>
          <w:rFonts w:ascii="Simplified Arabic" w:hAnsi="Simplified Arabic" w:cs="Simplified Arabic" w:hint="cs"/>
          <w:color w:val="000000" w:themeColor="text1"/>
          <w:rtl/>
        </w:rPr>
        <w:t>مرشد/ة تربوي/ة في مدارس الضفة الغربية</w:t>
      </w:r>
      <w:r w:rsidR="000C4072" w:rsidRPr="0090531B">
        <w:rPr>
          <w:rFonts w:ascii="Simplified Arabic" w:hAnsi="Simplified Arabic" w:cs="Simplified Arabic"/>
          <w:color w:val="000000" w:themeColor="text1"/>
          <w:rtl/>
        </w:rPr>
        <w:t xml:space="preserve">، </w:t>
      </w:r>
      <w:r w:rsidR="000C4072" w:rsidRPr="0090531B">
        <w:rPr>
          <w:rFonts w:ascii="Simplified Arabic" w:hAnsi="Simplified Arabic" w:cs="Simplified Arabic" w:hint="cs"/>
          <w:color w:val="000000" w:themeColor="text1"/>
          <w:rtl/>
        </w:rPr>
        <w:t>و793</w:t>
      </w:r>
      <w:r w:rsidR="000C4072" w:rsidRPr="0090531B">
        <w:rPr>
          <w:rFonts w:ascii="Simplified Arabic" w:hAnsi="Simplified Arabic" w:cs="Simplified Arabic"/>
          <w:color w:val="000000" w:themeColor="text1"/>
          <w:rtl/>
        </w:rPr>
        <w:t xml:space="preserve"> طالباً لكل </w:t>
      </w:r>
      <w:r w:rsidR="000C4072" w:rsidRPr="0090531B">
        <w:rPr>
          <w:rFonts w:ascii="Simplified Arabic" w:hAnsi="Simplified Arabic" w:cs="Simplified Arabic" w:hint="cs"/>
          <w:color w:val="000000" w:themeColor="text1"/>
          <w:rtl/>
        </w:rPr>
        <w:t>مرشد/ة تربوي/ة</w:t>
      </w:r>
      <w:r w:rsidR="000C4072" w:rsidRPr="0090531B">
        <w:rPr>
          <w:rFonts w:ascii="Simplified Arabic" w:hAnsi="Simplified Arabic" w:cs="Simplified Arabic"/>
          <w:color w:val="000000" w:themeColor="text1"/>
          <w:rtl/>
        </w:rPr>
        <w:t xml:space="preserve"> في المدارس </w:t>
      </w:r>
      <w:r w:rsidR="000C4072" w:rsidRPr="0090531B">
        <w:rPr>
          <w:rFonts w:ascii="Simplified Arabic" w:hAnsi="Simplified Arabic" w:cs="Simplified Arabic" w:hint="cs"/>
          <w:color w:val="000000" w:themeColor="text1"/>
          <w:rtl/>
        </w:rPr>
        <w:t>قطاع غزة</w:t>
      </w:r>
      <w:r w:rsidR="000C4072" w:rsidRPr="0090531B">
        <w:rPr>
          <w:rFonts w:ascii="Simplified Arabic" w:hAnsi="Simplified Arabic" w:cs="Simplified Arabic" w:hint="cs"/>
          <w:b/>
          <w:bCs/>
          <w:color w:val="000000" w:themeColor="text1"/>
          <w:rtl/>
        </w:rPr>
        <w:t xml:space="preserve">. </w:t>
      </w:r>
      <w:r w:rsidR="00DB4E72" w:rsidRPr="0090531B">
        <w:rPr>
          <w:rFonts w:ascii="Simplified Arabic" w:hAnsi="Simplified Arabic" w:cs="Simplified Arabic" w:hint="cs"/>
          <w:color w:val="000000" w:themeColor="text1"/>
          <w:rtl/>
        </w:rPr>
        <w:t>وهذه الأعداد غير كافية خصوصاً إذا كان الهدف الاساسي وقائياً ولا سيما في ظل الظروف الراهنة.</w:t>
      </w:r>
    </w:p>
    <w:p w:rsidR="000700DD" w:rsidRPr="0090531B" w:rsidRDefault="000700DD" w:rsidP="000C4072">
      <w:pPr>
        <w:jc w:val="both"/>
        <w:rPr>
          <w:rFonts w:ascii="Simplified Arabic" w:hAnsi="Simplified Arabic" w:cs="Simplified Arabic"/>
          <w:b/>
          <w:bCs/>
          <w:color w:val="000000" w:themeColor="text1"/>
          <w:rtl/>
        </w:rPr>
      </w:pPr>
    </w:p>
    <w:p w:rsidR="001C1879" w:rsidRPr="0090531B" w:rsidRDefault="000501D3" w:rsidP="00611E0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Cs/>
          <w:color w:val="000000" w:themeColor="text1"/>
          <w:sz w:val="22"/>
          <w:szCs w:val="22"/>
          <w:rtl/>
          <w:lang w:bidi="ar-JO"/>
        </w:rPr>
        <w:t>جدول 1</w:t>
      </w:r>
      <w:r w:rsidR="00611E06">
        <w:rPr>
          <w:rFonts w:ascii="Simplified Arabic" w:hAnsi="Simplified Arabic" w:cs="Simplified Arabic" w:hint="cs"/>
          <w:bCs/>
          <w:color w:val="000000" w:themeColor="text1"/>
          <w:sz w:val="22"/>
          <w:szCs w:val="22"/>
          <w:rtl/>
          <w:lang w:bidi="ar-JO"/>
        </w:rPr>
        <w:t>7</w:t>
      </w:r>
      <w:r w:rsidRPr="0090531B">
        <w:rPr>
          <w:rFonts w:ascii="Simplified Arabic" w:hAnsi="Simplified Arabic" w:cs="Simplified Arabic" w:hint="cs"/>
          <w:bCs/>
          <w:color w:val="000000" w:themeColor="text1"/>
          <w:sz w:val="22"/>
          <w:szCs w:val="22"/>
          <w:rtl/>
          <w:lang w:bidi="ar-JO"/>
        </w:rPr>
        <w:t xml:space="preserve">: </w:t>
      </w:r>
      <w:r w:rsidR="002D2A25" w:rsidRPr="0090531B">
        <w:rPr>
          <w:rFonts w:ascii="Simplified Arabic" w:hAnsi="Simplified Arabic" w:cs="Simplified Arabic" w:hint="cs"/>
          <w:b/>
          <w:bCs/>
          <w:color w:val="000000" w:themeColor="text1"/>
          <w:sz w:val="22"/>
          <w:szCs w:val="22"/>
          <w:rtl/>
        </w:rPr>
        <w:t>أ</w:t>
      </w:r>
      <w:r w:rsidR="001C1879" w:rsidRPr="0090531B">
        <w:rPr>
          <w:rFonts w:ascii="Simplified Arabic" w:hAnsi="Simplified Arabic" w:cs="Simplified Arabic" w:hint="cs"/>
          <w:b/>
          <w:bCs/>
          <w:color w:val="000000" w:themeColor="text1"/>
          <w:sz w:val="22"/>
          <w:szCs w:val="22"/>
          <w:rtl/>
        </w:rPr>
        <w:t>عد</w:t>
      </w:r>
      <w:r w:rsidR="002D2A25" w:rsidRPr="0090531B">
        <w:rPr>
          <w:rFonts w:ascii="Simplified Arabic" w:hAnsi="Simplified Arabic" w:cs="Simplified Arabic" w:hint="cs"/>
          <w:b/>
          <w:bCs/>
          <w:color w:val="000000" w:themeColor="text1"/>
          <w:sz w:val="22"/>
          <w:szCs w:val="22"/>
          <w:rtl/>
        </w:rPr>
        <w:t>ا</w:t>
      </w:r>
      <w:r w:rsidR="001C1879" w:rsidRPr="0090531B">
        <w:rPr>
          <w:rFonts w:ascii="Simplified Arabic" w:hAnsi="Simplified Arabic" w:cs="Simplified Arabic" w:hint="cs"/>
          <w:b/>
          <w:bCs/>
          <w:color w:val="000000" w:themeColor="text1"/>
          <w:sz w:val="22"/>
          <w:szCs w:val="22"/>
          <w:rtl/>
        </w:rPr>
        <w:t xml:space="preserve">د </w:t>
      </w:r>
      <w:r w:rsidR="001C1879" w:rsidRPr="0090531B">
        <w:rPr>
          <w:rFonts w:ascii="Simplified Arabic" w:hAnsi="Simplified Arabic" w:cs="Simplified Arabic"/>
          <w:b/>
          <w:bCs/>
          <w:color w:val="000000" w:themeColor="text1"/>
          <w:sz w:val="22"/>
          <w:szCs w:val="22"/>
          <w:rtl/>
        </w:rPr>
        <w:t xml:space="preserve">المرشدين التربويين ومعدل </w:t>
      </w:r>
      <w:r w:rsidR="001C1879" w:rsidRPr="0090531B">
        <w:rPr>
          <w:rFonts w:ascii="Simplified Arabic" w:hAnsi="Simplified Arabic" w:cs="Simplified Arabic" w:hint="cs"/>
          <w:b/>
          <w:bCs/>
          <w:color w:val="000000" w:themeColor="text1"/>
          <w:sz w:val="22"/>
          <w:szCs w:val="22"/>
          <w:rtl/>
        </w:rPr>
        <w:t>عدد الطلبة</w:t>
      </w:r>
      <w:r w:rsidR="001C1879" w:rsidRPr="0090531B">
        <w:rPr>
          <w:rFonts w:ascii="Simplified Arabic" w:hAnsi="Simplified Arabic" w:cs="Simplified Arabic"/>
          <w:b/>
          <w:bCs/>
          <w:color w:val="000000" w:themeColor="text1"/>
          <w:sz w:val="22"/>
          <w:szCs w:val="22"/>
          <w:rtl/>
        </w:rPr>
        <w:t xml:space="preserve"> لكل مرشد ونسبة المدارس المغطاة </w:t>
      </w:r>
      <w:r w:rsidR="001C1879" w:rsidRPr="0090531B">
        <w:rPr>
          <w:rFonts w:ascii="Simplified Arabic" w:hAnsi="Simplified Arabic" w:cs="Simplified Arabic" w:hint="cs"/>
          <w:b/>
          <w:bCs/>
          <w:color w:val="000000" w:themeColor="text1"/>
          <w:sz w:val="22"/>
          <w:szCs w:val="22"/>
          <w:rtl/>
        </w:rPr>
        <w:t>بالإرشاد،</w:t>
      </w:r>
      <w:r w:rsidR="001C1879" w:rsidRPr="0090531B">
        <w:rPr>
          <w:rFonts w:ascii="Simplified Arabic" w:hAnsi="Simplified Arabic" w:cs="Simplified Arabic"/>
          <w:b/>
          <w:bCs/>
          <w:color w:val="000000" w:themeColor="text1"/>
          <w:sz w:val="22"/>
          <w:szCs w:val="22"/>
          <w:rtl/>
        </w:rPr>
        <w:t xml:space="preserve"> حسب</w:t>
      </w:r>
      <w:r w:rsidRPr="0090531B">
        <w:rPr>
          <w:rFonts w:ascii="Simplified Arabic" w:hAnsi="Simplified Arabic" w:cs="Simplified Arabic" w:hint="cs"/>
          <w:b/>
          <w:bCs/>
          <w:color w:val="000000" w:themeColor="text1"/>
          <w:sz w:val="22"/>
          <w:szCs w:val="22"/>
          <w:rtl/>
        </w:rPr>
        <w:t xml:space="preserve">                </w:t>
      </w:r>
      <w:r w:rsidR="001C1879" w:rsidRPr="0090531B">
        <w:rPr>
          <w:rFonts w:ascii="Simplified Arabic" w:hAnsi="Simplified Arabic" w:cs="Simplified Arabic"/>
          <w:b/>
          <w:bCs/>
          <w:color w:val="000000" w:themeColor="text1"/>
          <w:sz w:val="22"/>
          <w:szCs w:val="22"/>
          <w:rtl/>
        </w:rPr>
        <w:t xml:space="preserve"> الجهة المشرفة، 2023/2022</w:t>
      </w:r>
    </w:p>
    <w:tbl>
      <w:tblPr>
        <w:bidiVisual/>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75"/>
        <w:gridCol w:w="2410"/>
        <w:gridCol w:w="1580"/>
        <w:gridCol w:w="1194"/>
        <w:gridCol w:w="1194"/>
      </w:tblGrid>
      <w:tr w:rsidR="000819AE" w:rsidRPr="0090531B" w:rsidTr="001C1879">
        <w:trPr>
          <w:trHeight w:val="284"/>
          <w:jc w:val="center"/>
        </w:trPr>
        <w:tc>
          <w:tcPr>
            <w:tcW w:w="5085" w:type="dxa"/>
            <w:gridSpan w:val="2"/>
            <w:vMerge w:val="restart"/>
            <w:shd w:val="clear" w:color="auto" w:fill="auto"/>
            <w:noWrap/>
            <w:vAlign w:val="center"/>
          </w:tcPr>
          <w:p w:rsidR="001C1879" w:rsidRPr="0090531B" w:rsidRDefault="001C1879" w:rsidP="001C1879">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جهة الإشراف/ مؤشرات مختارة</w:t>
            </w:r>
          </w:p>
        </w:tc>
        <w:tc>
          <w:tcPr>
            <w:tcW w:w="3968" w:type="dxa"/>
            <w:gridSpan w:val="3"/>
            <w:shd w:val="clear" w:color="auto" w:fill="auto"/>
            <w:noWrap/>
            <w:vAlign w:val="center"/>
          </w:tcPr>
          <w:p w:rsidR="001C1879" w:rsidRPr="0090531B" w:rsidRDefault="001C1879" w:rsidP="00E02790">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المنطقة</w:t>
            </w:r>
          </w:p>
        </w:tc>
      </w:tr>
      <w:tr w:rsidR="000819AE" w:rsidRPr="0090531B" w:rsidTr="001C1879">
        <w:trPr>
          <w:trHeight w:val="284"/>
          <w:jc w:val="center"/>
        </w:trPr>
        <w:tc>
          <w:tcPr>
            <w:tcW w:w="5085" w:type="dxa"/>
            <w:gridSpan w:val="2"/>
            <w:vMerge/>
            <w:shd w:val="clear" w:color="auto" w:fill="auto"/>
            <w:noWrap/>
            <w:vAlign w:val="center"/>
            <w:hideMark/>
          </w:tcPr>
          <w:p w:rsidR="001C1879" w:rsidRPr="0090531B" w:rsidRDefault="001C1879" w:rsidP="00E02790">
            <w:pPr>
              <w:jc w:val="center"/>
              <w:rPr>
                <w:rFonts w:ascii="Simplified Arabic" w:hAnsi="Simplified Arabic" w:cs="Simplified Arabic"/>
                <w:b/>
                <w:bCs/>
                <w:color w:val="000000" w:themeColor="text1"/>
                <w:sz w:val="18"/>
                <w:szCs w:val="18"/>
              </w:rPr>
            </w:pPr>
          </w:p>
        </w:tc>
        <w:tc>
          <w:tcPr>
            <w:tcW w:w="1580" w:type="dxa"/>
            <w:shd w:val="clear" w:color="auto" w:fill="auto"/>
            <w:noWrap/>
            <w:vAlign w:val="center"/>
            <w:hideMark/>
          </w:tcPr>
          <w:p w:rsidR="001C1879" w:rsidRPr="0090531B" w:rsidRDefault="001C1879" w:rsidP="00E02790">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فلسطين</w:t>
            </w:r>
          </w:p>
        </w:tc>
        <w:tc>
          <w:tcPr>
            <w:tcW w:w="1194" w:type="dxa"/>
            <w:shd w:val="clear" w:color="auto" w:fill="auto"/>
            <w:noWrap/>
            <w:vAlign w:val="center"/>
            <w:hideMark/>
          </w:tcPr>
          <w:p w:rsidR="001C1879" w:rsidRPr="0090531B" w:rsidRDefault="001C1879" w:rsidP="00E02790">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الضفة الغربية</w:t>
            </w:r>
            <w:r w:rsidR="008B7C04">
              <w:rPr>
                <w:rFonts w:ascii="Simplified Arabic" w:hAnsi="Simplified Arabic" w:cs="Simplified Arabic" w:hint="cs"/>
                <w:b/>
                <w:bCs/>
                <w:color w:val="000000" w:themeColor="text1"/>
                <w:sz w:val="18"/>
                <w:szCs w:val="18"/>
                <w:rtl/>
              </w:rPr>
              <w:t>*</w:t>
            </w:r>
          </w:p>
        </w:tc>
        <w:tc>
          <w:tcPr>
            <w:tcW w:w="1194" w:type="dxa"/>
            <w:shd w:val="clear" w:color="auto" w:fill="auto"/>
            <w:noWrap/>
            <w:vAlign w:val="center"/>
            <w:hideMark/>
          </w:tcPr>
          <w:p w:rsidR="001C1879" w:rsidRPr="0090531B" w:rsidRDefault="001C1879" w:rsidP="00E02790">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قطاع غزة</w:t>
            </w:r>
          </w:p>
        </w:tc>
      </w:tr>
      <w:tr w:rsidR="000819AE" w:rsidRPr="0090531B" w:rsidTr="00D25B04">
        <w:trPr>
          <w:trHeight w:val="284"/>
          <w:jc w:val="center"/>
        </w:trPr>
        <w:tc>
          <w:tcPr>
            <w:tcW w:w="2675" w:type="dxa"/>
            <w:vMerge w:val="restart"/>
            <w:shd w:val="clear" w:color="auto" w:fill="auto"/>
            <w:noWrap/>
            <w:hideMark/>
          </w:tcPr>
          <w:p w:rsidR="001C1879" w:rsidRPr="0090531B" w:rsidRDefault="001C1879" w:rsidP="00D25B04">
            <w:pP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المجموع</w:t>
            </w:r>
          </w:p>
        </w:tc>
        <w:tc>
          <w:tcPr>
            <w:tcW w:w="2410" w:type="dxa"/>
            <w:tcBorders>
              <w:bottom w:val="nil"/>
            </w:tcBorders>
            <w:shd w:val="clear" w:color="auto" w:fill="auto"/>
            <w:vAlign w:val="center"/>
            <w:hideMark/>
          </w:tcPr>
          <w:p w:rsidR="001C1879" w:rsidRPr="0090531B" w:rsidRDefault="001C1879" w:rsidP="001C1879">
            <w:pPr>
              <w:jc w:val="both"/>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 xml:space="preserve">عدد المرشدين </w:t>
            </w:r>
          </w:p>
        </w:tc>
        <w:tc>
          <w:tcPr>
            <w:tcW w:w="1580" w:type="dxa"/>
            <w:tcBorders>
              <w:bottom w:val="nil"/>
            </w:tcBorders>
            <w:shd w:val="clear" w:color="auto" w:fill="auto"/>
            <w:noWrap/>
            <w:vAlign w:val="center"/>
            <w:hideMark/>
          </w:tcPr>
          <w:p w:rsidR="001C1879" w:rsidRPr="0090531B" w:rsidRDefault="001C1879" w:rsidP="001C1879">
            <w:pPr>
              <w:bidi w:val="0"/>
              <w:jc w:val="right"/>
              <w:rPr>
                <w:rFonts w:ascii="Arial" w:hAnsi="Arial" w:cs="Arial"/>
                <w:b/>
                <w:bCs/>
                <w:color w:val="000000" w:themeColor="text1"/>
                <w:sz w:val="18"/>
                <w:szCs w:val="18"/>
                <w:rtl/>
              </w:rPr>
            </w:pPr>
            <w:r w:rsidRPr="0090531B">
              <w:rPr>
                <w:rFonts w:ascii="Arial" w:hAnsi="Arial" w:cs="Arial"/>
                <w:b/>
                <w:bCs/>
                <w:color w:val="000000" w:themeColor="text1"/>
                <w:sz w:val="18"/>
                <w:szCs w:val="18"/>
              </w:rPr>
              <w:t>2,482</w:t>
            </w:r>
          </w:p>
        </w:tc>
        <w:tc>
          <w:tcPr>
            <w:tcW w:w="1194" w:type="dxa"/>
            <w:tcBorders>
              <w:bottom w:val="nil"/>
            </w:tcBorders>
            <w:shd w:val="clear" w:color="auto" w:fill="auto"/>
            <w:noWrap/>
            <w:vAlign w:val="center"/>
            <w:hideMark/>
          </w:tcPr>
          <w:p w:rsidR="001C1879" w:rsidRPr="0090531B" w:rsidRDefault="001C1879" w:rsidP="001C1879">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1,715</w:t>
            </w:r>
          </w:p>
        </w:tc>
        <w:tc>
          <w:tcPr>
            <w:tcW w:w="1194" w:type="dxa"/>
            <w:tcBorders>
              <w:bottom w:val="nil"/>
            </w:tcBorders>
            <w:shd w:val="clear" w:color="auto" w:fill="auto"/>
            <w:noWrap/>
            <w:vAlign w:val="center"/>
            <w:hideMark/>
          </w:tcPr>
          <w:p w:rsidR="001C1879" w:rsidRPr="0090531B" w:rsidRDefault="001C1879" w:rsidP="001C1879">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767</w:t>
            </w:r>
          </w:p>
        </w:tc>
      </w:tr>
      <w:tr w:rsidR="000819AE" w:rsidRPr="0090531B" w:rsidTr="00D25B04">
        <w:trPr>
          <w:trHeight w:val="284"/>
          <w:jc w:val="center"/>
        </w:trPr>
        <w:tc>
          <w:tcPr>
            <w:tcW w:w="2675" w:type="dxa"/>
            <w:vMerge/>
            <w:hideMark/>
          </w:tcPr>
          <w:p w:rsidR="001C1879" w:rsidRPr="0090531B" w:rsidRDefault="001C1879" w:rsidP="00D25B04">
            <w:pPr>
              <w:rPr>
                <w:rFonts w:ascii="Simplified Arabic" w:hAnsi="Simplified Arabic" w:cs="Simplified Arabic"/>
                <w:b/>
                <w:bCs/>
                <w:color w:val="000000" w:themeColor="text1"/>
                <w:sz w:val="18"/>
                <w:szCs w:val="18"/>
              </w:rPr>
            </w:pPr>
          </w:p>
        </w:tc>
        <w:tc>
          <w:tcPr>
            <w:tcW w:w="2410" w:type="dxa"/>
            <w:tcBorders>
              <w:top w:val="nil"/>
              <w:bottom w:val="nil"/>
            </w:tcBorders>
            <w:shd w:val="clear" w:color="auto" w:fill="auto"/>
            <w:noWrap/>
            <w:vAlign w:val="center"/>
            <w:hideMark/>
          </w:tcPr>
          <w:p w:rsidR="001C1879" w:rsidRPr="0090531B" w:rsidRDefault="001C1879" w:rsidP="001C1879">
            <w:pPr>
              <w:jc w:val="both"/>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معدل عدد الطلبة لكل مرشد</w:t>
            </w:r>
          </w:p>
        </w:tc>
        <w:tc>
          <w:tcPr>
            <w:tcW w:w="1580" w:type="dxa"/>
            <w:tcBorders>
              <w:top w:val="nil"/>
              <w:bottom w:val="nil"/>
            </w:tcBorders>
            <w:shd w:val="clear" w:color="auto" w:fill="auto"/>
            <w:noWrap/>
            <w:vAlign w:val="center"/>
            <w:hideMark/>
          </w:tcPr>
          <w:p w:rsidR="001C1879" w:rsidRPr="0090531B" w:rsidRDefault="001C1879" w:rsidP="001C1879">
            <w:pPr>
              <w:bidi w:val="0"/>
              <w:jc w:val="right"/>
              <w:rPr>
                <w:rFonts w:ascii="Arial" w:hAnsi="Arial" w:cs="Arial"/>
                <w:b/>
                <w:bCs/>
                <w:color w:val="000000" w:themeColor="text1"/>
                <w:sz w:val="18"/>
                <w:szCs w:val="18"/>
                <w:rtl/>
              </w:rPr>
            </w:pPr>
            <w:r w:rsidRPr="0090531B">
              <w:rPr>
                <w:rFonts w:ascii="Arial" w:hAnsi="Arial" w:cs="Arial"/>
                <w:b/>
                <w:bCs/>
                <w:color w:val="000000" w:themeColor="text1"/>
                <w:sz w:val="18"/>
                <w:szCs w:val="18"/>
              </w:rPr>
              <w:t>557</w:t>
            </w:r>
          </w:p>
        </w:tc>
        <w:tc>
          <w:tcPr>
            <w:tcW w:w="1194" w:type="dxa"/>
            <w:tcBorders>
              <w:top w:val="nil"/>
              <w:bottom w:val="nil"/>
            </w:tcBorders>
            <w:shd w:val="clear" w:color="auto" w:fill="auto"/>
            <w:noWrap/>
            <w:vAlign w:val="center"/>
            <w:hideMark/>
          </w:tcPr>
          <w:p w:rsidR="001C1879" w:rsidRPr="0090531B" w:rsidRDefault="001C1879" w:rsidP="001C1879">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452</w:t>
            </w:r>
          </w:p>
        </w:tc>
        <w:tc>
          <w:tcPr>
            <w:tcW w:w="1194" w:type="dxa"/>
            <w:tcBorders>
              <w:top w:val="nil"/>
              <w:bottom w:val="nil"/>
            </w:tcBorders>
            <w:shd w:val="clear" w:color="auto" w:fill="auto"/>
            <w:noWrap/>
            <w:vAlign w:val="center"/>
            <w:hideMark/>
          </w:tcPr>
          <w:p w:rsidR="001C1879" w:rsidRPr="0090531B" w:rsidRDefault="001C1879" w:rsidP="001C1879">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793</w:t>
            </w:r>
          </w:p>
        </w:tc>
      </w:tr>
      <w:tr w:rsidR="000819AE" w:rsidRPr="0090531B" w:rsidTr="00D25B04">
        <w:trPr>
          <w:trHeight w:val="284"/>
          <w:jc w:val="center"/>
        </w:trPr>
        <w:tc>
          <w:tcPr>
            <w:tcW w:w="2675" w:type="dxa"/>
            <w:vMerge/>
            <w:hideMark/>
          </w:tcPr>
          <w:p w:rsidR="001C1879" w:rsidRPr="0090531B" w:rsidRDefault="001C1879" w:rsidP="00D25B04">
            <w:pPr>
              <w:rPr>
                <w:rFonts w:ascii="Simplified Arabic" w:hAnsi="Simplified Arabic" w:cs="Simplified Arabic"/>
                <w:b/>
                <w:bCs/>
                <w:color w:val="000000" w:themeColor="text1"/>
                <w:sz w:val="18"/>
                <w:szCs w:val="18"/>
              </w:rPr>
            </w:pPr>
          </w:p>
        </w:tc>
        <w:tc>
          <w:tcPr>
            <w:tcW w:w="2410" w:type="dxa"/>
            <w:tcBorders>
              <w:top w:val="nil"/>
              <w:bottom w:val="single" w:sz="8" w:space="0" w:color="auto"/>
            </w:tcBorders>
            <w:shd w:val="clear" w:color="auto" w:fill="auto"/>
            <w:vAlign w:val="center"/>
            <w:hideMark/>
          </w:tcPr>
          <w:p w:rsidR="001C1879" w:rsidRPr="0090531B" w:rsidRDefault="001C1879" w:rsidP="001C1879">
            <w:pPr>
              <w:jc w:val="both"/>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نسبة المدارس المغطاة بالإرشاد</w:t>
            </w:r>
          </w:p>
        </w:tc>
        <w:tc>
          <w:tcPr>
            <w:tcW w:w="1580" w:type="dxa"/>
            <w:tcBorders>
              <w:top w:val="nil"/>
              <w:bottom w:val="single" w:sz="8" w:space="0" w:color="auto"/>
            </w:tcBorders>
            <w:shd w:val="clear" w:color="auto" w:fill="auto"/>
            <w:noWrap/>
            <w:vAlign w:val="center"/>
            <w:hideMark/>
          </w:tcPr>
          <w:p w:rsidR="001C1879" w:rsidRPr="0090531B" w:rsidRDefault="001C1879" w:rsidP="001C1879">
            <w:pPr>
              <w:bidi w:val="0"/>
              <w:jc w:val="right"/>
              <w:rPr>
                <w:rFonts w:ascii="Arial" w:hAnsi="Arial" w:cs="Arial"/>
                <w:b/>
                <w:bCs/>
                <w:color w:val="000000" w:themeColor="text1"/>
                <w:sz w:val="18"/>
                <w:szCs w:val="18"/>
                <w:rtl/>
              </w:rPr>
            </w:pPr>
            <w:r w:rsidRPr="0090531B">
              <w:rPr>
                <w:rFonts w:ascii="Arial" w:hAnsi="Arial" w:cs="Arial"/>
                <w:b/>
                <w:bCs/>
                <w:color w:val="000000" w:themeColor="text1"/>
                <w:sz w:val="18"/>
                <w:szCs w:val="18"/>
              </w:rPr>
              <w:t>77.1</w:t>
            </w:r>
          </w:p>
        </w:tc>
        <w:tc>
          <w:tcPr>
            <w:tcW w:w="1194" w:type="dxa"/>
            <w:tcBorders>
              <w:top w:val="nil"/>
              <w:bottom w:val="single" w:sz="8" w:space="0" w:color="auto"/>
            </w:tcBorders>
            <w:shd w:val="clear" w:color="auto" w:fill="auto"/>
            <w:noWrap/>
            <w:vAlign w:val="center"/>
            <w:hideMark/>
          </w:tcPr>
          <w:p w:rsidR="001C1879" w:rsidRPr="0090531B" w:rsidRDefault="001C1879" w:rsidP="001C1879">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72.0</w:t>
            </w:r>
          </w:p>
        </w:tc>
        <w:tc>
          <w:tcPr>
            <w:tcW w:w="1194" w:type="dxa"/>
            <w:tcBorders>
              <w:top w:val="nil"/>
              <w:bottom w:val="single" w:sz="8" w:space="0" w:color="auto"/>
            </w:tcBorders>
            <w:shd w:val="clear" w:color="auto" w:fill="auto"/>
            <w:noWrap/>
            <w:vAlign w:val="center"/>
            <w:hideMark/>
          </w:tcPr>
          <w:p w:rsidR="001C1879" w:rsidRPr="0090531B" w:rsidRDefault="001C1879" w:rsidP="001C1879">
            <w:pPr>
              <w:bidi w:val="0"/>
              <w:jc w:val="right"/>
              <w:rPr>
                <w:rFonts w:ascii="Arial" w:hAnsi="Arial" w:cs="Arial"/>
                <w:b/>
                <w:bCs/>
                <w:color w:val="000000" w:themeColor="text1"/>
                <w:sz w:val="18"/>
                <w:szCs w:val="18"/>
              </w:rPr>
            </w:pPr>
            <w:r w:rsidRPr="0090531B">
              <w:rPr>
                <w:rFonts w:ascii="Arial" w:hAnsi="Arial" w:cs="Arial"/>
                <w:b/>
                <w:bCs/>
                <w:color w:val="000000" w:themeColor="text1"/>
                <w:sz w:val="18"/>
                <w:szCs w:val="18"/>
              </w:rPr>
              <w:t>92.5</w:t>
            </w:r>
          </w:p>
        </w:tc>
      </w:tr>
      <w:tr w:rsidR="000819AE" w:rsidRPr="0090531B" w:rsidTr="00D25B04">
        <w:trPr>
          <w:trHeight w:val="284"/>
          <w:jc w:val="center"/>
        </w:trPr>
        <w:tc>
          <w:tcPr>
            <w:tcW w:w="2675" w:type="dxa"/>
            <w:vMerge w:val="restart"/>
            <w:shd w:val="clear" w:color="auto" w:fill="auto"/>
            <w:noWrap/>
            <w:hideMark/>
          </w:tcPr>
          <w:p w:rsidR="001C1879" w:rsidRPr="0090531B" w:rsidRDefault="001C1879" w:rsidP="00D25B04">
            <w:pP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حكومة</w:t>
            </w:r>
          </w:p>
        </w:tc>
        <w:tc>
          <w:tcPr>
            <w:tcW w:w="2410" w:type="dxa"/>
            <w:tcBorders>
              <w:top w:val="single" w:sz="8" w:space="0" w:color="auto"/>
              <w:bottom w:val="nil"/>
            </w:tcBorders>
            <w:shd w:val="clear" w:color="auto" w:fill="auto"/>
            <w:vAlign w:val="center"/>
            <w:hideMark/>
          </w:tcPr>
          <w:p w:rsidR="001C1879" w:rsidRPr="0090531B" w:rsidRDefault="001C1879" w:rsidP="001C1879">
            <w:pPr>
              <w:jc w:val="both"/>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 xml:space="preserve">عدد المرشدين </w:t>
            </w:r>
          </w:p>
        </w:tc>
        <w:tc>
          <w:tcPr>
            <w:tcW w:w="1580" w:type="dxa"/>
            <w:tcBorders>
              <w:top w:val="single" w:sz="8" w:space="0" w:color="auto"/>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1</w:t>
            </w:r>
            <w:r w:rsidR="009F0B7A">
              <w:rPr>
                <w:rFonts w:ascii="Arial" w:hAnsi="Arial" w:cs="Arial"/>
                <w:color w:val="000000" w:themeColor="text1"/>
                <w:sz w:val="18"/>
                <w:szCs w:val="18"/>
              </w:rPr>
              <w:t>,</w:t>
            </w:r>
            <w:r w:rsidRPr="0090531B">
              <w:rPr>
                <w:rFonts w:ascii="Arial" w:hAnsi="Arial" w:cs="Arial"/>
                <w:color w:val="000000" w:themeColor="text1"/>
                <w:sz w:val="18"/>
                <w:szCs w:val="18"/>
              </w:rPr>
              <w:t>72</w:t>
            </w:r>
            <w:r w:rsidRPr="0090531B">
              <w:rPr>
                <w:rFonts w:ascii="Arial" w:hAnsi="Arial" w:cs="Arial" w:hint="cs"/>
                <w:color w:val="000000" w:themeColor="text1"/>
                <w:sz w:val="18"/>
                <w:szCs w:val="18"/>
                <w:rtl/>
              </w:rPr>
              <w:t>4</w:t>
            </w:r>
          </w:p>
        </w:tc>
        <w:tc>
          <w:tcPr>
            <w:tcW w:w="1194" w:type="dxa"/>
            <w:tcBorders>
              <w:top w:val="single" w:sz="8" w:space="0" w:color="auto"/>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r w:rsidR="009F0B7A">
              <w:rPr>
                <w:rFonts w:ascii="Arial" w:hAnsi="Arial" w:cs="Arial"/>
                <w:color w:val="000000" w:themeColor="text1"/>
                <w:sz w:val="18"/>
                <w:szCs w:val="18"/>
              </w:rPr>
              <w:t>,</w:t>
            </w:r>
            <w:r w:rsidRPr="0090531B">
              <w:rPr>
                <w:rFonts w:ascii="Arial" w:hAnsi="Arial" w:cs="Arial"/>
                <w:color w:val="000000" w:themeColor="text1"/>
                <w:sz w:val="18"/>
                <w:szCs w:val="18"/>
              </w:rPr>
              <w:t>26</w:t>
            </w:r>
            <w:r w:rsidRPr="0090531B">
              <w:rPr>
                <w:rFonts w:ascii="Arial" w:hAnsi="Arial" w:cs="Arial" w:hint="cs"/>
                <w:color w:val="000000" w:themeColor="text1"/>
                <w:sz w:val="18"/>
                <w:szCs w:val="18"/>
                <w:rtl/>
              </w:rPr>
              <w:t>3</w:t>
            </w:r>
          </w:p>
        </w:tc>
        <w:tc>
          <w:tcPr>
            <w:tcW w:w="1194" w:type="dxa"/>
            <w:tcBorders>
              <w:top w:val="single" w:sz="8" w:space="0" w:color="auto"/>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461</w:t>
            </w:r>
          </w:p>
        </w:tc>
      </w:tr>
      <w:tr w:rsidR="000819AE" w:rsidRPr="0090531B" w:rsidTr="00D25B04">
        <w:trPr>
          <w:trHeight w:val="284"/>
          <w:jc w:val="center"/>
        </w:trPr>
        <w:tc>
          <w:tcPr>
            <w:tcW w:w="2675" w:type="dxa"/>
            <w:vMerge/>
            <w:hideMark/>
          </w:tcPr>
          <w:p w:rsidR="001C1879" w:rsidRPr="0090531B" w:rsidRDefault="001C1879" w:rsidP="00D25B04">
            <w:pPr>
              <w:rPr>
                <w:rFonts w:ascii="Simplified Arabic" w:hAnsi="Simplified Arabic" w:cs="Simplified Arabic"/>
                <w:b/>
                <w:bCs/>
                <w:color w:val="000000" w:themeColor="text1"/>
                <w:sz w:val="18"/>
                <w:szCs w:val="18"/>
              </w:rPr>
            </w:pPr>
          </w:p>
        </w:tc>
        <w:tc>
          <w:tcPr>
            <w:tcW w:w="2410" w:type="dxa"/>
            <w:tcBorders>
              <w:top w:val="nil"/>
              <w:bottom w:val="nil"/>
            </w:tcBorders>
            <w:shd w:val="clear" w:color="auto" w:fill="auto"/>
            <w:noWrap/>
            <w:vAlign w:val="center"/>
            <w:hideMark/>
          </w:tcPr>
          <w:p w:rsidR="001C1879" w:rsidRPr="0090531B" w:rsidRDefault="001C1879" w:rsidP="001C1879">
            <w:pPr>
              <w:jc w:val="both"/>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معدل عدد الطلبة لكل مرشد</w:t>
            </w:r>
          </w:p>
        </w:tc>
        <w:tc>
          <w:tcPr>
            <w:tcW w:w="1580" w:type="dxa"/>
            <w:tcBorders>
              <w:top w:val="nil"/>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521</w:t>
            </w:r>
          </w:p>
        </w:tc>
        <w:tc>
          <w:tcPr>
            <w:tcW w:w="1194" w:type="dxa"/>
            <w:tcBorders>
              <w:top w:val="nil"/>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479</w:t>
            </w:r>
          </w:p>
        </w:tc>
        <w:tc>
          <w:tcPr>
            <w:tcW w:w="1194" w:type="dxa"/>
            <w:tcBorders>
              <w:top w:val="nil"/>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637</w:t>
            </w:r>
          </w:p>
        </w:tc>
      </w:tr>
      <w:tr w:rsidR="000819AE" w:rsidRPr="0090531B" w:rsidTr="00D25B04">
        <w:trPr>
          <w:trHeight w:val="284"/>
          <w:jc w:val="center"/>
        </w:trPr>
        <w:tc>
          <w:tcPr>
            <w:tcW w:w="2675" w:type="dxa"/>
            <w:vMerge/>
            <w:hideMark/>
          </w:tcPr>
          <w:p w:rsidR="001C1879" w:rsidRPr="0090531B" w:rsidRDefault="001C1879" w:rsidP="00D25B04">
            <w:pPr>
              <w:rPr>
                <w:rFonts w:ascii="Simplified Arabic" w:hAnsi="Simplified Arabic" w:cs="Simplified Arabic"/>
                <w:b/>
                <w:bCs/>
                <w:color w:val="000000" w:themeColor="text1"/>
                <w:sz w:val="18"/>
                <w:szCs w:val="18"/>
              </w:rPr>
            </w:pPr>
          </w:p>
        </w:tc>
        <w:tc>
          <w:tcPr>
            <w:tcW w:w="2410" w:type="dxa"/>
            <w:tcBorders>
              <w:top w:val="nil"/>
              <w:bottom w:val="single" w:sz="8" w:space="0" w:color="auto"/>
            </w:tcBorders>
            <w:shd w:val="clear" w:color="auto" w:fill="auto"/>
            <w:vAlign w:val="center"/>
            <w:hideMark/>
          </w:tcPr>
          <w:p w:rsidR="001C1879" w:rsidRPr="0090531B" w:rsidRDefault="001C1879" w:rsidP="001C1879">
            <w:pPr>
              <w:jc w:val="both"/>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نسبة المدارس المغطاة بالإرشاد</w:t>
            </w:r>
          </w:p>
        </w:tc>
        <w:tc>
          <w:tcPr>
            <w:tcW w:w="1580" w:type="dxa"/>
            <w:tcBorders>
              <w:top w:val="nil"/>
              <w:bottom w:val="single" w:sz="8" w:space="0" w:color="auto"/>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74.0</w:t>
            </w:r>
          </w:p>
        </w:tc>
        <w:tc>
          <w:tcPr>
            <w:tcW w:w="1194" w:type="dxa"/>
            <w:tcBorders>
              <w:top w:val="nil"/>
              <w:bottom w:val="single" w:sz="8" w:space="0" w:color="auto"/>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68.0</w:t>
            </w:r>
          </w:p>
        </w:tc>
        <w:tc>
          <w:tcPr>
            <w:tcW w:w="1194" w:type="dxa"/>
            <w:tcBorders>
              <w:top w:val="nil"/>
              <w:bottom w:val="single" w:sz="8" w:space="0" w:color="auto"/>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99.5</w:t>
            </w:r>
          </w:p>
        </w:tc>
      </w:tr>
      <w:tr w:rsidR="000819AE" w:rsidRPr="0090531B" w:rsidTr="00D25B04">
        <w:trPr>
          <w:trHeight w:val="284"/>
          <w:jc w:val="center"/>
        </w:trPr>
        <w:tc>
          <w:tcPr>
            <w:tcW w:w="2675" w:type="dxa"/>
            <w:vMerge w:val="restart"/>
            <w:shd w:val="clear" w:color="auto" w:fill="auto"/>
            <w:noWrap/>
            <w:hideMark/>
          </w:tcPr>
          <w:p w:rsidR="001C1879" w:rsidRPr="0090531B" w:rsidRDefault="001C1879" w:rsidP="00D25B04">
            <w:pP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وكالة</w:t>
            </w:r>
          </w:p>
        </w:tc>
        <w:tc>
          <w:tcPr>
            <w:tcW w:w="2410" w:type="dxa"/>
            <w:tcBorders>
              <w:top w:val="single" w:sz="8" w:space="0" w:color="auto"/>
              <w:bottom w:val="nil"/>
            </w:tcBorders>
            <w:shd w:val="clear" w:color="auto" w:fill="auto"/>
            <w:vAlign w:val="center"/>
            <w:hideMark/>
          </w:tcPr>
          <w:p w:rsidR="001C1879" w:rsidRPr="0090531B" w:rsidRDefault="001C1879" w:rsidP="001C1879">
            <w:pPr>
              <w:jc w:val="both"/>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 xml:space="preserve">عدد المرشدين </w:t>
            </w:r>
          </w:p>
        </w:tc>
        <w:tc>
          <w:tcPr>
            <w:tcW w:w="1580" w:type="dxa"/>
            <w:tcBorders>
              <w:top w:val="single" w:sz="8" w:space="0" w:color="auto"/>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341</w:t>
            </w:r>
          </w:p>
        </w:tc>
        <w:tc>
          <w:tcPr>
            <w:tcW w:w="1194" w:type="dxa"/>
            <w:tcBorders>
              <w:top w:val="single" w:sz="8" w:space="0" w:color="auto"/>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83</w:t>
            </w:r>
          </w:p>
        </w:tc>
        <w:tc>
          <w:tcPr>
            <w:tcW w:w="1194" w:type="dxa"/>
            <w:tcBorders>
              <w:top w:val="single" w:sz="8" w:space="0" w:color="auto"/>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258</w:t>
            </w:r>
          </w:p>
        </w:tc>
      </w:tr>
      <w:tr w:rsidR="000819AE" w:rsidRPr="0090531B" w:rsidTr="00D25B04">
        <w:trPr>
          <w:trHeight w:val="284"/>
          <w:jc w:val="center"/>
        </w:trPr>
        <w:tc>
          <w:tcPr>
            <w:tcW w:w="2675" w:type="dxa"/>
            <w:vMerge/>
            <w:hideMark/>
          </w:tcPr>
          <w:p w:rsidR="001C1879" w:rsidRPr="0090531B" w:rsidRDefault="001C1879" w:rsidP="00D25B04">
            <w:pPr>
              <w:rPr>
                <w:rFonts w:ascii="Simplified Arabic" w:hAnsi="Simplified Arabic" w:cs="Simplified Arabic"/>
                <w:b/>
                <w:bCs/>
                <w:color w:val="000000" w:themeColor="text1"/>
                <w:sz w:val="18"/>
                <w:szCs w:val="18"/>
              </w:rPr>
            </w:pPr>
          </w:p>
        </w:tc>
        <w:tc>
          <w:tcPr>
            <w:tcW w:w="2410" w:type="dxa"/>
            <w:tcBorders>
              <w:top w:val="nil"/>
              <w:bottom w:val="nil"/>
            </w:tcBorders>
            <w:shd w:val="clear" w:color="auto" w:fill="auto"/>
            <w:noWrap/>
            <w:vAlign w:val="center"/>
            <w:hideMark/>
          </w:tcPr>
          <w:p w:rsidR="001C1879" w:rsidRPr="0090531B" w:rsidRDefault="001C1879" w:rsidP="001C1879">
            <w:pPr>
              <w:jc w:val="both"/>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معدل عدد الطلبة لكل مرشد</w:t>
            </w:r>
          </w:p>
        </w:tc>
        <w:tc>
          <w:tcPr>
            <w:tcW w:w="1580" w:type="dxa"/>
            <w:tcBorders>
              <w:top w:val="nil"/>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995</w:t>
            </w:r>
          </w:p>
        </w:tc>
        <w:tc>
          <w:tcPr>
            <w:tcW w:w="1194" w:type="dxa"/>
            <w:tcBorders>
              <w:top w:val="nil"/>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553</w:t>
            </w:r>
          </w:p>
        </w:tc>
        <w:tc>
          <w:tcPr>
            <w:tcW w:w="1194" w:type="dxa"/>
            <w:tcBorders>
              <w:top w:val="nil"/>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1</w:t>
            </w:r>
            <w:r w:rsidR="009F0B7A">
              <w:rPr>
                <w:rFonts w:ascii="Arial" w:hAnsi="Arial" w:cs="Arial"/>
                <w:color w:val="000000" w:themeColor="text1"/>
                <w:sz w:val="18"/>
                <w:szCs w:val="18"/>
              </w:rPr>
              <w:t>,</w:t>
            </w:r>
            <w:r w:rsidRPr="0090531B">
              <w:rPr>
                <w:rFonts w:ascii="Arial" w:hAnsi="Arial" w:cs="Arial"/>
                <w:color w:val="000000" w:themeColor="text1"/>
                <w:sz w:val="18"/>
                <w:szCs w:val="18"/>
              </w:rPr>
              <w:t>137</w:t>
            </w:r>
          </w:p>
        </w:tc>
      </w:tr>
      <w:tr w:rsidR="000819AE" w:rsidRPr="0090531B" w:rsidTr="00D25B04">
        <w:trPr>
          <w:trHeight w:val="284"/>
          <w:jc w:val="center"/>
        </w:trPr>
        <w:tc>
          <w:tcPr>
            <w:tcW w:w="2675" w:type="dxa"/>
            <w:vMerge/>
            <w:hideMark/>
          </w:tcPr>
          <w:p w:rsidR="001C1879" w:rsidRPr="0090531B" w:rsidRDefault="001C1879" w:rsidP="00D25B04">
            <w:pPr>
              <w:rPr>
                <w:rFonts w:ascii="Simplified Arabic" w:hAnsi="Simplified Arabic" w:cs="Simplified Arabic"/>
                <w:b/>
                <w:bCs/>
                <w:color w:val="000000" w:themeColor="text1"/>
                <w:sz w:val="18"/>
                <w:szCs w:val="18"/>
              </w:rPr>
            </w:pPr>
          </w:p>
        </w:tc>
        <w:tc>
          <w:tcPr>
            <w:tcW w:w="2410" w:type="dxa"/>
            <w:tcBorders>
              <w:top w:val="nil"/>
              <w:bottom w:val="single" w:sz="8" w:space="0" w:color="auto"/>
            </w:tcBorders>
            <w:shd w:val="clear" w:color="auto" w:fill="auto"/>
            <w:vAlign w:val="center"/>
            <w:hideMark/>
          </w:tcPr>
          <w:p w:rsidR="001C1879" w:rsidRPr="0090531B" w:rsidRDefault="001C1879" w:rsidP="001C1879">
            <w:pPr>
              <w:jc w:val="both"/>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نسبة المدارس المغطاة بالإرشاد</w:t>
            </w:r>
          </w:p>
        </w:tc>
        <w:tc>
          <w:tcPr>
            <w:tcW w:w="1580" w:type="dxa"/>
            <w:tcBorders>
              <w:top w:val="nil"/>
              <w:bottom w:val="single" w:sz="8" w:space="0" w:color="auto"/>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tl/>
              </w:rPr>
            </w:pPr>
            <w:r w:rsidRPr="0090531B">
              <w:rPr>
                <w:rFonts w:ascii="Arial" w:hAnsi="Arial" w:cs="Arial"/>
                <w:color w:val="000000" w:themeColor="text1"/>
                <w:sz w:val="18"/>
                <w:szCs w:val="18"/>
              </w:rPr>
              <w:t>87.1</w:t>
            </w:r>
          </w:p>
        </w:tc>
        <w:tc>
          <w:tcPr>
            <w:tcW w:w="1194" w:type="dxa"/>
            <w:tcBorders>
              <w:top w:val="nil"/>
              <w:bottom w:val="single" w:sz="8" w:space="0" w:color="auto"/>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80.2</w:t>
            </w:r>
          </w:p>
        </w:tc>
        <w:tc>
          <w:tcPr>
            <w:tcW w:w="1194" w:type="dxa"/>
            <w:tcBorders>
              <w:top w:val="nil"/>
              <w:bottom w:val="single" w:sz="8" w:space="0" w:color="auto"/>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89.4</w:t>
            </w:r>
          </w:p>
        </w:tc>
      </w:tr>
      <w:tr w:rsidR="000819AE" w:rsidRPr="0090531B" w:rsidTr="00D25B04">
        <w:trPr>
          <w:trHeight w:val="284"/>
          <w:jc w:val="center"/>
        </w:trPr>
        <w:tc>
          <w:tcPr>
            <w:tcW w:w="2675" w:type="dxa"/>
            <w:vMerge w:val="restart"/>
            <w:shd w:val="clear" w:color="auto" w:fill="auto"/>
            <w:noWrap/>
            <w:hideMark/>
          </w:tcPr>
          <w:p w:rsidR="001C1879" w:rsidRPr="0090531B" w:rsidRDefault="001C1879" w:rsidP="00D25B04">
            <w:pP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خاصة</w:t>
            </w:r>
          </w:p>
        </w:tc>
        <w:tc>
          <w:tcPr>
            <w:tcW w:w="2410" w:type="dxa"/>
            <w:tcBorders>
              <w:top w:val="single" w:sz="8" w:space="0" w:color="auto"/>
              <w:bottom w:val="nil"/>
            </w:tcBorders>
            <w:shd w:val="clear" w:color="auto" w:fill="auto"/>
            <w:vAlign w:val="center"/>
            <w:hideMark/>
          </w:tcPr>
          <w:p w:rsidR="001C1879" w:rsidRPr="0090531B" w:rsidRDefault="001C1879" w:rsidP="001C1879">
            <w:pPr>
              <w:jc w:val="both"/>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 xml:space="preserve">عدد المرشدين </w:t>
            </w:r>
          </w:p>
        </w:tc>
        <w:tc>
          <w:tcPr>
            <w:tcW w:w="1580" w:type="dxa"/>
            <w:tcBorders>
              <w:top w:val="single" w:sz="8" w:space="0" w:color="auto"/>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417</w:t>
            </w:r>
          </w:p>
        </w:tc>
        <w:tc>
          <w:tcPr>
            <w:tcW w:w="1194" w:type="dxa"/>
            <w:tcBorders>
              <w:top w:val="single" w:sz="8" w:space="0" w:color="auto"/>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369</w:t>
            </w:r>
          </w:p>
        </w:tc>
        <w:tc>
          <w:tcPr>
            <w:tcW w:w="1194" w:type="dxa"/>
            <w:tcBorders>
              <w:top w:val="single" w:sz="8" w:space="0" w:color="auto"/>
              <w:bottom w:val="nil"/>
            </w:tcBorders>
            <w:shd w:val="clear" w:color="auto" w:fill="auto"/>
            <w:noWrap/>
            <w:vAlign w:val="center"/>
            <w:hideMark/>
          </w:tcPr>
          <w:p w:rsidR="001C1879" w:rsidRPr="0090531B" w:rsidRDefault="001C1879" w:rsidP="001C1879">
            <w:pPr>
              <w:bidi w:val="0"/>
              <w:jc w:val="right"/>
              <w:rPr>
                <w:rFonts w:ascii="Arial" w:hAnsi="Arial" w:cs="Arial"/>
                <w:color w:val="000000" w:themeColor="text1"/>
                <w:sz w:val="18"/>
                <w:szCs w:val="18"/>
              </w:rPr>
            </w:pPr>
            <w:r w:rsidRPr="0090531B">
              <w:rPr>
                <w:rFonts w:ascii="Arial" w:hAnsi="Arial" w:cs="Arial"/>
                <w:color w:val="000000" w:themeColor="text1"/>
                <w:sz w:val="18"/>
                <w:szCs w:val="18"/>
              </w:rPr>
              <w:t>48</w:t>
            </w:r>
          </w:p>
        </w:tc>
      </w:tr>
      <w:tr w:rsidR="000819AE" w:rsidRPr="0090531B" w:rsidTr="002621FC">
        <w:trPr>
          <w:trHeight w:val="284"/>
          <w:jc w:val="center"/>
        </w:trPr>
        <w:tc>
          <w:tcPr>
            <w:tcW w:w="2675" w:type="dxa"/>
            <w:vMerge/>
            <w:vAlign w:val="center"/>
            <w:hideMark/>
          </w:tcPr>
          <w:p w:rsidR="001C1879" w:rsidRPr="0090531B" w:rsidRDefault="001C1879" w:rsidP="00E02790">
            <w:pPr>
              <w:rPr>
                <w:rFonts w:ascii="Simplified Arabic" w:hAnsi="Simplified Arabic" w:cs="Simplified Arabic"/>
                <w:b/>
                <w:bCs/>
                <w:color w:val="000000" w:themeColor="text1"/>
                <w:sz w:val="18"/>
                <w:szCs w:val="18"/>
              </w:rPr>
            </w:pPr>
          </w:p>
        </w:tc>
        <w:tc>
          <w:tcPr>
            <w:tcW w:w="2410" w:type="dxa"/>
            <w:tcBorders>
              <w:top w:val="nil"/>
              <w:bottom w:val="nil"/>
            </w:tcBorders>
            <w:shd w:val="clear" w:color="auto" w:fill="auto"/>
            <w:noWrap/>
            <w:vAlign w:val="center"/>
            <w:hideMark/>
          </w:tcPr>
          <w:p w:rsidR="001C1879" w:rsidRPr="0090531B" w:rsidRDefault="001C1879" w:rsidP="001C1879">
            <w:pPr>
              <w:jc w:val="both"/>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sz w:val="18"/>
                <w:szCs w:val="18"/>
                <w:rtl/>
              </w:rPr>
              <w:t>معدل عدد الطلبة لكل مرشد</w:t>
            </w:r>
          </w:p>
        </w:tc>
        <w:tc>
          <w:tcPr>
            <w:tcW w:w="1580" w:type="dxa"/>
            <w:tcBorders>
              <w:top w:val="nil"/>
              <w:bottom w:val="nil"/>
            </w:tcBorders>
            <w:shd w:val="clear" w:color="auto" w:fill="auto"/>
            <w:noWrap/>
            <w:vAlign w:val="center"/>
            <w:hideMark/>
          </w:tcPr>
          <w:p w:rsidR="001C1879" w:rsidRPr="0090531B" w:rsidRDefault="001C1879" w:rsidP="001C1879">
            <w:pPr>
              <w:bidi w:val="0"/>
              <w:jc w:val="right"/>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Pr>
              <w:t>346</w:t>
            </w:r>
          </w:p>
        </w:tc>
        <w:tc>
          <w:tcPr>
            <w:tcW w:w="1194" w:type="dxa"/>
            <w:tcBorders>
              <w:top w:val="nil"/>
              <w:bottom w:val="nil"/>
            </w:tcBorders>
            <w:shd w:val="clear" w:color="auto" w:fill="auto"/>
            <w:noWrap/>
            <w:vAlign w:val="center"/>
            <w:hideMark/>
          </w:tcPr>
          <w:p w:rsidR="001C1879" w:rsidRPr="0090531B" w:rsidRDefault="001C1879" w:rsidP="001C1879">
            <w:pPr>
              <w:bidi w:val="0"/>
              <w:jc w:val="right"/>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Pr>
              <w:t>333</w:t>
            </w:r>
          </w:p>
        </w:tc>
        <w:tc>
          <w:tcPr>
            <w:tcW w:w="1194" w:type="dxa"/>
            <w:tcBorders>
              <w:top w:val="nil"/>
              <w:bottom w:val="nil"/>
            </w:tcBorders>
            <w:shd w:val="clear" w:color="auto" w:fill="auto"/>
            <w:noWrap/>
            <w:vAlign w:val="center"/>
            <w:hideMark/>
          </w:tcPr>
          <w:p w:rsidR="001C1879" w:rsidRPr="0090531B" w:rsidRDefault="001C1879" w:rsidP="001C1879">
            <w:pPr>
              <w:bidi w:val="0"/>
              <w:jc w:val="right"/>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Pr>
              <w:t>443</w:t>
            </w:r>
          </w:p>
        </w:tc>
      </w:tr>
      <w:tr w:rsidR="000819AE" w:rsidRPr="0090531B" w:rsidTr="002621FC">
        <w:trPr>
          <w:trHeight w:val="284"/>
          <w:jc w:val="center"/>
        </w:trPr>
        <w:tc>
          <w:tcPr>
            <w:tcW w:w="2675" w:type="dxa"/>
            <w:vMerge/>
            <w:vAlign w:val="center"/>
            <w:hideMark/>
          </w:tcPr>
          <w:p w:rsidR="001C1879" w:rsidRPr="0090531B" w:rsidRDefault="001C1879" w:rsidP="00E02790">
            <w:pPr>
              <w:rPr>
                <w:rFonts w:ascii="Simplified Arabic" w:hAnsi="Simplified Arabic" w:cs="Simplified Arabic"/>
                <w:b/>
                <w:bCs/>
                <w:color w:val="000000" w:themeColor="text1"/>
                <w:sz w:val="18"/>
                <w:szCs w:val="18"/>
              </w:rPr>
            </w:pPr>
          </w:p>
        </w:tc>
        <w:tc>
          <w:tcPr>
            <w:tcW w:w="2410" w:type="dxa"/>
            <w:tcBorders>
              <w:top w:val="nil"/>
            </w:tcBorders>
            <w:shd w:val="clear" w:color="auto" w:fill="auto"/>
            <w:vAlign w:val="center"/>
            <w:hideMark/>
          </w:tcPr>
          <w:p w:rsidR="001C1879" w:rsidRPr="0090531B" w:rsidRDefault="001C1879" w:rsidP="001C1879">
            <w:pPr>
              <w:jc w:val="both"/>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 xml:space="preserve">نسبة المدارس المغطاة </w:t>
            </w:r>
            <w:r w:rsidRPr="0090531B">
              <w:rPr>
                <w:rFonts w:ascii="Simplified Arabic" w:hAnsi="Simplified Arabic" w:cs="Simplified Arabic" w:hint="cs"/>
                <w:color w:val="000000" w:themeColor="text1"/>
                <w:sz w:val="18"/>
                <w:szCs w:val="18"/>
                <w:rtl/>
              </w:rPr>
              <w:t>بالإرشاد</w:t>
            </w:r>
          </w:p>
        </w:tc>
        <w:tc>
          <w:tcPr>
            <w:tcW w:w="1580" w:type="dxa"/>
            <w:tcBorders>
              <w:top w:val="nil"/>
            </w:tcBorders>
            <w:shd w:val="clear" w:color="auto" w:fill="auto"/>
            <w:noWrap/>
            <w:vAlign w:val="center"/>
            <w:hideMark/>
          </w:tcPr>
          <w:p w:rsidR="001C1879" w:rsidRPr="0090531B" w:rsidRDefault="001C1879" w:rsidP="001C1879">
            <w:pPr>
              <w:bidi w:val="0"/>
              <w:jc w:val="right"/>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Pr>
              <w:t>84.7</w:t>
            </w:r>
          </w:p>
        </w:tc>
        <w:tc>
          <w:tcPr>
            <w:tcW w:w="1194" w:type="dxa"/>
            <w:tcBorders>
              <w:top w:val="nil"/>
            </w:tcBorders>
            <w:shd w:val="clear" w:color="auto" w:fill="auto"/>
            <w:noWrap/>
            <w:vAlign w:val="center"/>
            <w:hideMark/>
          </w:tcPr>
          <w:p w:rsidR="001C1879" w:rsidRPr="0090531B" w:rsidRDefault="001C1879" w:rsidP="001C1879">
            <w:pPr>
              <w:bidi w:val="0"/>
              <w:jc w:val="right"/>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Pr>
              <w:t>89.1</w:t>
            </w:r>
          </w:p>
        </w:tc>
        <w:tc>
          <w:tcPr>
            <w:tcW w:w="1194" w:type="dxa"/>
            <w:tcBorders>
              <w:top w:val="nil"/>
            </w:tcBorders>
            <w:shd w:val="clear" w:color="auto" w:fill="auto"/>
            <w:noWrap/>
            <w:vAlign w:val="center"/>
            <w:hideMark/>
          </w:tcPr>
          <w:p w:rsidR="001C1879" w:rsidRPr="0090531B" w:rsidRDefault="001C1879" w:rsidP="001C1879">
            <w:pPr>
              <w:bidi w:val="0"/>
              <w:jc w:val="right"/>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Pr>
              <w:t>60.0</w:t>
            </w:r>
          </w:p>
        </w:tc>
      </w:tr>
    </w:tbl>
    <w:tbl>
      <w:tblPr>
        <w:tblW w:w="8789" w:type="dxa"/>
        <w:jc w:val="center"/>
        <w:tblLook w:val="04A0" w:firstRow="1" w:lastRow="0" w:firstColumn="1" w:lastColumn="0" w:noHBand="0" w:noVBand="1"/>
      </w:tblPr>
      <w:tblGrid>
        <w:gridCol w:w="8789"/>
      </w:tblGrid>
      <w:tr w:rsidR="000819AE" w:rsidRPr="0090531B" w:rsidTr="001C1879">
        <w:trPr>
          <w:trHeight w:val="312"/>
          <w:jc w:val="center"/>
        </w:trPr>
        <w:tc>
          <w:tcPr>
            <w:tcW w:w="8789" w:type="dxa"/>
            <w:vAlign w:val="center"/>
          </w:tcPr>
          <w:p w:rsidR="001C1879" w:rsidRPr="00590046" w:rsidRDefault="001C1879" w:rsidP="008B7C04">
            <w:pPr>
              <w:pStyle w:val="ListParagraph"/>
              <w:numPr>
                <w:ilvl w:val="0"/>
                <w:numId w:val="1"/>
              </w:numPr>
              <w:ind w:left="175" w:hanging="175"/>
              <w:jc w:val="both"/>
              <w:rPr>
                <w:rFonts w:ascii="Simplified Arabic" w:hAnsi="Simplified Arabic" w:cs="Simplified Arabic"/>
                <w:color w:val="000000" w:themeColor="text1"/>
                <w:sz w:val="18"/>
                <w:szCs w:val="18"/>
                <w:rtl/>
              </w:rPr>
            </w:pPr>
            <w:r w:rsidRPr="00590046">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Pr="00590046">
              <w:rPr>
                <w:rFonts w:ascii="Simplified Arabic" w:hAnsi="Simplified Arabic" w:cs="Simplified Arabic" w:hint="cs"/>
                <w:color w:val="000000" w:themeColor="text1"/>
                <w:sz w:val="18"/>
                <w:szCs w:val="18"/>
                <w:rtl/>
              </w:rPr>
              <w:t xml:space="preserve"> في القدس.</w:t>
            </w:r>
          </w:p>
        </w:tc>
      </w:tr>
      <w:tr w:rsidR="000819AE" w:rsidRPr="0090531B" w:rsidTr="001C1879">
        <w:trPr>
          <w:trHeight w:val="312"/>
          <w:jc w:val="center"/>
        </w:trPr>
        <w:tc>
          <w:tcPr>
            <w:tcW w:w="8789" w:type="dxa"/>
            <w:vAlign w:val="center"/>
          </w:tcPr>
          <w:p w:rsidR="001C1879" w:rsidRPr="00590046" w:rsidRDefault="001C1879" w:rsidP="001C1879">
            <w:pPr>
              <w:jc w:val="both"/>
              <w:rPr>
                <w:rFonts w:ascii="Simplified Arabic" w:hAnsi="Simplified Arabic" w:cs="Simplified Arabic"/>
                <w:color w:val="000000" w:themeColor="text1"/>
                <w:sz w:val="18"/>
                <w:szCs w:val="18"/>
                <w:rtl/>
              </w:rPr>
            </w:pPr>
            <w:r w:rsidRPr="00590046">
              <w:rPr>
                <w:rFonts w:ascii="Simplified Arabic" w:hAnsi="Simplified Arabic" w:cs="Simplified Arabic" w:hint="cs"/>
                <w:b/>
                <w:bCs/>
                <w:color w:val="000000" w:themeColor="text1"/>
                <w:sz w:val="18"/>
                <w:szCs w:val="18"/>
                <w:rtl/>
              </w:rPr>
              <w:t xml:space="preserve">المصدر: </w:t>
            </w:r>
            <w:r w:rsidRPr="00590046">
              <w:rPr>
                <w:rFonts w:ascii="Simplified Arabic" w:hAnsi="Simplified Arabic" w:cs="Simplified Arabic"/>
                <w:b/>
                <w:bCs/>
                <w:color w:val="000000" w:themeColor="text1"/>
                <w:sz w:val="18"/>
                <w:szCs w:val="18"/>
                <w:rtl/>
              </w:rPr>
              <w:t xml:space="preserve">وزارة التربية والتعليم، </w:t>
            </w:r>
            <w:r w:rsidRPr="00590046">
              <w:rPr>
                <w:rFonts w:ascii="Simplified Arabic" w:hAnsi="Simplified Arabic" w:cs="Simplified Arabic" w:hint="cs"/>
                <w:b/>
                <w:bCs/>
                <w:color w:val="000000" w:themeColor="text1"/>
                <w:sz w:val="18"/>
                <w:szCs w:val="18"/>
                <w:rtl/>
              </w:rPr>
              <w:t xml:space="preserve">2023. </w:t>
            </w:r>
            <w:r w:rsidRPr="00590046">
              <w:rPr>
                <w:rFonts w:ascii="Simplified Arabic" w:hAnsi="Simplified Arabic" w:cs="Simplified Arabic" w:hint="cs"/>
                <w:color w:val="000000" w:themeColor="text1"/>
                <w:sz w:val="18"/>
                <w:szCs w:val="18"/>
                <w:rtl/>
              </w:rPr>
              <w:t>قاعدة بيانات مسح التعليم للعام الدراسي</w:t>
            </w:r>
            <w:r w:rsidRPr="00590046">
              <w:rPr>
                <w:rFonts w:ascii="Simplified Arabic" w:hAnsi="Simplified Arabic" w:cs="Simplified Arabic"/>
                <w:color w:val="000000" w:themeColor="text1"/>
                <w:sz w:val="18"/>
                <w:szCs w:val="18"/>
                <w:rtl/>
              </w:rPr>
              <w:t xml:space="preserve"> </w:t>
            </w:r>
            <w:r w:rsidRPr="00590046">
              <w:rPr>
                <w:rFonts w:ascii="Simplified Arabic" w:hAnsi="Simplified Arabic" w:cs="Simplified Arabic" w:hint="cs"/>
                <w:color w:val="000000" w:themeColor="text1"/>
                <w:sz w:val="18"/>
                <w:szCs w:val="18"/>
                <w:rtl/>
              </w:rPr>
              <w:t>2022</w:t>
            </w:r>
            <w:r w:rsidRPr="00590046">
              <w:rPr>
                <w:rFonts w:ascii="Simplified Arabic" w:hAnsi="Simplified Arabic" w:cs="Simplified Arabic"/>
                <w:color w:val="000000" w:themeColor="text1"/>
                <w:sz w:val="18"/>
                <w:szCs w:val="18"/>
                <w:rtl/>
              </w:rPr>
              <w:t>/</w:t>
            </w:r>
            <w:r w:rsidRPr="00590046">
              <w:rPr>
                <w:rFonts w:ascii="Simplified Arabic" w:hAnsi="Simplified Arabic" w:cs="Simplified Arabic" w:hint="cs"/>
                <w:color w:val="000000" w:themeColor="text1"/>
                <w:sz w:val="18"/>
                <w:szCs w:val="18"/>
                <w:rtl/>
              </w:rPr>
              <w:t>2023</w:t>
            </w:r>
            <w:r w:rsidRPr="00590046">
              <w:rPr>
                <w:rFonts w:ascii="Simplified Arabic" w:hAnsi="Simplified Arabic" w:cs="Simplified Arabic"/>
                <w:color w:val="000000" w:themeColor="text1"/>
                <w:sz w:val="18"/>
                <w:szCs w:val="18"/>
                <w:rtl/>
              </w:rPr>
              <w:t>. رام الله – فلسطين</w:t>
            </w:r>
            <w:r w:rsidRPr="00590046">
              <w:rPr>
                <w:rFonts w:ascii="Simplified Arabic" w:hAnsi="Simplified Arabic" w:cs="Simplified Arabic" w:hint="cs"/>
                <w:b/>
                <w:bCs/>
                <w:color w:val="000000" w:themeColor="text1"/>
                <w:sz w:val="18"/>
                <w:szCs w:val="18"/>
                <w:rtl/>
              </w:rPr>
              <w:t>.</w:t>
            </w:r>
          </w:p>
        </w:tc>
      </w:tr>
      <w:tr w:rsidR="00B94DF1" w:rsidRPr="0090531B" w:rsidTr="001C1879">
        <w:trPr>
          <w:trHeight w:val="312"/>
          <w:jc w:val="center"/>
        </w:trPr>
        <w:tc>
          <w:tcPr>
            <w:tcW w:w="8789" w:type="dxa"/>
            <w:vAlign w:val="center"/>
          </w:tcPr>
          <w:p w:rsidR="00B94DF1" w:rsidRDefault="00B94DF1" w:rsidP="001C1879">
            <w:pPr>
              <w:jc w:val="both"/>
              <w:rPr>
                <w:rFonts w:ascii="Simplified Arabic" w:hAnsi="Simplified Arabic" w:cs="Simplified Arabic"/>
                <w:b/>
                <w:bCs/>
                <w:color w:val="000000" w:themeColor="text1"/>
                <w:sz w:val="18"/>
                <w:szCs w:val="18"/>
              </w:rPr>
            </w:pPr>
          </w:p>
          <w:p w:rsidR="00B94DF1" w:rsidRPr="00590046" w:rsidRDefault="00B94DF1" w:rsidP="001C1879">
            <w:pPr>
              <w:jc w:val="both"/>
              <w:rPr>
                <w:rFonts w:ascii="Simplified Arabic" w:hAnsi="Simplified Arabic" w:cs="Simplified Arabic"/>
                <w:b/>
                <w:bCs/>
                <w:color w:val="000000" w:themeColor="text1"/>
                <w:sz w:val="18"/>
                <w:szCs w:val="18"/>
                <w:rtl/>
              </w:rPr>
            </w:pPr>
          </w:p>
        </w:tc>
      </w:tr>
    </w:tbl>
    <w:p w:rsidR="001C1879" w:rsidRPr="0090531B" w:rsidRDefault="001C1879" w:rsidP="001C1879">
      <w:pPr>
        <w:jc w:val="both"/>
        <w:rPr>
          <w:rFonts w:ascii="Simplified Arabic" w:hAnsi="Simplified Arabic" w:cs="Simplified Arabic"/>
          <w:color w:val="000000" w:themeColor="text1"/>
          <w:sz w:val="2"/>
          <w:szCs w:val="2"/>
          <w:rtl/>
        </w:rPr>
      </w:pPr>
    </w:p>
    <w:p w:rsidR="00B91E2C" w:rsidRPr="0090531B" w:rsidRDefault="00D92230" w:rsidP="00460646">
      <w:pPr>
        <w:jc w:val="both"/>
        <w:rPr>
          <w:rFonts w:ascii="Simplified Arabic" w:hAnsi="Simplified Arabic" w:cs="Simplified Arabic"/>
          <w:b/>
          <w:bCs/>
          <w:color w:val="000000" w:themeColor="text1"/>
        </w:rPr>
      </w:pPr>
      <w:r>
        <w:rPr>
          <w:rFonts w:ascii="Simplified Arabic" w:hAnsi="Simplified Arabic" w:cs="Simplified Arabic" w:hint="cs"/>
          <w:b/>
          <w:bCs/>
          <w:color w:val="000000" w:themeColor="text1"/>
          <w:rtl/>
        </w:rPr>
        <w:lastRenderedPageBreak/>
        <w:t>6</w:t>
      </w:r>
      <w:r w:rsidR="00DA527C" w:rsidRPr="0090531B">
        <w:rPr>
          <w:rFonts w:ascii="Simplified Arabic" w:hAnsi="Simplified Arabic" w:cs="Simplified Arabic" w:hint="cs"/>
          <w:b/>
          <w:bCs/>
          <w:color w:val="000000" w:themeColor="text1"/>
          <w:rtl/>
        </w:rPr>
        <w:t>.4.</w:t>
      </w:r>
      <w:r w:rsidR="00460646">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 xml:space="preserve"> </w:t>
      </w:r>
      <w:r w:rsidR="00B91E2C" w:rsidRPr="0090531B">
        <w:rPr>
          <w:rFonts w:ascii="Simplified Arabic" w:hAnsi="Simplified Arabic" w:cs="Simplified Arabic"/>
          <w:b/>
          <w:bCs/>
          <w:color w:val="000000" w:themeColor="text1"/>
          <w:rtl/>
        </w:rPr>
        <w:t xml:space="preserve">توزيع المدارس حسب </w:t>
      </w:r>
      <w:r w:rsidR="00B91E2C" w:rsidRPr="0090531B">
        <w:rPr>
          <w:rFonts w:ascii="Simplified Arabic" w:hAnsi="Simplified Arabic" w:cs="Simplified Arabic" w:hint="cs"/>
          <w:b/>
          <w:bCs/>
          <w:color w:val="000000" w:themeColor="text1"/>
          <w:rtl/>
        </w:rPr>
        <w:t>ال</w:t>
      </w:r>
      <w:r w:rsidR="00B91E2C" w:rsidRPr="0090531B">
        <w:rPr>
          <w:rFonts w:ascii="Simplified Arabic" w:hAnsi="Simplified Arabic" w:cs="Simplified Arabic"/>
          <w:b/>
          <w:bCs/>
          <w:color w:val="000000" w:themeColor="text1"/>
          <w:rtl/>
        </w:rPr>
        <w:t xml:space="preserve">مصدر الرئيسي للمياه، الكهرباء والتخلص من المياه العادمة </w:t>
      </w:r>
    </w:p>
    <w:p w:rsidR="00B91E2C" w:rsidRPr="0090531B" w:rsidRDefault="00B91E2C" w:rsidP="00947B9C">
      <w:pPr>
        <w:jc w:val="both"/>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أشارت الإحصاءات التربوية</w:t>
      </w:r>
      <w:r w:rsidR="00F726C2" w:rsidRPr="0090531B">
        <w:rPr>
          <w:rFonts w:ascii="Simplified Arabic" w:hAnsi="Simplified Arabic" w:cs="Simplified Arabic" w:hint="cs"/>
          <w:color w:val="000000" w:themeColor="text1"/>
          <w:rtl/>
        </w:rPr>
        <w:t xml:space="preserve"> في العام الدراسي 2022/2023</w:t>
      </w:r>
      <w:r w:rsidRPr="0090531B">
        <w:rPr>
          <w:rFonts w:ascii="Simplified Arabic" w:hAnsi="Simplified Arabic" w:cs="Simplified Arabic" w:hint="cs"/>
          <w:color w:val="000000" w:themeColor="text1"/>
          <w:rtl/>
        </w:rPr>
        <w:t xml:space="preserve"> إلى أن البنية التحتية الأساسية متوفرة في معظم مدارس فلسطين، وأن 99</w:t>
      </w:r>
      <w:r w:rsidR="003951A4"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من المدارس في </w:t>
      </w:r>
      <w:r w:rsidRPr="0090531B">
        <w:rPr>
          <w:rFonts w:ascii="Simplified Arabic" w:hAnsi="Simplified Arabic" w:cs="Simplified Arabic"/>
          <w:color w:val="000000" w:themeColor="text1"/>
          <w:rtl/>
        </w:rPr>
        <w:t>الضفة الغربية</w:t>
      </w:r>
      <w:r w:rsidRPr="0090531B">
        <w:rPr>
          <w:rFonts w:ascii="Simplified Arabic" w:hAnsi="Simplified Arabic" w:cs="Simplified Arabic" w:hint="cs"/>
          <w:color w:val="000000" w:themeColor="text1"/>
          <w:rtl/>
        </w:rPr>
        <w:t xml:space="preserve"> متصلة بشبكة </w:t>
      </w:r>
      <w:r w:rsidRPr="0090531B">
        <w:rPr>
          <w:rFonts w:ascii="Simplified Arabic" w:hAnsi="Simplified Arabic" w:cs="Simplified Arabic"/>
          <w:color w:val="000000" w:themeColor="text1"/>
          <w:rtl/>
        </w:rPr>
        <w:t>الكهرباء،</w:t>
      </w:r>
      <w:r w:rsidRPr="0090531B">
        <w:rPr>
          <w:rFonts w:ascii="Simplified Arabic" w:hAnsi="Simplified Arabic" w:cs="Simplified Arabic" w:hint="cs"/>
          <w:color w:val="000000" w:themeColor="text1"/>
          <w:rtl/>
        </w:rPr>
        <w:t xml:space="preserve"> مقابل </w:t>
      </w:r>
      <w:r w:rsidR="00947B9C">
        <w:rPr>
          <w:rFonts w:ascii="Simplified Arabic" w:hAnsi="Simplified Arabic" w:cs="Simplified Arabic" w:hint="cs"/>
          <w:color w:val="000000" w:themeColor="text1"/>
          <w:rtl/>
        </w:rPr>
        <w:t>100</w:t>
      </w:r>
      <w:r w:rsidR="00975F12" w:rsidRPr="0090531B">
        <w:rPr>
          <w:rFonts w:ascii="Simplified Arabic" w:hAnsi="Simplified Arabic" w:cs="Simplified Arabic"/>
          <w:color w:val="000000" w:themeColor="text1"/>
          <w:rtl/>
        </w:rPr>
        <w:t>%</w:t>
      </w:r>
      <w:r w:rsidR="00975F12"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في قطاع غزة،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وهناك 92</w:t>
      </w:r>
      <w:r w:rsidR="00975F12"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من المدارس في الضفة الغربية موصولة بشبكة مياه عامة، مقابل 8</w:t>
      </w:r>
      <w:r w:rsidR="00947B9C">
        <w:rPr>
          <w:rFonts w:ascii="Simplified Arabic" w:hAnsi="Simplified Arabic" w:cs="Simplified Arabic" w:hint="cs"/>
          <w:color w:val="000000" w:themeColor="text1"/>
          <w:rtl/>
        </w:rPr>
        <w:t>7</w:t>
      </w:r>
      <w:r w:rsidR="00975F12"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في قطاع غزة، مع ملاحظة أن قطاع غزة يعاني من الانقطاع المستمر في خدمة الكهرباء ونقص في مياه الشرب من المصادر الآمنة.</w:t>
      </w:r>
    </w:p>
    <w:p w:rsidR="00B91E2C" w:rsidRPr="0090531B" w:rsidRDefault="00B91E2C" w:rsidP="00B91E2C">
      <w:pPr>
        <w:jc w:val="both"/>
        <w:rPr>
          <w:rFonts w:ascii="Simplified Arabic" w:hAnsi="Simplified Arabic" w:cs="Simplified Arabic"/>
          <w:color w:val="000000" w:themeColor="text1"/>
          <w:sz w:val="22"/>
          <w:szCs w:val="22"/>
          <w:rtl/>
        </w:rPr>
      </w:pPr>
    </w:p>
    <w:p w:rsidR="00B91E2C" w:rsidRPr="0090531B" w:rsidRDefault="00B91E2C" w:rsidP="00611E0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 xml:space="preserve">جدول </w:t>
      </w:r>
      <w:r w:rsidRPr="0090531B">
        <w:rPr>
          <w:rFonts w:ascii="Simplified Arabic" w:hAnsi="Simplified Arabic" w:cs="Simplified Arabic" w:hint="cs"/>
          <w:b/>
          <w:bCs/>
          <w:color w:val="000000" w:themeColor="text1"/>
          <w:sz w:val="22"/>
          <w:szCs w:val="22"/>
          <w:rtl/>
        </w:rPr>
        <w:t>1</w:t>
      </w:r>
      <w:r w:rsidR="00611E06">
        <w:rPr>
          <w:rFonts w:ascii="Simplified Arabic" w:hAnsi="Simplified Arabic" w:cs="Simplified Arabic" w:hint="cs"/>
          <w:b/>
          <w:bCs/>
          <w:color w:val="000000" w:themeColor="text1"/>
          <w:sz w:val="22"/>
          <w:szCs w:val="22"/>
          <w:rtl/>
        </w:rPr>
        <w:t>8</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18"/>
          <w:szCs w:val="22"/>
          <w:rtl/>
        </w:rPr>
        <w:t>ال</w:t>
      </w:r>
      <w:r w:rsidRPr="0090531B">
        <w:rPr>
          <w:rFonts w:ascii="Simplified Arabic" w:hAnsi="Simplified Arabic" w:cs="Simplified Arabic"/>
          <w:b/>
          <w:bCs/>
          <w:color w:val="000000" w:themeColor="text1"/>
          <w:sz w:val="18"/>
          <w:szCs w:val="22"/>
          <w:rtl/>
        </w:rPr>
        <w:t>توزيع</w:t>
      </w:r>
      <w:r w:rsidRPr="0090531B">
        <w:rPr>
          <w:rFonts w:ascii="Simplified Arabic" w:hAnsi="Simplified Arabic" w:cs="Simplified Arabic" w:hint="cs"/>
          <w:b/>
          <w:bCs/>
          <w:color w:val="000000" w:themeColor="text1"/>
          <w:sz w:val="18"/>
          <w:szCs w:val="22"/>
          <w:rtl/>
        </w:rPr>
        <w:t xml:space="preserve"> النسبي</w:t>
      </w:r>
      <w:r w:rsidRPr="0090531B">
        <w:rPr>
          <w:rFonts w:ascii="Simplified Arabic" w:hAnsi="Simplified Arabic" w:cs="Simplified Arabic"/>
          <w:b/>
          <w:bCs/>
          <w:color w:val="000000" w:themeColor="text1"/>
          <w:sz w:val="18"/>
          <w:szCs w:val="22"/>
          <w:rtl/>
        </w:rPr>
        <w:t xml:space="preserve"> ل</w:t>
      </w:r>
      <w:r w:rsidRPr="0090531B">
        <w:rPr>
          <w:rFonts w:ascii="Simplified Arabic" w:hAnsi="Simplified Arabic" w:cs="Simplified Arabic" w:hint="cs"/>
          <w:b/>
          <w:bCs/>
          <w:color w:val="000000" w:themeColor="text1"/>
          <w:sz w:val="18"/>
          <w:szCs w:val="22"/>
          <w:rtl/>
        </w:rPr>
        <w:t>ل</w:t>
      </w:r>
      <w:r w:rsidRPr="0090531B">
        <w:rPr>
          <w:rFonts w:ascii="Simplified Arabic" w:hAnsi="Simplified Arabic" w:cs="Simplified Arabic"/>
          <w:b/>
          <w:bCs/>
          <w:color w:val="000000" w:themeColor="text1"/>
          <w:sz w:val="18"/>
          <w:szCs w:val="22"/>
          <w:rtl/>
        </w:rPr>
        <w:t xml:space="preserve">مدارس </w:t>
      </w:r>
      <w:r w:rsidRPr="0090531B">
        <w:rPr>
          <w:rFonts w:ascii="Simplified Arabic" w:hAnsi="Simplified Arabic" w:cs="Simplified Arabic" w:hint="cs"/>
          <w:b/>
          <w:bCs/>
          <w:color w:val="000000" w:themeColor="text1"/>
          <w:sz w:val="18"/>
          <w:szCs w:val="22"/>
          <w:rtl/>
        </w:rPr>
        <w:t xml:space="preserve">في فلسطين </w:t>
      </w:r>
      <w:r w:rsidRPr="0090531B">
        <w:rPr>
          <w:rFonts w:ascii="Simplified Arabic" w:hAnsi="Simplified Arabic" w:cs="Simplified Arabic"/>
          <w:b/>
          <w:bCs/>
          <w:color w:val="000000" w:themeColor="text1"/>
          <w:sz w:val="18"/>
          <w:szCs w:val="22"/>
          <w:rtl/>
        </w:rPr>
        <w:t xml:space="preserve">حسب </w:t>
      </w:r>
      <w:r w:rsidRPr="0090531B">
        <w:rPr>
          <w:rFonts w:ascii="Simplified Arabic" w:hAnsi="Simplified Arabic" w:cs="Simplified Arabic" w:hint="cs"/>
          <w:b/>
          <w:bCs/>
          <w:color w:val="000000" w:themeColor="text1"/>
          <w:sz w:val="18"/>
          <w:szCs w:val="22"/>
          <w:rtl/>
        </w:rPr>
        <w:t>المنطقة و</w:t>
      </w:r>
      <w:r w:rsidRPr="0090531B">
        <w:rPr>
          <w:rFonts w:ascii="Simplified Arabic" w:hAnsi="Simplified Arabic" w:cs="Simplified Arabic"/>
          <w:b/>
          <w:bCs/>
          <w:color w:val="000000" w:themeColor="text1"/>
          <w:sz w:val="18"/>
          <w:szCs w:val="22"/>
          <w:rtl/>
        </w:rPr>
        <w:t>المصدر الرئيسي للمياه والكهرباء</w:t>
      </w:r>
      <w:r w:rsidRPr="0090531B">
        <w:rPr>
          <w:rFonts w:ascii="Simplified Arabic" w:hAnsi="Simplified Arabic" w:cs="Simplified Arabic" w:hint="cs"/>
          <w:b/>
          <w:bCs/>
          <w:color w:val="000000" w:themeColor="text1"/>
          <w:sz w:val="18"/>
          <w:szCs w:val="22"/>
          <w:rtl/>
        </w:rPr>
        <w:t>،</w:t>
      </w:r>
      <w:r w:rsidRPr="0090531B">
        <w:rPr>
          <w:rFonts w:ascii="Simplified Arabic" w:hAnsi="Simplified Arabic" w:cs="Simplified Arabic"/>
          <w:b/>
          <w:bCs/>
          <w:color w:val="000000" w:themeColor="text1"/>
          <w:sz w:val="18"/>
          <w:szCs w:val="22"/>
          <w:rtl/>
        </w:rPr>
        <w:t xml:space="preserve"> </w:t>
      </w:r>
      <w:r w:rsidRPr="0090531B">
        <w:rPr>
          <w:rFonts w:ascii="Simplified Arabic" w:hAnsi="Simplified Arabic" w:cs="Simplified Arabic" w:hint="cs"/>
          <w:b/>
          <w:bCs/>
          <w:color w:val="000000" w:themeColor="text1"/>
          <w:sz w:val="18"/>
          <w:szCs w:val="22"/>
          <w:rtl/>
        </w:rPr>
        <w:t>2022/2023</w:t>
      </w: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1193"/>
        <w:gridCol w:w="1286"/>
        <w:gridCol w:w="1100"/>
        <w:gridCol w:w="1368"/>
        <w:gridCol w:w="1389"/>
        <w:gridCol w:w="1258"/>
      </w:tblGrid>
      <w:tr w:rsidR="00B91E2C" w:rsidRPr="0090531B" w:rsidTr="00B91E2C">
        <w:trPr>
          <w:trHeight w:val="312"/>
          <w:jc w:val="center"/>
        </w:trPr>
        <w:tc>
          <w:tcPr>
            <w:tcW w:w="1195" w:type="dxa"/>
            <w:vMerge w:val="restart"/>
            <w:vAlign w:val="center"/>
          </w:tcPr>
          <w:p w:rsidR="00B91E2C" w:rsidRPr="0090531B" w:rsidRDefault="00B91E2C" w:rsidP="00B91E2C">
            <w:pPr>
              <w:pStyle w:val="Heading3"/>
              <w:jc w:val="center"/>
              <w:rPr>
                <w:color w:val="000000" w:themeColor="text1"/>
                <w:sz w:val="18"/>
                <w:szCs w:val="18"/>
                <w:rtl/>
              </w:rPr>
            </w:pPr>
            <w:r w:rsidRPr="0090531B">
              <w:rPr>
                <w:rFonts w:hint="cs"/>
                <w:color w:val="000000" w:themeColor="text1"/>
                <w:sz w:val="18"/>
                <w:szCs w:val="18"/>
                <w:rtl/>
              </w:rPr>
              <w:t>المنطقة</w:t>
            </w:r>
          </w:p>
        </w:tc>
        <w:tc>
          <w:tcPr>
            <w:tcW w:w="4947" w:type="dxa"/>
            <w:gridSpan w:val="4"/>
            <w:tcBorders>
              <w:bottom w:val="single" w:sz="4" w:space="0" w:color="auto"/>
            </w:tcBorders>
            <w:vAlign w:val="center"/>
          </w:tcPr>
          <w:p w:rsidR="00B91E2C" w:rsidRPr="0090531B" w:rsidRDefault="00B91E2C" w:rsidP="00B91E2C">
            <w:pPr>
              <w:pStyle w:val="Heading3"/>
              <w:jc w:val="center"/>
              <w:rPr>
                <w:color w:val="000000" w:themeColor="text1"/>
                <w:sz w:val="18"/>
                <w:szCs w:val="18"/>
                <w:rtl/>
              </w:rPr>
            </w:pPr>
            <w:r w:rsidRPr="0090531B">
              <w:rPr>
                <w:rFonts w:hint="cs"/>
                <w:color w:val="000000" w:themeColor="text1"/>
                <w:sz w:val="18"/>
                <w:szCs w:val="18"/>
                <w:rtl/>
              </w:rPr>
              <w:t>المصدر الرئيسي للمياه</w:t>
            </w:r>
          </w:p>
        </w:tc>
        <w:tc>
          <w:tcPr>
            <w:tcW w:w="2647" w:type="dxa"/>
            <w:gridSpan w:val="2"/>
            <w:tcBorders>
              <w:bottom w:val="single" w:sz="4" w:space="0" w:color="auto"/>
            </w:tcBorders>
            <w:vAlign w:val="center"/>
          </w:tcPr>
          <w:p w:rsidR="00B91E2C" w:rsidRPr="0090531B" w:rsidRDefault="00B91E2C" w:rsidP="00B91E2C">
            <w:pPr>
              <w:pStyle w:val="Heading3"/>
              <w:jc w:val="center"/>
              <w:rPr>
                <w:color w:val="000000" w:themeColor="text1"/>
                <w:sz w:val="18"/>
                <w:szCs w:val="18"/>
                <w:rtl/>
              </w:rPr>
            </w:pPr>
            <w:r w:rsidRPr="0090531B">
              <w:rPr>
                <w:rFonts w:hint="cs"/>
                <w:color w:val="000000" w:themeColor="text1"/>
                <w:sz w:val="18"/>
                <w:szCs w:val="18"/>
                <w:rtl/>
              </w:rPr>
              <w:t>المصدر الرئيسي للكهرباء</w:t>
            </w:r>
          </w:p>
        </w:tc>
      </w:tr>
      <w:tr w:rsidR="00B91E2C" w:rsidRPr="0090531B" w:rsidTr="00B91E2C">
        <w:trPr>
          <w:trHeight w:val="312"/>
          <w:jc w:val="center"/>
        </w:trPr>
        <w:tc>
          <w:tcPr>
            <w:tcW w:w="1195" w:type="dxa"/>
            <w:vMerge/>
            <w:tcBorders>
              <w:bottom w:val="single" w:sz="4" w:space="0" w:color="auto"/>
            </w:tcBorders>
            <w:vAlign w:val="center"/>
          </w:tcPr>
          <w:p w:rsidR="00B91E2C" w:rsidRPr="0090531B" w:rsidRDefault="00B91E2C" w:rsidP="00B91E2C">
            <w:pPr>
              <w:pStyle w:val="Heading3"/>
              <w:jc w:val="center"/>
              <w:rPr>
                <w:color w:val="000000" w:themeColor="text1"/>
                <w:sz w:val="18"/>
                <w:szCs w:val="18"/>
                <w:rtl/>
              </w:rPr>
            </w:pPr>
          </w:p>
        </w:tc>
        <w:tc>
          <w:tcPr>
            <w:tcW w:w="1193" w:type="dxa"/>
            <w:tcBorders>
              <w:bottom w:val="single" w:sz="4" w:space="0" w:color="auto"/>
            </w:tcBorders>
            <w:vAlign w:val="center"/>
          </w:tcPr>
          <w:p w:rsidR="00B91E2C" w:rsidRPr="0090531B" w:rsidRDefault="00B91E2C" w:rsidP="00B91E2C">
            <w:pPr>
              <w:pStyle w:val="Heading3"/>
              <w:jc w:val="center"/>
              <w:rPr>
                <w:b w:val="0"/>
                <w:bCs w:val="0"/>
                <w:color w:val="000000" w:themeColor="text1"/>
                <w:sz w:val="18"/>
                <w:szCs w:val="18"/>
                <w:rtl/>
              </w:rPr>
            </w:pPr>
            <w:r w:rsidRPr="0090531B">
              <w:rPr>
                <w:rFonts w:hint="cs"/>
                <w:b w:val="0"/>
                <w:bCs w:val="0"/>
                <w:color w:val="000000" w:themeColor="text1"/>
                <w:sz w:val="18"/>
                <w:szCs w:val="18"/>
                <w:rtl/>
              </w:rPr>
              <w:t>شبكة مياه عامة</w:t>
            </w:r>
          </w:p>
        </w:tc>
        <w:tc>
          <w:tcPr>
            <w:tcW w:w="1286" w:type="dxa"/>
            <w:tcBorders>
              <w:bottom w:val="single" w:sz="4" w:space="0" w:color="auto"/>
            </w:tcBorders>
            <w:vAlign w:val="center"/>
          </w:tcPr>
          <w:p w:rsidR="00B91E2C" w:rsidRPr="0090531B" w:rsidRDefault="00B91E2C" w:rsidP="00B91E2C">
            <w:pPr>
              <w:pStyle w:val="Heading3"/>
              <w:jc w:val="center"/>
              <w:rPr>
                <w:b w:val="0"/>
                <w:bCs w:val="0"/>
                <w:color w:val="000000" w:themeColor="text1"/>
                <w:sz w:val="18"/>
                <w:szCs w:val="18"/>
                <w:rtl/>
              </w:rPr>
            </w:pPr>
            <w:r w:rsidRPr="0090531B">
              <w:rPr>
                <w:rFonts w:hint="cs"/>
                <w:b w:val="0"/>
                <w:bCs w:val="0"/>
                <w:color w:val="000000" w:themeColor="text1"/>
                <w:sz w:val="18"/>
                <w:szCs w:val="18"/>
                <w:rtl/>
              </w:rPr>
              <w:t>تنكات</w:t>
            </w:r>
          </w:p>
        </w:tc>
        <w:tc>
          <w:tcPr>
            <w:tcW w:w="1100" w:type="dxa"/>
            <w:tcBorders>
              <w:bottom w:val="single" w:sz="4" w:space="0" w:color="auto"/>
            </w:tcBorders>
            <w:vAlign w:val="center"/>
          </w:tcPr>
          <w:p w:rsidR="00B91E2C" w:rsidRPr="0090531B" w:rsidRDefault="00B91E2C" w:rsidP="00B91E2C">
            <w:pPr>
              <w:pStyle w:val="Heading3"/>
              <w:jc w:val="center"/>
              <w:rPr>
                <w:b w:val="0"/>
                <w:bCs w:val="0"/>
                <w:color w:val="000000" w:themeColor="text1"/>
                <w:sz w:val="18"/>
                <w:szCs w:val="18"/>
                <w:rtl/>
              </w:rPr>
            </w:pPr>
            <w:r w:rsidRPr="0090531B">
              <w:rPr>
                <w:rFonts w:hint="cs"/>
                <w:b w:val="0"/>
                <w:bCs w:val="0"/>
                <w:color w:val="000000" w:themeColor="text1"/>
                <w:sz w:val="18"/>
                <w:szCs w:val="18"/>
                <w:rtl/>
              </w:rPr>
              <w:t>بئر</w:t>
            </w:r>
          </w:p>
        </w:tc>
        <w:tc>
          <w:tcPr>
            <w:tcW w:w="1368" w:type="dxa"/>
            <w:tcBorders>
              <w:bottom w:val="single" w:sz="4" w:space="0" w:color="auto"/>
            </w:tcBorders>
          </w:tcPr>
          <w:p w:rsidR="00B91E2C" w:rsidRPr="0090531B" w:rsidRDefault="00B91E2C" w:rsidP="00B91E2C">
            <w:pPr>
              <w:pStyle w:val="Heading3"/>
              <w:jc w:val="center"/>
              <w:rPr>
                <w:b w:val="0"/>
                <w:bCs w:val="0"/>
                <w:color w:val="000000" w:themeColor="text1"/>
                <w:sz w:val="18"/>
                <w:szCs w:val="18"/>
                <w:rtl/>
              </w:rPr>
            </w:pPr>
            <w:r w:rsidRPr="0090531B">
              <w:rPr>
                <w:rFonts w:hint="cs"/>
                <w:b w:val="0"/>
                <w:bCs w:val="0"/>
                <w:color w:val="000000" w:themeColor="text1"/>
                <w:sz w:val="18"/>
                <w:szCs w:val="18"/>
                <w:rtl/>
              </w:rPr>
              <w:t>غير ذلك</w:t>
            </w:r>
          </w:p>
        </w:tc>
        <w:tc>
          <w:tcPr>
            <w:tcW w:w="1389" w:type="dxa"/>
            <w:tcBorders>
              <w:bottom w:val="single" w:sz="4" w:space="0" w:color="auto"/>
            </w:tcBorders>
            <w:vAlign w:val="center"/>
          </w:tcPr>
          <w:p w:rsidR="00B91E2C" w:rsidRPr="0090531B" w:rsidRDefault="00B91E2C" w:rsidP="00B91E2C">
            <w:pPr>
              <w:pStyle w:val="Heading3"/>
              <w:jc w:val="center"/>
              <w:rPr>
                <w:b w:val="0"/>
                <w:bCs w:val="0"/>
                <w:color w:val="000000" w:themeColor="text1"/>
                <w:sz w:val="18"/>
                <w:szCs w:val="18"/>
                <w:rtl/>
              </w:rPr>
            </w:pPr>
            <w:r w:rsidRPr="0090531B">
              <w:rPr>
                <w:rFonts w:hint="cs"/>
                <w:b w:val="0"/>
                <w:bCs w:val="0"/>
                <w:color w:val="000000" w:themeColor="text1"/>
                <w:sz w:val="18"/>
                <w:szCs w:val="18"/>
                <w:rtl/>
              </w:rPr>
              <w:t>شبكة كهرباء عامة</w:t>
            </w:r>
          </w:p>
        </w:tc>
        <w:tc>
          <w:tcPr>
            <w:tcW w:w="1258" w:type="dxa"/>
            <w:tcBorders>
              <w:bottom w:val="single" w:sz="4" w:space="0" w:color="auto"/>
            </w:tcBorders>
            <w:vAlign w:val="center"/>
          </w:tcPr>
          <w:p w:rsidR="00B91E2C" w:rsidRPr="0090531B" w:rsidRDefault="00B91E2C" w:rsidP="00B91E2C">
            <w:pPr>
              <w:pStyle w:val="Heading3"/>
              <w:jc w:val="center"/>
              <w:rPr>
                <w:b w:val="0"/>
                <w:bCs w:val="0"/>
                <w:color w:val="000000" w:themeColor="text1"/>
                <w:sz w:val="18"/>
                <w:szCs w:val="18"/>
                <w:rtl/>
              </w:rPr>
            </w:pPr>
            <w:r w:rsidRPr="0090531B">
              <w:rPr>
                <w:rFonts w:hint="cs"/>
                <w:b w:val="0"/>
                <w:bCs w:val="0"/>
                <w:color w:val="000000" w:themeColor="text1"/>
                <w:sz w:val="18"/>
                <w:szCs w:val="18"/>
                <w:rtl/>
              </w:rPr>
              <w:t>مولد خاص</w:t>
            </w:r>
          </w:p>
        </w:tc>
      </w:tr>
      <w:tr w:rsidR="00B91E2C" w:rsidRPr="0090531B" w:rsidTr="00B91E2C">
        <w:trPr>
          <w:trHeight w:val="312"/>
          <w:jc w:val="center"/>
        </w:trPr>
        <w:tc>
          <w:tcPr>
            <w:tcW w:w="1195" w:type="dxa"/>
            <w:tcBorders>
              <w:bottom w:val="nil"/>
            </w:tcBorders>
            <w:vAlign w:val="center"/>
          </w:tcPr>
          <w:p w:rsidR="00B91E2C" w:rsidRPr="0090531B" w:rsidRDefault="00B91E2C" w:rsidP="00B91E2C">
            <w:pPr>
              <w:pStyle w:val="Heading3"/>
              <w:rPr>
                <w:rFonts w:ascii="Simplified Arabic" w:hAnsi="Simplified Arabic"/>
                <w:color w:val="000000" w:themeColor="text1"/>
                <w:sz w:val="18"/>
                <w:szCs w:val="18"/>
                <w:rtl/>
              </w:rPr>
            </w:pPr>
            <w:r w:rsidRPr="0090531B">
              <w:rPr>
                <w:rFonts w:ascii="Simplified Arabic" w:hAnsi="Simplified Arabic"/>
                <w:color w:val="000000" w:themeColor="text1"/>
                <w:sz w:val="18"/>
                <w:szCs w:val="18"/>
                <w:rtl/>
              </w:rPr>
              <w:t>فلسطين</w:t>
            </w:r>
          </w:p>
        </w:tc>
        <w:tc>
          <w:tcPr>
            <w:tcW w:w="1193" w:type="dxa"/>
            <w:tcBorders>
              <w:bottom w:val="nil"/>
              <w:right w:val="nil"/>
            </w:tcBorders>
            <w:vAlign w:val="center"/>
          </w:tcPr>
          <w:p w:rsidR="00B91E2C" w:rsidRPr="0090531B" w:rsidRDefault="00B91E2C" w:rsidP="00D61CA0">
            <w:pPr>
              <w:ind w:firstLine="114"/>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90.9</w:t>
            </w:r>
          </w:p>
        </w:tc>
        <w:tc>
          <w:tcPr>
            <w:tcW w:w="1286" w:type="dxa"/>
            <w:tcBorders>
              <w:left w:val="nil"/>
              <w:bottom w:val="nil"/>
              <w:right w:val="nil"/>
            </w:tcBorders>
            <w:vAlign w:val="center"/>
          </w:tcPr>
          <w:p w:rsidR="00B91E2C" w:rsidRPr="0090531B" w:rsidRDefault="00B91E2C" w:rsidP="00D61CA0">
            <w:pPr>
              <w:ind w:firstLine="114"/>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6.1</w:t>
            </w:r>
          </w:p>
        </w:tc>
        <w:tc>
          <w:tcPr>
            <w:tcW w:w="1100" w:type="dxa"/>
            <w:tcBorders>
              <w:left w:val="nil"/>
              <w:bottom w:val="nil"/>
              <w:right w:val="nil"/>
            </w:tcBorders>
            <w:vAlign w:val="center"/>
          </w:tcPr>
          <w:p w:rsidR="00B91E2C" w:rsidRPr="0090531B" w:rsidRDefault="00B91E2C" w:rsidP="00D61CA0">
            <w:pPr>
              <w:ind w:firstLine="114"/>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2.9</w:t>
            </w:r>
          </w:p>
        </w:tc>
        <w:tc>
          <w:tcPr>
            <w:tcW w:w="1368" w:type="dxa"/>
            <w:tcBorders>
              <w:left w:val="nil"/>
              <w:bottom w:val="nil"/>
              <w:right w:val="nil"/>
            </w:tcBorders>
            <w:vAlign w:val="center"/>
          </w:tcPr>
          <w:p w:rsidR="00B91E2C" w:rsidRPr="0090531B" w:rsidRDefault="00B91E2C" w:rsidP="00D61CA0">
            <w:pPr>
              <w:ind w:firstLine="114"/>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0.1</w:t>
            </w:r>
          </w:p>
        </w:tc>
        <w:tc>
          <w:tcPr>
            <w:tcW w:w="1389" w:type="dxa"/>
            <w:tcBorders>
              <w:left w:val="nil"/>
              <w:bottom w:val="nil"/>
              <w:right w:val="nil"/>
            </w:tcBorders>
            <w:vAlign w:val="center"/>
          </w:tcPr>
          <w:p w:rsidR="00B91E2C" w:rsidRPr="0090531B" w:rsidRDefault="00B91E2C" w:rsidP="00D61CA0">
            <w:pPr>
              <w:ind w:firstLine="114"/>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99.2</w:t>
            </w:r>
          </w:p>
        </w:tc>
        <w:tc>
          <w:tcPr>
            <w:tcW w:w="1258" w:type="dxa"/>
            <w:tcBorders>
              <w:left w:val="nil"/>
              <w:bottom w:val="nil"/>
              <w:right w:val="single" w:sz="4" w:space="0" w:color="auto"/>
            </w:tcBorders>
            <w:vAlign w:val="center"/>
          </w:tcPr>
          <w:p w:rsidR="00B91E2C" w:rsidRPr="0090531B" w:rsidRDefault="00B91E2C" w:rsidP="00D61CA0">
            <w:pPr>
              <w:ind w:firstLine="114"/>
              <w:rPr>
                <w:rFonts w:asciiTheme="minorBidi" w:hAnsiTheme="minorBidi" w:cstheme="minorBidi"/>
                <w:b/>
                <w:bCs/>
                <w:color w:val="000000" w:themeColor="text1"/>
                <w:sz w:val="18"/>
                <w:szCs w:val="18"/>
              </w:rPr>
            </w:pPr>
            <w:r w:rsidRPr="0090531B">
              <w:rPr>
                <w:rFonts w:asciiTheme="minorBidi" w:hAnsiTheme="minorBidi" w:cstheme="minorBidi"/>
                <w:b/>
                <w:bCs/>
                <w:color w:val="000000" w:themeColor="text1"/>
                <w:sz w:val="18"/>
                <w:szCs w:val="18"/>
              </w:rPr>
              <w:t>0.8</w:t>
            </w:r>
          </w:p>
        </w:tc>
      </w:tr>
      <w:tr w:rsidR="00B91E2C" w:rsidRPr="0090531B" w:rsidTr="00B91E2C">
        <w:trPr>
          <w:trHeight w:val="312"/>
          <w:jc w:val="center"/>
        </w:trPr>
        <w:tc>
          <w:tcPr>
            <w:tcW w:w="1195" w:type="dxa"/>
            <w:tcBorders>
              <w:top w:val="nil"/>
              <w:bottom w:val="nil"/>
            </w:tcBorders>
            <w:vAlign w:val="center"/>
          </w:tcPr>
          <w:p w:rsidR="00B91E2C" w:rsidRPr="0090531B" w:rsidRDefault="00B91E2C" w:rsidP="00B91E2C">
            <w:pPr>
              <w:pStyle w:val="Heading3"/>
              <w:rPr>
                <w:rFonts w:ascii="Simplified Arabic" w:hAnsi="Simplified Arabic"/>
                <w:b w:val="0"/>
                <w:bCs w:val="0"/>
                <w:color w:val="000000" w:themeColor="text1"/>
                <w:sz w:val="18"/>
                <w:szCs w:val="18"/>
                <w:rtl/>
              </w:rPr>
            </w:pPr>
            <w:r w:rsidRPr="0090531B">
              <w:rPr>
                <w:rFonts w:ascii="Simplified Arabic" w:hAnsi="Simplified Arabic"/>
                <w:b w:val="0"/>
                <w:bCs w:val="0"/>
                <w:color w:val="000000" w:themeColor="text1"/>
                <w:sz w:val="18"/>
                <w:szCs w:val="18"/>
                <w:rtl/>
              </w:rPr>
              <w:t>الضفة الغربية</w:t>
            </w:r>
            <w:r w:rsidR="008B7C04">
              <w:rPr>
                <w:rFonts w:ascii="Simplified Arabic" w:hAnsi="Simplified Arabic" w:hint="cs"/>
                <w:b w:val="0"/>
                <w:bCs w:val="0"/>
                <w:color w:val="000000" w:themeColor="text1"/>
                <w:sz w:val="18"/>
                <w:szCs w:val="18"/>
                <w:rtl/>
              </w:rPr>
              <w:t>*</w:t>
            </w:r>
          </w:p>
        </w:tc>
        <w:tc>
          <w:tcPr>
            <w:tcW w:w="1193" w:type="dxa"/>
            <w:tcBorders>
              <w:top w:val="nil"/>
              <w:bottom w:val="nil"/>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92.3</w:t>
            </w:r>
          </w:p>
        </w:tc>
        <w:tc>
          <w:tcPr>
            <w:tcW w:w="1286" w:type="dxa"/>
            <w:tcBorders>
              <w:top w:val="nil"/>
              <w:left w:val="nil"/>
              <w:bottom w:val="nil"/>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3.7</w:t>
            </w:r>
          </w:p>
        </w:tc>
        <w:tc>
          <w:tcPr>
            <w:tcW w:w="1100" w:type="dxa"/>
            <w:tcBorders>
              <w:top w:val="nil"/>
              <w:left w:val="nil"/>
              <w:bottom w:val="nil"/>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3.8</w:t>
            </w:r>
          </w:p>
        </w:tc>
        <w:tc>
          <w:tcPr>
            <w:tcW w:w="1368" w:type="dxa"/>
            <w:tcBorders>
              <w:top w:val="nil"/>
              <w:left w:val="nil"/>
              <w:bottom w:val="nil"/>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0.2</w:t>
            </w:r>
          </w:p>
        </w:tc>
        <w:tc>
          <w:tcPr>
            <w:tcW w:w="1389" w:type="dxa"/>
            <w:tcBorders>
              <w:top w:val="nil"/>
              <w:left w:val="nil"/>
              <w:bottom w:val="nil"/>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99.0</w:t>
            </w:r>
          </w:p>
        </w:tc>
        <w:tc>
          <w:tcPr>
            <w:tcW w:w="1258" w:type="dxa"/>
            <w:tcBorders>
              <w:top w:val="nil"/>
              <w:left w:val="nil"/>
              <w:bottom w:val="nil"/>
              <w:right w:val="single" w:sz="4" w:space="0" w:color="auto"/>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1.0</w:t>
            </w:r>
          </w:p>
        </w:tc>
      </w:tr>
      <w:tr w:rsidR="00B91E2C" w:rsidRPr="0090531B" w:rsidTr="00B91E2C">
        <w:trPr>
          <w:trHeight w:val="312"/>
          <w:jc w:val="center"/>
        </w:trPr>
        <w:tc>
          <w:tcPr>
            <w:tcW w:w="1195" w:type="dxa"/>
            <w:tcBorders>
              <w:top w:val="nil"/>
              <w:bottom w:val="single" w:sz="4" w:space="0" w:color="auto"/>
            </w:tcBorders>
            <w:vAlign w:val="center"/>
          </w:tcPr>
          <w:p w:rsidR="00B91E2C" w:rsidRPr="0090531B" w:rsidRDefault="00B91E2C" w:rsidP="00B91E2C">
            <w:pPr>
              <w:pStyle w:val="Heading3"/>
              <w:rPr>
                <w:rFonts w:ascii="Simplified Arabic" w:hAnsi="Simplified Arabic"/>
                <w:b w:val="0"/>
                <w:bCs w:val="0"/>
                <w:color w:val="000000" w:themeColor="text1"/>
                <w:sz w:val="18"/>
                <w:szCs w:val="18"/>
                <w:rtl/>
              </w:rPr>
            </w:pPr>
            <w:r w:rsidRPr="0090531B">
              <w:rPr>
                <w:rFonts w:ascii="Simplified Arabic" w:hAnsi="Simplified Arabic"/>
                <w:b w:val="0"/>
                <w:bCs w:val="0"/>
                <w:color w:val="000000" w:themeColor="text1"/>
                <w:sz w:val="18"/>
                <w:szCs w:val="18"/>
                <w:rtl/>
              </w:rPr>
              <w:t>قطاع غزة</w:t>
            </w:r>
          </w:p>
        </w:tc>
        <w:tc>
          <w:tcPr>
            <w:tcW w:w="1193" w:type="dxa"/>
            <w:tcBorders>
              <w:top w:val="nil"/>
              <w:bottom w:val="single" w:sz="4" w:space="0" w:color="auto"/>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86.6</w:t>
            </w:r>
          </w:p>
        </w:tc>
        <w:tc>
          <w:tcPr>
            <w:tcW w:w="1286" w:type="dxa"/>
            <w:tcBorders>
              <w:top w:val="nil"/>
              <w:left w:val="nil"/>
              <w:bottom w:val="single" w:sz="4" w:space="0" w:color="auto"/>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13.3</w:t>
            </w:r>
          </w:p>
        </w:tc>
        <w:tc>
          <w:tcPr>
            <w:tcW w:w="1100" w:type="dxa"/>
            <w:tcBorders>
              <w:top w:val="nil"/>
              <w:left w:val="nil"/>
              <w:bottom w:val="single" w:sz="4" w:space="0" w:color="auto"/>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0.1</w:t>
            </w:r>
          </w:p>
        </w:tc>
        <w:tc>
          <w:tcPr>
            <w:tcW w:w="1368" w:type="dxa"/>
            <w:tcBorders>
              <w:top w:val="nil"/>
              <w:left w:val="nil"/>
              <w:bottom w:val="single" w:sz="4" w:space="0" w:color="auto"/>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w:t>
            </w:r>
          </w:p>
        </w:tc>
        <w:tc>
          <w:tcPr>
            <w:tcW w:w="1389" w:type="dxa"/>
            <w:tcBorders>
              <w:top w:val="nil"/>
              <w:left w:val="nil"/>
              <w:bottom w:val="single" w:sz="4" w:space="0" w:color="auto"/>
              <w:right w:val="nil"/>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99.9</w:t>
            </w:r>
          </w:p>
        </w:tc>
        <w:tc>
          <w:tcPr>
            <w:tcW w:w="1258" w:type="dxa"/>
            <w:tcBorders>
              <w:top w:val="nil"/>
              <w:left w:val="nil"/>
              <w:bottom w:val="single" w:sz="4" w:space="0" w:color="auto"/>
              <w:right w:val="single" w:sz="4" w:space="0" w:color="auto"/>
            </w:tcBorders>
            <w:vAlign w:val="center"/>
          </w:tcPr>
          <w:p w:rsidR="00B91E2C" w:rsidRPr="0090531B" w:rsidRDefault="00B91E2C" w:rsidP="00D61CA0">
            <w:pPr>
              <w:ind w:firstLine="114"/>
              <w:rPr>
                <w:rFonts w:asciiTheme="minorBidi" w:hAnsiTheme="minorBidi" w:cstheme="minorBidi"/>
                <w:color w:val="000000" w:themeColor="text1"/>
                <w:sz w:val="18"/>
                <w:szCs w:val="18"/>
              </w:rPr>
            </w:pPr>
            <w:r w:rsidRPr="0090531B">
              <w:rPr>
                <w:rFonts w:asciiTheme="minorBidi" w:hAnsiTheme="minorBidi" w:cstheme="minorBidi"/>
                <w:color w:val="000000" w:themeColor="text1"/>
                <w:sz w:val="18"/>
                <w:szCs w:val="18"/>
              </w:rPr>
              <w:t>0.1</w:t>
            </w:r>
          </w:p>
        </w:tc>
      </w:tr>
      <w:tr w:rsidR="00B91E2C" w:rsidRPr="0090531B" w:rsidTr="00B91E2C">
        <w:trPr>
          <w:trHeight w:val="312"/>
          <w:jc w:val="center"/>
        </w:trPr>
        <w:tc>
          <w:tcPr>
            <w:tcW w:w="8789" w:type="dxa"/>
            <w:gridSpan w:val="7"/>
            <w:tcBorders>
              <w:top w:val="single" w:sz="4" w:space="0" w:color="auto"/>
              <w:left w:val="nil"/>
              <w:bottom w:val="nil"/>
              <w:right w:val="nil"/>
            </w:tcBorders>
            <w:vAlign w:val="center"/>
          </w:tcPr>
          <w:p w:rsidR="00B91E2C" w:rsidRPr="00590046" w:rsidRDefault="00B91E2C" w:rsidP="00B91E2C">
            <w:pPr>
              <w:bidi w:val="0"/>
              <w:jc w:val="right"/>
              <w:rPr>
                <w:rFonts w:asciiTheme="minorBidi" w:hAnsiTheme="minorBidi" w:cstheme="minorBidi"/>
                <w:color w:val="000000" w:themeColor="text1"/>
                <w:sz w:val="18"/>
                <w:szCs w:val="18"/>
              </w:rPr>
            </w:pPr>
            <w:r w:rsidRPr="00590046">
              <w:rPr>
                <w:rFonts w:ascii="Simplified Arabic" w:hAnsi="Simplified Arabic" w:cs="Simplified Arabic" w:hint="cs"/>
                <w:color w:val="000000" w:themeColor="text1"/>
                <w:sz w:val="18"/>
                <w:szCs w:val="18"/>
                <w:rtl/>
              </w:rPr>
              <w:t>(-) تعني لا يوجد</w:t>
            </w:r>
            <w:r w:rsidR="00F052E9" w:rsidRPr="00590046">
              <w:rPr>
                <w:rFonts w:ascii="Simplified Arabic" w:hAnsi="Simplified Arabic" w:cs="Simplified Arabic" w:hint="cs"/>
                <w:color w:val="000000" w:themeColor="text1"/>
                <w:sz w:val="18"/>
                <w:szCs w:val="18"/>
                <w:rtl/>
              </w:rPr>
              <w:t>.</w:t>
            </w:r>
          </w:p>
        </w:tc>
      </w:tr>
      <w:tr w:rsidR="00B91E2C" w:rsidRPr="0090531B" w:rsidTr="00B91E2C">
        <w:trPr>
          <w:trHeight w:val="312"/>
          <w:jc w:val="center"/>
        </w:trPr>
        <w:tc>
          <w:tcPr>
            <w:tcW w:w="8789" w:type="dxa"/>
            <w:gridSpan w:val="7"/>
            <w:tcBorders>
              <w:top w:val="nil"/>
              <w:left w:val="nil"/>
              <w:bottom w:val="nil"/>
              <w:right w:val="nil"/>
            </w:tcBorders>
            <w:vAlign w:val="center"/>
          </w:tcPr>
          <w:p w:rsidR="00B91E2C" w:rsidRPr="00590046" w:rsidRDefault="00B91E2C" w:rsidP="008B7C04">
            <w:pPr>
              <w:pStyle w:val="ListParagraph"/>
              <w:numPr>
                <w:ilvl w:val="0"/>
                <w:numId w:val="1"/>
              </w:numPr>
              <w:ind w:left="175" w:hanging="175"/>
              <w:jc w:val="both"/>
              <w:rPr>
                <w:rFonts w:asciiTheme="minorBidi" w:hAnsiTheme="minorBidi" w:cstheme="minorBidi"/>
                <w:color w:val="000000" w:themeColor="text1"/>
                <w:sz w:val="18"/>
                <w:szCs w:val="18"/>
              </w:rPr>
            </w:pPr>
            <w:r w:rsidRPr="00590046">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Pr="00590046">
              <w:rPr>
                <w:rFonts w:ascii="Simplified Arabic" w:hAnsi="Simplified Arabic" w:cs="Simplified Arabic" w:hint="cs"/>
                <w:color w:val="000000" w:themeColor="text1"/>
                <w:sz w:val="18"/>
                <w:szCs w:val="18"/>
                <w:rtl/>
              </w:rPr>
              <w:t xml:space="preserve"> في القدس.</w:t>
            </w:r>
          </w:p>
        </w:tc>
      </w:tr>
      <w:tr w:rsidR="00B91E2C" w:rsidRPr="0090531B" w:rsidTr="00B91E2C">
        <w:trPr>
          <w:trHeight w:val="312"/>
          <w:jc w:val="center"/>
        </w:trPr>
        <w:tc>
          <w:tcPr>
            <w:tcW w:w="8789" w:type="dxa"/>
            <w:gridSpan w:val="7"/>
            <w:tcBorders>
              <w:top w:val="nil"/>
              <w:left w:val="nil"/>
              <w:bottom w:val="nil"/>
              <w:right w:val="nil"/>
            </w:tcBorders>
            <w:vAlign w:val="center"/>
          </w:tcPr>
          <w:p w:rsidR="00B91E2C" w:rsidRPr="00590046" w:rsidRDefault="00B91E2C" w:rsidP="00B91E2C">
            <w:pPr>
              <w:ind w:left="91" w:hanging="91"/>
              <w:jc w:val="both"/>
              <w:rPr>
                <w:rFonts w:asciiTheme="minorBidi" w:hAnsiTheme="minorBidi" w:cstheme="minorBidi"/>
                <w:color w:val="000000" w:themeColor="text1"/>
                <w:sz w:val="18"/>
                <w:szCs w:val="18"/>
              </w:rPr>
            </w:pPr>
            <w:r w:rsidRPr="00590046">
              <w:rPr>
                <w:rFonts w:ascii="Simplified Arabic" w:hAnsi="Simplified Arabic" w:cs="Simplified Arabic" w:hint="cs"/>
                <w:b/>
                <w:bCs/>
                <w:color w:val="000000" w:themeColor="text1"/>
                <w:sz w:val="18"/>
                <w:szCs w:val="18"/>
                <w:rtl/>
              </w:rPr>
              <w:t xml:space="preserve">المصدر: </w:t>
            </w:r>
            <w:r w:rsidRPr="00590046">
              <w:rPr>
                <w:rFonts w:ascii="Simplified Arabic" w:hAnsi="Simplified Arabic" w:cs="Simplified Arabic"/>
                <w:b/>
                <w:bCs/>
                <w:color w:val="000000" w:themeColor="text1"/>
                <w:sz w:val="18"/>
                <w:szCs w:val="18"/>
                <w:rtl/>
              </w:rPr>
              <w:t xml:space="preserve">وزارة التربية والتعليم، </w:t>
            </w:r>
            <w:r w:rsidRPr="00590046">
              <w:rPr>
                <w:rFonts w:ascii="Simplified Arabic" w:hAnsi="Simplified Arabic" w:cs="Simplified Arabic" w:hint="cs"/>
                <w:b/>
                <w:bCs/>
                <w:color w:val="000000" w:themeColor="text1"/>
                <w:sz w:val="18"/>
                <w:szCs w:val="18"/>
                <w:rtl/>
              </w:rPr>
              <w:t>2023</w:t>
            </w:r>
            <w:r w:rsidRPr="00590046">
              <w:rPr>
                <w:rFonts w:ascii="Simplified Arabic" w:hAnsi="Simplified Arabic" w:cs="Simplified Arabic" w:hint="cs"/>
                <w:color w:val="000000" w:themeColor="text1"/>
                <w:sz w:val="18"/>
                <w:szCs w:val="18"/>
                <w:rtl/>
              </w:rPr>
              <w:t>. قاعدة بيانات مسح التعليم للعام الدراسي</w:t>
            </w:r>
            <w:r w:rsidRPr="00590046">
              <w:rPr>
                <w:rFonts w:ascii="Simplified Arabic" w:hAnsi="Simplified Arabic" w:cs="Simplified Arabic"/>
                <w:color w:val="000000" w:themeColor="text1"/>
                <w:sz w:val="18"/>
                <w:szCs w:val="18"/>
                <w:rtl/>
              </w:rPr>
              <w:t xml:space="preserve"> </w:t>
            </w:r>
            <w:r w:rsidRPr="00590046">
              <w:rPr>
                <w:rFonts w:ascii="Simplified Arabic" w:hAnsi="Simplified Arabic" w:cs="Simplified Arabic" w:hint="cs"/>
                <w:color w:val="000000" w:themeColor="text1"/>
                <w:sz w:val="18"/>
                <w:szCs w:val="18"/>
                <w:rtl/>
              </w:rPr>
              <w:t>2022</w:t>
            </w:r>
            <w:r w:rsidRPr="00590046">
              <w:rPr>
                <w:rFonts w:ascii="Simplified Arabic" w:hAnsi="Simplified Arabic" w:cs="Simplified Arabic"/>
                <w:color w:val="000000" w:themeColor="text1"/>
                <w:sz w:val="18"/>
                <w:szCs w:val="18"/>
                <w:rtl/>
              </w:rPr>
              <w:t>/</w:t>
            </w:r>
            <w:r w:rsidRPr="00590046">
              <w:rPr>
                <w:rFonts w:ascii="Simplified Arabic" w:hAnsi="Simplified Arabic" w:cs="Simplified Arabic" w:hint="cs"/>
                <w:color w:val="000000" w:themeColor="text1"/>
                <w:sz w:val="18"/>
                <w:szCs w:val="18"/>
                <w:rtl/>
              </w:rPr>
              <w:t>2023</w:t>
            </w:r>
            <w:r w:rsidRPr="00590046">
              <w:rPr>
                <w:rFonts w:ascii="Simplified Arabic" w:hAnsi="Simplified Arabic" w:cs="Simplified Arabic"/>
                <w:color w:val="000000" w:themeColor="text1"/>
                <w:sz w:val="18"/>
                <w:szCs w:val="18"/>
                <w:rtl/>
              </w:rPr>
              <w:t>. رام الله - فلسطين.</w:t>
            </w:r>
            <w:r w:rsidRPr="00590046">
              <w:rPr>
                <w:rFonts w:ascii="Simplified Arabic" w:hAnsi="Simplified Arabic" w:cs="Simplified Arabic" w:hint="cs"/>
                <w:color w:val="000000" w:themeColor="text1"/>
                <w:sz w:val="18"/>
                <w:szCs w:val="18"/>
                <w:rtl/>
              </w:rPr>
              <w:t xml:space="preserve">  </w:t>
            </w:r>
          </w:p>
        </w:tc>
      </w:tr>
    </w:tbl>
    <w:p w:rsidR="00B91E2C" w:rsidRPr="0090531B" w:rsidRDefault="00B91E2C" w:rsidP="00C3766C">
      <w:pPr>
        <w:ind w:left="91"/>
        <w:jc w:val="both"/>
        <w:rPr>
          <w:rFonts w:ascii="Simplified Arabic" w:hAnsi="Simplified Arabic" w:cs="Simplified Arabic"/>
          <w:b/>
          <w:bCs/>
          <w:color w:val="000000" w:themeColor="text1"/>
          <w:sz w:val="18"/>
          <w:szCs w:val="18"/>
          <w:rtl/>
        </w:rPr>
      </w:pPr>
      <w:r w:rsidRPr="0090531B">
        <w:rPr>
          <w:rFonts w:ascii="Simplified Arabic" w:hAnsi="Simplified Arabic" w:cs="Simplified Arabic" w:hint="cs"/>
          <w:color w:val="000000" w:themeColor="text1"/>
          <w:sz w:val="16"/>
          <w:szCs w:val="16"/>
          <w:rtl/>
        </w:rPr>
        <w:t xml:space="preserve"> </w:t>
      </w:r>
    </w:p>
    <w:p w:rsidR="00B91E2C" w:rsidRPr="0090531B" w:rsidRDefault="00B91E2C" w:rsidP="00427F44">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أوضحت الإحصاءات التربوية</w:t>
      </w:r>
      <w:r w:rsidR="00F726C2" w:rsidRPr="0090531B">
        <w:rPr>
          <w:rFonts w:ascii="Simplified Arabic" w:hAnsi="Simplified Arabic" w:cs="Simplified Arabic" w:hint="cs"/>
          <w:color w:val="000000" w:themeColor="text1"/>
          <w:rtl/>
        </w:rPr>
        <w:t xml:space="preserve"> أيضاً</w:t>
      </w:r>
      <w:r w:rsidRPr="0090531B">
        <w:rPr>
          <w:rFonts w:ascii="Simplified Arabic" w:hAnsi="Simplified Arabic" w:cs="Simplified Arabic" w:hint="cs"/>
          <w:color w:val="000000" w:themeColor="text1"/>
          <w:rtl/>
        </w:rPr>
        <w:t xml:space="preserve"> أن الطريقة الرئيسية للتخلص من المياه العادمة في </w:t>
      </w:r>
      <w:r w:rsidR="00975F12" w:rsidRPr="0090531B">
        <w:rPr>
          <w:rFonts w:ascii="Simplified Arabic" w:hAnsi="Simplified Arabic" w:cs="Simplified Arabic" w:hint="cs"/>
          <w:color w:val="000000" w:themeColor="text1"/>
          <w:rtl/>
        </w:rPr>
        <w:t>ال</w:t>
      </w:r>
      <w:r w:rsidRPr="0090531B">
        <w:rPr>
          <w:rFonts w:ascii="Simplified Arabic" w:hAnsi="Simplified Arabic" w:cs="Simplified Arabic" w:hint="cs"/>
          <w:color w:val="000000" w:themeColor="text1"/>
          <w:rtl/>
        </w:rPr>
        <w:t>مدارس يتم عن طريق الشبكة العامة للصرف الصحي بنسبة بلغت 5</w:t>
      </w:r>
      <w:r w:rsidR="00947B9C">
        <w:rPr>
          <w:rFonts w:ascii="Simplified Arabic" w:hAnsi="Simplified Arabic" w:cs="Simplified Arabic" w:hint="cs"/>
          <w:color w:val="000000" w:themeColor="text1"/>
          <w:rtl/>
        </w:rPr>
        <w:t>2</w:t>
      </w:r>
      <w:r w:rsidR="00590046">
        <w:rPr>
          <w:rFonts w:ascii="Simplified Arabic" w:hAnsi="Simplified Arabic" w:cs="Simplified Arabic"/>
          <w:color w:val="000000" w:themeColor="text1"/>
        </w:rPr>
        <w:t>%</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وتتخلص </w:t>
      </w:r>
      <w:r w:rsidR="00427F44" w:rsidRPr="0090531B">
        <w:rPr>
          <w:rFonts w:ascii="Simplified Arabic" w:hAnsi="Simplified Arabic" w:cs="Simplified Arabic" w:hint="cs"/>
          <w:color w:val="000000" w:themeColor="text1"/>
          <w:rtl/>
        </w:rPr>
        <w:t>2</w:t>
      </w:r>
      <w:r w:rsidR="00427F44">
        <w:rPr>
          <w:rFonts w:ascii="Simplified Arabic" w:hAnsi="Simplified Arabic" w:cs="Simplified Arabic" w:hint="cs"/>
          <w:color w:val="000000" w:themeColor="text1"/>
          <w:rtl/>
        </w:rPr>
        <w:t>2</w:t>
      </w:r>
      <w:r w:rsidR="00427F44">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 xml:space="preserve">من </w:t>
      </w:r>
      <w:r w:rsidR="00975F12" w:rsidRPr="0090531B">
        <w:rPr>
          <w:rFonts w:ascii="Simplified Arabic" w:hAnsi="Simplified Arabic" w:cs="Simplified Arabic" w:hint="cs"/>
          <w:color w:val="000000" w:themeColor="text1"/>
          <w:rtl/>
        </w:rPr>
        <w:t>ال</w:t>
      </w:r>
      <w:r w:rsidRPr="0090531B">
        <w:rPr>
          <w:rFonts w:ascii="Simplified Arabic" w:hAnsi="Simplified Arabic" w:cs="Simplified Arabic" w:hint="cs"/>
          <w:color w:val="000000" w:themeColor="text1"/>
          <w:rtl/>
        </w:rPr>
        <w:t xml:space="preserve">مدارس من المياه العادمة عن طريق الحفرة الامتصاصية. </w:t>
      </w:r>
    </w:p>
    <w:p w:rsidR="00764F9C" w:rsidRDefault="00764F9C" w:rsidP="009F22E7">
      <w:pPr>
        <w:jc w:val="center"/>
        <w:rPr>
          <w:rFonts w:ascii="Simplified Arabic" w:hAnsi="Simplified Arabic" w:cs="Simplified Arabic"/>
          <w:bCs/>
          <w:color w:val="000000" w:themeColor="text1"/>
          <w:sz w:val="22"/>
          <w:szCs w:val="22"/>
          <w:rtl/>
          <w:lang w:bidi="ar-JO"/>
        </w:rPr>
      </w:pPr>
    </w:p>
    <w:p w:rsidR="00B91E2C" w:rsidRPr="0090531B" w:rsidRDefault="00B91E2C" w:rsidP="00611E0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Cs/>
          <w:color w:val="000000" w:themeColor="text1"/>
          <w:sz w:val="22"/>
          <w:szCs w:val="22"/>
          <w:rtl/>
          <w:lang w:bidi="ar-JO"/>
        </w:rPr>
        <w:t>جدول</w:t>
      </w:r>
      <w:r w:rsidR="009F22E7" w:rsidRPr="0090531B">
        <w:rPr>
          <w:rFonts w:ascii="Simplified Arabic" w:hAnsi="Simplified Arabic" w:cs="Simplified Arabic" w:hint="cs"/>
          <w:bCs/>
          <w:color w:val="000000" w:themeColor="text1"/>
          <w:sz w:val="22"/>
          <w:szCs w:val="22"/>
          <w:rtl/>
          <w:lang w:bidi="ar-JO"/>
        </w:rPr>
        <w:t xml:space="preserve"> 1</w:t>
      </w:r>
      <w:r w:rsidR="00611E06">
        <w:rPr>
          <w:rFonts w:ascii="Simplified Arabic" w:hAnsi="Simplified Arabic" w:cs="Simplified Arabic" w:hint="cs"/>
          <w:bCs/>
          <w:color w:val="000000" w:themeColor="text1"/>
          <w:sz w:val="22"/>
          <w:szCs w:val="22"/>
          <w:rtl/>
          <w:lang w:bidi="ar-JO"/>
        </w:rPr>
        <w:t>9</w:t>
      </w:r>
      <w:r w:rsidR="009F22E7" w:rsidRPr="0090531B">
        <w:rPr>
          <w:rFonts w:ascii="Simplified Arabic" w:hAnsi="Simplified Arabic" w:cs="Simplified Arabic" w:hint="cs"/>
          <w:bCs/>
          <w:color w:val="000000" w:themeColor="text1"/>
          <w:sz w:val="22"/>
          <w:szCs w:val="22"/>
          <w:rtl/>
          <w:lang w:bidi="ar-JO"/>
        </w:rPr>
        <w:t>:</w:t>
      </w:r>
      <w:r w:rsidRPr="0090531B">
        <w:rPr>
          <w:rFonts w:ascii="Simplified Arabic" w:hAnsi="Simplified Arabic" w:cs="Simplified Arabic" w:hint="cs"/>
          <w:b/>
          <w:bCs/>
          <w:color w:val="000000" w:themeColor="text1"/>
          <w:sz w:val="22"/>
          <w:szCs w:val="22"/>
          <w:rtl/>
        </w:rPr>
        <w:t xml:space="preserve"> ال</w:t>
      </w:r>
      <w:r w:rsidRPr="0090531B">
        <w:rPr>
          <w:rFonts w:ascii="Simplified Arabic" w:hAnsi="Simplified Arabic" w:cs="Simplified Arabic"/>
          <w:b/>
          <w:bCs/>
          <w:color w:val="000000" w:themeColor="text1"/>
          <w:sz w:val="22"/>
          <w:szCs w:val="22"/>
          <w:rtl/>
        </w:rPr>
        <w:t>توزيع</w:t>
      </w:r>
      <w:r w:rsidRPr="0090531B">
        <w:rPr>
          <w:rFonts w:ascii="Simplified Arabic" w:hAnsi="Simplified Arabic" w:cs="Simplified Arabic" w:hint="cs"/>
          <w:b/>
          <w:bCs/>
          <w:color w:val="000000" w:themeColor="text1"/>
          <w:sz w:val="22"/>
          <w:szCs w:val="22"/>
          <w:rtl/>
        </w:rPr>
        <w:t xml:space="preserve"> النسبي</w:t>
      </w:r>
      <w:r w:rsidRPr="0090531B">
        <w:rPr>
          <w:rFonts w:ascii="Simplified Arabic" w:hAnsi="Simplified Arabic" w:cs="Simplified Arabic"/>
          <w:b/>
          <w:bCs/>
          <w:color w:val="000000" w:themeColor="text1"/>
          <w:sz w:val="22"/>
          <w:szCs w:val="22"/>
          <w:rtl/>
        </w:rPr>
        <w:t xml:space="preserve"> ل</w:t>
      </w:r>
      <w:r w:rsidRPr="0090531B">
        <w:rPr>
          <w:rFonts w:ascii="Simplified Arabic" w:hAnsi="Simplified Arabic" w:cs="Simplified Arabic" w:hint="cs"/>
          <w:b/>
          <w:bCs/>
          <w:color w:val="000000" w:themeColor="text1"/>
          <w:sz w:val="22"/>
          <w:szCs w:val="22"/>
          <w:rtl/>
        </w:rPr>
        <w:t>ل</w:t>
      </w:r>
      <w:r w:rsidRPr="0090531B">
        <w:rPr>
          <w:rFonts w:ascii="Simplified Arabic" w:hAnsi="Simplified Arabic" w:cs="Simplified Arabic"/>
          <w:b/>
          <w:bCs/>
          <w:color w:val="000000" w:themeColor="text1"/>
          <w:sz w:val="22"/>
          <w:szCs w:val="22"/>
          <w:rtl/>
        </w:rPr>
        <w:t>مدارس</w:t>
      </w:r>
      <w:r w:rsidRPr="0090531B">
        <w:rPr>
          <w:rFonts w:ascii="Simplified Arabic" w:hAnsi="Simplified Arabic" w:cs="Simplified Arabic" w:hint="cs"/>
          <w:b/>
          <w:bCs/>
          <w:color w:val="000000" w:themeColor="text1"/>
          <w:sz w:val="22"/>
          <w:szCs w:val="22"/>
          <w:rtl/>
        </w:rPr>
        <w:t xml:space="preserve"> في فلسطين </w:t>
      </w:r>
      <w:r w:rsidRPr="0090531B">
        <w:rPr>
          <w:rFonts w:ascii="Simplified Arabic" w:hAnsi="Simplified Arabic" w:cs="Simplified Arabic"/>
          <w:b/>
          <w:bCs/>
          <w:color w:val="000000" w:themeColor="text1"/>
          <w:sz w:val="22"/>
          <w:szCs w:val="22"/>
          <w:rtl/>
        </w:rPr>
        <w:t xml:space="preserve">حسب </w:t>
      </w:r>
      <w:r w:rsidRPr="0090531B">
        <w:rPr>
          <w:rFonts w:ascii="Simplified Arabic" w:hAnsi="Simplified Arabic" w:cs="Simplified Arabic" w:hint="cs"/>
          <w:b/>
          <w:bCs/>
          <w:color w:val="000000" w:themeColor="text1"/>
          <w:sz w:val="22"/>
          <w:szCs w:val="22"/>
          <w:rtl/>
        </w:rPr>
        <w:t>المنطقة والطريقة الرئيسية للتخلص من المياه العادمة، 2022</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2023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5"/>
        <w:gridCol w:w="1916"/>
        <w:gridCol w:w="1387"/>
        <w:gridCol w:w="1568"/>
        <w:gridCol w:w="1717"/>
      </w:tblGrid>
      <w:tr w:rsidR="00B91E2C" w:rsidRPr="0090531B" w:rsidTr="00957D56">
        <w:trPr>
          <w:trHeight w:val="312"/>
          <w:jc w:val="center"/>
        </w:trPr>
        <w:tc>
          <w:tcPr>
            <w:tcW w:w="2400" w:type="dxa"/>
            <w:tcBorders>
              <w:bottom w:val="single" w:sz="4" w:space="0" w:color="auto"/>
            </w:tcBorders>
            <w:vAlign w:val="center"/>
          </w:tcPr>
          <w:p w:rsidR="00B91E2C" w:rsidRPr="0090531B" w:rsidRDefault="00B91E2C" w:rsidP="00B91E2C">
            <w:pPr>
              <w:pStyle w:val="Heading3"/>
              <w:jc w:val="center"/>
              <w:rPr>
                <w:color w:val="000000" w:themeColor="text1"/>
                <w:sz w:val="18"/>
                <w:szCs w:val="18"/>
                <w:rtl/>
              </w:rPr>
            </w:pPr>
            <w:r w:rsidRPr="0090531B">
              <w:rPr>
                <w:rFonts w:hint="cs"/>
                <w:color w:val="000000" w:themeColor="text1"/>
                <w:sz w:val="18"/>
                <w:szCs w:val="18"/>
                <w:rtl/>
              </w:rPr>
              <w:t>المنطقة</w:t>
            </w:r>
          </w:p>
        </w:tc>
        <w:tc>
          <w:tcPr>
            <w:tcW w:w="1858" w:type="dxa"/>
            <w:tcBorders>
              <w:bottom w:val="single" w:sz="4" w:space="0" w:color="auto"/>
            </w:tcBorders>
            <w:vAlign w:val="center"/>
          </w:tcPr>
          <w:p w:rsidR="00B91E2C" w:rsidRPr="0090531B" w:rsidRDefault="00B91E2C" w:rsidP="00B91E2C">
            <w:pPr>
              <w:pStyle w:val="Heading3"/>
              <w:jc w:val="center"/>
              <w:rPr>
                <w:color w:val="000000" w:themeColor="text1"/>
                <w:sz w:val="18"/>
                <w:szCs w:val="18"/>
                <w:rtl/>
              </w:rPr>
            </w:pPr>
            <w:r w:rsidRPr="0090531B">
              <w:rPr>
                <w:rFonts w:hint="cs"/>
                <w:color w:val="000000" w:themeColor="text1"/>
                <w:sz w:val="18"/>
                <w:szCs w:val="18"/>
                <w:rtl/>
              </w:rPr>
              <w:t>شبكة صرف صحي عامة</w:t>
            </w:r>
          </w:p>
        </w:tc>
        <w:tc>
          <w:tcPr>
            <w:tcW w:w="1345" w:type="dxa"/>
            <w:tcBorders>
              <w:bottom w:val="single" w:sz="4" w:space="0" w:color="auto"/>
            </w:tcBorders>
            <w:vAlign w:val="center"/>
          </w:tcPr>
          <w:p w:rsidR="00B91E2C" w:rsidRPr="0090531B" w:rsidRDefault="00B91E2C" w:rsidP="00B91E2C">
            <w:pPr>
              <w:pStyle w:val="Heading3"/>
              <w:jc w:val="center"/>
              <w:rPr>
                <w:color w:val="000000" w:themeColor="text1"/>
                <w:sz w:val="18"/>
                <w:szCs w:val="18"/>
                <w:rtl/>
              </w:rPr>
            </w:pPr>
            <w:r w:rsidRPr="0090531B">
              <w:rPr>
                <w:rFonts w:hint="cs"/>
                <w:color w:val="000000" w:themeColor="text1"/>
                <w:sz w:val="18"/>
                <w:szCs w:val="18"/>
                <w:rtl/>
              </w:rPr>
              <w:t>حفرة امتصاصية</w:t>
            </w:r>
          </w:p>
        </w:tc>
        <w:tc>
          <w:tcPr>
            <w:tcW w:w="1521" w:type="dxa"/>
            <w:tcBorders>
              <w:bottom w:val="single" w:sz="4" w:space="0" w:color="auto"/>
            </w:tcBorders>
            <w:vAlign w:val="center"/>
          </w:tcPr>
          <w:p w:rsidR="00B91E2C" w:rsidRPr="0090531B" w:rsidRDefault="00B91E2C" w:rsidP="00B91E2C">
            <w:pPr>
              <w:pStyle w:val="Heading3"/>
              <w:jc w:val="center"/>
              <w:rPr>
                <w:color w:val="000000" w:themeColor="text1"/>
                <w:sz w:val="18"/>
                <w:szCs w:val="18"/>
                <w:rtl/>
              </w:rPr>
            </w:pPr>
            <w:r w:rsidRPr="0090531B">
              <w:rPr>
                <w:rFonts w:hint="cs"/>
                <w:color w:val="000000" w:themeColor="text1"/>
                <w:sz w:val="18"/>
                <w:szCs w:val="18"/>
                <w:rtl/>
              </w:rPr>
              <w:t>حفرة صماء</w:t>
            </w:r>
          </w:p>
        </w:tc>
        <w:tc>
          <w:tcPr>
            <w:tcW w:w="1665" w:type="dxa"/>
            <w:tcBorders>
              <w:bottom w:val="single" w:sz="4" w:space="0" w:color="auto"/>
            </w:tcBorders>
            <w:vAlign w:val="center"/>
          </w:tcPr>
          <w:p w:rsidR="00B91E2C" w:rsidRPr="0090531B" w:rsidRDefault="00B91E2C" w:rsidP="00B91E2C">
            <w:pPr>
              <w:pStyle w:val="Heading3"/>
              <w:jc w:val="center"/>
              <w:rPr>
                <w:color w:val="000000" w:themeColor="text1"/>
                <w:sz w:val="18"/>
                <w:szCs w:val="18"/>
                <w:rtl/>
              </w:rPr>
            </w:pPr>
            <w:r w:rsidRPr="0090531B">
              <w:rPr>
                <w:rFonts w:hint="cs"/>
                <w:color w:val="000000" w:themeColor="text1"/>
                <w:sz w:val="18"/>
                <w:szCs w:val="18"/>
                <w:rtl/>
              </w:rPr>
              <w:t>غير ذلك</w:t>
            </w:r>
          </w:p>
        </w:tc>
      </w:tr>
      <w:tr w:rsidR="00B91E2C" w:rsidRPr="0090531B" w:rsidTr="00957D56">
        <w:trPr>
          <w:trHeight w:val="312"/>
          <w:jc w:val="center"/>
        </w:trPr>
        <w:tc>
          <w:tcPr>
            <w:tcW w:w="2400" w:type="dxa"/>
            <w:tcBorders>
              <w:bottom w:val="nil"/>
            </w:tcBorders>
            <w:vAlign w:val="center"/>
          </w:tcPr>
          <w:p w:rsidR="00B91E2C" w:rsidRPr="0090531B" w:rsidRDefault="00B91E2C" w:rsidP="00B91E2C">
            <w:pPr>
              <w:pStyle w:val="Heading3"/>
              <w:rPr>
                <w:rFonts w:ascii="Simplified Arabic" w:hAnsi="Simplified Arabic"/>
                <w:color w:val="000000" w:themeColor="text1"/>
                <w:sz w:val="18"/>
                <w:szCs w:val="18"/>
                <w:rtl/>
              </w:rPr>
            </w:pPr>
            <w:r w:rsidRPr="0090531B">
              <w:rPr>
                <w:rFonts w:ascii="Simplified Arabic" w:hAnsi="Simplified Arabic"/>
                <w:color w:val="000000" w:themeColor="text1"/>
                <w:sz w:val="18"/>
                <w:szCs w:val="18"/>
                <w:rtl/>
              </w:rPr>
              <w:t>فلسطين</w:t>
            </w:r>
          </w:p>
        </w:tc>
        <w:tc>
          <w:tcPr>
            <w:tcW w:w="1858" w:type="dxa"/>
            <w:tcBorders>
              <w:bottom w:val="nil"/>
              <w:right w:val="nil"/>
            </w:tcBorders>
            <w:vAlign w:val="center"/>
          </w:tcPr>
          <w:p w:rsidR="00B91E2C" w:rsidRPr="0090531B" w:rsidRDefault="00B91E2C" w:rsidP="00841A7C">
            <w:pPr>
              <w:ind w:firstLine="183"/>
              <w:jc w:val="both"/>
              <w:rPr>
                <w:rFonts w:ascii="Arial" w:hAnsi="Arial" w:cs="Arial"/>
                <w:b/>
                <w:bCs/>
                <w:color w:val="000000" w:themeColor="text1"/>
                <w:sz w:val="18"/>
                <w:szCs w:val="18"/>
              </w:rPr>
            </w:pPr>
            <w:r w:rsidRPr="0090531B">
              <w:rPr>
                <w:rFonts w:ascii="Arial" w:hAnsi="Arial" w:cs="Arial"/>
                <w:b/>
                <w:bCs/>
                <w:color w:val="000000" w:themeColor="text1"/>
                <w:sz w:val="18"/>
                <w:szCs w:val="18"/>
              </w:rPr>
              <w:t>51.7</w:t>
            </w:r>
          </w:p>
        </w:tc>
        <w:tc>
          <w:tcPr>
            <w:tcW w:w="1345" w:type="dxa"/>
            <w:tcBorders>
              <w:left w:val="nil"/>
              <w:bottom w:val="nil"/>
              <w:right w:val="nil"/>
            </w:tcBorders>
            <w:vAlign w:val="center"/>
          </w:tcPr>
          <w:p w:rsidR="00B91E2C" w:rsidRPr="0090531B" w:rsidRDefault="00B91E2C" w:rsidP="00841A7C">
            <w:pPr>
              <w:ind w:firstLine="183"/>
              <w:jc w:val="both"/>
              <w:rPr>
                <w:rFonts w:ascii="Arial" w:hAnsi="Arial" w:cs="Arial"/>
                <w:b/>
                <w:bCs/>
                <w:color w:val="000000" w:themeColor="text1"/>
                <w:sz w:val="18"/>
                <w:szCs w:val="18"/>
              </w:rPr>
            </w:pPr>
            <w:r w:rsidRPr="0090531B">
              <w:rPr>
                <w:rFonts w:ascii="Arial" w:hAnsi="Arial" w:cs="Arial"/>
                <w:b/>
                <w:bCs/>
                <w:color w:val="000000" w:themeColor="text1"/>
                <w:sz w:val="18"/>
                <w:szCs w:val="18"/>
              </w:rPr>
              <w:t>21.8</w:t>
            </w:r>
          </w:p>
        </w:tc>
        <w:tc>
          <w:tcPr>
            <w:tcW w:w="1521" w:type="dxa"/>
            <w:tcBorders>
              <w:left w:val="nil"/>
              <w:bottom w:val="nil"/>
              <w:right w:val="nil"/>
            </w:tcBorders>
            <w:vAlign w:val="center"/>
          </w:tcPr>
          <w:p w:rsidR="00B91E2C" w:rsidRPr="0090531B" w:rsidRDefault="00B91E2C" w:rsidP="00841A7C">
            <w:pPr>
              <w:ind w:firstLine="183"/>
              <w:jc w:val="both"/>
              <w:rPr>
                <w:rFonts w:ascii="Arial" w:hAnsi="Arial" w:cs="Arial"/>
                <w:b/>
                <w:bCs/>
                <w:color w:val="000000" w:themeColor="text1"/>
                <w:sz w:val="18"/>
                <w:szCs w:val="18"/>
              </w:rPr>
            </w:pPr>
            <w:r w:rsidRPr="0090531B">
              <w:rPr>
                <w:rFonts w:ascii="Arial" w:hAnsi="Arial" w:cs="Arial"/>
                <w:b/>
                <w:bCs/>
                <w:color w:val="000000" w:themeColor="text1"/>
                <w:sz w:val="18"/>
                <w:szCs w:val="18"/>
              </w:rPr>
              <w:t>25.9</w:t>
            </w:r>
          </w:p>
        </w:tc>
        <w:tc>
          <w:tcPr>
            <w:tcW w:w="1665" w:type="dxa"/>
            <w:tcBorders>
              <w:left w:val="nil"/>
              <w:bottom w:val="nil"/>
              <w:right w:val="single" w:sz="4" w:space="0" w:color="auto"/>
            </w:tcBorders>
            <w:vAlign w:val="center"/>
          </w:tcPr>
          <w:p w:rsidR="00B91E2C" w:rsidRPr="0090531B" w:rsidRDefault="00B91E2C" w:rsidP="00841A7C">
            <w:pPr>
              <w:ind w:firstLine="183"/>
              <w:jc w:val="both"/>
              <w:rPr>
                <w:rFonts w:ascii="Arial" w:hAnsi="Arial" w:cs="Arial"/>
                <w:b/>
                <w:bCs/>
                <w:color w:val="000000" w:themeColor="text1"/>
                <w:sz w:val="18"/>
                <w:szCs w:val="18"/>
              </w:rPr>
            </w:pPr>
            <w:r w:rsidRPr="0090531B">
              <w:rPr>
                <w:rFonts w:ascii="Arial" w:hAnsi="Arial" w:cs="Arial"/>
                <w:b/>
                <w:bCs/>
                <w:color w:val="000000" w:themeColor="text1"/>
                <w:sz w:val="18"/>
                <w:szCs w:val="18"/>
              </w:rPr>
              <w:t>0.6</w:t>
            </w:r>
          </w:p>
        </w:tc>
      </w:tr>
      <w:tr w:rsidR="00B91E2C" w:rsidRPr="0090531B" w:rsidTr="00957D56">
        <w:trPr>
          <w:trHeight w:val="312"/>
          <w:jc w:val="center"/>
        </w:trPr>
        <w:tc>
          <w:tcPr>
            <w:tcW w:w="2400" w:type="dxa"/>
            <w:tcBorders>
              <w:top w:val="nil"/>
              <w:bottom w:val="nil"/>
            </w:tcBorders>
            <w:vAlign w:val="center"/>
          </w:tcPr>
          <w:p w:rsidR="00B91E2C" w:rsidRPr="0090531B" w:rsidRDefault="00B91E2C" w:rsidP="00B91E2C">
            <w:pPr>
              <w:pStyle w:val="Heading3"/>
              <w:rPr>
                <w:rFonts w:ascii="Simplified Arabic" w:hAnsi="Simplified Arabic"/>
                <w:b w:val="0"/>
                <w:bCs w:val="0"/>
                <w:color w:val="000000" w:themeColor="text1"/>
                <w:sz w:val="18"/>
                <w:szCs w:val="18"/>
                <w:rtl/>
              </w:rPr>
            </w:pPr>
            <w:r w:rsidRPr="0090531B">
              <w:rPr>
                <w:rFonts w:ascii="Simplified Arabic" w:hAnsi="Simplified Arabic"/>
                <w:b w:val="0"/>
                <w:bCs w:val="0"/>
                <w:color w:val="000000" w:themeColor="text1"/>
                <w:sz w:val="18"/>
                <w:szCs w:val="18"/>
                <w:rtl/>
              </w:rPr>
              <w:t>الضفة الغربية</w:t>
            </w:r>
            <w:r w:rsidR="008B7C04">
              <w:rPr>
                <w:rFonts w:ascii="Simplified Arabic" w:hAnsi="Simplified Arabic" w:hint="cs"/>
                <w:b w:val="0"/>
                <w:bCs w:val="0"/>
                <w:color w:val="000000" w:themeColor="text1"/>
                <w:sz w:val="18"/>
                <w:szCs w:val="18"/>
                <w:rtl/>
              </w:rPr>
              <w:t>*</w:t>
            </w:r>
          </w:p>
        </w:tc>
        <w:tc>
          <w:tcPr>
            <w:tcW w:w="1858" w:type="dxa"/>
            <w:tcBorders>
              <w:top w:val="nil"/>
              <w:bottom w:val="nil"/>
              <w:right w:val="nil"/>
            </w:tcBorders>
            <w:vAlign w:val="center"/>
          </w:tcPr>
          <w:p w:rsidR="00B91E2C" w:rsidRPr="0090531B" w:rsidRDefault="00B91E2C" w:rsidP="00841A7C">
            <w:pPr>
              <w:ind w:firstLine="183"/>
              <w:jc w:val="both"/>
              <w:rPr>
                <w:rFonts w:ascii="Arial" w:hAnsi="Arial" w:cs="Arial"/>
                <w:color w:val="000000" w:themeColor="text1"/>
                <w:sz w:val="18"/>
                <w:szCs w:val="18"/>
              </w:rPr>
            </w:pPr>
            <w:r w:rsidRPr="0090531B">
              <w:rPr>
                <w:rFonts w:ascii="Arial" w:hAnsi="Arial" w:cs="Arial"/>
                <w:color w:val="000000" w:themeColor="text1"/>
                <w:sz w:val="18"/>
                <w:szCs w:val="18"/>
              </w:rPr>
              <w:t>39.9</w:t>
            </w:r>
          </w:p>
        </w:tc>
        <w:tc>
          <w:tcPr>
            <w:tcW w:w="1345" w:type="dxa"/>
            <w:tcBorders>
              <w:top w:val="nil"/>
              <w:left w:val="nil"/>
              <w:bottom w:val="nil"/>
              <w:right w:val="nil"/>
            </w:tcBorders>
            <w:vAlign w:val="center"/>
          </w:tcPr>
          <w:p w:rsidR="00B91E2C" w:rsidRPr="0090531B" w:rsidRDefault="00B91E2C" w:rsidP="00841A7C">
            <w:pPr>
              <w:ind w:firstLine="183"/>
              <w:jc w:val="both"/>
              <w:rPr>
                <w:rFonts w:ascii="Arial" w:hAnsi="Arial" w:cs="Arial"/>
                <w:color w:val="000000" w:themeColor="text1"/>
                <w:sz w:val="18"/>
                <w:szCs w:val="18"/>
              </w:rPr>
            </w:pPr>
            <w:r w:rsidRPr="0090531B">
              <w:rPr>
                <w:rFonts w:ascii="Arial" w:hAnsi="Arial" w:cs="Arial"/>
                <w:color w:val="000000" w:themeColor="text1"/>
                <w:sz w:val="18"/>
                <w:szCs w:val="18"/>
              </w:rPr>
              <w:t>25.3</w:t>
            </w:r>
          </w:p>
        </w:tc>
        <w:tc>
          <w:tcPr>
            <w:tcW w:w="1521" w:type="dxa"/>
            <w:tcBorders>
              <w:top w:val="nil"/>
              <w:left w:val="nil"/>
              <w:bottom w:val="nil"/>
              <w:right w:val="nil"/>
            </w:tcBorders>
            <w:vAlign w:val="center"/>
          </w:tcPr>
          <w:p w:rsidR="00B91E2C" w:rsidRPr="0090531B" w:rsidRDefault="00B91E2C" w:rsidP="00841A7C">
            <w:pPr>
              <w:ind w:firstLine="183"/>
              <w:jc w:val="both"/>
              <w:rPr>
                <w:rFonts w:ascii="Arial" w:hAnsi="Arial" w:cs="Arial"/>
                <w:color w:val="000000" w:themeColor="text1"/>
                <w:sz w:val="18"/>
                <w:szCs w:val="18"/>
              </w:rPr>
            </w:pPr>
            <w:r w:rsidRPr="0090531B">
              <w:rPr>
                <w:rFonts w:ascii="Arial" w:hAnsi="Arial" w:cs="Arial"/>
                <w:color w:val="000000" w:themeColor="text1"/>
                <w:sz w:val="18"/>
                <w:szCs w:val="18"/>
              </w:rPr>
              <w:t>33.9</w:t>
            </w:r>
          </w:p>
        </w:tc>
        <w:tc>
          <w:tcPr>
            <w:tcW w:w="1665" w:type="dxa"/>
            <w:tcBorders>
              <w:top w:val="nil"/>
              <w:left w:val="nil"/>
              <w:bottom w:val="nil"/>
              <w:right w:val="single" w:sz="4" w:space="0" w:color="auto"/>
            </w:tcBorders>
            <w:vAlign w:val="center"/>
          </w:tcPr>
          <w:p w:rsidR="00B91E2C" w:rsidRPr="0090531B" w:rsidRDefault="00B91E2C" w:rsidP="00841A7C">
            <w:pPr>
              <w:ind w:firstLine="183"/>
              <w:jc w:val="both"/>
              <w:rPr>
                <w:rFonts w:ascii="Arial" w:hAnsi="Arial" w:cs="Arial"/>
                <w:color w:val="000000" w:themeColor="text1"/>
                <w:sz w:val="18"/>
                <w:szCs w:val="18"/>
              </w:rPr>
            </w:pPr>
            <w:r w:rsidRPr="0090531B">
              <w:rPr>
                <w:rFonts w:ascii="Arial" w:hAnsi="Arial" w:cs="Arial"/>
                <w:color w:val="000000" w:themeColor="text1"/>
                <w:sz w:val="18"/>
                <w:szCs w:val="18"/>
              </w:rPr>
              <w:t>0.9</w:t>
            </w:r>
          </w:p>
        </w:tc>
      </w:tr>
      <w:tr w:rsidR="00B91E2C" w:rsidRPr="0090531B" w:rsidTr="00957D56">
        <w:trPr>
          <w:trHeight w:val="312"/>
          <w:jc w:val="center"/>
        </w:trPr>
        <w:tc>
          <w:tcPr>
            <w:tcW w:w="2400" w:type="dxa"/>
            <w:tcBorders>
              <w:top w:val="nil"/>
              <w:bottom w:val="single" w:sz="4" w:space="0" w:color="auto"/>
            </w:tcBorders>
            <w:vAlign w:val="center"/>
          </w:tcPr>
          <w:p w:rsidR="00B91E2C" w:rsidRPr="0090531B" w:rsidRDefault="00B91E2C" w:rsidP="00B91E2C">
            <w:pPr>
              <w:pStyle w:val="Heading3"/>
              <w:rPr>
                <w:rFonts w:ascii="Simplified Arabic" w:hAnsi="Simplified Arabic"/>
                <w:b w:val="0"/>
                <w:bCs w:val="0"/>
                <w:color w:val="000000" w:themeColor="text1"/>
                <w:sz w:val="18"/>
                <w:szCs w:val="18"/>
                <w:rtl/>
              </w:rPr>
            </w:pPr>
            <w:r w:rsidRPr="0090531B">
              <w:rPr>
                <w:rFonts w:ascii="Simplified Arabic" w:hAnsi="Simplified Arabic"/>
                <w:b w:val="0"/>
                <w:bCs w:val="0"/>
                <w:color w:val="000000" w:themeColor="text1"/>
                <w:sz w:val="18"/>
                <w:szCs w:val="18"/>
                <w:rtl/>
              </w:rPr>
              <w:t>قطاع غزة</w:t>
            </w:r>
          </w:p>
        </w:tc>
        <w:tc>
          <w:tcPr>
            <w:tcW w:w="1858" w:type="dxa"/>
            <w:tcBorders>
              <w:top w:val="nil"/>
              <w:bottom w:val="single" w:sz="4" w:space="0" w:color="auto"/>
              <w:right w:val="nil"/>
            </w:tcBorders>
            <w:vAlign w:val="center"/>
          </w:tcPr>
          <w:p w:rsidR="00B91E2C" w:rsidRPr="0090531B" w:rsidRDefault="00B91E2C" w:rsidP="00841A7C">
            <w:pPr>
              <w:ind w:firstLine="183"/>
              <w:jc w:val="both"/>
              <w:rPr>
                <w:rFonts w:ascii="Arial" w:hAnsi="Arial" w:cs="Arial"/>
                <w:color w:val="000000" w:themeColor="text1"/>
                <w:sz w:val="18"/>
                <w:szCs w:val="18"/>
              </w:rPr>
            </w:pPr>
            <w:r w:rsidRPr="0090531B">
              <w:rPr>
                <w:rFonts w:ascii="Arial" w:hAnsi="Arial" w:cs="Arial"/>
                <w:color w:val="000000" w:themeColor="text1"/>
                <w:sz w:val="18"/>
                <w:szCs w:val="18"/>
              </w:rPr>
              <w:t>87.2</w:t>
            </w:r>
          </w:p>
        </w:tc>
        <w:tc>
          <w:tcPr>
            <w:tcW w:w="1345" w:type="dxa"/>
            <w:tcBorders>
              <w:top w:val="nil"/>
              <w:left w:val="nil"/>
              <w:bottom w:val="single" w:sz="4" w:space="0" w:color="auto"/>
              <w:right w:val="nil"/>
            </w:tcBorders>
            <w:vAlign w:val="center"/>
          </w:tcPr>
          <w:p w:rsidR="00B91E2C" w:rsidRPr="0090531B" w:rsidRDefault="00B91E2C" w:rsidP="00841A7C">
            <w:pPr>
              <w:ind w:firstLine="183"/>
              <w:jc w:val="both"/>
              <w:rPr>
                <w:rFonts w:ascii="Arial" w:hAnsi="Arial" w:cs="Arial"/>
                <w:color w:val="000000" w:themeColor="text1"/>
                <w:sz w:val="18"/>
                <w:szCs w:val="18"/>
              </w:rPr>
            </w:pPr>
            <w:r w:rsidRPr="0090531B">
              <w:rPr>
                <w:rFonts w:ascii="Arial" w:hAnsi="Arial" w:cs="Arial"/>
                <w:color w:val="000000" w:themeColor="text1"/>
                <w:sz w:val="18"/>
                <w:szCs w:val="18"/>
              </w:rPr>
              <w:t>11.2</w:t>
            </w:r>
          </w:p>
        </w:tc>
        <w:tc>
          <w:tcPr>
            <w:tcW w:w="1521" w:type="dxa"/>
            <w:tcBorders>
              <w:top w:val="nil"/>
              <w:left w:val="nil"/>
              <w:bottom w:val="single" w:sz="4" w:space="0" w:color="auto"/>
              <w:right w:val="nil"/>
            </w:tcBorders>
            <w:vAlign w:val="center"/>
          </w:tcPr>
          <w:p w:rsidR="00B91E2C" w:rsidRPr="0090531B" w:rsidRDefault="00B91E2C" w:rsidP="00841A7C">
            <w:pPr>
              <w:ind w:firstLine="183"/>
              <w:jc w:val="both"/>
              <w:rPr>
                <w:rFonts w:ascii="Arial" w:hAnsi="Arial" w:cs="Arial"/>
                <w:color w:val="000000" w:themeColor="text1"/>
                <w:sz w:val="18"/>
                <w:szCs w:val="18"/>
              </w:rPr>
            </w:pPr>
            <w:r w:rsidRPr="0090531B">
              <w:rPr>
                <w:rFonts w:ascii="Arial" w:hAnsi="Arial" w:cs="Arial"/>
                <w:color w:val="000000" w:themeColor="text1"/>
                <w:sz w:val="18"/>
                <w:szCs w:val="18"/>
              </w:rPr>
              <w:t>1.6</w:t>
            </w:r>
          </w:p>
        </w:tc>
        <w:tc>
          <w:tcPr>
            <w:tcW w:w="1665" w:type="dxa"/>
            <w:tcBorders>
              <w:top w:val="nil"/>
              <w:left w:val="nil"/>
              <w:bottom w:val="single" w:sz="4" w:space="0" w:color="auto"/>
              <w:right w:val="single" w:sz="4" w:space="0" w:color="auto"/>
            </w:tcBorders>
            <w:vAlign w:val="center"/>
          </w:tcPr>
          <w:p w:rsidR="00B91E2C" w:rsidRPr="0090531B" w:rsidRDefault="00B91E2C" w:rsidP="00841A7C">
            <w:pPr>
              <w:ind w:firstLine="183"/>
              <w:jc w:val="both"/>
              <w:rPr>
                <w:rFonts w:ascii="Arial" w:hAnsi="Arial" w:cs="Arial"/>
                <w:color w:val="000000" w:themeColor="text1"/>
                <w:sz w:val="18"/>
                <w:szCs w:val="18"/>
              </w:rPr>
            </w:pPr>
            <w:r w:rsidRPr="0090531B">
              <w:rPr>
                <w:rFonts w:ascii="Arial" w:hAnsi="Arial" w:cs="Arial"/>
                <w:color w:val="000000" w:themeColor="text1"/>
                <w:sz w:val="18"/>
                <w:szCs w:val="18"/>
                <w:rtl/>
              </w:rPr>
              <w:t>-</w:t>
            </w:r>
          </w:p>
        </w:tc>
      </w:tr>
      <w:tr w:rsidR="00B91E2C" w:rsidRPr="00427F44" w:rsidTr="00957D56">
        <w:trPr>
          <w:trHeight w:val="312"/>
          <w:jc w:val="center"/>
        </w:trPr>
        <w:tc>
          <w:tcPr>
            <w:tcW w:w="8789" w:type="dxa"/>
            <w:gridSpan w:val="5"/>
            <w:tcBorders>
              <w:top w:val="single" w:sz="4" w:space="0" w:color="auto"/>
              <w:left w:val="nil"/>
              <w:bottom w:val="nil"/>
              <w:right w:val="nil"/>
            </w:tcBorders>
          </w:tcPr>
          <w:tbl>
            <w:tblPr>
              <w:bidiVisual/>
              <w:tblW w:w="8789" w:type="dxa"/>
              <w:jc w:val="center"/>
              <w:tblLayout w:type="fixed"/>
              <w:tblLook w:val="04A0" w:firstRow="1" w:lastRow="0" w:firstColumn="1" w:lastColumn="0" w:noHBand="0" w:noVBand="1"/>
            </w:tblPr>
            <w:tblGrid>
              <w:gridCol w:w="8789"/>
            </w:tblGrid>
            <w:tr w:rsidR="000700DD" w:rsidRPr="00427F44" w:rsidTr="000700DD">
              <w:trPr>
                <w:trHeight w:val="312"/>
                <w:jc w:val="center"/>
              </w:trPr>
              <w:tc>
                <w:tcPr>
                  <w:tcW w:w="8789" w:type="dxa"/>
                  <w:vAlign w:val="center"/>
                </w:tcPr>
                <w:p w:rsidR="00B91E2C" w:rsidRPr="00427F44" w:rsidRDefault="00B91E2C" w:rsidP="00B91E2C">
                  <w:pPr>
                    <w:bidi w:val="0"/>
                    <w:jc w:val="right"/>
                    <w:rPr>
                      <w:rFonts w:asciiTheme="minorBidi" w:hAnsiTheme="minorBidi" w:cstheme="minorBidi"/>
                      <w:color w:val="000000" w:themeColor="text1"/>
                      <w:sz w:val="20"/>
                      <w:szCs w:val="20"/>
                    </w:rPr>
                  </w:pPr>
                  <w:r w:rsidRPr="00427F44">
                    <w:rPr>
                      <w:rFonts w:ascii="Simplified Arabic" w:hAnsi="Simplified Arabic" w:cs="Simplified Arabic" w:hint="cs"/>
                      <w:color w:val="000000" w:themeColor="text1"/>
                      <w:sz w:val="18"/>
                      <w:szCs w:val="18"/>
                      <w:rtl/>
                    </w:rPr>
                    <w:t>(-) تعني لا يوجد</w:t>
                  </w:r>
                  <w:r w:rsidR="003054EF">
                    <w:rPr>
                      <w:rFonts w:ascii="Simplified Arabic" w:hAnsi="Simplified Arabic" w:cs="Simplified Arabic" w:hint="cs"/>
                      <w:color w:val="000000" w:themeColor="text1"/>
                      <w:sz w:val="18"/>
                      <w:szCs w:val="18"/>
                      <w:rtl/>
                    </w:rPr>
                    <w:t>.</w:t>
                  </w:r>
                </w:p>
              </w:tc>
            </w:tr>
            <w:tr w:rsidR="000700DD" w:rsidRPr="00427F44" w:rsidTr="000700DD">
              <w:trPr>
                <w:trHeight w:val="312"/>
                <w:jc w:val="center"/>
              </w:trPr>
              <w:tc>
                <w:tcPr>
                  <w:tcW w:w="8789" w:type="dxa"/>
                  <w:vAlign w:val="center"/>
                </w:tcPr>
                <w:p w:rsidR="00B91E2C" w:rsidRPr="00427F44" w:rsidRDefault="00B91E2C" w:rsidP="008B7C04">
                  <w:pPr>
                    <w:pStyle w:val="ListParagraph"/>
                    <w:numPr>
                      <w:ilvl w:val="0"/>
                      <w:numId w:val="1"/>
                    </w:numPr>
                    <w:ind w:left="175" w:hanging="175"/>
                    <w:jc w:val="both"/>
                    <w:rPr>
                      <w:rFonts w:asciiTheme="minorBidi" w:hAnsiTheme="minorBidi" w:cstheme="minorBidi"/>
                      <w:color w:val="000000" w:themeColor="text1"/>
                      <w:sz w:val="20"/>
                      <w:szCs w:val="20"/>
                    </w:rPr>
                  </w:pPr>
                  <w:r w:rsidRPr="00427F44">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Pr="00427F44">
                    <w:rPr>
                      <w:rFonts w:ascii="Simplified Arabic" w:hAnsi="Simplified Arabic" w:cs="Simplified Arabic" w:hint="cs"/>
                      <w:color w:val="000000" w:themeColor="text1"/>
                      <w:sz w:val="18"/>
                      <w:szCs w:val="18"/>
                      <w:rtl/>
                    </w:rPr>
                    <w:t xml:space="preserve"> في القدس.</w:t>
                  </w:r>
                </w:p>
              </w:tc>
            </w:tr>
            <w:tr w:rsidR="000700DD" w:rsidRPr="00427F44" w:rsidTr="000700DD">
              <w:trPr>
                <w:trHeight w:val="312"/>
                <w:jc w:val="center"/>
              </w:trPr>
              <w:tc>
                <w:tcPr>
                  <w:tcW w:w="8789" w:type="dxa"/>
                  <w:vAlign w:val="center"/>
                </w:tcPr>
                <w:p w:rsidR="00B91E2C" w:rsidRPr="00427F44" w:rsidRDefault="00B91E2C" w:rsidP="00B91E2C">
                  <w:pPr>
                    <w:ind w:left="91" w:hanging="91"/>
                    <w:jc w:val="both"/>
                    <w:rPr>
                      <w:rFonts w:asciiTheme="minorBidi" w:hAnsiTheme="minorBidi" w:cstheme="minorBidi"/>
                      <w:color w:val="000000" w:themeColor="text1"/>
                      <w:sz w:val="20"/>
                      <w:szCs w:val="20"/>
                    </w:rPr>
                  </w:pPr>
                  <w:r w:rsidRPr="00427F44">
                    <w:rPr>
                      <w:rFonts w:ascii="Simplified Arabic" w:hAnsi="Simplified Arabic" w:cs="Simplified Arabic" w:hint="cs"/>
                      <w:b/>
                      <w:bCs/>
                      <w:color w:val="000000" w:themeColor="text1"/>
                      <w:sz w:val="18"/>
                      <w:szCs w:val="18"/>
                      <w:rtl/>
                    </w:rPr>
                    <w:t xml:space="preserve">المصدر: </w:t>
                  </w:r>
                  <w:r w:rsidRPr="00427F44">
                    <w:rPr>
                      <w:rFonts w:ascii="Simplified Arabic" w:hAnsi="Simplified Arabic" w:cs="Simplified Arabic"/>
                      <w:b/>
                      <w:bCs/>
                      <w:color w:val="000000" w:themeColor="text1"/>
                      <w:sz w:val="18"/>
                      <w:szCs w:val="18"/>
                      <w:rtl/>
                    </w:rPr>
                    <w:t xml:space="preserve">وزارة التربية والتعليم، </w:t>
                  </w:r>
                  <w:r w:rsidRPr="00427F44">
                    <w:rPr>
                      <w:rFonts w:ascii="Simplified Arabic" w:hAnsi="Simplified Arabic" w:cs="Simplified Arabic" w:hint="cs"/>
                      <w:b/>
                      <w:bCs/>
                      <w:color w:val="000000" w:themeColor="text1"/>
                      <w:sz w:val="18"/>
                      <w:szCs w:val="18"/>
                      <w:rtl/>
                    </w:rPr>
                    <w:t>2023</w:t>
                  </w:r>
                  <w:r w:rsidRPr="00427F44">
                    <w:rPr>
                      <w:rFonts w:ascii="Simplified Arabic" w:hAnsi="Simplified Arabic" w:cs="Simplified Arabic" w:hint="cs"/>
                      <w:color w:val="000000" w:themeColor="text1"/>
                      <w:sz w:val="18"/>
                      <w:szCs w:val="18"/>
                      <w:rtl/>
                    </w:rPr>
                    <w:t>. قاعدة بيانات مسح التعليم للعام الدراسي</w:t>
                  </w:r>
                  <w:r w:rsidRPr="00427F44">
                    <w:rPr>
                      <w:rFonts w:ascii="Simplified Arabic" w:hAnsi="Simplified Arabic" w:cs="Simplified Arabic"/>
                      <w:color w:val="000000" w:themeColor="text1"/>
                      <w:sz w:val="18"/>
                      <w:szCs w:val="18"/>
                      <w:rtl/>
                    </w:rPr>
                    <w:t xml:space="preserve"> </w:t>
                  </w:r>
                  <w:r w:rsidRPr="00427F44">
                    <w:rPr>
                      <w:rFonts w:ascii="Simplified Arabic" w:hAnsi="Simplified Arabic" w:cs="Simplified Arabic" w:hint="cs"/>
                      <w:color w:val="000000" w:themeColor="text1"/>
                      <w:sz w:val="18"/>
                      <w:szCs w:val="18"/>
                      <w:rtl/>
                    </w:rPr>
                    <w:t>2022</w:t>
                  </w:r>
                  <w:r w:rsidRPr="00427F44">
                    <w:rPr>
                      <w:rFonts w:ascii="Simplified Arabic" w:hAnsi="Simplified Arabic" w:cs="Simplified Arabic"/>
                      <w:color w:val="000000" w:themeColor="text1"/>
                      <w:sz w:val="18"/>
                      <w:szCs w:val="18"/>
                      <w:rtl/>
                    </w:rPr>
                    <w:t>/</w:t>
                  </w:r>
                  <w:r w:rsidRPr="00427F44">
                    <w:rPr>
                      <w:rFonts w:ascii="Simplified Arabic" w:hAnsi="Simplified Arabic" w:cs="Simplified Arabic" w:hint="cs"/>
                      <w:color w:val="000000" w:themeColor="text1"/>
                      <w:sz w:val="18"/>
                      <w:szCs w:val="18"/>
                      <w:rtl/>
                    </w:rPr>
                    <w:t>2023</w:t>
                  </w:r>
                  <w:r w:rsidRPr="00427F44">
                    <w:rPr>
                      <w:rFonts w:ascii="Simplified Arabic" w:hAnsi="Simplified Arabic" w:cs="Simplified Arabic"/>
                      <w:color w:val="000000" w:themeColor="text1"/>
                      <w:sz w:val="18"/>
                      <w:szCs w:val="18"/>
                      <w:rtl/>
                    </w:rPr>
                    <w:t>. رام الله - فلسطين.</w:t>
                  </w:r>
                  <w:r w:rsidRPr="00427F44">
                    <w:rPr>
                      <w:rFonts w:ascii="Simplified Arabic" w:hAnsi="Simplified Arabic" w:cs="Simplified Arabic" w:hint="cs"/>
                      <w:color w:val="000000" w:themeColor="text1"/>
                      <w:sz w:val="18"/>
                      <w:szCs w:val="18"/>
                      <w:rtl/>
                    </w:rPr>
                    <w:t xml:space="preserve">  </w:t>
                  </w:r>
                </w:p>
              </w:tc>
            </w:tr>
          </w:tbl>
          <w:p w:rsidR="00B91E2C" w:rsidRPr="00427F44" w:rsidRDefault="00B91E2C" w:rsidP="00B91E2C">
            <w:pPr>
              <w:rPr>
                <w:color w:val="000000" w:themeColor="text1"/>
                <w:sz w:val="28"/>
                <w:szCs w:val="28"/>
              </w:rPr>
            </w:pPr>
          </w:p>
        </w:tc>
      </w:tr>
    </w:tbl>
    <w:p w:rsidR="00C3766C" w:rsidRPr="00427F44" w:rsidRDefault="00C3766C" w:rsidP="00B91E2C">
      <w:pPr>
        <w:rPr>
          <w:rFonts w:ascii="Simplified Arabic" w:hAnsi="Simplified Arabic" w:cs="Simplified Arabic"/>
          <w:b/>
          <w:bCs/>
          <w:color w:val="000000" w:themeColor="text1"/>
          <w:rtl/>
        </w:rPr>
      </w:pPr>
    </w:p>
    <w:p w:rsidR="00B91E2C" w:rsidRPr="0090531B" w:rsidRDefault="00D92230" w:rsidP="00460646">
      <w:pPr>
        <w:rPr>
          <w:rFonts w:ascii="Simplified Arabic" w:hAnsi="Simplified Arabic" w:cs="Simplified Arabic"/>
          <w:b/>
          <w:bCs/>
          <w:color w:val="000000" w:themeColor="text1"/>
        </w:rPr>
      </w:pPr>
      <w:r>
        <w:rPr>
          <w:rFonts w:ascii="Simplified Arabic" w:hAnsi="Simplified Arabic" w:cs="Simplified Arabic" w:hint="cs"/>
          <w:b/>
          <w:bCs/>
          <w:color w:val="000000" w:themeColor="text1"/>
          <w:rtl/>
        </w:rPr>
        <w:t>7</w:t>
      </w:r>
      <w:r w:rsidR="00C3766C" w:rsidRPr="0090531B">
        <w:rPr>
          <w:rFonts w:ascii="Simplified Arabic" w:hAnsi="Simplified Arabic" w:cs="Simplified Arabic" w:hint="cs"/>
          <w:b/>
          <w:bCs/>
          <w:color w:val="000000" w:themeColor="text1"/>
          <w:rtl/>
        </w:rPr>
        <w:t>.</w:t>
      </w:r>
      <w:r w:rsidR="001E1DF2" w:rsidRPr="0090531B">
        <w:rPr>
          <w:rFonts w:ascii="Simplified Arabic" w:hAnsi="Simplified Arabic" w:cs="Simplified Arabic" w:hint="cs"/>
          <w:b/>
          <w:bCs/>
          <w:color w:val="000000" w:themeColor="text1"/>
          <w:rtl/>
        </w:rPr>
        <w:t>4</w:t>
      </w:r>
      <w:r w:rsidR="00C3766C" w:rsidRPr="0090531B">
        <w:rPr>
          <w:rFonts w:ascii="Simplified Arabic" w:hAnsi="Simplified Arabic" w:cs="Simplified Arabic" w:hint="cs"/>
          <w:b/>
          <w:bCs/>
          <w:color w:val="000000" w:themeColor="text1"/>
          <w:rtl/>
        </w:rPr>
        <w:t>.</w:t>
      </w:r>
      <w:r w:rsidR="00460646">
        <w:rPr>
          <w:rFonts w:ascii="Simplified Arabic" w:hAnsi="Simplified Arabic" w:cs="Simplified Arabic" w:hint="cs"/>
          <w:b/>
          <w:bCs/>
          <w:color w:val="000000" w:themeColor="text1"/>
          <w:rtl/>
        </w:rPr>
        <w:t>4</w:t>
      </w:r>
      <w:r w:rsidR="00C3766C" w:rsidRPr="0090531B">
        <w:rPr>
          <w:rFonts w:ascii="Simplified Arabic" w:hAnsi="Simplified Arabic" w:cs="Simplified Arabic" w:hint="cs"/>
          <w:b/>
          <w:bCs/>
          <w:color w:val="000000" w:themeColor="text1"/>
          <w:rtl/>
        </w:rPr>
        <w:t xml:space="preserve"> </w:t>
      </w:r>
      <w:r w:rsidR="00B91E2C" w:rsidRPr="0090531B">
        <w:rPr>
          <w:rFonts w:ascii="Simplified Arabic" w:hAnsi="Simplified Arabic" w:cs="Simplified Arabic" w:hint="cs"/>
          <w:b/>
          <w:bCs/>
          <w:color w:val="000000" w:themeColor="text1"/>
          <w:rtl/>
        </w:rPr>
        <w:t>الطلبة والانترنت والحاسوب</w:t>
      </w:r>
    </w:p>
    <w:p w:rsidR="00B91E2C" w:rsidRPr="0090531B" w:rsidRDefault="00B91E2C" w:rsidP="00F368B0">
      <w:pPr>
        <w:tabs>
          <w:tab w:val="left" w:pos="6660"/>
        </w:tabs>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تظهر البيانات أن هناك تحسن مل</w:t>
      </w:r>
      <w:r w:rsidR="00F726C2" w:rsidRPr="0090531B">
        <w:rPr>
          <w:rFonts w:ascii="Simplified Arabic" w:hAnsi="Simplified Arabic" w:cs="Simplified Arabic" w:hint="cs"/>
          <w:color w:val="000000" w:themeColor="text1"/>
          <w:rtl/>
        </w:rPr>
        <w:t>حوظ في نسبة المدارس المتصلة بالإ</w:t>
      </w:r>
      <w:r w:rsidRPr="0090531B">
        <w:rPr>
          <w:rFonts w:ascii="Simplified Arabic" w:hAnsi="Simplified Arabic" w:cs="Simplified Arabic" w:hint="cs"/>
          <w:color w:val="000000" w:themeColor="text1"/>
          <w:rtl/>
        </w:rPr>
        <w:t>نترنت في فلسطين لأغراض تعليمية</w:t>
      </w:r>
      <w:r w:rsidR="00B56154" w:rsidRPr="0090531B">
        <w:rPr>
          <w:rFonts w:ascii="Simplified Arabic" w:hAnsi="Simplified Arabic" w:cs="Simplified Arabic" w:hint="cs"/>
          <w:color w:val="000000" w:themeColor="text1"/>
          <w:rtl/>
        </w:rPr>
        <w:t xml:space="preserve"> خلال الفترة</w:t>
      </w:r>
      <w:r w:rsidRPr="0090531B">
        <w:rPr>
          <w:rFonts w:ascii="Simplified Arabic" w:hAnsi="Simplified Arabic" w:cs="Simplified Arabic" w:hint="cs"/>
          <w:color w:val="000000" w:themeColor="text1"/>
          <w:rtl/>
        </w:rPr>
        <w:t xml:space="preserve"> </w:t>
      </w:r>
      <w:r w:rsidR="00B56154" w:rsidRPr="0090531B">
        <w:rPr>
          <w:rFonts w:ascii="Simplified Arabic" w:hAnsi="Simplified Arabic" w:cs="Simplified Arabic"/>
          <w:color w:val="000000" w:themeColor="text1"/>
          <w:rtl/>
        </w:rPr>
        <w:t xml:space="preserve">من </w:t>
      </w:r>
      <w:r w:rsidR="00B56154" w:rsidRPr="0090531B">
        <w:rPr>
          <w:rFonts w:ascii="Simplified Arabic" w:hAnsi="Simplified Arabic" w:cs="Simplified Arabic" w:hint="cs"/>
          <w:color w:val="000000" w:themeColor="text1"/>
          <w:rtl/>
        </w:rPr>
        <w:t>2012/2013</w:t>
      </w:r>
      <w:r w:rsidR="00B56154" w:rsidRPr="0090531B">
        <w:rPr>
          <w:rFonts w:ascii="Simplified Arabic" w:hAnsi="Simplified Arabic" w:cs="Simplified Arabic"/>
          <w:color w:val="000000" w:themeColor="text1"/>
          <w:rtl/>
        </w:rPr>
        <w:t xml:space="preserve"> حتى </w:t>
      </w:r>
      <w:r w:rsidR="00B56154" w:rsidRPr="0090531B">
        <w:rPr>
          <w:rFonts w:ascii="Simplified Arabic" w:hAnsi="Simplified Arabic" w:cs="Simplified Arabic" w:hint="cs"/>
          <w:color w:val="000000" w:themeColor="text1"/>
          <w:rtl/>
        </w:rPr>
        <w:t xml:space="preserve">2022/2023 </w:t>
      </w:r>
      <w:r w:rsidRPr="0090531B">
        <w:rPr>
          <w:rFonts w:ascii="Simplified Arabic" w:hAnsi="Simplified Arabic" w:cs="Simplified Arabic" w:hint="cs"/>
          <w:color w:val="000000" w:themeColor="text1"/>
          <w:rtl/>
        </w:rPr>
        <w:t>فقد ارتفعت من 48</w:t>
      </w:r>
      <w:r w:rsidR="00F368B0">
        <w:rPr>
          <w:rFonts w:ascii="Simplified Arabic" w:hAnsi="Simplified Arabic" w:cs="Simplified Arabic"/>
          <w:color w:val="000000" w:themeColor="text1"/>
        </w:rPr>
        <w:t>%</w:t>
      </w:r>
      <w:r w:rsidR="00B56154"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إلى 9</w:t>
      </w:r>
      <w:r w:rsidR="00947B9C">
        <w:rPr>
          <w:rFonts w:ascii="Simplified Arabic" w:hAnsi="Simplified Arabic" w:cs="Simplified Arabic" w:hint="cs"/>
          <w:color w:val="000000" w:themeColor="text1"/>
          <w:rtl/>
        </w:rPr>
        <w:t>9</w:t>
      </w:r>
      <w:r w:rsidR="00F368B0">
        <w:rPr>
          <w:rFonts w:ascii="Simplified Arabic" w:hAnsi="Simplified Arabic" w:cs="Simplified Arabic"/>
          <w:color w:val="000000" w:themeColor="text1"/>
        </w:rPr>
        <w:t>%</w:t>
      </w:r>
      <w:r w:rsidR="00B56154" w:rsidRPr="0090531B">
        <w:rPr>
          <w:rFonts w:ascii="Simplified Arabic" w:hAnsi="Simplified Arabic" w:cs="Simplified Arabic" w:hint="cs"/>
          <w:color w:val="000000" w:themeColor="text1"/>
          <w:rtl/>
        </w:rPr>
        <w:t xml:space="preserve"> خلال تلك الفترة</w:t>
      </w:r>
      <w:r w:rsidRPr="0090531B">
        <w:rPr>
          <w:rFonts w:ascii="Simplified Arabic" w:hAnsi="Simplified Arabic" w:cs="Simplified Arabic" w:hint="cs"/>
          <w:color w:val="000000" w:themeColor="text1"/>
          <w:rtl/>
        </w:rPr>
        <w:t>.</w:t>
      </w:r>
    </w:p>
    <w:p w:rsidR="00B91E2C" w:rsidRDefault="00B91E2C" w:rsidP="00B91E2C">
      <w:pPr>
        <w:rPr>
          <w:rFonts w:ascii="Simplified Arabic" w:hAnsi="Simplified Arabic" w:cs="Simplified Arabic"/>
          <w:b/>
          <w:bCs/>
          <w:color w:val="000000" w:themeColor="text1"/>
          <w:sz w:val="20"/>
          <w:szCs w:val="20"/>
          <w:rtl/>
        </w:rPr>
      </w:pPr>
    </w:p>
    <w:p w:rsidR="00A76CC0" w:rsidRDefault="00A76CC0" w:rsidP="00B91E2C">
      <w:pPr>
        <w:rPr>
          <w:rFonts w:ascii="Simplified Arabic" w:hAnsi="Simplified Arabic" w:cs="Simplified Arabic"/>
          <w:b/>
          <w:bCs/>
          <w:color w:val="000000" w:themeColor="text1"/>
          <w:sz w:val="20"/>
          <w:szCs w:val="20"/>
          <w:rtl/>
        </w:rPr>
      </w:pPr>
    </w:p>
    <w:p w:rsidR="00A76CC0" w:rsidRDefault="00A76CC0" w:rsidP="00B91E2C">
      <w:pPr>
        <w:rPr>
          <w:rFonts w:ascii="Simplified Arabic" w:hAnsi="Simplified Arabic" w:cs="Simplified Arabic"/>
          <w:b/>
          <w:bCs/>
          <w:color w:val="000000" w:themeColor="text1"/>
          <w:sz w:val="20"/>
          <w:szCs w:val="20"/>
          <w:rtl/>
        </w:rPr>
      </w:pPr>
    </w:p>
    <w:p w:rsidR="00A76CC0" w:rsidRDefault="00A76CC0" w:rsidP="00B91E2C">
      <w:pPr>
        <w:rPr>
          <w:rFonts w:ascii="Simplified Arabic" w:hAnsi="Simplified Arabic" w:cs="Simplified Arabic"/>
          <w:b/>
          <w:bCs/>
          <w:color w:val="000000" w:themeColor="text1"/>
          <w:sz w:val="20"/>
          <w:szCs w:val="20"/>
          <w:rtl/>
        </w:rPr>
      </w:pPr>
    </w:p>
    <w:p w:rsidR="00A76CC0" w:rsidRDefault="00A76CC0" w:rsidP="00B91E2C">
      <w:pPr>
        <w:rPr>
          <w:rFonts w:ascii="Simplified Arabic" w:hAnsi="Simplified Arabic" w:cs="Simplified Arabic"/>
          <w:b/>
          <w:bCs/>
          <w:color w:val="000000" w:themeColor="text1"/>
          <w:sz w:val="20"/>
          <w:szCs w:val="20"/>
          <w:rtl/>
        </w:rPr>
      </w:pPr>
    </w:p>
    <w:p w:rsidR="00A76CC0" w:rsidRDefault="00A76CC0" w:rsidP="00B91E2C">
      <w:pPr>
        <w:rPr>
          <w:rFonts w:ascii="Simplified Arabic" w:hAnsi="Simplified Arabic" w:cs="Simplified Arabic"/>
          <w:b/>
          <w:bCs/>
          <w:color w:val="000000" w:themeColor="text1"/>
          <w:sz w:val="20"/>
          <w:szCs w:val="20"/>
          <w:rtl/>
        </w:rPr>
      </w:pPr>
    </w:p>
    <w:p w:rsidR="00A76CC0" w:rsidRDefault="00A76CC0" w:rsidP="00B91E2C">
      <w:pPr>
        <w:rPr>
          <w:rFonts w:ascii="Simplified Arabic" w:hAnsi="Simplified Arabic" w:cs="Simplified Arabic"/>
          <w:b/>
          <w:bCs/>
          <w:color w:val="000000" w:themeColor="text1"/>
          <w:sz w:val="20"/>
          <w:szCs w:val="20"/>
          <w:rtl/>
        </w:rPr>
      </w:pPr>
    </w:p>
    <w:p w:rsidR="00A76CC0" w:rsidRDefault="00A76CC0" w:rsidP="00B91E2C">
      <w:pPr>
        <w:rPr>
          <w:rFonts w:ascii="Simplified Arabic" w:hAnsi="Simplified Arabic" w:cs="Simplified Arabic"/>
          <w:b/>
          <w:bCs/>
          <w:color w:val="000000" w:themeColor="text1"/>
          <w:sz w:val="20"/>
          <w:szCs w:val="20"/>
          <w:rtl/>
        </w:rPr>
      </w:pPr>
    </w:p>
    <w:p w:rsidR="00A76CC0" w:rsidRDefault="00A76CC0" w:rsidP="00B91E2C">
      <w:pPr>
        <w:rPr>
          <w:rFonts w:ascii="Simplified Arabic" w:hAnsi="Simplified Arabic" w:cs="Simplified Arabic"/>
          <w:b/>
          <w:bCs/>
          <w:color w:val="000000" w:themeColor="text1"/>
          <w:sz w:val="20"/>
          <w:szCs w:val="20"/>
          <w:rtl/>
        </w:rPr>
      </w:pPr>
    </w:p>
    <w:p w:rsidR="00B91E2C" w:rsidRPr="0090531B" w:rsidRDefault="00B91E2C" w:rsidP="00B91E2C">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lastRenderedPageBreak/>
        <w:t>نسبة</w:t>
      </w:r>
      <w:r w:rsidRPr="0090531B">
        <w:rPr>
          <w:rFonts w:ascii="Simplified Arabic" w:hAnsi="Simplified Arabic" w:cs="Simplified Arabic"/>
          <w:b/>
          <w:bCs/>
          <w:color w:val="000000" w:themeColor="text1"/>
          <w:sz w:val="22"/>
          <w:szCs w:val="22"/>
          <w:rtl/>
        </w:rPr>
        <w:t xml:space="preserve"> المدارس المتصلة </w:t>
      </w:r>
      <w:r w:rsidRPr="0090531B">
        <w:rPr>
          <w:rFonts w:ascii="Simplified Arabic" w:hAnsi="Simplified Arabic" w:cs="Simplified Arabic" w:hint="cs"/>
          <w:b/>
          <w:bCs/>
          <w:color w:val="000000" w:themeColor="text1"/>
          <w:sz w:val="22"/>
          <w:szCs w:val="22"/>
          <w:rtl/>
        </w:rPr>
        <w:t>بالإنترنت</w:t>
      </w:r>
      <w:r w:rsidR="00A76CC0">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tl/>
        </w:rPr>
        <w:t xml:space="preserve"> لأغراض تعليمية</w:t>
      </w:r>
      <w:r w:rsidRPr="0090531B">
        <w:rPr>
          <w:rFonts w:ascii="Simplified Arabic" w:hAnsi="Simplified Arabic" w:cs="Simplified Arabic" w:hint="cs"/>
          <w:b/>
          <w:bCs/>
          <w:color w:val="000000" w:themeColor="text1"/>
          <w:sz w:val="22"/>
          <w:szCs w:val="22"/>
          <w:rtl/>
        </w:rPr>
        <w:t xml:space="preserve"> في فلسطين، 2012/2013</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2022/2023</w:t>
      </w:r>
    </w:p>
    <w:tbl>
      <w:tblPr>
        <w:tblStyle w:val="TableGrid"/>
        <w:bidiVisual/>
        <w:tblW w:w="9015" w:type="dxa"/>
        <w:jc w:val="center"/>
        <w:tblLook w:val="04A0" w:firstRow="1" w:lastRow="0" w:firstColumn="1" w:lastColumn="0" w:noHBand="0" w:noVBand="1"/>
      </w:tblPr>
      <w:tblGrid>
        <w:gridCol w:w="9054"/>
      </w:tblGrid>
      <w:tr w:rsidR="00B91E2C" w:rsidRPr="0090531B" w:rsidTr="00B91E2C">
        <w:trPr>
          <w:trHeight w:val="3869"/>
          <w:jc w:val="center"/>
        </w:trPr>
        <w:tc>
          <w:tcPr>
            <w:tcW w:w="8709" w:type="dxa"/>
          </w:tcPr>
          <w:p w:rsidR="00B91E2C" w:rsidRPr="0090531B" w:rsidRDefault="00B91E2C" w:rsidP="00B91E2C">
            <w:pPr>
              <w:ind w:right="69"/>
              <w:jc w:val="center"/>
              <w:rPr>
                <w:rFonts w:ascii="Simplified Arabic" w:hAnsi="Simplified Arabic" w:cs="Simplified Arabic"/>
                <w:b/>
                <w:bCs/>
                <w:color w:val="000000" w:themeColor="text1"/>
                <w:rtl/>
              </w:rPr>
            </w:pPr>
            <w:r w:rsidRPr="0090531B">
              <w:rPr>
                <w:rFonts w:ascii="Arial" w:hAnsi="Arial" w:cs="Arial"/>
                <w:noProof/>
                <w:color w:val="000000" w:themeColor="text1"/>
                <w:sz w:val="18"/>
                <w:szCs w:val="18"/>
                <w:lang w:eastAsia="en-US"/>
              </w:rPr>
              <w:drawing>
                <wp:inline distT="0" distB="0" distL="0" distR="0" wp14:anchorId="413D88DC" wp14:editId="70B844D9">
                  <wp:extent cx="5568778" cy="2339975"/>
                  <wp:effectExtent l="0" t="0" r="0" b="3175"/>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B91E2C" w:rsidRPr="0090531B" w:rsidRDefault="00B91E2C" w:rsidP="00B91E2C">
      <w:pPr>
        <w:tabs>
          <w:tab w:val="left" w:pos="382"/>
        </w:tabs>
        <w:rPr>
          <w:rFonts w:ascii="Simplified Arabic" w:hAnsi="Simplified Arabic" w:cs="Simplified Arabic"/>
          <w:color w:val="000000" w:themeColor="text1"/>
          <w:sz w:val="18"/>
          <w:szCs w:val="18"/>
          <w:rtl/>
        </w:rPr>
      </w:pPr>
      <w:r w:rsidRPr="0090531B">
        <w:rPr>
          <w:rFonts w:ascii="Simplified Arabic" w:hAnsi="Simplified Arabic" w:cs="Simplified Arabic"/>
          <w:b/>
          <w:bCs/>
          <w:color w:val="000000" w:themeColor="text1"/>
          <w:sz w:val="18"/>
          <w:szCs w:val="18"/>
          <w:rtl/>
        </w:rPr>
        <w:t>المصدر: وزارة التربية والتعليم،</w:t>
      </w:r>
      <w:r w:rsidRPr="0090531B">
        <w:rPr>
          <w:rFonts w:ascii="Simplified Arabic" w:hAnsi="Simplified Arabic" w:cs="Simplified Arabic" w:hint="cs"/>
          <w:b/>
          <w:bCs/>
          <w:color w:val="000000" w:themeColor="text1"/>
          <w:sz w:val="18"/>
          <w:szCs w:val="18"/>
          <w:rtl/>
        </w:rPr>
        <w:t xml:space="preserve"> 2023. </w:t>
      </w:r>
      <w:r w:rsidRPr="0090531B">
        <w:rPr>
          <w:rFonts w:ascii="Simplified Arabic" w:hAnsi="Simplified Arabic" w:cs="Simplified Arabic"/>
          <w:color w:val="000000" w:themeColor="text1"/>
          <w:sz w:val="18"/>
          <w:szCs w:val="18"/>
          <w:rtl/>
        </w:rPr>
        <w:t xml:space="preserve">قاعدة بيانات مسح التعليم </w:t>
      </w:r>
      <w:r w:rsidRPr="0090531B">
        <w:rPr>
          <w:rFonts w:ascii="Simplified Arabic" w:hAnsi="Simplified Arabic" w:cs="Simplified Arabic" w:hint="cs"/>
          <w:color w:val="000000" w:themeColor="text1"/>
          <w:sz w:val="18"/>
          <w:szCs w:val="18"/>
          <w:rtl/>
        </w:rPr>
        <w:t>2012</w:t>
      </w:r>
      <w:r w:rsidRPr="0090531B">
        <w:rPr>
          <w:rFonts w:ascii="Simplified Arabic" w:hAnsi="Simplified Arabic" w:cs="Simplified Arabic"/>
          <w:color w:val="000000" w:themeColor="text1"/>
          <w:sz w:val="18"/>
          <w:szCs w:val="18"/>
          <w:rtl/>
        </w:rPr>
        <w:t>/</w:t>
      </w:r>
      <w:r w:rsidRPr="0090531B">
        <w:rPr>
          <w:rFonts w:ascii="Simplified Arabic" w:hAnsi="Simplified Arabic" w:cs="Simplified Arabic" w:hint="cs"/>
          <w:color w:val="000000" w:themeColor="text1"/>
          <w:sz w:val="18"/>
          <w:szCs w:val="18"/>
          <w:rtl/>
        </w:rPr>
        <w:t>2013</w:t>
      </w:r>
      <w:r w:rsidRPr="0090531B">
        <w:rPr>
          <w:rFonts w:ascii="Simplified Arabic" w:hAnsi="Simplified Arabic" w:cs="Simplified Arabic"/>
          <w:color w:val="000000" w:themeColor="text1"/>
          <w:sz w:val="18"/>
          <w:szCs w:val="18"/>
          <w:rtl/>
        </w:rPr>
        <w:t xml:space="preserve"> – </w:t>
      </w:r>
      <w:r w:rsidRPr="0090531B">
        <w:rPr>
          <w:rFonts w:ascii="Simplified Arabic" w:hAnsi="Simplified Arabic" w:cs="Simplified Arabic" w:hint="cs"/>
          <w:color w:val="000000" w:themeColor="text1"/>
          <w:sz w:val="18"/>
          <w:szCs w:val="18"/>
          <w:rtl/>
        </w:rPr>
        <w:t>2022</w:t>
      </w:r>
      <w:r w:rsidRPr="0090531B">
        <w:rPr>
          <w:rFonts w:ascii="Simplified Arabic" w:hAnsi="Simplified Arabic" w:cs="Simplified Arabic"/>
          <w:color w:val="000000" w:themeColor="text1"/>
          <w:sz w:val="18"/>
          <w:szCs w:val="18"/>
          <w:rtl/>
        </w:rPr>
        <w:t>/</w:t>
      </w:r>
      <w:r w:rsidRPr="0090531B">
        <w:rPr>
          <w:rFonts w:ascii="Simplified Arabic" w:hAnsi="Simplified Arabic" w:cs="Simplified Arabic" w:hint="cs"/>
          <w:color w:val="000000" w:themeColor="text1"/>
          <w:sz w:val="18"/>
          <w:szCs w:val="18"/>
          <w:rtl/>
        </w:rPr>
        <w:t>2023</w:t>
      </w:r>
      <w:r w:rsidRPr="0090531B">
        <w:rPr>
          <w:rFonts w:ascii="Simplified Arabic" w:hAnsi="Simplified Arabic" w:cs="Simplified Arabic"/>
          <w:color w:val="000000" w:themeColor="text1"/>
          <w:sz w:val="18"/>
          <w:szCs w:val="18"/>
          <w:rtl/>
        </w:rPr>
        <w:t>.</w:t>
      </w:r>
      <w:r w:rsidRPr="0090531B">
        <w:rPr>
          <w:rFonts w:ascii="Simplified Arabic" w:hAnsi="Simplified Arabic" w:cs="Simplified Arabic" w:hint="cs"/>
          <w:color w:val="000000" w:themeColor="text1"/>
          <w:sz w:val="18"/>
          <w:szCs w:val="18"/>
          <w:rtl/>
        </w:rPr>
        <w:t xml:space="preserve"> رام الله- فلسطين.</w:t>
      </w:r>
    </w:p>
    <w:p w:rsidR="00A76CC0" w:rsidRPr="00062CA7" w:rsidRDefault="00062CA7" w:rsidP="00062CA7">
      <w:pPr>
        <w:jc w:val="both"/>
        <w:rPr>
          <w:rFonts w:ascii="Simplified Arabic" w:hAnsi="Simplified Arabic" w:cs="Simplified Arabic"/>
          <w:b/>
          <w:color w:val="000000" w:themeColor="text1"/>
          <w:sz w:val="18"/>
          <w:szCs w:val="18"/>
          <w:rtl/>
        </w:rPr>
      </w:pPr>
      <w:r>
        <w:rPr>
          <w:rFonts w:ascii="Simplified Arabic" w:hAnsi="Simplified Arabic" w:cs="Simplified Arabic"/>
          <w:b/>
          <w:color w:val="000000" w:themeColor="text1"/>
          <w:sz w:val="18"/>
          <w:szCs w:val="18"/>
        </w:rPr>
        <w:t>*</w:t>
      </w:r>
      <w:r w:rsidR="00A76CC0" w:rsidRPr="00062CA7">
        <w:rPr>
          <w:rFonts w:ascii="Simplified Arabic" w:hAnsi="Simplified Arabic" w:cs="Simplified Arabic" w:hint="cs"/>
          <w:b/>
          <w:color w:val="000000" w:themeColor="text1"/>
          <w:sz w:val="18"/>
          <w:szCs w:val="18"/>
          <w:rtl/>
        </w:rPr>
        <w:t>مؤشر التنمية المستدامة 4.أ.</w:t>
      </w:r>
      <w:r w:rsidRPr="00062CA7">
        <w:rPr>
          <w:rFonts w:ascii="Simplified Arabic" w:hAnsi="Simplified Arabic" w:cs="Simplified Arabic" w:hint="cs"/>
          <w:b/>
          <w:color w:val="000000" w:themeColor="text1"/>
          <w:sz w:val="18"/>
          <w:szCs w:val="18"/>
          <w:rtl/>
        </w:rPr>
        <w:t>2.1</w:t>
      </w:r>
    </w:p>
    <w:p w:rsidR="000700DD" w:rsidRDefault="000700DD" w:rsidP="00FA623F">
      <w:pPr>
        <w:tabs>
          <w:tab w:val="left" w:pos="1920"/>
        </w:tabs>
        <w:jc w:val="lowKashida"/>
        <w:rPr>
          <w:rFonts w:ascii="Simplified Arabic" w:hAnsi="Simplified Arabic" w:cs="Simplified Arabic"/>
          <w:color w:val="000000" w:themeColor="text1"/>
          <w:rtl/>
        </w:rPr>
      </w:pPr>
    </w:p>
    <w:p w:rsidR="00C3766C" w:rsidRPr="0090531B" w:rsidRDefault="00F726C2" w:rsidP="00947B9C">
      <w:pPr>
        <w:tabs>
          <w:tab w:val="left" w:pos="1920"/>
        </w:tabs>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و</w:t>
      </w:r>
      <w:r w:rsidR="00C3766C" w:rsidRPr="0090531B">
        <w:rPr>
          <w:rFonts w:ascii="Simplified Arabic" w:hAnsi="Simplified Arabic" w:cs="Simplified Arabic" w:hint="cs"/>
          <w:color w:val="000000" w:themeColor="text1"/>
          <w:rtl/>
        </w:rPr>
        <w:t xml:space="preserve">هناك ارتفاع </w:t>
      </w:r>
      <w:r w:rsidR="00FA623F" w:rsidRPr="0090531B">
        <w:rPr>
          <w:rFonts w:ascii="Simplified Arabic" w:hAnsi="Simplified Arabic" w:cs="Simplified Arabic" w:hint="cs"/>
          <w:color w:val="000000" w:themeColor="text1"/>
          <w:rtl/>
        </w:rPr>
        <w:t xml:space="preserve">ملحوظ أيضاً </w:t>
      </w:r>
      <w:r w:rsidR="00C3766C" w:rsidRPr="0090531B">
        <w:rPr>
          <w:rFonts w:ascii="Simplified Arabic" w:hAnsi="Simplified Arabic" w:cs="Simplified Arabic" w:hint="cs"/>
          <w:color w:val="000000" w:themeColor="text1"/>
          <w:rtl/>
        </w:rPr>
        <w:t xml:space="preserve">على </w:t>
      </w:r>
      <w:r w:rsidR="00C3766C" w:rsidRPr="0090531B">
        <w:rPr>
          <w:rFonts w:ascii="Simplified Arabic" w:hAnsi="Simplified Arabic" w:cs="Simplified Arabic"/>
          <w:color w:val="000000" w:themeColor="text1"/>
          <w:rtl/>
        </w:rPr>
        <w:t xml:space="preserve">نسبة </w:t>
      </w:r>
      <w:r w:rsidR="00C3766C" w:rsidRPr="0090531B">
        <w:rPr>
          <w:rFonts w:ascii="Simplified Arabic" w:hAnsi="Simplified Arabic" w:cs="Simplified Arabic" w:hint="cs"/>
          <w:color w:val="000000" w:themeColor="text1"/>
          <w:rtl/>
        </w:rPr>
        <w:t>ال</w:t>
      </w:r>
      <w:r w:rsidR="00C3766C" w:rsidRPr="0090531B">
        <w:rPr>
          <w:rFonts w:ascii="Simplified Arabic" w:hAnsi="Simplified Arabic" w:cs="Simplified Arabic"/>
          <w:color w:val="000000" w:themeColor="text1"/>
          <w:rtl/>
        </w:rPr>
        <w:t xml:space="preserve">مدارس </w:t>
      </w:r>
      <w:r w:rsidR="00975F12" w:rsidRPr="0090531B">
        <w:rPr>
          <w:rFonts w:ascii="Simplified Arabic" w:hAnsi="Simplified Arabic" w:cs="Simplified Arabic" w:hint="cs"/>
          <w:color w:val="000000" w:themeColor="text1"/>
          <w:rtl/>
        </w:rPr>
        <w:t>ا</w:t>
      </w:r>
      <w:r w:rsidR="00975F12" w:rsidRPr="0090531B">
        <w:rPr>
          <w:rFonts w:ascii="Simplified Arabic" w:hAnsi="Simplified Arabic" w:cs="Simplified Arabic"/>
          <w:color w:val="000000" w:themeColor="text1"/>
          <w:rtl/>
        </w:rPr>
        <w:t>لتي تحصل على أجهزة حاسوبية</w:t>
      </w:r>
      <w:r w:rsidR="00975F12" w:rsidRPr="0090531B">
        <w:rPr>
          <w:rFonts w:ascii="Simplified Arabic" w:hAnsi="Simplified Arabic" w:cs="Simplified Arabic" w:hint="cs"/>
          <w:color w:val="000000" w:themeColor="text1"/>
          <w:rtl/>
        </w:rPr>
        <w:t xml:space="preserve"> </w:t>
      </w:r>
      <w:r w:rsidR="00C3766C" w:rsidRPr="0090531B">
        <w:rPr>
          <w:rFonts w:ascii="Simplified Arabic" w:hAnsi="Simplified Arabic" w:cs="Simplified Arabic" w:hint="cs"/>
          <w:color w:val="000000" w:themeColor="text1"/>
          <w:rtl/>
        </w:rPr>
        <w:t>لأغراض تعليمية</w:t>
      </w:r>
      <w:r w:rsidR="00C3766C" w:rsidRPr="0090531B">
        <w:rPr>
          <w:rFonts w:ascii="Simplified Arabic" w:hAnsi="Simplified Arabic" w:cs="Simplified Arabic"/>
          <w:color w:val="000000" w:themeColor="text1"/>
          <w:rtl/>
        </w:rPr>
        <w:t xml:space="preserve"> في فلسطين </w:t>
      </w:r>
      <w:r w:rsidR="00C3766C" w:rsidRPr="0090531B">
        <w:rPr>
          <w:rFonts w:ascii="Simplified Arabic" w:hAnsi="Simplified Arabic" w:cs="Simplified Arabic" w:hint="cs"/>
          <w:color w:val="000000" w:themeColor="text1"/>
          <w:rtl/>
        </w:rPr>
        <w:t>خلال</w:t>
      </w:r>
      <w:r w:rsidR="00C3766C" w:rsidRPr="0090531B">
        <w:rPr>
          <w:rFonts w:ascii="Simplified Arabic" w:hAnsi="Simplified Arabic" w:cs="Simplified Arabic"/>
          <w:color w:val="000000" w:themeColor="text1"/>
          <w:rtl/>
        </w:rPr>
        <w:t xml:space="preserve"> الفترة من </w:t>
      </w:r>
      <w:r w:rsidR="00C3766C" w:rsidRPr="0090531B">
        <w:rPr>
          <w:rFonts w:ascii="Simplified Arabic" w:hAnsi="Simplified Arabic" w:cs="Simplified Arabic" w:hint="cs"/>
          <w:color w:val="000000" w:themeColor="text1"/>
          <w:rtl/>
        </w:rPr>
        <w:t>2012/2013</w:t>
      </w:r>
      <w:r w:rsidR="00C3766C" w:rsidRPr="0090531B">
        <w:rPr>
          <w:rFonts w:ascii="Simplified Arabic" w:hAnsi="Simplified Arabic" w:cs="Simplified Arabic"/>
          <w:color w:val="000000" w:themeColor="text1"/>
          <w:rtl/>
        </w:rPr>
        <w:t xml:space="preserve"> حتى </w:t>
      </w:r>
      <w:r w:rsidR="00C3766C" w:rsidRPr="0090531B">
        <w:rPr>
          <w:rFonts w:ascii="Simplified Arabic" w:hAnsi="Simplified Arabic" w:cs="Simplified Arabic" w:hint="cs"/>
          <w:color w:val="000000" w:themeColor="text1"/>
          <w:rtl/>
        </w:rPr>
        <w:t>2022/2023</w:t>
      </w:r>
      <w:r w:rsidR="00C3766C" w:rsidRPr="0090531B">
        <w:rPr>
          <w:rFonts w:ascii="Simplified Arabic" w:hAnsi="Simplified Arabic" w:cs="Simplified Arabic"/>
          <w:color w:val="000000" w:themeColor="text1"/>
          <w:rtl/>
        </w:rPr>
        <w:t xml:space="preserve"> </w:t>
      </w:r>
      <w:r w:rsidR="00C3766C" w:rsidRPr="0090531B">
        <w:rPr>
          <w:rFonts w:ascii="Simplified Arabic" w:hAnsi="Simplified Arabic" w:cs="Simplified Arabic" w:hint="cs"/>
          <w:color w:val="000000" w:themeColor="text1"/>
          <w:rtl/>
        </w:rPr>
        <w:t xml:space="preserve">حيث ارتفعت </w:t>
      </w:r>
      <w:r w:rsidR="00C3766C" w:rsidRPr="0090531B">
        <w:rPr>
          <w:rFonts w:ascii="Simplified Arabic" w:hAnsi="Simplified Arabic" w:cs="Simplified Arabic"/>
          <w:color w:val="000000" w:themeColor="text1"/>
          <w:rtl/>
        </w:rPr>
        <w:t xml:space="preserve">من </w:t>
      </w:r>
      <w:r w:rsidR="00C3766C" w:rsidRPr="0090531B">
        <w:rPr>
          <w:rFonts w:ascii="Simplified Arabic" w:hAnsi="Simplified Arabic" w:cs="Simplified Arabic" w:hint="cs"/>
          <w:color w:val="000000" w:themeColor="text1"/>
          <w:rtl/>
        </w:rPr>
        <w:t>85</w:t>
      </w:r>
      <w:r w:rsidR="00C3766C" w:rsidRPr="0090531B">
        <w:rPr>
          <w:rFonts w:ascii="Simplified Arabic" w:hAnsi="Simplified Arabic" w:cs="Simplified Arabic"/>
          <w:color w:val="000000" w:themeColor="text1"/>
          <w:rtl/>
        </w:rPr>
        <w:t xml:space="preserve"> إلى </w:t>
      </w:r>
      <w:r w:rsidR="00C3766C" w:rsidRPr="0090531B">
        <w:rPr>
          <w:rFonts w:ascii="Simplified Arabic" w:hAnsi="Simplified Arabic" w:cs="Simplified Arabic" w:hint="cs"/>
          <w:color w:val="000000" w:themeColor="text1"/>
          <w:rtl/>
        </w:rPr>
        <w:t>91 خلال تلك الفترة.</w:t>
      </w:r>
    </w:p>
    <w:p w:rsidR="00C3766C" w:rsidRDefault="00C3766C" w:rsidP="00C3766C">
      <w:pPr>
        <w:rPr>
          <w:rFonts w:ascii="Simplified Arabic" w:hAnsi="Simplified Arabic" w:cs="Simplified Arabic"/>
          <w:b/>
          <w:bCs/>
          <w:color w:val="000000" w:themeColor="text1"/>
          <w:sz w:val="22"/>
          <w:szCs w:val="22"/>
          <w:rtl/>
        </w:rPr>
      </w:pPr>
    </w:p>
    <w:p w:rsidR="00C3766C" w:rsidRPr="0090531B" w:rsidRDefault="00C3766C" w:rsidP="00975F12">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 xml:space="preserve">نسبة المدارس </w:t>
      </w:r>
      <w:r w:rsidR="00975F12" w:rsidRPr="0090531B">
        <w:rPr>
          <w:rFonts w:ascii="Simplified Arabic" w:hAnsi="Simplified Arabic" w:cs="Simplified Arabic" w:hint="cs"/>
          <w:b/>
          <w:bCs/>
          <w:color w:val="000000" w:themeColor="text1"/>
          <w:sz w:val="22"/>
          <w:szCs w:val="22"/>
          <w:rtl/>
        </w:rPr>
        <w:t>ا</w:t>
      </w:r>
      <w:r w:rsidR="00975F12" w:rsidRPr="0090531B">
        <w:rPr>
          <w:rFonts w:ascii="Simplified Arabic" w:hAnsi="Simplified Arabic" w:cs="Simplified Arabic"/>
          <w:b/>
          <w:bCs/>
          <w:color w:val="000000" w:themeColor="text1"/>
          <w:sz w:val="22"/>
          <w:szCs w:val="22"/>
          <w:rtl/>
        </w:rPr>
        <w:t>لتي تحصل على أجهزة حاسوبية</w:t>
      </w:r>
      <w:r w:rsidR="00A76CC0">
        <w:rPr>
          <w:rFonts w:ascii="Simplified Arabic" w:hAnsi="Simplified Arabic" w:cs="Simplified Arabic" w:hint="cs"/>
          <w:b/>
          <w:bCs/>
          <w:color w:val="000000" w:themeColor="text1"/>
          <w:sz w:val="22"/>
          <w:szCs w:val="22"/>
          <w:rtl/>
        </w:rPr>
        <w:t>*</w:t>
      </w:r>
      <w:r w:rsidR="00975F12" w:rsidRPr="0090531B">
        <w:rPr>
          <w:rFonts w:ascii="Simplified Arabic" w:hAnsi="Simplified Arabic" w:cs="Simplified Arabic" w:hint="cs"/>
          <w:b/>
          <w:bCs/>
          <w:color w:val="000000" w:themeColor="text1"/>
          <w:sz w:val="22"/>
          <w:szCs w:val="22"/>
          <w:rtl/>
        </w:rPr>
        <w:t xml:space="preserve"> </w:t>
      </w:r>
      <w:r w:rsidRPr="0090531B">
        <w:rPr>
          <w:rFonts w:ascii="Simplified Arabic" w:hAnsi="Simplified Arabic" w:cs="Simplified Arabic"/>
          <w:b/>
          <w:bCs/>
          <w:color w:val="000000" w:themeColor="text1"/>
          <w:sz w:val="22"/>
          <w:szCs w:val="22"/>
          <w:rtl/>
        </w:rPr>
        <w:t>لأغراض تعليمية</w:t>
      </w:r>
      <w:r w:rsidRPr="0090531B">
        <w:rPr>
          <w:rFonts w:ascii="Simplified Arabic" w:hAnsi="Simplified Arabic" w:cs="Simplified Arabic" w:hint="cs"/>
          <w:b/>
          <w:bCs/>
          <w:color w:val="000000" w:themeColor="text1"/>
          <w:sz w:val="22"/>
          <w:szCs w:val="22"/>
          <w:rtl/>
        </w:rPr>
        <w:t xml:space="preserve"> في فلسطين</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2012/2013</w:t>
      </w:r>
      <w:r w:rsidRPr="0090531B">
        <w:rPr>
          <w:rFonts w:ascii="Simplified Arabic" w:hAnsi="Simplified Arabic" w:cs="Simplified Arabic"/>
          <w:b/>
          <w:bCs/>
          <w:color w:val="000000" w:themeColor="text1"/>
          <w:sz w:val="22"/>
          <w:szCs w:val="22"/>
          <w:rtl/>
        </w:rPr>
        <w:t xml:space="preserve"> – </w:t>
      </w:r>
      <w:r w:rsidRPr="0090531B">
        <w:rPr>
          <w:rFonts w:ascii="Simplified Arabic" w:hAnsi="Simplified Arabic" w:cs="Simplified Arabic" w:hint="cs"/>
          <w:b/>
          <w:bCs/>
          <w:color w:val="000000" w:themeColor="text1"/>
          <w:sz w:val="22"/>
          <w:szCs w:val="22"/>
          <w:rtl/>
        </w:rPr>
        <w:t xml:space="preserve">2022/2023 </w:t>
      </w: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C3766C" w:rsidRPr="0090531B" w:rsidTr="00CA2E76">
        <w:trPr>
          <w:trHeight w:val="4030"/>
          <w:jc w:val="center"/>
        </w:trPr>
        <w:tc>
          <w:tcPr>
            <w:tcW w:w="8587" w:type="dxa"/>
            <w:shd w:val="clear" w:color="auto" w:fill="auto"/>
          </w:tcPr>
          <w:p w:rsidR="00C3766C" w:rsidRPr="0090531B" w:rsidRDefault="00C3766C" w:rsidP="00CA2E76">
            <w:pPr>
              <w:jc w:val="center"/>
              <w:rPr>
                <w:rFonts w:ascii="Simplified Arabic" w:hAnsi="Simplified Arabic" w:cs="Simplified Arabic"/>
                <w:b/>
                <w:bCs/>
                <w:color w:val="000000" w:themeColor="text1"/>
                <w:rtl/>
              </w:rPr>
            </w:pPr>
            <w:r w:rsidRPr="0090531B">
              <w:rPr>
                <w:rFonts w:ascii="Arial" w:hAnsi="Arial"/>
                <w:b/>
                <w:bCs/>
                <w:noProof/>
                <w:color w:val="000000" w:themeColor="text1"/>
                <w:lang w:eastAsia="en-US"/>
              </w:rPr>
              <w:drawing>
                <wp:inline distT="0" distB="0" distL="0" distR="0" wp14:anchorId="68362C5F" wp14:editId="015115F4">
                  <wp:extent cx="5465445" cy="2505075"/>
                  <wp:effectExtent l="0" t="0" r="1905" b="0"/>
                  <wp:docPr id="87"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C3766C" w:rsidRPr="0090531B" w:rsidRDefault="00C3766C" w:rsidP="00C3766C">
      <w:pPr>
        <w:rPr>
          <w:rFonts w:ascii="Simplified Arabic" w:hAnsi="Simplified Arabic" w:cs="Simplified Arabic"/>
          <w:color w:val="000000" w:themeColor="text1"/>
          <w:sz w:val="18"/>
          <w:szCs w:val="18"/>
          <w:rtl/>
        </w:rPr>
      </w:pPr>
      <w:r w:rsidRPr="0090531B">
        <w:rPr>
          <w:rFonts w:ascii="Simplified Arabic" w:hAnsi="Simplified Arabic" w:cs="Simplified Arabic"/>
          <w:b/>
          <w:bCs/>
          <w:color w:val="000000" w:themeColor="text1"/>
          <w:sz w:val="18"/>
          <w:szCs w:val="18"/>
          <w:rtl/>
        </w:rPr>
        <w:t>المصدر: وزارة التربية والتعليم،</w:t>
      </w:r>
      <w:r w:rsidRPr="0090531B">
        <w:rPr>
          <w:rFonts w:ascii="Simplified Arabic" w:hAnsi="Simplified Arabic" w:cs="Simplified Arabic" w:hint="cs"/>
          <w:b/>
          <w:bCs/>
          <w:color w:val="000000" w:themeColor="text1"/>
          <w:sz w:val="18"/>
          <w:szCs w:val="18"/>
          <w:rtl/>
        </w:rPr>
        <w:t xml:space="preserve"> 2023. </w:t>
      </w:r>
      <w:r w:rsidRPr="0090531B">
        <w:rPr>
          <w:rFonts w:ascii="Simplified Arabic" w:hAnsi="Simplified Arabic" w:cs="Simplified Arabic"/>
          <w:color w:val="000000" w:themeColor="text1"/>
          <w:sz w:val="18"/>
          <w:szCs w:val="18"/>
          <w:rtl/>
        </w:rPr>
        <w:t xml:space="preserve">قاعدة بيانات مسح التعليم </w:t>
      </w:r>
      <w:r w:rsidRPr="0090531B">
        <w:rPr>
          <w:rFonts w:ascii="Simplified Arabic" w:hAnsi="Simplified Arabic" w:cs="Simplified Arabic" w:hint="cs"/>
          <w:color w:val="000000" w:themeColor="text1"/>
          <w:sz w:val="18"/>
          <w:szCs w:val="18"/>
          <w:rtl/>
        </w:rPr>
        <w:t>2012</w:t>
      </w:r>
      <w:r w:rsidRPr="0090531B">
        <w:rPr>
          <w:rFonts w:ascii="Simplified Arabic" w:hAnsi="Simplified Arabic" w:cs="Simplified Arabic"/>
          <w:color w:val="000000" w:themeColor="text1"/>
          <w:sz w:val="18"/>
          <w:szCs w:val="18"/>
          <w:rtl/>
        </w:rPr>
        <w:t>/</w:t>
      </w:r>
      <w:r w:rsidRPr="0090531B">
        <w:rPr>
          <w:rFonts w:ascii="Simplified Arabic" w:hAnsi="Simplified Arabic" w:cs="Simplified Arabic" w:hint="cs"/>
          <w:color w:val="000000" w:themeColor="text1"/>
          <w:sz w:val="18"/>
          <w:szCs w:val="18"/>
          <w:rtl/>
        </w:rPr>
        <w:t>2013</w:t>
      </w:r>
      <w:r w:rsidRPr="0090531B">
        <w:rPr>
          <w:rFonts w:ascii="Simplified Arabic" w:hAnsi="Simplified Arabic" w:cs="Simplified Arabic"/>
          <w:color w:val="000000" w:themeColor="text1"/>
          <w:sz w:val="18"/>
          <w:szCs w:val="18"/>
          <w:rtl/>
        </w:rPr>
        <w:t xml:space="preserve"> – </w:t>
      </w:r>
      <w:r w:rsidRPr="0090531B">
        <w:rPr>
          <w:rFonts w:ascii="Simplified Arabic" w:hAnsi="Simplified Arabic" w:cs="Simplified Arabic" w:hint="cs"/>
          <w:color w:val="000000" w:themeColor="text1"/>
          <w:sz w:val="18"/>
          <w:szCs w:val="18"/>
          <w:rtl/>
        </w:rPr>
        <w:t>2022</w:t>
      </w:r>
      <w:r w:rsidRPr="0090531B">
        <w:rPr>
          <w:rFonts w:ascii="Simplified Arabic" w:hAnsi="Simplified Arabic" w:cs="Simplified Arabic"/>
          <w:color w:val="000000" w:themeColor="text1"/>
          <w:sz w:val="18"/>
          <w:szCs w:val="18"/>
          <w:rtl/>
        </w:rPr>
        <w:t>/</w:t>
      </w:r>
      <w:r w:rsidRPr="0090531B">
        <w:rPr>
          <w:rFonts w:ascii="Simplified Arabic" w:hAnsi="Simplified Arabic" w:cs="Simplified Arabic" w:hint="cs"/>
          <w:color w:val="000000" w:themeColor="text1"/>
          <w:sz w:val="18"/>
          <w:szCs w:val="18"/>
          <w:rtl/>
        </w:rPr>
        <w:t>2023</w:t>
      </w:r>
      <w:r w:rsidRPr="0090531B">
        <w:rPr>
          <w:rFonts w:ascii="Simplified Arabic" w:hAnsi="Simplified Arabic" w:cs="Simplified Arabic"/>
          <w:color w:val="000000" w:themeColor="text1"/>
          <w:sz w:val="18"/>
          <w:szCs w:val="18"/>
          <w:rtl/>
        </w:rPr>
        <w:t>.</w:t>
      </w:r>
      <w:r w:rsidRPr="0090531B">
        <w:rPr>
          <w:rFonts w:ascii="Simplified Arabic" w:hAnsi="Simplified Arabic" w:cs="Simplified Arabic" w:hint="cs"/>
          <w:color w:val="000000" w:themeColor="text1"/>
          <w:sz w:val="18"/>
          <w:szCs w:val="18"/>
          <w:rtl/>
        </w:rPr>
        <w:t xml:space="preserve"> رام الله- فلسطين.</w:t>
      </w:r>
    </w:p>
    <w:p w:rsidR="00A76CC0" w:rsidRPr="00062CA7" w:rsidRDefault="00A76CC0" w:rsidP="00062CA7">
      <w:pPr>
        <w:jc w:val="both"/>
        <w:rPr>
          <w:rFonts w:ascii="Simplified Arabic" w:hAnsi="Simplified Arabic" w:cs="Simplified Arabic"/>
          <w:b/>
          <w:color w:val="000000" w:themeColor="text1"/>
          <w:sz w:val="18"/>
          <w:szCs w:val="18"/>
          <w:rtl/>
        </w:rPr>
      </w:pPr>
      <w:r w:rsidRPr="00062CA7">
        <w:rPr>
          <w:rFonts w:ascii="Simplified Arabic" w:hAnsi="Simplified Arabic" w:cs="Simplified Arabic" w:hint="cs"/>
          <w:b/>
          <w:color w:val="000000" w:themeColor="text1"/>
          <w:sz w:val="18"/>
          <w:szCs w:val="18"/>
          <w:rtl/>
        </w:rPr>
        <w:t>*مؤشر التنمية المستدامة 4.أ.3.1</w:t>
      </w:r>
    </w:p>
    <w:p w:rsidR="00C3766C" w:rsidRPr="0090531B" w:rsidRDefault="00C3766C" w:rsidP="00C3766C">
      <w:pPr>
        <w:rPr>
          <w:rFonts w:ascii="Simplified Arabic" w:hAnsi="Simplified Arabic" w:cs="Simplified Arabic"/>
          <w:color w:val="000000" w:themeColor="text1"/>
          <w:sz w:val="22"/>
          <w:szCs w:val="22"/>
          <w:rtl/>
        </w:rPr>
      </w:pPr>
    </w:p>
    <w:p w:rsidR="00B91E2C" w:rsidRPr="0090531B" w:rsidRDefault="00B91E2C" w:rsidP="00B91E2C">
      <w:pPr>
        <w:jc w:val="both"/>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 xml:space="preserve">بلغ معدل عدد الطلبة لكل جهاز حاسوب في مدارس الاونروا 35.6 </w:t>
      </w:r>
      <w:r w:rsidRPr="0090531B">
        <w:rPr>
          <w:rFonts w:ascii="Simplified Arabic" w:hAnsi="Simplified Arabic" w:cs="Simplified Arabic"/>
          <w:color w:val="000000" w:themeColor="text1"/>
          <w:rtl/>
        </w:rPr>
        <w:t>طالباً</w:t>
      </w:r>
      <w:r w:rsidRPr="0090531B">
        <w:rPr>
          <w:rFonts w:ascii="Simplified Arabic" w:hAnsi="Simplified Arabic" w:cs="Simplified Arabic" w:hint="cs"/>
          <w:color w:val="000000" w:themeColor="text1"/>
          <w:rtl/>
        </w:rPr>
        <w:t xml:space="preserve"> بينما بلغ في المدارس الحكومية 17.0 </w:t>
      </w:r>
      <w:r w:rsidRPr="0090531B">
        <w:rPr>
          <w:rFonts w:ascii="Simplified Arabic" w:hAnsi="Simplified Arabic" w:cs="Simplified Arabic"/>
          <w:color w:val="000000" w:themeColor="text1"/>
          <w:rtl/>
        </w:rPr>
        <w:t>طالباً</w:t>
      </w:r>
      <w:r w:rsidRPr="0090531B">
        <w:rPr>
          <w:rFonts w:ascii="Simplified Arabic" w:hAnsi="Simplified Arabic" w:cs="Simplified Arabic" w:hint="cs"/>
          <w:color w:val="000000" w:themeColor="text1"/>
          <w:rtl/>
        </w:rPr>
        <w:t xml:space="preserve"> في حين كان المعدل الأقل في المدارس الخاصة حيث بلغ 11.8 </w:t>
      </w:r>
      <w:r w:rsidRPr="0090531B">
        <w:rPr>
          <w:rFonts w:ascii="Simplified Arabic" w:hAnsi="Simplified Arabic" w:cs="Simplified Arabic"/>
          <w:color w:val="000000" w:themeColor="text1"/>
          <w:rtl/>
        </w:rPr>
        <w:t>طالباً</w:t>
      </w:r>
      <w:r w:rsidRPr="0090531B">
        <w:rPr>
          <w:rFonts w:ascii="Simplified Arabic" w:hAnsi="Simplified Arabic" w:cs="Simplified Arabic" w:hint="cs"/>
          <w:color w:val="000000" w:themeColor="text1"/>
          <w:rtl/>
        </w:rPr>
        <w:t xml:space="preserve"> لكل جهاز حاسوب.</w:t>
      </w:r>
    </w:p>
    <w:p w:rsidR="00C3766C" w:rsidRDefault="00C3766C" w:rsidP="00B91E2C">
      <w:pPr>
        <w:jc w:val="both"/>
        <w:rPr>
          <w:rFonts w:ascii="Simplified Arabic" w:hAnsi="Simplified Arabic" w:cs="Simplified Arabic"/>
          <w:color w:val="000000" w:themeColor="text1"/>
          <w:sz w:val="22"/>
          <w:szCs w:val="22"/>
          <w:rtl/>
        </w:rPr>
      </w:pPr>
    </w:p>
    <w:p w:rsidR="00A76CC0" w:rsidRDefault="00A76CC0" w:rsidP="00B91E2C">
      <w:pPr>
        <w:jc w:val="both"/>
        <w:rPr>
          <w:rFonts w:ascii="Simplified Arabic" w:hAnsi="Simplified Arabic" w:cs="Simplified Arabic"/>
          <w:color w:val="000000" w:themeColor="text1"/>
          <w:sz w:val="22"/>
          <w:szCs w:val="22"/>
          <w:rtl/>
        </w:rPr>
      </w:pPr>
    </w:p>
    <w:p w:rsidR="00A76CC0" w:rsidRDefault="00A76CC0" w:rsidP="00B91E2C">
      <w:pPr>
        <w:jc w:val="both"/>
        <w:rPr>
          <w:rFonts w:ascii="Simplified Arabic" w:hAnsi="Simplified Arabic" w:cs="Simplified Arabic"/>
          <w:color w:val="000000" w:themeColor="text1"/>
          <w:sz w:val="22"/>
          <w:szCs w:val="22"/>
          <w:rtl/>
        </w:rPr>
      </w:pPr>
    </w:p>
    <w:p w:rsidR="00B91E2C" w:rsidRPr="0090531B" w:rsidRDefault="00B91E2C" w:rsidP="00B91E2C">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lastRenderedPageBreak/>
        <w:t>معدل عدد الطلبة لكل جهاز حاسوب في مدارس فلسطين حسب المنطقة والجهة المشرفة، 2022/2023</w:t>
      </w:r>
    </w:p>
    <w:tbl>
      <w:tblPr>
        <w:tblStyle w:val="TableGrid"/>
        <w:bidiVisual/>
        <w:tblW w:w="8500" w:type="dxa"/>
        <w:jc w:val="center"/>
        <w:tblLook w:val="04A0" w:firstRow="1" w:lastRow="0" w:firstColumn="1" w:lastColumn="0" w:noHBand="0" w:noVBand="1"/>
      </w:tblPr>
      <w:tblGrid>
        <w:gridCol w:w="8856"/>
      </w:tblGrid>
      <w:tr w:rsidR="00B91E2C" w:rsidRPr="0090531B" w:rsidTr="00B91E2C">
        <w:trPr>
          <w:trHeight w:val="340"/>
          <w:jc w:val="center"/>
        </w:trPr>
        <w:tc>
          <w:tcPr>
            <w:tcW w:w="8500" w:type="dxa"/>
            <w:vAlign w:val="center"/>
          </w:tcPr>
          <w:p w:rsidR="00B91E2C" w:rsidRPr="0090531B" w:rsidRDefault="00B91E2C" w:rsidP="00B91E2C">
            <w:pPr>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rtl/>
                <w:lang w:eastAsia="en-US"/>
              </w:rPr>
              <w:drawing>
                <wp:inline distT="0" distB="0" distL="0" distR="0" wp14:anchorId="1EC3D229" wp14:editId="5962424A">
                  <wp:extent cx="5485765" cy="2413687"/>
                  <wp:effectExtent l="0" t="0" r="635" b="5715"/>
                  <wp:docPr id="14"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rsidR="00B91E2C" w:rsidRPr="00F368B0" w:rsidRDefault="00B91E2C" w:rsidP="00B91E2C">
      <w:pPr>
        <w:ind w:left="91"/>
        <w:jc w:val="both"/>
        <w:rPr>
          <w:rFonts w:ascii="Simplified Arabic" w:hAnsi="Simplified Arabic" w:cs="Simplified Arabic"/>
          <w:b/>
          <w:bCs/>
          <w:color w:val="000000" w:themeColor="text1"/>
          <w:sz w:val="18"/>
          <w:szCs w:val="18"/>
          <w:rtl/>
        </w:rPr>
      </w:pPr>
      <w:r w:rsidRPr="0090531B">
        <w:rPr>
          <w:rFonts w:ascii="Simplified Arabic" w:hAnsi="Simplified Arabic" w:cs="Simplified Arabic" w:hint="cs"/>
          <w:color w:val="000000" w:themeColor="text1"/>
          <w:sz w:val="16"/>
          <w:szCs w:val="16"/>
          <w:rtl/>
        </w:rPr>
        <w:t xml:space="preserve">  </w:t>
      </w:r>
      <w:r w:rsidR="00764F9C"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hint="cs"/>
          <w:color w:val="000000" w:themeColor="text1"/>
          <w:sz w:val="18"/>
          <w:szCs w:val="18"/>
          <w:rtl/>
        </w:rPr>
        <w:t xml:space="preserve"> </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Pr="00F368B0">
        <w:rPr>
          <w:rFonts w:ascii="Simplified Arabic" w:hAnsi="Simplified Arabic" w:cs="Simplified Arabic" w:hint="cs"/>
          <w:color w:val="000000" w:themeColor="text1"/>
          <w:sz w:val="18"/>
          <w:szCs w:val="18"/>
          <w:rtl/>
        </w:rPr>
        <w:t xml:space="preserve"> في القدس</w:t>
      </w:r>
      <w:r w:rsidR="007A606D">
        <w:rPr>
          <w:rFonts w:ascii="Simplified Arabic" w:hAnsi="Simplified Arabic" w:cs="Simplified Arabic"/>
          <w:color w:val="000000" w:themeColor="text1"/>
          <w:sz w:val="18"/>
          <w:szCs w:val="18"/>
        </w:rPr>
        <w:t>.</w:t>
      </w:r>
    </w:p>
    <w:p w:rsidR="00B91E2C" w:rsidRPr="00F368B0" w:rsidRDefault="00B91E2C" w:rsidP="00B91E2C">
      <w:pPr>
        <w:ind w:left="91"/>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b/>
          <w:bCs/>
          <w:color w:val="000000" w:themeColor="text1"/>
          <w:sz w:val="18"/>
          <w:szCs w:val="18"/>
          <w:rtl/>
        </w:rPr>
        <w:t xml:space="preserve">   المصدر: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 xml:space="preserve">2023. </w:t>
      </w:r>
      <w:r w:rsidRPr="00F368B0">
        <w:rPr>
          <w:rFonts w:ascii="Simplified Arabic" w:hAnsi="Simplified Arabic" w:cs="Simplified Arabic" w:hint="cs"/>
          <w:color w:val="000000" w:themeColor="text1"/>
          <w:sz w:val="18"/>
          <w:szCs w:val="18"/>
          <w:rtl/>
        </w:rPr>
        <w:t>قاعدة بيانات مسح التعليم للعام الدراسي</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 رام الله - فلسطين</w:t>
      </w:r>
      <w:r w:rsidRPr="00F368B0">
        <w:rPr>
          <w:rFonts w:ascii="Simplified Arabic" w:hAnsi="Simplified Arabic" w:cs="Simplified Arabic"/>
          <w:b/>
          <w:bCs/>
          <w:color w:val="000000" w:themeColor="text1"/>
          <w:sz w:val="18"/>
          <w:szCs w:val="18"/>
          <w:rtl/>
        </w:rPr>
        <w:t>.</w:t>
      </w:r>
      <w:r w:rsidRPr="00F368B0">
        <w:rPr>
          <w:rFonts w:ascii="Simplified Arabic" w:hAnsi="Simplified Arabic" w:cs="Simplified Arabic" w:hint="cs"/>
          <w:color w:val="000000" w:themeColor="text1"/>
          <w:sz w:val="8"/>
          <w:szCs w:val="8"/>
          <w:rtl/>
        </w:rPr>
        <w:t xml:space="preserve"> </w:t>
      </w:r>
      <w:r w:rsidRPr="00F368B0">
        <w:rPr>
          <w:rFonts w:ascii="Simplified Arabic" w:hAnsi="Simplified Arabic" w:cs="Simplified Arabic" w:hint="cs"/>
          <w:color w:val="000000" w:themeColor="text1"/>
          <w:sz w:val="18"/>
          <w:szCs w:val="18"/>
          <w:rtl/>
        </w:rPr>
        <w:t xml:space="preserve"> </w:t>
      </w:r>
    </w:p>
    <w:p w:rsidR="00764F9C" w:rsidRPr="0090531B" w:rsidRDefault="00764F9C" w:rsidP="00B91E2C">
      <w:pPr>
        <w:ind w:left="161"/>
        <w:jc w:val="both"/>
        <w:rPr>
          <w:rFonts w:ascii="Simplified Arabic" w:hAnsi="Simplified Arabic" w:cs="Simplified Arabic"/>
          <w:color w:val="000000" w:themeColor="text1"/>
          <w:rtl/>
        </w:rPr>
      </w:pPr>
    </w:p>
    <w:p w:rsidR="00C3766C" w:rsidRPr="0090531B" w:rsidRDefault="00D92230" w:rsidP="00460646">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8</w:t>
      </w:r>
      <w:r w:rsidR="00B91E2C" w:rsidRPr="0090531B">
        <w:rPr>
          <w:rFonts w:ascii="Simplified Arabic" w:hAnsi="Simplified Arabic" w:cs="Simplified Arabic" w:hint="cs"/>
          <w:b/>
          <w:bCs/>
          <w:color w:val="000000" w:themeColor="text1"/>
          <w:rtl/>
        </w:rPr>
        <w:t>.</w:t>
      </w:r>
      <w:r w:rsidR="001E1DF2" w:rsidRPr="0090531B">
        <w:rPr>
          <w:rFonts w:ascii="Simplified Arabic" w:hAnsi="Simplified Arabic" w:cs="Simplified Arabic" w:hint="cs"/>
          <w:b/>
          <w:bCs/>
          <w:color w:val="000000" w:themeColor="text1"/>
          <w:rtl/>
        </w:rPr>
        <w:t>4</w:t>
      </w:r>
      <w:r w:rsidR="00B91E2C" w:rsidRPr="0090531B">
        <w:rPr>
          <w:rFonts w:ascii="Simplified Arabic" w:hAnsi="Simplified Arabic" w:cs="Simplified Arabic" w:hint="cs"/>
          <w:b/>
          <w:bCs/>
          <w:color w:val="000000" w:themeColor="text1"/>
          <w:rtl/>
        </w:rPr>
        <w:t>.</w:t>
      </w:r>
      <w:r w:rsidR="00460646">
        <w:rPr>
          <w:rFonts w:ascii="Simplified Arabic" w:hAnsi="Simplified Arabic" w:cs="Simplified Arabic" w:hint="cs"/>
          <w:b/>
          <w:bCs/>
          <w:color w:val="000000" w:themeColor="text1"/>
          <w:rtl/>
        </w:rPr>
        <w:t>4</w:t>
      </w:r>
      <w:r w:rsidR="00B91E2C" w:rsidRPr="0090531B">
        <w:rPr>
          <w:rFonts w:ascii="Simplified Arabic" w:hAnsi="Simplified Arabic" w:cs="Simplified Arabic"/>
          <w:color w:val="000000" w:themeColor="text1"/>
          <w:rtl/>
        </w:rPr>
        <w:t xml:space="preserve"> </w:t>
      </w:r>
      <w:r w:rsidR="00C3766C" w:rsidRPr="0090531B">
        <w:rPr>
          <w:rFonts w:ascii="Simplified Arabic" w:hAnsi="Simplified Arabic" w:cs="Simplified Arabic"/>
          <w:b/>
          <w:bCs/>
          <w:color w:val="000000" w:themeColor="text1"/>
          <w:rtl/>
        </w:rPr>
        <w:t>معدل</w:t>
      </w:r>
      <w:r w:rsidR="00C3766C" w:rsidRPr="0090531B">
        <w:rPr>
          <w:rFonts w:ascii="Simplified Arabic" w:hAnsi="Simplified Arabic" w:cs="Simplified Arabic" w:hint="cs"/>
          <w:b/>
          <w:bCs/>
          <w:color w:val="000000" w:themeColor="text1"/>
          <w:rtl/>
        </w:rPr>
        <w:t xml:space="preserve"> عدد</w:t>
      </w:r>
      <w:r w:rsidR="00C3766C" w:rsidRPr="0090531B">
        <w:rPr>
          <w:rFonts w:ascii="Simplified Arabic" w:hAnsi="Simplified Arabic" w:cs="Simplified Arabic"/>
          <w:b/>
          <w:bCs/>
          <w:color w:val="000000" w:themeColor="text1"/>
          <w:rtl/>
        </w:rPr>
        <w:t xml:space="preserve"> الطلبة لكل مشربية، مرحاض</w:t>
      </w:r>
      <w:r w:rsidR="00C3766C" w:rsidRPr="0090531B">
        <w:rPr>
          <w:rFonts w:ascii="Simplified Arabic" w:hAnsi="Simplified Arabic" w:cs="Simplified Arabic" w:hint="cs"/>
          <w:b/>
          <w:bCs/>
          <w:color w:val="000000" w:themeColor="text1"/>
          <w:rtl/>
        </w:rPr>
        <w:t>،</w:t>
      </w:r>
      <w:r w:rsidR="00C3766C" w:rsidRPr="0090531B">
        <w:rPr>
          <w:rFonts w:ascii="Simplified Arabic" w:hAnsi="Simplified Arabic" w:cs="Simplified Arabic"/>
          <w:b/>
          <w:bCs/>
          <w:color w:val="000000" w:themeColor="text1"/>
          <w:rtl/>
        </w:rPr>
        <w:t xml:space="preserve"> ومغسلة</w:t>
      </w:r>
    </w:p>
    <w:p w:rsidR="00C3766C" w:rsidRPr="0090531B" w:rsidRDefault="00C3766C" w:rsidP="00B17F4F">
      <w:pPr>
        <w:tabs>
          <w:tab w:val="left" w:pos="6660"/>
        </w:tabs>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حسب البي</w:t>
      </w:r>
      <w:r w:rsidR="00E60A9F" w:rsidRPr="0090531B">
        <w:rPr>
          <w:rFonts w:ascii="Simplified Arabic" w:hAnsi="Simplified Arabic" w:cs="Simplified Arabic" w:hint="cs"/>
          <w:color w:val="000000" w:themeColor="text1"/>
          <w:rtl/>
        </w:rPr>
        <w:t xml:space="preserve">انات فإن </w:t>
      </w:r>
      <w:r w:rsidRPr="0090531B">
        <w:rPr>
          <w:rFonts w:ascii="Simplified Arabic" w:hAnsi="Simplified Arabic" w:cs="Simplified Arabic"/>
          <w:color w:val="000000" w:themeColor="text1"/>
          <w:rtl/>
        </w:rPr>
        <w:t>نسبة المدارس التي تحصل على مياه شرب أساسية وصلت</w:t>
      </w:r>
      <w:r w:rsidRPr="0090531B">
        <w:rPr>
          <w:rFonts w:ascii="Simplified Arabic" w:hAnsi="Simplified Arabic" w:cs="Simplified Arabic" w:hint="cs"/>
          <w:color w:val="000000" w:themeColor="text1"/>
          <w:rtl/>
        </w:rPr>
        <w:t xml:space="preserve"> إلى</w:t>
      </w:r>
      <w:r w:rsidRPr="0090531B">
        <w:rPr>
          <w:rFonts w:ascii="Simplified Arabic" w:hAnsi="Simplified Arabic" w:cs="Simplified Arabic"/>
          <w:color w:val="000000" w:themeColor="text1"/>
          <w:rtl/>
        </w:rPr>
        <w:t xml:space="preserve"> </w:t>
      </w:r>
      <w:r w:rsidR="00B17F4F">
        <w:rPr>
          <w:rFonts w:ascii="Simplified Arabic" w:hAnsi="Simplified Arabic" w:cs="Simplified Arabic" w:hint="cs"/>
          <w:color w:val="000000" w:themeColor="text1"/>
          <w:rtl/>
        </w:rPr>
        <w:t>100</w:t>
      </w:r>
      <w:r w:rsidR="001417EF"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في فلسطين خلال العام </w:t>
      </w:r>
      <w:r w:rsidR="00473B39" w:rsidRPr="0090531B">
        <w:rPr>
          <w:rFonts w:ascii="Simplified Arabic" w:hAnsi="Simplified Arabic" w:cs="Simplified Arabic" w:hint="cs"/>
          <w:color w:val="000000" w:themeColor="text1"/>
          <w:rtl/>
        </w:rPr>
        <w:t xml:space="preserve">الدراسي </w:t>
      </w:r>
      <w:r w:rsidRPr="0090531B">
        <w:rPr>
          <w:rFonts w:ascii="Simplified Arabic" w:hAnsi="Simplified Arabic" w:cs="Simplified Arabic" w:hint="cs"/>
          <w:color w:val="000000" w:themeColor="text1"/>
          <w:rtl/>
        </w:rPr>
        <w:t>2022/2023.</w:t>
      </w:r>
    </w:p>
    <w:p w:rsidR="003B08B4" w:rsidRPr="0090531B" w:rsidRDefault="003B08B4" w:rsidP="00E60A9F">
      <w:pPr>
        <w:tabs>
          <w:tab w:val="left" w:pos="6660"/>
        </w:tabs>
        <w:jc w:val="lowKashida"/>
        <w:rPr>
          <w:rFonts w:ascii="Simplified Arabic" w:hAnsi="Simplified Arabic" w:cs="Simplified Arabic"/>
          <w:color w:val="000000" w:themeColor="text1"/>
          <w:rtl/>
        </w:rPr>
      </w:pPr>
    </w:p>
    <w:p w:rsidR="00C3766C" w:rsidRPr="0090531B" w:rsidRDefault="00C3766C" w:rsidP="00D8309C">
      <w:pPr>
        <w:jc w:val="center"/>
        <w:rPr>
          <w:rFonts w:ascii="Simplified Arabic" w:hAnsi="Simplified Arabic" w:cs="Simplified Arabic"/>
          <w:b/>
          <w:bCs/>
          <w:color w:val="000000" w:themeColor="text1"/>
          <w:sz w:val="22"/>
          <w:szCs w:val="22"/>
        </w:rPr>
      </w:pPr>
      <w:r w:rsidRPr="0090531B">
        <w:rPr>
          <w:rFonts w:ascii="Simplified Arabic" w:hAnsi="Simplified Arabic" w:cs="Simplified Arabic"/>
          <w:b/>
          <w:bCs/>
          <w:color w:val="000000" w:themeColor="text1"/>
          <w:sz w:val="22"/>
          <w:szCs w:val="22"/>
          <w:rtl/>
        </w:rPr>
        <w:t>نسبة المدارس التي تتوفر فيها مياه الشرب الأساسي</w:t>
      </w:r>
      <w:r w:rsidR="00A76CC0">
        <w:rPr>
          <w:rFonts w:ascii="Simplified Arabic" w:hAnsi="Simplified Arabic" w:cs="Simplified Arabic" w:hint="cs"/>
          <w:b/>
          <w:bCs/>
          <w:color w:val="000000" w:themeColor="text1"/>
          <w:sz w:val="22"/>
          <w:szCs w:val="22"/>
          <w:rtl/>
        </w:rPr>
        <w:t>ة*</w:t>
      </w:r>
      <w:r w:rsidRPr="0090531B">
        <w:rPr>
          <w:rFonts w:ascii="Simplified Arabic" w:hAnsi="Simplified Arabic" w:cs="Simplified Arabic"/>
          <w:b/>
          <w:bCs/>
          <w:color w:val="000000" w:themeColor="text1"/>
          <w:sz w:val="22"/>
          <w:szCs w:val="22"/>
        </w:rPr>
        <w:t xml:space="preserve"> </w:t>
      </w:r>
      <w:r w:rsidRPr="0090531B">
        <w:rPr>
          <w:rFonts w:ascii="Simplified Arabic" w:hAnsi="Simplified Arabic" w:cs="Simplified Arabic" w:hint="cs"/>
          <w:b/>
          <w:bCs/>
          <w:color w:val="000000" w:themeColor="text1"/>
          <w:sz w:val="22"/>
          <w:szCs w:val="22"/>
          <w:rtl/>
        </w:rPr>
        <w:t>في فلسطين، 2012/2013</w:t>
      </w:r>
      <w:r w:rsidR="00D8309C">
        <w:rPr>
          <w:rFonts w:ascii="Simplified Arabic" w:hAnsi="Simplified Arabic" w:cs="Simplified Arabic" w:hint="cs"/>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2022/2023</w:t>
      </w:r>
    </w:p>
    <w:tbl>
      <w:tblPr>
        <w:tblStyle w:val="TableGrid"/>
        <w:bidiVisual/>
        <w:tblW w:w="9072" w:type="dxa"/>
        <w:jc w:val="center"/>
        <w:tblLook w:val="04A0" w:firstRow="1" w:lastRow="0" w:firstColumn="1" w:lastColumn="0" w:noHBand="0" w:noVBand="1"/>
      </w:tblPr>
      <w:tblGrid>
        <w:gridCol w:w="9072"/>
      </w:tblGrid>
      <w:tr w:rsidR="00C3766C" w:rsidRPr="0090531B" w:rsidTr="00B90840">
        <w:trPr>
          <w:trHeight w:val="3888"/>
          <w:jc w:val="center"/>
        </w:trPr>
        <w:tc>
          <w:tcPr>
            <w:tcW w:w="8458" w:type="dxa"/>
            <w:vAlign w:val="center"/>
          </w:tcPr>
          <w:p w:rsidR="00C3766C" w:rsidRPr="0090531B" w:rsidRDefault="00C3766C" w:rsidP="00B90840">
            <w:pPr>
              <w:jc w:val="center"/>
              <w:rPr>
                <w:rFonts w:ascii="Simplified Arabic" w:hAnsi="Simplified Arabic" w:cs="Simplified Arabic"/>
                <w:b/>
                <w:bCs/>
                <w:color w:val="000000" w:themeColor="text1"/>
                <w:rtl/>
              </w:rPr>
            </w:pPr>
            <w:r w:rsidRPr="0090531B">
              <w:rPr>
                <w:rFonts w:ascii="Arial" w:hAnsi="Arial" w:cs="Arial"/>
                <w:noProof/>
                <w:color w:val="000000" w:themeColor="text1"/>
                <w:sz w:val="18"/>
                <w:szCs w:val="18"/>
                <w:lang w:eastAsia="en-US"/>
              </w:rPr>
              <w:drawing>
                <wp:inline distT="0" distB="0" distL="0" distR="0" wp14:anchorId="2995FC98" wp14:editId="7A081DFE">
                  <wp:extent cx="5535295" cy="2372497"/>
                  <wp:effectExtent l="0" t="0" r="8255" b="8890"/>
                  <wp:docPr id="104"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C3766C" w:rsidRPr="00F368B0" w:rsidRDefault="00C3766C" w:rsidP="00C3766C">
      <w:pPr>
        <w:rPr>
          <w:rFonts w:ascii="Simplified Arabic" w:hAnsi="Simplified Arabic" w:cs="Simplified Arabic"/>
          <w:color w:val="000000" w:themeColor="text1"/>
          <w:sz w:val="18"/>
          <w:szCs w:val="18"/>
          <w:rtl/>
        </w:rPr>
      </w:pPr>
      <w:r w:rsidRPr="00F368B0">
        <w:rPr>
          <w:rFonts w:ascii="Simplified Arabic" w:hAnsi="Simplified Arabic" w:cs="Simplified Arabic"/>
          <w:b/>
          <w:bCs/>
          <w:color w:val="000000" w:themeColor="text1"/>
          <w:sz w:val="18"/>
          <w:szCs w:val="18"/>
          <w:rtl/>
        </w:rPr>
        <w:t>المصدر: وزارة التربية والتعليم،</w:t>
      </w:r>
      <w:r w:rsidRPr="00F368B0">
        <w:rPr>
          <w:rFonts w:ascii="Simplified Arabic" w:hAnsi="Simplified Arabic" w:cs="Simplified Arabic" w:hint="cs"/>
          <w:b/>
          <w:bCs/>
          <w:color w:val="000000" w:themeColor="text1"/>
          <w:sz w:val="18"/>
          <w:szCs w:val="18"/>
          <w:rtl/>
        </w:rPr>
        <w:t xml:space="preserve"> 2023.  </w:t>
      </w:r>
      <w:r w:rsidRPr="00F368B0">
        <w:rPr>
          <w:rFonts w:ascii="Simplified Arabic" w:hAnsi="Simplified Arabic" w:cs="Simplified Arabic"/>
          <w:color w:val="000000" w:themeColor="text1"/>
          <w:sz w:val="18"/>
          <w:szCs w:val="18"/>
          <w:rtl/>
        </w:rPr>
        <w:t xml:space="preserve">قاعدة بيانات مسح التعليم </w:t>
      </w:r>
      <w:r w:rsidRPr="00F368B0">
        <w:rPr>
          <w:rFonts w:ascii="Simplified Arabic" w:hAnsi="Simplified Arabic" w:cs="Simplified Arabic" w:hint="cs"/>
          <w:color w:val="000000" w:themeColor="text1"/>
          <w:sz w:val="18"/>
          <w:szCs w:val="18"/>
          <w:rtl/>
        </w:rPr>
        <w:t>2012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2013</w:t>
      </w:r>
      <w:r w:rsidRPr="00F368B0">
        <w:rPr>
          <w:rFonts w:ascii="Simplified Arabic" w:hAnsi="Simplified Arabic" w:cs="Simplified Arabic"/>
          <w:color w:val="000000" w:themeColor="text1"/>
          <w:sz w:val="18"/>
          <w:szCs w:val="18"/>
          <w:rtl/>
        </w:rPr>
        <w:t xml:space="preserve"> –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 xml:space="preserve"> رام الله- فلسطين.</w:t>
      </w:r>
    </w:p>
    <w:p w:rsidR="00A76CC0" w:rsidRPr="00F368B0" w:rsidRDefault="00A76CC0" w:rsidP="00062CA7">
      <w:pPr>
        <w:jc w:val="both"/>
        <w:rPr>
          <w:rFonts w:ascii="Simplified Arabic" w:hAnsi="Simplified Arabic" w:cs="Simplified Arabic"/>
          <w:b/>
          <w:color w:val="000000" w:themeColor="text1"/>
          <w:sz w:val="18"/>
          <w:szCs w:val="18"/>
          <w:rtl/>
        </w:rPr>
      </w:pPr>
      <w:r w:rsidRPr="00F368B0">
        <w:rPr>
          <w:rFonts w:ascii="Simplified Arabic" w:hAnsi="Simplified Arabic" w:cs="Simplified Arabic" w:hint="cs"/>
          <w:b/>
          <w:color w:val="000000" w:themeColor="text1"/>
          <w:sz w:val="18"/>
          <w:szCs w:val="18"/>
          <w:rtl/>
        </w:rPr>
        <w:t>*مؤشر التنمية المستدامة 4.أ.5.1</w:t>
      </w:r>
    </w:p>
    <w:p w:rsidR="00C3766C" w:rsidRDefault="00C3766C" w:rsidP="00C3766C">
      <w:pPr>
        <w:tabs>
          <w:tab w:val="left" w:pos="6660"/>
        </w:tabs>
        <w:jc w:val="lowKashida"/>
        <w:rPr>
          <w:rFonts w:ascii="Simplified Arabic" w:hAnsi="Simplified Arabic" w:cs="Simplified Arabic"/>
          <w:color w:val="000000" w:themeColor="text1"/>
          <w:sz w:val="22"/>
          <w:szCs w:val="22"/>
          <w:rtl/>
        </w:rPr>
      </w:pPr>
    </w:p>
    <w:p w:rsidR="00230147" w:rsidRDefault="00230147" w:rsidP="00C3766C">
      <w:pPr>
        <w:tabs>
          <w:tab w:val="left" w:pos="6660"/>
        </w:tabs>
        <w:jc w:val="lowKashida"/>
        <w:rPr>
          <w:rFonts w:ascii="Simplified Arabic" w:hAnsi="Simplified Arabic" w:cs="Simplified Arabic"/>
          <w:color w:val="000000" w:themeColor="text1"/>
          <w:sz w:val="22"/>
          <w:szCs w:val="22"/>
          <w:rtl/>
        </w:rPr>
      </w:pPr>
    </w:p>
    <w:p w:rsidR="00230147" w:rsidRDefault="00230147" w:rsidP="00C3766C">
      <w:pPr>
        <w:tabs>
          <w:tab w:val="left" w:pos="6660"/>
        </w:tabs>
        <w:jc w:val="lowKashida"/>
        <w:rPr>
          <w:rFonts w:ascii="Simplified Arabic" w:hAnsi="Simplified Arabic" w:cs="Simplified Arabic"/>
          <w:color w:val="000000" w:themeColor="text1"/>
          <w:sz w:val="22"/>
          <w:szCs w:val="22"/>
          <w:rtl/>
        </w:rPr>
      </w:pPr>
    </w:p>
    <w:p w:rsidR="00230147" w:rsidRDefault="00230147" w:rsidP="00C3766C">
      <w:pPr>
        <w:tabs>
          <w:tab w:val="left" w:pos="6660"/>
        </w:tabs>
        <w:jc w:val="lowKashida"/>
        <w:rPr>
          <w:rFonts w:ascii="Simplified Arabic" w:hAnsi="Simplified Arabic" w:cs="Simplified Arabic"/>
          <w:color w:val="000000" w:themeColor="text1"/>
          <w:sz w:val="22"/>
          <w:szCs w:val="22"/>
          <w:rtl/>
        </w:rPr>
      </w:pPr>
    </w:p>
    <w:p w:rsidR="00230147" w:rsidRDefault="00230147" w:rsidP="00C3766C">
      <w:pPr>
        <w:tabs>
          <w:tab w:val="left" w:pos="6660"/>
        </w:tabs>
        <w:jc w:val="lowKashida"/>
        <w:rPr>
          <w:rFonts w:ascii="Simplified Arabic" w:hAnsi="Simplified Arabic" w:cs="Simplified Arabic"/>
          <w:color w:val="000000" w:themeColor="text1"/>
          <w:sz w:val="22"/>
          <w:szCs w:val="22"/>
          <w:rtl/>
        </w:rPr>
      </w:pPr>
    </w:p>
    <w:p w:rsidR="00230147" w:rsidRPr="0090531B" w:rsidRDefault="00230147" w:rsidP="00C3766C">
      <w:pPr>
        <w:tabs>
          <w:tab w:val="left" w:pos="6660"/>
        </w:tabs>
        <w:jc w:val="lowKashida"/>
        <w:rPr>
          <w:rFonts w:ascii="Simplified Arabic" w:hAnsi="Simplified Arabic" w:cs="Simplified Arabic"/>
          <w:color w:val="000000" w:themeColor="text1"/>
          <w:sz w:val="22"/>
          <w:szCs w:val="22"/>
          <w:rtl/>
        </w:rPr>
      </w:pPr>
    </w:p>
    <w:p w:rsidR="00B91E2C" w:rsidRPr="0090531B" w:rsidRDefault="00B91E2C" w:rsidP="00B91E2C">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lastRenderedPageBreak/>
        <w:t xml:space="preserve">معدل عدد الطلبة لكل مشربية في مدارس فلسطين حسب المنطقة والجهة المشرفة، 2022/2023 </w:t>
      </w:r>
    </w:p>
    <w:tbl>
      <w:tblPr>
        <w:tblStyle w:val="TableGrid"/>
        <w:bidiVisual/>
        <w:tblW w:w="8505" w:type="dxa"/>
        <w:jc w:val="center"/>
        <w:tblLook w:val="04A0" w:firstRow="1" w:lastRow="0" w:firstColumn="1" w:lastColumn="0" w:noHBand="0" w:noVBand="1"/>
      </w:tblPr>
      <w:tblGrid>
        <w:gridCol w:w="8856"/>
      </w:tblGrid>
      <w:tr w:rsidR="00B91E2C" w:rsidRPr="0090531B" w:rsidTr="00B91E2C">
        <w:trPr>
          <w:trHeight w:val="284"/>
          <w:jc w:val="center"/>
        </w:trPr>
        <w:tc>
          <w:tcPr>
            <w:tcW w:w="9072" w:type="dxa"/>
            <w:vAlign w:val="center"/>
          </w:tcPr>
          <w:p w:rsidR="00B91E2C" w:rsidRPr="0090531B" w:rsidRDefault="00B91E2C" w:rsidP="00B91E2C">
            <w:pPr>
              <w:jc w:val="center"/>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rtl/>
                <w:lang w:eastAsia="en-US"/>
              </w:rPr>
              <w:drawing>
                <wp:inline distT="0" distB="0" distL="0" distR="0" wp14:anchorId="2473A41E" wp14:editId="036BDCB5">
                  <wp:extent cx="5483225" cy="2478923"/>
                  <wp:effectExtent l="0" t="0" r="3175"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B91E2C" w:rsidRPr="00F368B0" w:rsidRDefault="00B91E2C" w:rsidP="00B90840">
      <w:pPr>
        <w:ind w:left="161" w:hanging="19"/>
        <w:jc w:val="both"/>
        <w:rPr>
          <w:rFonts w:ascii="Simplified Arabic" w:hAnsi="Simplified Arabic" w:cs="Simplified Arabic"/>
          <w:b/>
          <w:bCs/>
          <w:color w:val="000000" w:themeColor="text1"/>
          <w:sz w:val="18"/>
          <w:szCs w:val="18"/>
          <w:rtl/>
        </w:rPr>
      </w:pPr>
      <w:r w:rsidRPr="0090531B">
        <w:rPr>
          <w:rFonts w:ascii="Simplified Arabic" w:hAnsi="Simplified Arabic" w:cs="Simplified Arabic" w:hint="cs"/>
          <w:color w:val="000000" w:themeColor="text1"/>
          <w:sz w:val="16"/>
          <w:szCs w:val="16"/>
          <w:rtl/>
        </w:rPr>
        <w:t xml:space="preserve"> </w:t>
      </w:r>
      <w:r w:rsidR="008B7C04" w:rsidRPr="00F368B0">
        <w:rPr>
          <w:rFonts w:ascii="Simplified Arabic" w:hAnsi="Simplified Arabic" w:cs="Simplified Arabic" w:hint="cs"/>
          <w:color w:val="000000" w:themeColor="text1"/>
          <w:sz w:val="18"/>
          <w:szCs w:val="18"/>
          <w:rtl/>
        </w:rPr>
        <w:t>*</w:t>
      </w:r>
      <w:r w:rsidRPr="00F368B0">
        <w:rPr>
          <w:rFonts w:ascii="Simplified Arabic" w:hAnsi="Simplified Arabic" w:cs="Simplified Arabic" w:hint="cs"/>
          <w:color w:val="000000" w:themeColor="text1"/>
          <w:sz w:val="18"/>
          <w:szCs w:val="18"/>
          <w:rtl/>
        </w:rPr>
        <w:t xml:space="preserve"> </w:t>
      </w:r>
      <w:r w:rsidRPr="00F368B0">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Pr="00F368B0">
        <w:rPr>
          <w:rFonts w:ascii="Simplified Arabic" w:hAnsi="Simplified Arabic" w:cs="Simplified Arabic" w:hint="cs"/>
          <w:color w:val="000000" w:themeColor="text1"/>
          <w:sz w:val="18"/>
          <w:szCs w:val="18"/>
          <w:rtl/>
        </w:rPr>
        <w:t xml:space="preserve"> في القدس</w:t>
      </w:r>
      <w:r w:rsidR="007A606D">
        <w:rPr>
          <w:rFonts w:ascii="Simplified Arabic" w:hAnsi="Simplified Arabic" w:cs="Simplified Arabic"/>
          <w:color w:val="000000" w:themeColor="text1"/>
          <w:sz w:val="18"/>
          <w:szCs w:val="18"/>
        </w:rPr>
        <w:t>.</w:t>
      </w:r>
    </w:p>
    <w:p w:rsidR="00B91E2C" w:rsidRPr="00F368B0" w:rsidRDefault="00B91E2C" w:rsidP="00B90840">
      <w:pPr>
        <w:ind w:left="161" w:hanging="19"/>
        <w:jc w:val="both"/>
        <w:rPr>
          <w:rFonts w:ascii="Simplified Arabic" w:hAnsi="Simplified Arabic" w:cs="Simplified Arabic"/>
          <w:color w:val="000000" w:themeColor="text1"/>
          <w:sz w:val="18"/>
          <w:szCs w:val="18"/>
          <w:rtl/>
        </w:rPr>
      </w:pPr>
      <w:r w:rsidRPr="00F368B0">
        <w:rPr>
          <w:rFonts w:ascii="Simplified Arabic" w:hAnsi="Simplified Arabic" w:cs="Simplified Arabic" w:hint="cs"/>
          <w:b/>
          <w:bCs/>
          <w:color w:val="000000" w:themeColor="text1"/>
          <w:sz w:val="18"/>
          <w:szCs w:val="18"/>
          <w:rtl/>
        </w:rPr>
        <w:t xml:space="preserve">  المصدر: </w:t>
      </w:r>
      <w:r w:rsidRPr="00F368B0">
        <w:rPr>
          <w:rFonts w:ascii="Simplified Arabic" w:hAnsi="Simplified Arabic" w:cs="Simplified Arabic"/>
          <w:b/>
          <w:bCs/>
          <w:color w:val="000000" w:themeColor="text1"/>
          <w:sz w:val="18"/>
          <w:szCs w:val="18"/>
          <w:rtl/>
        </w:rPr>
        <w:t xml:space="preserve">وزارة التربية والتعليم، </w:t>
      </w:r>
      <w:r w:rsidRPr="00F368B0">
        <w:rPr>
          <w:rFonts w:ascii="Simplified Arabic" w:hAnsi="Simplified Arabic" w:cs="Simplified Arabic" w:hint="cs"/>
          <w:b/>
          <w:bCs/>
          <w:color w:val="000000" w:themeColor="text1"/>
          <w:sz w:val="18"/>
          <w:szCs w:val="18"/>
          <w:rtl/>
        </w:rPr>
        <w:t xml:space="preserve">2023. </w:t>
      </w:r>
      <w:r w:rsidRPr="00F368B0">
        <w:rPr>
          <w:rFonts w:ascii="Simplified Arabic" w:hAnsi="Simplified Arabic" w:cs="Simplified Arabic" w:hint="cs"/>
          <w:color w:val="000000" w:themeColor="text1"/>
          <w:sz w:val="18"/>
          <w:szCs w:val="18"/>
          <w:rtl/>
        </w:rPr>
        <w:t>قاعدة بيانات مسح التعليم للعام الدراسي</w:t>
      </w:r>
      <w:r w:rsidRPr="00F368B0">
        <w:rPr>
          <w:rFonts w:ascii="Simplified Arabic" w:hAnsi="Simplified Arabic" w:cs="Simplified Arabic"/>
          <w:color w:val="000000" w:themeColor="text1"/>
          <w:sz w:val="18"/>
          <w:szCs w:val="18"/>
          <w:rtl/>
        </w:rPr>
        <w:t xml:space="preserve"> </w:t>
      </w:r>
      <w:r w:rsidRPr="00F368B0">
        <w:rPr>
          <w:rFonts w:ascii="Simplified Arabic" w:hAnsi="Simplified Arabic" w:cs="Simplified Arabic" w:hint="cs"/>
          <w:color w:val="000000" w:themeColor="text1"/>
          <w:sz w:val="18"/>
          <w:szCs w:val="18"/>
          <w:rtl/>
        </w:rPr>
        <w:t>2022</w:t>
      </w:r>
      <w:r w:rsidRPr="00F368B0">
        <w:rPr>
          <w:rFonts w:ascii="Simplified Arabic" w:hAnsi="Simplified Arabic" w:cs="Simplified Arabic"/>
          <w:color w:val="000000" w:themeColor="text1"/>
          <w:sz w:val="18"/>
          <w:szCs w:val="18"/>
          <w:rtl/>
        </w:rPr>
        <w:t>/</w:t>
      </w:r>
      <w:r w:rsidRPr="00F368B0">
        <w:rPr>
          <w:rFonts w:ascii="Simplified Arabic" w:hAnsi="Simplified Arabic" w:cs="Simplified Arabic" w:hint="cs"/>
          <w:color w:val="000000" w:themeColor="text1"/>
          <w:sz w:val="18"/>
          <w:szCs w:val="18"/>
          <w:rtl/>
        </w:rPr>
        <w:t>2023</w:t>
      </w:r>
      <w:r w:rsidRPr="00F368B0">
        <w:rPr>
          <w:rFonts w:ascii="Simplified Arabic" w:hAnsi="Simplified Arabic" w:cs="Simplified Arabic"/>
          <w:color w:val="000000" w:themeColor="text1"/>
          <w:sz w:val="18"/>
          <w:szCs w:val="18"/>
          <w:rtl/>
        </w:rPr>
        <w:t>. رام الله - فلسطين</w:t>
      </w:r>
      <w:r w:rsidRPr="00F368B0">
        <w:rPr>
          <w:rFonts w:ascii="Simplified Arabic" w:hAnsi="Simplified Arabic" w:cs="Simplified Arabic"/>
          <w:b/>
          <w:bCs/>
          <w:color w:val="000000" w:themeColor="text1"/>
          <w:sz w:val="18"/>
          <w:szCs w:val="18"/>
          <w:rtl/>
        </w:rPr>
        <w:t>.</w:t>
      </w:r>
      <w:r w:rsidRPr="00F368B0">
        <w:rPr>
          <w:rFonts w:ascii="Simplified Arabic" w:hAnsi="Simplified Arabic" w:cs="Simplified Arabic" w:hint="cs"/>
          <w:color w:val="000000" w:themeColor="text1"/>
          <w:sz w:val="8"/>
          <w:szCs w:val="8"/>
          <w:rtl/>
        </w:rPr>
        <w:t xml:space="preserve"> </w:t>
      </w:r>
      <w:r w:rsidRPr="00F368B0">
        <w:rPr>
          <w:rFonts w:ascii="Simplified Arabic" w:hAnsi="Simplified Arabic" w:cs="Simplified Arabic" w:hint="cs"/>
          <w:color w:val="000000" w:themeColor="text1"/>
          <w:sz w:val="18"/>
          <w:szCs w:val="18"/>
          <w:rtl/>
        </w:rPr>
        <w:t xml:space="preserve"> </w:t>
      </w:r>
    </w:p>
    <w:p w:rsidR="008B7C04" w:rsidRPr="0090531B" w:rsidRDefault="008B7C04" w:rsidP="00B90840">
      <w:pPr>
        <w:ind w:left="161" w:hanging="19"/>
        <w:jc w:val="both"/>
        <w:rPr>
          <w:rFonts w:ascii="Simplified Arabic" w:hAnsi="Simplified Arabic" w:cs="Simplified Arabic"/>
          <w:color w:val="000000" w:themeColor="text1"/>
          <w:sz w:val="16"/>
          <w:szCs w:val="16"/>
          <w:rtl/>
        </w:rPr>
      </w:pPr>
    </w:p>
    <w:p w:rsidR="00C3766C" w:rsidRDefault="008B7C04" w:rsidP="00B91E2C">
      <w:pPr>
        <w:ind w:left="161"/>
        <w:jc w:val="both"/>
        <w:rPr>
          <w:rFonts w:ascii="Simplified Arabic" w:hAnsi="Simplified Arabic" w:cs="Simplified Arabic"/>
          <w:color w:val="000000" w:themeColor="text1"/>
          <w:sz w:val="22"/>
          <w:szCs w:val="22"/>
          <w:rtl/>
        </w:rPr>
      </w:pPr>
      <w:r w:rsidRPr="0090531B">
        <w:rPr>
          <w:rFonts w:ascii="Simplified Arabic" w:hAnsi="Simplified Arabic" w:cs="Simplified Arabic"/>
          <w:color w:val="000000" w:themeColor="text1"/>
          <w:rtl/>
        </w:rPr>
        <w:t xml:space="preserve">يتشارك </w:t>
      </w:r>
      <w:r w:rsidRPr="0090531B">
        <w:rPr>
          <w:rFonts w:ascii="Simplified Arabic" w:hAnsi="Simplified Arabic" w:cs="Simplified Arabic" w:hint="cs"/>
          <w:color w:val="000000" w:themeColor="text1"/>
          <w:rtl/>
        </w:rPr>
        <w:t xml:space="preserve">حوالي 41 طالباً </w:t>
      </w:r>
      <w:r w:rsidRPr="0090531B">
        <w:rPr>
          <w:rFonts w:ascii="Simplified Arabic" w:hAnsi="Simplified Arabic" w:cs="Simplified Arabic"/>
          <w:color w:val="000000" w:themeColor="text1"/>
          <w:rtl/>
        </w:rPr>
        <w:t>في استخدام المشربية الواحدة</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و</w:t>
      </w:r>
      <w:r w:rsidRPr="0090531B">
        <w:rPr>
          <w:rFonts w:ascii="Simplified Arabic" w:hAnsi="Simplified Arabic" w:cs="Simplified Arabic" w:hint="cs"/>
          <w:color w:val="000000" w:themeColor="text1"/>
          <w:rtl/>
        </w:rPr>
        <w:t xml:space="preserve">حوالي 40 طالباً في استخدام </w:t>
      </w:r>
      <w:r w:rsidRPr="0090531B">
        <w:rPr>
          <w:rFonts w:ascii="Simplified Arabic" w:hAnsi="Simplified Arabic" w:cs="Simplified Arabic"/>
          <w:color w:val="000000" w:themeColor="text1"/>
          <w:rtl/>
        </w:rPr>
        <w:t>المرحاض الواحد،</w:t>
      </w:r>
      <w:r w:rsidRPr="0090531B">
        <w:rPr>
          <w:rFonts w:ascii="Simplified Arabic" w:hAnsi="Simplified Arabic" w:cs="Simplified Arabic" w:hint="cs"/>
          <w:color w:val="000000" w:themeColor="text1"/>
          <w:rtl/>
        </w:rPr>
        <w:t xml:space="preserve"> وحوالي 46 طالباً في استخدام مغسلة واحدة. ونلاحظ وجود فجوة واضحة في تلك المعدلات عند المقارنة بين الضفة الغربية وقطاع غزة، حيث يتشارك حوالي 52 طالباً في استخدام المرحاض في مدارس قطاع غزة مقارنة بحوالي 34 طالب يستخدمون مرحاض واحد في مدارس الضفة الغربية. </w:t>
      </w:r>
      <w:r w:rsidRPr="0090531B">
        <w:rPr>
          <w:rFonts w:ascii="Simplified Arabic" w:hAnsi="Simplified Arabic" w:cs="Simplified Arabic"/>
          <w:color w:val="000000" w:themeColor="text1"/>
          <w:rtl/>
        </w:rPr>
        <w:t xml:space="preserve"> </w:t>
      </w:r>
    </w:p>
    <w:p w:rsidR="000700DD" w:rsidRDefault="000700DD" w:rsidP="00B91E2C">
      <w:pPr>
        <w:ind w:left="161"/>
        <w:jc w:val="both"/>
        <w:rPr>
          <w:rFonts w:ascii="Simplified Arabic" w:hAnsi="Simplified Arabic" w:cs="Simplified Arabic"/>
          <w:color w:val="000000" w:themeColor="text1"/>
          <w:sz w:val="22"/>
          <w:szCs w:val="22"/>
          <w:rtl/>
        </w:rPr>
      </w:pPr>
    </w:p>
    <w:p w:rsidR="00C3766C" w:rsidRPr="0090531B" w:rsidRDefault="00C3766C" w:rsidP="00755923">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نسبة المدارس التي تتوفر فيها مرافق صحية أساسية غير مختلطة</w:t>
      </w:r>
      <w:r w:rsidR="00230147">
        <w:rPr>
          <w:rFonts w:ascii="Simplified Arabic" w:hAnsi="Simplified Arabic" w:cs="Simplified Arabic" w:hint="cs"/>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w:t>
      </w:r>
      <w:r w:rsidR="00674C3A" w:rsidRPr="0090531B">
        <w:rPr>
          <w:rFonts w:ascii="Simplified Arabic" w:hAnsi="Simplified Arabic" w:cs="Simplified Arabic" w:hint="cs"/>
          <w:b/>
          <w:bCs/>
          <w:color w:val="000000" w:themeColor="text1"/>
          <w:sz w:val="22"/>
          <w:szCs w:val="22"/>
          <w:rtl/>
        </w:rPr>
        <w:t>في فلسطين</w:t>
      </w:r>
      <w:r w:rsidRPr="0090531B">
        <w:rPr>
          <w:rFonts w:ascii="Simplified Arabic" w:hAnsi="Simplified Arabic" w:cs="Simplified Arabic" w:hint="cs"/>
          <w:b/>
          <w:bCs/>
          <w:color w:val="000000" w:themeColor="text1"/>
          <w:sz w:val="22"/>
          <w:szCs w:val="22"/>
          <w:rtl/>
        </w:rPr>
        <w:t>، 2012/2013</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2022/2023</w:t>
      </w:r>
    </w:p>
    <w:tbl>
      <w:tblPr>
        <w:tblStyle w:val="TableGrid"/>
        <w:bidiVisual/>
        <w:tblW w:w="9072" w:type="dxa"/>
        <w:jc w:val="center"/>
        <w:tblLook w:val="04A0" w:firstRow="1" w:lastRow="0" w:firstColumn="1" w:lastColumn="0" w:noHBand="0" w:noVBand="1"/>
      </w:tblPr>
      <w:tblGrid>
        <w:gridCol w:w="9072"/>
      </w:tblGrid>
      <w:tr w:rsidR="00C3766C" w:rsidRPr="0090531B" w:rsidTr="00B90840">
        <w:trPr>
          <w:trHeight w:val="4190"/>
          <w:jc w:val="center"/>
        </w:trPr>
        <w:tc>
          <w:tcPr>
            <w:tcW w:w="8474" w:type="dxa"/>
            <w:vAlign w:val="center"/>
          </w:tcPr>
          <w:p w:rsidR="00C3766C" w:rsidRPr="0090531B" w:rsidRDefault="00C3766C" w:rsidP="00B90840">
            <w:pPr>
              <w:jc w:val="center"/>
              <w:rPr>
                <w:rFonts w:ascii="Simplified Arabic" w:hAnsi="Simplified Arabic" w:cs="Simplified Arabic"/>
                <w:b/>
                <w:bCs/>
                <w:color w:val="000000" w:themeColor="text1"/>
                <w:rtl/>
              </w:rPr>
            </w:pPr>
            <w:r w:rsidRPr="0090531B">
              <w:rPr>
                <w:rFonts w:ascii="Arial" w:hAnsi="Arial" w:cs="Arial"/>
                <w:noProof/>
                <w:color w:val="000000" w:themeColor="text1"/>
                <w:sz w:val="18"/>
                <w:szCs w:val="18"/>
                <w:lang w:eastAsia="en-US"/>
              </w:rPr>
              <w:drawing>
                <wp:inline distT="0" distB="0" distL="0" distR="0" wp14:anchorId="5BFEBC02" wp14:editId="567F71AA">
                  <wp:extent cx="5525770" cy="2636108"/>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C3766C" w:rsidRPr="00F67483" w:rsidRDefault="00C3766C" w:rsidP="00C3766C">
      <w:pPr>
        <w:rPr>
          <w:rFonts w:ascii="Simplified Arabic" w:hAnsi="Simplified Arabic" w:cs="Simplified Arabic"/>
          <w:color w:val="000000" w:themeColor="text1"/>
          <w:sz w:val="18"/>
          <w:szCs w:val="18"/>
          <w:rtl/>
        </w:rPr>
      </w:pPr>
      <w:r w:rsidRPr="00F67483">
        <w:rPr>
          <w:rFonts w:ascii="Simplified Arabic" w:hAnsi="Simplified Arabic" w:cs="Simplified Arabic"/>
          <w:b/>
          <w:bCs/>
          <w:color w:val="000000" w:themeColor="text1"/>
          <w:sz w:val="18"/>
          <w:szCs w:val="18"/>
          <w:rtl/>
        </w:rPr>
        <w:t>المصدر: وزارة التربية والتعليم،</w:t>
      </w:r>
      <w:r w:rsidRPr="00F67483">
        <w:rPr>
          <w:rFonts w:ascii="Simplified Arabic" w:hAnsi="Simplified Arabic" w:cs="Simplified Arabic" w:hint="cs"/>
          <w:b/>
          <w:bCs/>
          <w:color w:val="000000" w:themeColor="text1"/>
          <w:sz w:val="18"/>
          <w:szCs w:val="18"/>
          <w:rtl/>
        </w:rPr>
        <w:t xml:space="preserve"> 2023.  </w:t>
      </w:r>
      <w:r w:rsidRPr="00F67483">
        <w:rPr>
          <w:rFonts w:ascii="Simplified Arabic" w:hAnsi="Simplified Arabic" w:cs="Simplified Arabic"/>
          <w:color w:val="000000" w:themeColor="text1"/>
          <w:sz w:val="18"/>
          <w:szCs w:val="18"/>
          <w:rtl/>
        </w:rPr>
        <w:t xml:space="preserve">قاعدة بيانات مسح التعليم </w:t>
      </w:r>
      <w:r w:rsidRPr="00F67483">
        <w:rPr>
          <w:rFonts w:ascii="Simplified Arabic" w:hAnsi="Simplified Arabic" w:cs="Simplified Arabic" w:hint="cs"/>
          <w:color w:val="000000" w:themeColor="text1"/>
          <w:sz w:val="18"/>
          <w:szCs w:val="18"/>
          <w:rtl/>
        </w:rPr>
        <w:t>2012</w:t>
      </w:r>
      <w:r w:rsidRPr="00F67483">
        <w:rPr>
          <w:rFonts w:ascii="Simplified Arabic" w:hAnsi="Simplified Arabic" w:cs="Simplified Arabic"/>
          <w:color w:val="000000" w:themeColor="text1"/>
          <w:sz w:val="18"/>
          <w:szCs w:val="18"/>
          <w:rtl/>
        </w:rPr>
        <w:t>/</w:t>
      </w:r>
      <w:r w:rsidRPr="00F67483">
        <w:rPr>
          <w:rFonts w:ascii="Simplified Arabic" w:hAnsi="Simplified Arabic" w:cs="Simplified Arabic" w:hint="cs"/>
          <w:color w:val="000000" w:themeColor="text1"/>
          <w:sz w:val="18"/>
          <w:szCs w:val="18"/>
          <w:rtl/>
        </w:rPr>
        <w:t>2013</w:t>
      </w:r>
      <w:r w:rsidRPr="00F67483">
        <w:rPr>
          <w:rFonts w:ascii="Simplified Arabic" w:hAnsi="Simplified Arabic" w:cs="Simplified Arabic"/>
          <w:color w:val="000000" w:themeColor="text1"/>
          <w:sz w:val="18"/>
          <w:szCs w:val="18"/>
          <w:rtl/>
        </w:rPr>
        <w:t xml:space="preserve"> – </w:t>
      </w:r>
      <w:r w:rsidRPr="00F67483">
        <w:rPr>
          <w:rFonts w:ascii="Simplified Arabic" w:hAnsi="Simplified Arabic" w:cs="Simplified Arabic" w:hint="cs"/>
          <w:color w:val="000000" w:themeColor="text1"/>
          <w:sz w:val="18"/>
          <w:szCs w:val="18"/>
          <w:rtl/>
        </w:rPr>
        <w:t>2022</w:t>
      </w:r>
      <w:r w:rsidRPr="00F67483">
        <w:rPr>
          <w:rFonts w:ascii="Simplified Arabic" w:hAnsi="Simplified Arabic" w:cs="Simplified Arabic"/>
          <w:color w:val="000000" w:themeColor="text1"/>
          <w:sz w:val="18"/>
          <w:szCs w:val="18"/>
          <w:rtl/>
        </w:rPr>
        <w:t>/</w:t>
      </w:r>
      <w:r w:rsidRPr="00F67483">
        <w:rPr>
          <w:rFonts w:ascii="Simplified Arabic" w:hAnsi="Simplified Arabic" w:cs="Simplified Arabic" w:hint="cs"/>
          <w:color w:val="000000" w:themeColor="text1"/>
          <w:sz w:val="18"/>
          <w:szCs w:val="18"/>
          <w:rtl/>
        </w:rPr>
        <w:t>2023</w:t>
      </w:r>
      <w:r w:rsidRPr="00F67483">
        <w:rPr>
          <w:rFonts w:ascii="Simplified Arabic" w:hAnsi="Simplified Arabic" w:cs="Simplified Arabic"/>
          <w:color w:val="000000" w:themeColor="text1"/>
          <w:sz w:val="18"/>
          <w:szCs w:val="18"/>
          <w:rtl/>
        </w:rPr>
        <w:t>.</w:t>
      </w:r>
      <w:r w:rsidRPr="00F67483">
        <w:rPr>
          <w:rFonts w:ascii="Simplified Arabic" w:hAnsi="Simplified Arabic" w:cs="Simplified Arabic" w:hint="cs"/>
          <w:color w:val="000000" w:themeColor="text1"/>
          <w:sz w:val="18"/>
          <w:szCs w:val="18"/>
          <w:rtl/>
        </w:rPr>
        <w:t xml:space="preserve"> رام الله- فلسطين.</w:t>
      </w:r>
    </w:p>
    <w:p w:rsidR="00230147" w:rsidRPr="00F368B0" w:rsidRDefault="00230147" w:rsidP="00F67483">
      <w:pPr>
        <w:jc w:val="both"/>
        <w:rPr>
          <w:rFonts w:ascii="Simplified Arabic" w:hAnsi="Simplified Arabic" w:cs="Simplified Arabic"/>
          <w:b/>
          <w:color w:val="000000" w:themeColor="text1"/>
          <w:sz w:val="20"/>
          <w:szCs w:val="20"/>
          <w:rtl/>
        </w:rPr>
      </w:pPr>
      <w:r w:rsidRPr="00F368B0">
        <w:rPr>
          <w:rFonts w:ascii="Simplified Arabic" w:hAnsi="Simplified Arabic" w:cs="Simplified Arabic" w:hint="cs"/>
          <w:b/>
          <w:color w:val="000000" w:themeColor="text1"/>
          <w:sz w:val="20"/>
          <w:szCs w:val="20"/>
          <w:rtl/>
        </w:rPr>
        <w:t>*مؤشر التنمية المستدامة 4.أ.6.1</w:t>
      </w:r>
    </w:p>
    <w:p w:rsidR="00C3766C" w:rsidRPr="0090531B" w:rsidRDefault="00C3766C" w:rsidP="00C3766C">
      <w:pPr>
        <w:rPr>
          <w:rFonts w:ascii="Simplified Arabic" w:hAnsi="Simplified Arabic" w:cs="Simplified Arabic"/>
          <w:color w:val="000000" w:themeColor="text1"/>
          <w:sz w:val="22"/>
          <w:szCs w:val="22"/>
          <w:rtl/>
        </w:rPr>
      </w:pPr>
    </w:p>
    <w:p w:rsidR="00755923" w:rsidRPr="0090531B" w:rsidRDefault="00E60A9F" w:rsidP="00070A68">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خلال العام</w:t>
      </w:r>
      <w:r w:rsidR="00473B39" w:rsidRPr="0090531B">
        <w:rPr>
          <w:rFonts w:ascii="Simplified Arabic" w:hAnsi="Simplified Arabic" w:cs="Simplified Arabic" w:hint="cs"/>
          <w:color w:val="000000" w:themeColor="text1"/>
          <w:rtl/>
        </w:rPr>
        <w:t xml:space="preserve"> </w:t>
      </w:r>
      <w:r w:rsidR="00473B39" w:rsidRPr="0090531B">
        <w:rPr>
          <w:rFonts w:ascii="Simplified Arabic" w:hAnsi="Simplified Arabic" w:cs="Simplified Arabic" w:hint="cs"/>
          <w:b/>
          <w:color w:val="000000" w:themeColor="text1"/>
          <w:rtl/>
        </w:rPr>
        <w:t>الدراسي</w:t>
      </w:r>
      <w:r w:rsidRPr="0090531B">
        <w:rPr>
          <w:rFonts w:ascii="Simplified Arabic" w:hAnsi="Simplified Arabic" w:cs="Simplified Arabic" w:hint="cs"/>
          <w:color w:val="000000" w:themeColor="text1"/>
          <w:rtl/>
        </w:rPr>
        <w:t xml:space="preserve"> 2022/2023 وصلت </w:t>
      </w:r>
      <w:r w:rsidR="00C3766C" w:rsidRPr="0090531B">
        <w:rPr>
          <w:rFonts w:ascii="Simplified Arabic" w:hAnsi="Simplified Arabic" w:cs="Simplified Arabic"/>
          <w:color w:val="000000" w:themeColor="text1"/>
          <w:rtl/>
        </w:rPr>
        <w:t xml:space="preserve">نسبة المدارس </w:t>
      </w:r>
      <w:r w:rsidR="00C3766C" w:rsidRPr="0090531B">
        <w:rPr>
          <w:rFonts w:ascii="Simplified Arabic" w:hAnsi="Simplified Arabic" w:cs="Simplified Arabic" w:hint="cs"/>
          <w:b/>
          <w:color w:val="000000" w:themeColor="text1"/>
          <w:shd w:val="clear" w:color="auto" w:fill="FFFFFF"/>
          <w:rtl/>
        </w:rPr>
        <w:t xml:space="preserve">في فلسطين </w:t>
      </w:r>
      <w:r w:rsidR="00C3766C" w:rsidRPr="0090531B">
        <w:rPr>
          <w:rFonts w:ascii="Simplified Arabic" w:hAnsi="Simplified Arabic" w:cs="Simplified Arabic"/>
          <w:b/>
          <w:color w:val="000000" w:themeColor="text1"/>
          <w:shd w:val="clear" w:color="auto" w:fill="FFFFFF"/>
          <w:rtl/>
        </w:rPr>
        <w:t>التي تتوفر فيها مرافق صحية أساسية غير مختلطة</w:t>
      </w:r>
      <w:r w:rsidR="00C3766C" w:rsidRPr="0090531B">
        <w:rPr>
          <w:rFonts w:ascii="Simplified Arabic" w:hAnsi="Simplified Arabic" w:cs="Simplified Arabic" w:hint="cs"/>
          <w:b/>
          <w:color w:val="000000" w:themeColor="text1"/>
          <w:shd w:val="clear" w:color="auto" w:fill="FFFFFF"/>
          <w:rtl/>
        </w:rPr>
        <w:t xml:space="preserve"> </w:t>
      </w:r>
      <w:r w:rsidR="00C3766C" w:rsidRPr="0090531B">
        <w:rPr>
          <w:rFonts w:ascii="Simplified Arabic" w:hAnsi="Simplified Arabic" w:cs="Simplified Arabic" w:hint="cs"/>
          <w:color w:val="000000" w:themeColor="text1"/>
          <w:rtl/>
        </w:rPr>
        <w:t xml:space="preserve">إلى </w:t>
      </w:r>
      <w:r w:rsidR="00070A68">
        <w:rPr>
          <w:rFonts w:ascii="Simplified Arabic" w:hAnsi="Simplified Arabic" w:cs="Simplified Arabic" w:hint="cs"/>
          <w:color w:val="000000" w:themeColor="text1"/>
          <w:rtl/>
        </w:rPr>
        <w:t>100</w:t>
      </w:r>
      <w:r w:rsidR="00F726C2" w:rsidRPr="0090531B">
        <w:rPr>
          <w:rFonts w:ascii="Simplified Arabic" w:hAnsi="Simplified Arabic" w:cs="Simplified Arabic" w:hint="cs"/>
          <w:color w:val="000000" w:themeColor="text1"/>
          <w:rtl/>
        </w:rPr>
        <w:t>%</w:t>
      </w:r>
      <w:r w:rsidR="00CB75EC" w:rsidRPr="0090531B">
        <w:rPr>
          <w:rFonts w:ascii="Simplified Arabic" w:hAnsi="Simplified Arabic" w:cs="Simplified Arabic" w:hint="cs"/>
          <w:color w:val="000000" w:themeColor="text1"/>
          <w:rtl/>
        </w:rPr>
        <w:t>.</w:t>
      </w:r>
      <w:r w:rsidR="00F726C2" w:rsidRPr="0090531B">
        <w:rPr>
          <w:rFonts w:ascii="Simplified Arabic" w:hAnsi="Simplified Arabic" w:cs="Simplified Arabic" w:hint="cs"/>
          <w:color w:val="000000" w:themeColor="text1"/>
          <w:rtl/>
        </w:rPr>
        <w:t xml:space="preserve"> </w:t>
      </w:r>
    </w:p>
    <w:p w:rsidR="00755923" w:rsidRDefault="00755923" w:rsidP="00755923">
      <w:pPr>
        <w:rPr>
          <w:rFonts w:ascii="Simplified Arabic" w:hAnsi="Simplified Arabic" w:cs="Simplified Arabic"/>
          <w:color w:val="000000" w:themeColor="text1"/>
          <w:sz w:val="22"/>
          <w:szCs w:val="22"/>
          <w:rtl/>
        </w:rPr>
      </w:pPr>
    </w:p>
    <w:p w:rsidR="00755923" w:rsidRPr="0090531B" w:rsidRDefault="00755923" w:rsidP="00755923">
      <w:pPr>
        <w:bidi w:val="0"/>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lastRenderedPageBreak/>
        <w:t>معدل عدد الطلبة لكل مرحاض في مدارس فلسطين حسب المنطقة والجهة المشرفة، 2022/2023</w:t>
      </w:r>
    </w:p>
    <w:tbl>
      <w:tblPr>
        <w:tblStyle w:val="TableGrid"/>
        <w:bidiVisual/>
        <w:tblW w:w="8505" w:type="dxa"/>
        <w:jc w:val="center"/>
        <w:tblLook w:val="04A0" w:firstRow="1" w:lastRow="0" w:firstColumn="1" w:lastColumn="0" w:noHBand="0" w:noVBand="1"/>
      </w:tblPr>
      <w:tblGrid>
        <w:gridCol w:w="8856"/>
      </w:tblGrid>
      <w:tr w:rsidR="00755923" w:rsidRPr="0090531B" w:rsidTr="00936953">
        <w:trPr>
          <w:trHeight w:val="3605"/>
          <w:jc w:val="center"/>
        </w:trPr>
        <w:tc>
          <w:tcPr>
            <w:tcW w:w="9072" w:type="dxa"/>
            <w:vAlign w:val="center"/>
          </w:tcPr>
          <w:p w:rsidR="00755923" w:rsidRPr="0090531B" w:rsidRDefault="00755923" w:rsidP="00936953">
            <w:pPr>
              <w:jc w:val="center"/>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rtl/>
                <w:lang w:eastAsia="en-US"/>
              </w:rPr>
              <w:drawing>
                <wp:inline distT="0" distB="0" distL="0" distR="0" wp14:anchorId="723877E6" wp14:editId="7B5C9708">
                  <wp:extent cx="5486400" cy="2232025"/>
                  <wp:effectExtent l="0" t="0" r="0" b="0"/>
                  <wp:docPr id="4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755923" w:rsidRPr="003054EF" w:rsidRDefault="003054EF" w:rsidP="003054EF">
      <w:pPr>
        <w:ind w:left="142"/>
        <w:jc w:val="both"/>
        <w:rPr>
          <w:rFonts w:ascii="Simplified Arabic" w:hAnsi="Simplified Arabic" w:cs="Simplified Arabic"/>
          <w:b/>
          <w:bCs/>
          <w:color w:val="000000" w:themeColor="text1"/>
          <w:sz w:val="18"/>
          <w:szCs w:val="18"/>
          <w:rtl/>
        </w:rPr>
      </w:pPr>
      <w:r>
        <w:rPr>
          <w:rFonts w:ascii="Simplified Arabic" w:hAnsi="Simplified Arabic" w:cs="Simplified Arabic" w:hint="cs"/>
          <w:color w:val="000000" w:themeColor="text1"/>
          <w:sz w:val="18"/>
          <w:szCs w:val="18"/>
          <w:rtl/>
        </w:rPr>
        <w:t>*</w:t>
      </w:r>
      <w:r w:rsidR="00755923" w:rsidRPr="003054EF">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00755923" w:rsidRPr="003054EF">
        <w:rPr>
          <w:rFonts w:ascii="Simplified Arabic" w:hAnsi="Simplified Arabic" w:cs="Simplified Arabic" w:hint="cs"/>
          <w:color w:val="000000" w:themeColor="text1"/>
          <w:sz w:val="18"/>
          <w:szCs w:val="18"/>
          <w:rtl/>
        </w:rPr>
        <w:t xml:space="preserve"> في القدس</w:t>
      </w:r>
    </w:p>
    <w:p w:rsidR="00755923" w:rsidRPr="003054EF" w:rsidRDefault="00755923" w:rsidP="00755923">
      <w:pPr>
        <w:ind w:left="161" w:hanging="70"/>
        <w:jc w:val="both"/>
        <w:rPr>
          <w:rFonts w:ascii="Simplified Arabic" w:hAnsi="Simplified Arabic" w:cs="Simplified Arabic"/>
          <w:color w:val="000000" w:themeColor="text1"/>
          <w:sz w:val="18"/>
          <w:szCs w:val="18"/>
          <w:rtl/>
        </w:rPr>
      </w:pPr>
      <w:r w:rsidRPr="003054EF">
        <w:rPr>
          <w:rFonts w:ascii="Simplified Arabic" w:hAnsi="Simplified Arabic" w:cs="Simplified Arabic" w:hint="cs"/>
          <w:b/>
          <w:bCs/>
          <w:color w:val="000000" w:themeColor="text1"/>
          <w:sz w:val="18"/>
          <w:szCs w:val="18"/>
          <w:rtl/>
        </w:rPr>
        <w:t xml:space="preserve">المصدر: </w:t>
      </w:r>
      <w:r w:rsidRPr="003054EF">
        <w:rPr>
          <w:rFonts w:ascii="Simplified Arabic" w:hAnsi="Simplified Arabic" w:cs="Simplified Arabic"/>
          <w:b/>
          <w:bCs/>
          <w:color w:val="000000" w:themeColor="text1"/>
          <w:sz w:val="18"/>
          <w:szCs w:val="18"/>
          <w:rtl/>
        </w:rPr>
        <w:t xml:space="preserve">وزارة التربية والتعليم، </w:t>
      </w:r>
      <w:r w:rsidRPr="003054EF">
        <w:rPr>
          <w:rFonts w:ascii="Simplified Arabic" w:hAnsi="Simplified Arabic" w:cs="Simplified Arabic" w:hint="cs"/>
          <w:b/>
          <w:bCs/>
          <w:color w:val="000000" w:themeColor="text1"/>
          <w:sz w:val="18"/>
          <w:szCs w:val="18"/>
          <w:rtl/>
        </w:rPr>
        <w:t xml:space="preserve">2023. </w:t>
      </w:r>
      <w:r w:rsidRPr="003054EF">
        <w:rPr>
          <w:rFonts w:ascii="Simplified Arabic" w:hAnsi="Simplified Arabic" w:cs="Simplified Arabic" w:hint="cs"/>
          <w:color w:val="000000" w:themeColor="text1"/>
          <w:sz w:val="18"/>
          <w:szCs w:val="18"/>
          <w:rtl/>
        </w:rPr>
        <w:t>قاعدة بيانات مسح التعليم للعام الدراسي</w:t>
      </w:r>
      <w:r w:rsidRPr="003054EF">
        <w:rPr>
          <w:rFonts w:ascii="Simplified Arabic" w:hAnsi="Simplified Arabic" w:cs="Simplified Arabic"/>
          <w:color w:val="000000" w:themeColor="text1"/>
          <w:sz w:val="18"/>
          <w:szCs w:val="18"/>
          <w:rtl/>
        </w:rPr>
        <w:t xml:space="preserve"> </w:t>
      </w:r>
      <w:r w:rsidRPr="003054EF">
        <w:rPr>
          <w:rFonts w:ascii="Simplified Arabic" w:hAnsi="Simplified Arabic" w:cs="Simplified Arabic" w:hint="cs"/>
          <w:color w:val="000000" w:themeColor="text1"/>
          <w:sz w:val="18"/>
          <w:szCs w:val="18"/>
          <w:rtl/>
        </w:rPr>
        <w:t>2022</w:t>
      </w:r>
      <w:r w:rsidRPr="003054EF">
        <w:rPr>
          <w:rFonts w:ascii="Simplified Arabic" w:hAnsi="Simplified Arabic" w:cs="Simplified Arabic"/>
          <w:color w:val="000000" w:themeColor="text1"/>
          <w:sz w:val="18"/>
          <w:szCs w:val="18"/>
          <w:rtl/>
        </w:rPr>
        <w:t>/</w:t>
      </w:r>
      <w:r w:rsidRPr="003054EF">
        <w:rPr>
          <w:rFonts w:ascii="Simplified Arabic" w:hAnsi="Simplified Arabic" w:cs="Simplified Arabic" w:hint="cs"/>
          <w:color w:val="000000" w:themeColor="text1"/>
          <w:sz w:val="18"/>
          <w:szCs w:val="18"/>
          <w:rtl/>
        </w:rPr>
        <w:t>2023</w:t>
      </w:r>
      <w:r w:rsidRPr="003054EF">
        <w:rPr>
          <w:rFonts w:ascii="Simplified Arabic" w:hAnsi="Simplified Arabic" w:cs="Simplified Arabic"/>
          <w:color w:val="000000" w:themeColor="text1"/>
          <w:sz w:val="18"/>
          <w:szCs w:val="18"/>
          <w:rtl/>
        </w:rPr>
        <w:t>. رام الله - فلسطين</w:t>
      </w:r>
      <w:r w:rsidRPr="003054EF">
        <w:rPr>
          <w:rFonts w:ascii="Simplified Arabic" w:hAnsi="Simplified Arabic" w:cs="Simplified Arabic"/>
          <w:b/>
          <w:bCs/>
          <w:color w:val="000000" w:themeColor="text1"/>
          <w:sz w:val="18"/>
          <w:szCs w:val="18"/>
          <w:rtl/>
        </w:rPr>
        <w:t>.</w:t>
      </w:r>
      <w:r w:rsidRPr="003054EF">
        <w:rPr>
          <w:rFonts w:ascii="Simplified Arabic" w:hAnsi="Simplified Arabic" w:cs="Simplified Arabic" w:hint="cs"/>
          <w:color w:val="000000" w:themeColor="text1"/>
          <w:sz w:val="8"/>
          <w:szCs w:val="8"/>
          <w:rtl/>
        </w:rPr>
        <w:t xml:space="preserve"> </w:t>
      </w:r>
      <w:r w:rsidRPr="003054EF">
        <w:rPr>
          <w:rFonts w:ascii="Simplified Arabic" w:hAnsi="Simplified Arabic" w:cs="Simplified Arabic" w:hint="cs"/>
          <w:color w:val="000000" w:themeColor="text1"/>
          <w:sz w:val="18"/>
          <w:szCs w:val="18"/>
          <w:rtl/>
        </w:rPr>
        <w:t xml:space="preserve"> </w:t>
      </w:r>
    </w:p>
    <w:p w:rsidR="00C3766C" w:rsidRPr="0090531B" w:rsidRDefault="00C3766C" w:rsidP="00755923">
      <w:pPr>
        <w:tabs>
          <w:tab w:val="left" w:pos="6660"/>
        </w:tabs>
        <w:jc w:val="lowKashida"/>
        <w:rPr>
          <w:rFonts w:ascii="Simplified Arabic" w:hAnsi="Simplified Arabic" w:cs="Simplified Arabic"/>
          <w:color w:val="000000" w:themeColor="text1"/>
          <w:sz w:val="16"/>
          <w:szCs w:val="16"/>
          <w:rtl/>
        </w:rPr>
      </w:pPr>
    </w:p>
    <w:p w:rsidR="00F57ABA" w:rsidRPr="0090531B" w:rsidRDefault="00F57ABA" w:rsidP="00F57ABA">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نسبة المدارس التي تتوفر فيها مرافق أساسية لغسل الأيدي</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Pr>
        <w:t xml:space="preserve"> </w:t>
      </w:r>
      <w:r w:rsidRPr="0090531B">
        <w:rPr>
          <w:rFonts w:ascii="Simplified Arabic" w:hAnsi="Simplified Arabic" w:cs="Simplified Arabic" w:hint="cs"/>
          <w:b/>
          <w:bCs/>
          <w:color w:val="000000" w:themeColor="text1"/>
          <w:sz w:val="22"/>
          <w:szCs w:val="22"/>
          <w:rtl/>
        </w:rPr>
        <w:t>في فلسطين، 2012/2013</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2022/2023</w:t>
      </w:r>
    </w:p>
    <w:tbl>
      <w:tblPr>
        <w:tblStyle w:val="TableGrid"/>
        <w:bidiVisual/>
        <w:tblW w:w="9072" w:type="dxa"/>
        <w:jc w:val="center"/>
        <w:tblLook w:val="04A0" w:firstRow="1" w:lastRow="0" w:firstColumn="1" w:lastColumn="0" w:noHBand="0" w:noVBand="1"/>
      </w:tblPr>
      <w:tblGrid>
        <w:gridCol w:w="9072"/>
      </w:tblGrid>
      <w:tr w:rsidR="00F57ABA" w:rsidRPr="0090531B" w:rsidTr="00B90840">
        <w:trPr>
          <w:trHeight w:val="4171"/>
          <w:jc w:val="center"/>
        </w:trPr>
        <w:tc>
          <w:tcPr>
            <w:tcW w:w="9072" w:type="dxa"/>
            <w:vAlign w:val="center"/>
          </w:tcPr>
          <w:p w:rsidR="00F57ABA" w:rsidRPr="0090531B" w:rsidRDefault="00F57ABA" w:rsidP="00B90840">
            <w:pPr>
              <w:jc w:val="center"/>
              <w:rPr>
                <w:rFonts w:ascii="Simplified Arabic" w:hAnsi="Simplified Arabic" w:cs="Simplified Arabic"/>
                <w:b/>
                <w:bCs/>
                <w:color w:val="000000" w:themeColor="text1"/>
                <w:rtl/>
              </w:rPr>
            </w:pPr>
            <w:r w:rsidRPr="0090531B">
              <w:rPr>
                <w:rFonts w:ascii="Arial" w:hAnsi="Arial" w:cs="Arial"/>
                <w:noProof/>
                <w:color w:val="000000" w:themeColor="text1"/>
                <w:sz w:val="18"/>
                <w:szCs w:val="18"/>
                <w:lang w:eastAsia="en-US"/>
              </w:rPr>
              <w:drawing>
                <wp:inline distT="0" distB="0" distL="0" distR="0" wp14:anchorId="2A1AFE13" wp14:editId="6891F598">
                  <wp:extent cx="5546090" cy="2611394"/>
                  <wp:effectExtent l="0" t="0" r="0" b="0"/>
                  <wp:docPr id="106" name="Chart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F57ABA" w:rsidRPr="003054EF" w:rsidRDefault="00F57ABA" w:rsidP="003054EF">
      <w:pPr>
        <w:ind w:left="233" w:hanging="232"/>
        <w:rPr>
          <w:rFonts w:ascii="Simplified Arabic" w:hAnsi="Simplified Arabic" w:cs="Simplified Arabic"/>
          <w:b/>
          <w:bCs/>
          <w:color w:val="000000" w:themeColor="text1"/>
          <w:sz w:val="18"/>
          <w:szCs w:val="18"/>
          <w:rtl/>
        </w:rPr>
      </w:pPr>
      <w:r w:rsidRPr="003054EF">
        <w:rPr>
          <w:rFonts w:ascii="Simplified Arabic" w:hAnsi="Simplified Arabic" w:cs="Simplified Arabic" w:hint="cs"/>
          <w:b/>
          <w:bCs/>
          <w:color w:val="000000" w:themeColor="text1"/>
          <w:sz w:val="18"/>
          <w:szCs w:val="18"/>
          <w:rtl/>
        </w:rPr>
        <w:t>*</w:t>
      </w:r>
      <w:r w:rsidRPr="003054EF">
        <w:rPr>
          <w:rFonts w:ascii="Simplified Arabic" w:hAnsi="Simplified Arabic" w:cs="Simplified Arabic"/>
          <w:b/>
          <w:bCs/>
          <w:color w:val="000000" w:themeColor="text1"/>
          <w:sz w:val="18"/>
          <w:szCs w:val="18"/>
          <w:rtl/>
        </w:rPr>
        <w:t xml:space="preserve"> </w:t>
      </w:r>
      <w:r w:rsidRPr="003054EF">
        <w:rPr>
          <w:rFonts w:ascii="Simplified Arabic" w:hAnsi="Simplified Arabic" w:cs="Simplified Arabic" w:hint="cs"/>
          <w:color w:val="000000" w:themeColor="text1"/>
          <w:sz w:val="18"/>
          <w:szCs w:val="18"/>
          <w:rtl/>
        </w:rPr>
        <w:t xml:space="preserve">مرافق غسل اليدين الأساسية يتم تعريفها على انها مرافق غسل اليدين مع المياه والصابون المتوفرة لكل </w:t>
      </w:r>
      <w:r w:rsidR="00FE40F2" w:rsidRPr="003054EF">
        <w:rPr>
          <w:rFonts w:ascii="Simplified Arabic" w:hAnsi="Simplified Arabic" w:cs="Simplified Arabic" w:hint="cs"/>
          <w:color w:val="000000" w:themeColor="text1"/>
          <w:sz w:val="18"/>
          <w:szCs w:val="18"/>
          <w:rtl/>
        </w:rPr>
        <w:t>الإناث والذكور</w:t>
      </w:r>
      <w:r w:rsidR="00F726C2" w:rsidRPr="003054EF">
        <w:rPr>
          <w:rFonts w:ascii="Simplified Arabic" w:hAnsi="Simplified Arabic" w:cs="Simplified Arabic" w:hint="cs"/>
          <w:color w:val="000000" w:themeColor="text1"/>
          <w:sz w:val="18"/>
          <w:szCs w:val="18"/>
          <w:rtl/>
        </w:rPr>
        <w:t>.</w:t>
      </w:r>
    </w:p>
    <w:p w:rsidR="00F57ABA" w:rsidRPr="003054EF" w:rsidRDefault="00F57ABA" w:rsidP="003054EF">
      <w:pPr>
        <w:ind w:left="375" w:hanging="233"/>
        <w:rPr>
          <w:rFonts w:ascii="Simplified Arabic" w:hAnsi="Simplified Arabic" w:cs="Simplified Arabic"/>
          <w:color w:val="000000" w:themeColor="text1"/>
          <w:sz w:val="18"/>
          <w:szCs w:val="18"/>
          <w:rtl/>
        </w:rPr>
      </w:pPr>
      <w:r w:rsidRPr="003054EF">
        <w:rPr>
          <w:rFonts w:ascii="Simplified Arabic" w:hAnsi="Simplified Arabic" w:cs="Simplified Arabic"/>
          <w:b/>
          <w:bCs/>
          <w:color w:val="000000" w:themeColor="text1"/>
          <w:sz w:val="18"/>
          <w:szCs w:val="18"/>
          <w:rtl/>
        </w:rPr>
        <w:t>المصدر: وزارة التربية والتعليم،</w:t>
      </w:r>
      <w:r w:rsidRPr="003054EF">
        <w:rPr>
          <w:rFonts w:ascii="Simplified Arabic" w:hAnsi="Simplified Arabic" w:cs="Simplified Arabic" w:hint="cs"/>
          <w:b/>
          <w:bCs/>
          <w:color w:val="000000" w:themeColor="text1"/>
          <w:sz w:val="18"/>
          <w:szCs w:val="18"/>
          <w:rtl/>
        </w:rPr>
        <w:t xml:space="preserve"> 2023. </w:t>
      </w:r>
      <w:r w:rsidRPr="003054EF">
        <w:rPr>
          <w:rFonts w:ascii="Simplified Arabic" w:hAnsi="Simplified Arabic" w:cs="Simplified Arabic"/>
          <w:color w:val="000000" w:themeColor="text1"/>
          <w:sz w:val="18"/>
          <w:szCs w:val="18"/>
          <w:rtl/>
        </w:rPr>
        <w:t xml:space="preserve">قاعدة بيانات مسح التعليم </w:t>
      </w:r>
      <w:r w:rsidRPr="003054EF">
        <w:rPr>
          <w:rFonts w:ascii="Simplified Arabic" w:hAnsi="Simplified Arabic" w:cs="Simplified Arabic" w:hint="cs"/>
          <w:color w:val="000000" w:themeColor="text1"/>
          <w:sz w:val="18"/>
          <w:szCs w:val="18"/>
          <w:rtl/>
        </w:rPr>
        <w:t>2012</w:t>
      </w:r>
      <w:r w:rsidRPr="003054EF">
        <w:rPr>
          <w:rFonts w:ascii="Simplified Arabic" w:hAnsi="Simplified Arabic" w:cs="Simplified Arabic"/>
          <w:color w:val="000000" w:themeColor="text1"/>
          <w:sz w:val="18"/>
          <w:szCs w:val="18"/>
          <w:rtl/>
        </w:rPr>
        <w:t>/</w:t>
      </w:r>
      <w:r w:rsidRPr="003054EF">
        <w:rPr>
          <w:rFonts w:ascii="Simplified Arabic" w:hAnsi="Simplified Arabic" w:cs="Simplified Arabic" w:hint="cs"/>
          <w:color w:val="000000" w:themeColor="text1"/>
          <w:sz w:val="18"/>
          <w:szCs w:val="18"/>
          <w:rtl/>
        </w:rPr>
        <w:t>2013</w:t>
      </w:r>
      <w:r w:rsidRPr="003054EF">
        <w:rPr>
          <w:rFonts w:ascii="Simplified Arabic" w:hAnsi="Simplified Arabic" w:cs="Simplified Arabic"/>
          <w:color w:val="000000" w:themeColor="text1"/>
          <w:sz w:val="18"/>
          <w:szCs w:val="18"/>
          <w:rtl/>
        </w:rPr>
        <w:t xml:space="preserve"> – </w:t>
      </w:r>
      <w:r w:rsidRPr="003054EF">
        <w:rPr>
          <w:rFonts w:ascii="Simplified Arabic" w:hAnsi="Simplified Arabic" w:cs="Simplified Arabic" w:hint="cs"/>
          <w:color w:val="000000" w:themeColor="text1"/>
          <w:sz w:val="18"/>
          <w:szCs w:val="18"/>
          <w:rtl/>
        </w:rPr>
        <w:t>2022</w:t>
      </w:r>
      <w:r w:rsidRPr="003054EF">
        <w:rPr>
          <w:rFonts w:ascii="Simplified Arabic" w:hAnsi="Simplified Arabic" w:cs="Simplified Arabic"/>
          <w:color w:val="000000" w:themeColor="text1"/>
          <w:sz w:val="18"/>
          <w:szCs w:val="18"/>
          <w:rtl/>
        </w:rPr>
        <w:t>/</w:t>
      </w:r>
      <w:r w:rsidRPr="003054EF">
        <w:rPr>
          <w:rFonts w:ascii="Simplified Arabic" w:hAnsi="Simplified Arabic" w:cs="Simplified Arabic" w:hint="cs"/>
          <w:color w:val="000000" w:themeColor="text1"/>
          <w:sz w:val="18"/>
          <w:szCs w:val="18"/>
          <w:rtl/>
        </w:rPr>
        <w:t>2023</w:t>
      </w:r>
      <w:r w:rsidRPr="003054EF">
        <w:rPr>
          <w:rFonts w:ascii="Simplified Arabic" w:hAnsi="Simplified Arabic" w:cs="Simplified Arabic"/>
          <w:color w:val="000000" w:themeColor="text1"/>
          <w:sz w:val="18"/>
          <w:szCs w:val="18"/>
          <w:rtl/>
        </w:rPr>
        <w:t>.</w:t>
      </w:r>
      <w:r w:rsidRPr="003054EF">
        <w:rPr>
          <w:rFonts w:ascii="Simplified Arabic" w:hAnsi="Simplified Arabic" w:cs="Simplified Arabic" w:hint="cs"/>
          <w:color w:val="000000" w:themeColor="text1"/>
          <w:sz w:val="18"/>
          <w:szCs w:val="18"/>
          <w:rtl/>
        </w:rPr>
        <w:t xml:space="preserve"> رام الله- فلسطين.</w:t>
      </w:r>
    </w:p>
    <w:p w:rsidR="00444269" w:rsidRPr="003054EF" w:rsidRDefault="00444269" w:rsidP="00E9177D">
      <w:pPr>
        <w:jc w:val="both"/>
        <w:rPr>
          <w:rFonts w:ascii="Simplified Arabic" w:hAnsi="Simplified Arabic" w:cs="Simplified Arabic"/>
          <w:b/>
          <w:color w:val="000000" w:themeColor="text1"/>
          <w:sz w:val="18"/>
          <w:szCs w:val="18"/>
          <w:rtl/>
        </w:rPr>
      </w:pPr>
      <w:r w:rsidRPr="003054EF">
        <w:rPr>
          <w:rFonts w:ascii="Simplified Arabic" w:hAnsi="Simplified Arabic" w:cs="Simplified Arabic" w:hint="cs"/>
          <w:b/>
          <w:color w:val="000000" w:themeColor="text1"/>
          <w:sz w:val="18"/>
          <w:szCs w:val="18"/>
          <w:rtl/>
        </w:rPr>
        <w:t>*مؤشر التنمية المستدامة 4.أ.7.1</w:t>
      </w:r>
    </w:p>
    <w:p w:rsidR="00F57ABA" w:rsidRPr="0090531B" w:rsidRDefault="00F57ABA" w:rsidP="00F57ABA">
      <w:pPr>
        <w:rPr>
          <w:rFonts w:ascii="Simplified Arabic" w:hAnsi="Simplified Arabic" w:cs="Simplified Arabic"/>
          <w:color w:val="000000" w:themeColor="text1"/>
          <w:sz w:val="22"/>
          <w:szCs w:val="22"/>
          <w:rtl/>
        </w:rPr>
      </w:pPr>
    </w:p>
    <w:p w:rsidR="00F57ABA" w:rsidRPr="0090531B" w:rsidRDefault="00F57ABA" w:rsidP="00070A68">
      <w:pPr>
        <w:tabs>
          <w:tab w:val="left" w:pos="6660"/>
        </w:tabs>
        <w:jc w:val="both"/>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 xml:space="preserve">تظهر البيانات أن هناك تحسن </w:t>
      </w:r>
      <w:r w:rsidR="00F726C2" w:rsidRPr="0090531B">
        <w:rPr>
          <w:rFonts w:ascii="Simplified Arabic" w:hAnsi="Simplified Arabic" w:cs="Simplified Arabic" w:hint="cs"/>
          <w:color w:val="000000" w:themeColor="text1"/>
          <w:rtl/>
        </w:rPr>
        <w:t>واضح</w:t>
      </w:r>
      <w:r w:rsidRPr="0090531B">
        <w:rPr>
          <w:rFonts w:ascii="Simplified Arabic" w:hAnsi="Simplified Arabic" w:cs="Simplified Arabic" w:hint="cs"/>
          <w:color w:val="000000" w:themeColor="text1"/>
          <w:rtl/>
        </w:rPr>
        <w:t xml:space="preserve"> في </w:t>
      </w:r>
      <w:r w:rsidRPr="0090531B">
        <w:rPr>
          <w:rFonts w:ascii="Simplified Arabic" w:hAnsi="Simplified Arabic" w:cs="Simplified Arabic"/>
          <w:color w:val="000000" w:themeColor="text1"/>
          <w:rtl/>
        </w:rPr>
        <w:t>نسبة المدارس التي تتوفر</w:t>
      </w:r>
      <w:r w:rsidR="00E60A9F" w:rsidRPr="0090531B">
        <w:rPr>
          <w:rFonts w:ascii="Simplified Arabic" w:hAnsi="Simplified Arabic" w:cs="Simplified Arabic"/>
          <w:color w:val="000000" w:themeColor="text1"/>
          <w:rtl/>
        </w:rPr>
        <w:t xml:space="preserve"> فيها مرافق أساسية لغسل الأيدي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فقد ارتفعت من 96</w:t>
      </w:r>
      <w:r w:rsidR="00F726C2"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في العام</w:t>
      </w:r>
      <w:r w:rsidR="00E212A1" w:rsidRPr="0090531B">
        <w:rPr>
          <w:rFonts w:ascii="Simplified Arabic" w:hAnsi="Simplified Arabic" w:cs="Simplified Arabic" w:hint="cs"/>
          <w:color w:val="000000" w:themeColor="text1"/>
          <w:rtl/>
        </w:rPr>
        <w:t xml:space="preserve"> الدراسي</w:t>
      </w:r>
      <w:r w:rsidRPr="0090531B">
        <w:rPr>
          <w:rFonts w:ascii="Simplified Arabic" w:hAnsi="Simplified Arabic" w:cs="Simplified Arabic" w:hint="cs"/>
          <w:color w:val="000000" w:themeColor="text1"/>
          <w:rtl/>
        </w:rPr>
        <w:t xml:space="preserve"> 2012/2013 إلى </w:t>
      </w:r>
      <w:r w:rsidR="00070A68">
        <w:rPr>
          <w:rFonts w:ascii="Simplified Arabic" w:hAnsi="Simplified Arabic" w:cs="Simplified Arabic" w:hint="cs"/>
          <w:color w:val="000000" w:themeColor="text1"/>
          <w:rtl/>
        </w:rPr>
        <w:t>100</w:t>
      </w:r>
      <w:r w:rsidR="00F726C2"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في العام</w:t>
      </w:r>
      <w:r w:rsidR="00E212A1" w:rsidRPr="0090531B">
        <w:rPr>
          <w:rFonts w:ascii="Simplified Arabic" w:hAnsi="Simplified Arabic" w:cs="Simplified Arabic" w:hint="cs"/>
          <w:color w:val="000000" w:themeColor="text1"/>
          <w:rtl/>
        </w:rPr>
        <w:t xml:space="preserve"> الدراسي</w:t>
      </w:r>
      <w:r w:rsidRPr="0090531B">
        <w:rPr>
          <w:rFonts w:ascii="Simplified Arabic" w:hAnsi="Simplified Arabic" w:cs="Simplified Arabic" w:hint="cs"/>
          <w:color w:val="000000" w:themeColor="text1"/>
          <w:rtl/>
        </w:rPr>
        <w:t xml:space="preserve"> 2022/2023.</w:t>
      </w:r>
    </w:p>
    <w:p w:rsidR="00343263" w:rsidRDefault="00343263" w:rsidP="00F57ABA">
      <w:pPr>
        <w:jc w:val="center"/>
        <w:rPr>
          <w:rFonts w:ascii="Simplified Arabic" w:hAnsi="Simplified Arabic" w:cs="Simplified Arabic"/>
          <w:b/>
          <w:bCs/>
          <w:color w:val="000000" w:themeColor="text1"/>
          <w:sz w:val="22"/>
          <w:szCs w:val="22"/>
          <w:rtl/>
        </w:rPr>
      </w:pPr>
    </w:p>
    <w:p w:rsidR="00444269" w:rsidRDefault="00444269" w:rsidP="00F57ABA">
      <w:pPr>
        <w:jc w:val="center"/>
        <w:rPr>
          <w:rFonts w:ascii="Simplified Arabic" w:hAnsi="Simplified Arabic" w:cs="Simplified Arabic"/>
          <w:b/>
          <w:bCs/>
          <w:color w:val="000000" w:themeColor="text1"/>
          <w:sz w:val="22"/>
          <w:szCs w:val="22"/>
          <w:rtl/>
        </w:rPr>
      </w:pPr>
    </w:p>
    <w:p w:rsidR="00444269" w:rsidRDefault="00444269" w:rsidP="00F57ABA">
      <w:pPr>
        <w:jc w:val="center"/>
        <w:rPr>
          <w:rFonts w:ascii="Simplified Arabic" w:hAnsi="Simplified Arabic" w:cs="Simplified Arabic"/>
          <w:b/>
          <w:bCs/>
          <w:color w:val="000000" w:themeColor="text1"/>
          <w:sz w:val="22"/>
          <w:szCs w:val="22"/>
          <w:rtl/>
        </w:rPr>
      </w:pPr>
    </w:p>
    <w:p w:rsidR="00444269" w:rsidRDefault="00444269" w:rsidP="00F57ABA">
      <w:pPr>
        <w:jc w:val="center"/>
        <w:rPr>
          <w:rFonts w:ascii="Simplified Arabic" w:hAnsi="Simplified Arabic" w:cs="Simplified Arabic"/>
          <w:b/>
          <w:bCs/>
          <w:color w:val="000000" w:themeColor="text1"/>
          <w:sz w:val="22"/>
          <w:szCs w:val="22"/>
          <w:rtl/>
        </w:rPr>
      </w:pPr>
    </w:p>
    <w:p w:rsidR="00444269" w:rsidRDefault="00444269" w:rsidP="00F57ABA">
      <w:pPr>
        <w:jc w:val="center"/>
        <w:rPr>
          <w:rFonts w:ascii="Simplified Arabic" w:hAnsi="Simplified Arabic" w:cs="Simplified Arabic"/>
          <w:b/>
          <w:bCs/>
          <w:color w:val="000000" w:themeColor="text1"/>
          <w:sz w:val="22"/>
          <w:szCs w:val="22"/>
          <w:rtl/>
        </w:rPr>
      </w:pPr>
    </w:p>
    <w:p w:rsidR="00444269" w:rsidRDefault="00444269" w:rsidP="00F57ABA">
      <w:pPr>
        <w:jc w:val="center"/>
        <w:rPr>
          <w:rFonts w:ascii="Simplified Arabic" w:hAnsi="Simplified Arabic" w:cs="Simplified Arabic"/>
          <w:b/>
          <w:bCs/>
          <w:color w:val="000000" w:themeColor="text1"/>
          <w:sz w:val="22"/>
          <w:szCs w:val="22"/>
          <w:rtl/>
        </w:rPr>
      </w:pPr>
    </w:p>
    <w:p w:rsidR="00F57ABA" w:rsidRPr="0090531B" w:rsidRDefault="00F57ABA" w:rsidP="00F57ABA">
      <w:pPr>
        <w:jc w:val="center"/>
        <w:rPr>
          <w:rFonts w:ascii="Simplified Arabic" w:hAnsi="Simplified Arabic" w:cs="Simplified Arabic"/>
          <w:b/>
          <w:bCs/>
          <w:color w:val="000000" w:themeColor="text1"/>
          <w:sz w:val="22"/>
          <w:szCs w:val="22"/>
        </w:rPr>
      </w:pPr>
      <w:r w:rsidRPr="0090531B">
        <w:rPr>
          <w:rFonts w:ascii="Simplified Arabic" w:hAnsi="Simplified Arabic" w:cs="Simplified Arabic" w:hint="cs"/>
          <w:b/>
          <w:bCs/>
          <w:color w:val="000000" w:themeColor="text1"/>
          <w:sz w:val="22"/>
          <w:szCs w:val="22"/>
          <w:rtl/>
        </w:rPr>
        <w:lastRenderedPageBreak/>
        <w:t>معدل عدد الطلبة لكل مغسلة في مدارس فلسطين حسب المنطقة والجهة المشرفة، 2022/2023</w:t>
      </w:r>
    </w:p>
    <w:tbl>
      <w:tblPr>
        <w:tblStyle w:val="TableGrid"/>
        <w:bidiVisual/>
        <w:tblW w:w="8505" w:type="dxa"/>
        <w:jc w:val="center"/>
        <w:tblLook w:val="04A0" w:firstRow="1" w:lastRow="0" w:firstColumn="1" w:lastColumn="0" w:noHBand="0" w:noVBand="1"/>
      </w:tblPr>
      <w:tblGrid>
        <w:gridCol w:w="8856"/>
      </w:tblGrid>
      <w:tr w:rsidR="00F57ABA" w:rsidRPr="0090531B" w:rsidTr="00CB75EC">
        <w:trPr>
          <w:trHeight w:val="3733"/>
          <w:jc w:val="center"/>
        </w:trPr>
        <w:tc>
          <w:tcPr>
            <w:tcW w:w="9012" w:type="dxa"/>
          </w:tcPr>
          <w:p w:rsidR="00F57ABA" w:rsidRPr="0090531B" w:rsidRDefault="00F57ABA" w:rsidP="00CA2E76">
            <w:pPr>
              <w:jc w:val="center"/>
              <w:rPr>
                <w:rFonts w:ascii="Simplified Arabic" w:hAnsi="Simplified Arabic" w:cs="Simplified Arabic"/>
                <w:color w:val="000000" w:themeColor="text1"/>
                <w:sz w:val="28"/>
                <w:szCs w:val="28"/>
                <w:rtl/>
              </w:rPr>
            </w:pPr>
            <w:r w:rsidRPr="0090531B">
              <w:rPr>
                <w:rFonts w:ascii="Simplified Arabic" w:hAnsi="Simplified Arabic" w:cs="Simplified Arabic"/>
                <w:noProof/>
                <w:color w:val="000000" w:themeColor="text1"/>
                <w:rtl/>
                <w:lang w:eastAsia="en-US"/>
              </w:rPr>
              <w:drawing>
                <wp:inline distT="0" distB="0" distL="0" distR="0" wp14:anchorId="4287A821" wp14:editId="6949C0A5">
                  <wp:extent cx="5484495" cy="2253803"/>
                  <wp:effectExtent l="0" t="0" r="1905" b="0"/>
                  <wp:docPr id="42"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F57ABA" w:rsidRPr="003054EF" w:rsidRDefault="00F57ABA" w:rsidP="008B7C04">
      <w:pPr>
        <w:pStyle w:val="ListParagraph"/>
        <w:numPr>
          <w:ilvl w:val="0"/>
          <w:numId w:val="1"/>
        </w:numPr>
        <w:ind w:left="284" w:hanging="142"/>
        <w:jc w:val="both"/>
        <w:rPr>
          <w:rFonts w:ascii="Simplified Arabic" w:hAnsi="Simplified Arabic" w:cs="Simplified Arabic"/>
          <w:b/>
          <w:bCs/>
          <w:color w:val="000000" w:themeColor="text1"/>
          <w:sz w:val="18"/>
          <w:szCs w:val="18"/>
          <w:rtl/>
        </w:rPr>
      </w:pPr>
      <w:r w:rsidRPr="003054EF">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Pr="003054EF">
        <w:rPr>
          <w:rFonts w:ascii="Simplified Arabic" w:hAnsi="Simplified Arabic" w:cs="Simplified Arabic" w:hint="cs"/>
          <w:color w:val="000000" w:themeColor="text1"/>
          <w:sz w:val="18"/>
          <w:szCs w:val="18"/>
          <w:rtl/>
        </w:rPr>
        <w:t xml:space="preserve"> في القدس</w:t>
      </w:r>
    </w:p>
    <w:p w:rsidR="00F57ABA" w:rsidRPr="003054EF" w:rsidRDefault="00F57ABA" w:rsidP="00F57ABA">
      <w:pPr>
        <w:ind w:left="161"/>
        <w:jc w:val="both"/>
        <w:rPr>
          <w:rFonts w:ascii="Simplified Arabic" w:hAnsi="Simplified Arabic" w:cs="Simplified Arabic"/>
          <w:color w:val="000000" w:themeColor="text1"/>
          <w:sz w:val="18"/>
          <w:szCs w:val="18"/>
          <w:rtl/>
        </w:rPr>
      </w:pPr>
      <w:r w:rsidRPr="003054EF">
        <w:rPr>
          <w:rFonts w:ascii="Simplified Arabic" w:hAnsi="Simplified Arabic" w:cs="Simplified Arabic" w:hint="cs"/>
          <w:b/>
          <w:bCs/>
          <w:color w:val="000000" w:themeColor="text1"/>
          <w:sz w:val="18"/>
          <w:szCs w:val="18"/>
          <w:rtl/>
        </w:rPr>
        <w:t xml:space="preserve">المصدر: </w:t>
      </w:r>
      <w:r w:rsidRPr="003054EF">
        <w:rPr>
          <w:rFonts w:ascii="Simplified Arabic" w:hAnsi="Simplified Arabic" w:cs="Simplified Arabic"/>
          <w:b/>
          <w:bCs/>
          <w:color w:val="000000" w:themeColor="text1"/>
          <w:sz w:val="18"/>
          <w:szCs w:val="18"/>
          <w:rtl/>
        </w:rPr>
        <w:t xml:space="preserve">وزارة التربية والتعليم، </w:t>
      </w:r>
      <w:r w:rsidRPr="003054EF">
        <w:rPr>
          <w:rFonts w:ascii="Simplified Arabic" w:hAnsi="Simplified Arabic" w:cs="Simplified Arabic" w:hint="cs"/>
          <w:b/>
          <w:bCs/>
          <w:color w:val="000000" w:themeColor="text1"/>
          <w:sz w:val="18"/>
          <w:szCs w:val="18"/>
          <w:rtl/>
        </w:rPr>
        <w:t xml:space="preserve">2023. </w:t>
      </w:r>
      <w:r w:rsidRPr="003054EF">
        <w:rPr>
          <w:rFonts w:ascii="Simplified Arabic" w:hAnsi="Simplified Arabic" w:cs="Simplified Arabic" w:hint="cs"/>
          <w:color w:val="000000" w:themeColor="text1"/>
          <w:sz w:val="18"/>
          <w:szCs w:val="18"/>
          <w:rtl/>
        </w:rPr>
        <w:t>قاعدة بيانات مسح التعليم للعام الدراسي</w:t>
      </w:r>
      <w:r w:rsidRPr="003054EF">
        <w:rPr>
          <w:rFonts w:ascii="Simplified Arabic" w:hAnsi="Simplified Arabic" w:cs="Simplified Arabic"/>
          <w:color w:val="000000" w:themeColor="text1"/>
          <w:sz w:val="18"/>
          <w:szCs w:val="18"/>
          <w:rtl/>
        </w:rPr>
        <w:t xml:space="preserve"> </w:t>
      </w:r>
      <w:r w:rsidRPr="003054EF">
        <w:rPr>
          <w:rFonts w:ascii="Simplified Arabic" w:hAnsi="Simplified Arabic" w:cs="Simplified Arabic" w:hint="cs"/>
          <w:color w:val="000000" w:themeColor="text1"/>
          <w:sz w:val="18"/>
          <w:szCs w:val="18"/>
          <w:rtl/>
        </w:rPr>
        <w:t>2022</w:t>
      </w:r>
      <w:r w:rsidRPr="003054EF">
        <w:rPr>
          <w:rFonts w:ascii="Simplified Arabic" w:hAnsi="Simplified Arabic" w:cs="Simplified Arabic"/>
          <w:color w:val="000000" w:themeColor="text1"/>
          <w:sz w:val="18"/>
          <w:szCs w:val="18"/>
          <w:rtl/>
        </w:rPr>
        <w:t>/</w:t>
      </w:r>
      <w:r w:rsidRPr="003054EF">
        <w:rPr>
          <w:rFonts w:ascii="Simplified Arabic" w:hAnsi="Simplified Arabic" w:cs="Simplified Arabic" w:hint="cs"/>
          <w:color w:val="000000" w:themeColor="text1"/>
          <w:sz w:val="18"/>
          <w:szCs w:val="18"/>
          <w:rtl/>
        </w:rPr>
        <w:t>2023</w:t>
      </w:r>
      <w:r w:rsidRPr="003054EF">
        <w:rPr>
          <w:rFonts w:ascii="Simplified Arabic" w:hAnsi="Simplified Arabic" w:cs="Simplified Arabic"/>
          <w:color w:val="000000" w:themeColor="text1"/>
          <w:sz w:val="18"/>
          <w:szCs w:val="18"/>
          <w:rtl/>
        </w:rPr>
        <w:t>. رام الله - فلسطين</w:t>
      </w:r>
      <w:r w:rsidRPr="003054EF">
        <w:rPr>
          <w:rFonts w:ascii="Simplified Arabic" w:hAnsi="Simplified Arabic" w:cs="Simplified Arabic"/>
          <w:b/>
          <w:bCs/>
          <w:color w:val="000000" w:themeColor="text1"/>
          <w:sz w:val="18"/>
          <w:szCs w:val="18"/>
          <w:rtl/>
        </w:rPr>
        <w:t>.</w:t>
      </w:r>
      <w:r w:rsidRPr="003054EF">
        <w:rPr>
          <w:rFonts w:ascii="Simplified Arabic" w:hAnsi="Simplified Arabic" w:cs="Simplified Arabic" w:hint="cs"/>
          <w:color w:val="000000" w:themeColor="text1"/>
          <w:sz w:val="8"/>
          <w:szCs w:val="8"/>
          <w:rtl/>
        </w:rPr>
        <w:t xml:space="preserve"> </w:t>
      </w:r>
      <w:r w:rsidRPr="003054EF">
        <w:rPr>
          <w:rFonts w:ascii="Simplified Arabic" w:hAnsi="Simplified Arabic" w:cs="Simplified Arabic" w:hint="cs"/>
          <w:color w:val="000000" w:themeColor="text1"/>
          <w:sz w:val="18"/>
          <w:szCs w:val="18"/>
          <w:rtl/>
        </w:rPr>
        <w:t xml:space="preserve"> </w:t>
      </w:r>
    </w:p>
    <w:p w:rsidR="00B91E2C" w:rsidRPr="0090531B" w:rsidRDefault="00B91E2C" w:rsidP="00B91E2C">
      <w:pPr>
        <w:jc w:val="center"/>
        <w:rPr>
          <w:rFonts w:ascii="Simplified Arabic" w:hAnsi="Simplified Arabic" w:cs="Simplified Arabic"/>
          <w:b/>
          <w:bCs/>
          <w:color w:val="000000" w:themeColor="text1"/>
        </w:rPr>
      </w:pPr>
    </w:p>
    <w:p w:rsidR="00F57ABA" w:rsidRPr="0090531B" w:rsidRDefault="001E1DF2" w:rsidP="00460646">
      <w:pPr>
        <w:pStyle w:val="ListParagraph"/>
        <w:ind w:left="360" w:hanging="377"/>
        <w:jc w:val="both"/>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5</w:t>
      </w:r>
      <w:r w:rsidR="00B91E2C" w:rsidRPr="0090531B">
        <w:rPr>
          <w:rFonts w:ascii="Simplified Arabic" w:hAnsi="Simplified Arabic" w:cs="Simplified Arabic"/>
          <w:b/>
          <w:bCs/>
          <w:color w:val="000000" w:themeColor="text1"/>
          <w:rtl/>
        </w:rPr>
        <w:t>.</w:t>
      </w:r>
      <w:r w:rsidR="00460646">
        <w:rPr>
          <w:rFonts w:ascii="Simplified Arabic" w:hAnsi="Simplified Arabic" w:cs="Simplified Arabic" w:hint="cs"/>
          <w:b/>
          <w:bCs/>
          <w:color w:val="000000" w:themeColor="text1"/>
          <w:rtl/>
        </w:rPr>
        <w:t>4</w:t>
      </w:r>
      <w:r w:rsidR="00F57ABA" w:rsidRPr="0090531B">
        <w:rPr>
          <w:rFonts w:ascii="Simplified Arabic" w:hAnsi="Simplified Arabic" w:cs="Simplified Arabic" w:hint="cs"/>
          <w:b/>
          <w:bCs/>
          <w:color w:val="000000" w:themeColor="text1"/>
          <w:rtl/>
        </w:rPr>
        <w:t xml:space="preserve"> الطلبة ذوي الإعاقة في المدارس </w:t>
      </w:r>
    </w:p>
    <w:p w:rsidR="00F57ABA" w:rsidRPr="0090531B" w:rsidRDefault="00F57ABA" w:rsidP="00015574">
      <w:pPr>
        <w:tabs>
          <w:tab w:val="left" w:pos="6660"/>
        </w:tabs>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تظهر البيانات أن هناك تحسن ملحوظ في نسبة المدارس </w:t>
      </w:r>
      <w:r w:rsidRPr="0090531B">
        <w:rPr>
          <w:rFonts w:ascii="Simplified Arabic" w:hAnsi="Simplified Arabic" w:cs="Simplified Arabic"/>
          <w:color w:val="000000" w:themeColor="text1"/>
          <w:rtl/>
        </w:rPr>
        <w:t xml:space="preserve">التي تتوفر فيها بنى تحتية ومواد </w:t>
      </w:r>
      <w:r w:rsidR="00C10117" w:rsidRPr="0090531B">
        <w:rPr>
          <w:rFonts w:ascii="Simplified Arabic" w:hAnsi="Simplified Arabic" w:cs="Simplified Arabic" w:hint="cs"/>
          <w:color w:val="000000" w:themeColor="text1"/>
          <w:rtl/>
        </w:rPr>
        <w:t>موائمة</w:t>
      </w:r>
      <w:r w:rsidRPr="0090531B">
        <w:rPr>
          <w:rFonts w:ascii="Simplified Arabic" w:hAnsi="Simplified Arabic" w:cs="Simplified Arabic"/>
          <w:color w:val="000000" w:themeColor="text1"/>
          <w:rtl/>
        </w:rPr>
        <w:t xml:space="preserve"> لاحتياجات </w:t>
      </w:r>
      <w:r w:rsidRPr="0090531B">
        <w:rPr>
          <w:rFonts w:ascii="Simplified Arabic" w:hAnsi="Simplified Arabic" w:cs="Simplified Arabic" w:hint="cs"/>
          <w:color w:val="000000" w:themeColor="text1"/>
          <w:rtl/>
        </w:rPr>
        <w:t>الطلبة</w:t>
      </w:r>
      <w:r w:rsidRPr="0090531B">
        <w:rPr>
          <w:rFonts w:ascii="Simplified Arabic" w:hAnsi="Simplified Arabic" w:cs="Simplified Arabic"/>
          <w:color w:val="000000" w:themeColor="text1"/>
          <w:rtl/>
        </w:rPr>
        <w:t xml:space="preserve"> ذوي </w:t>
      </w:r>
      <w:r w:rsidR="001761C0" w:rsidRPr="0090531B">
        <w:rPr>
          <w:rFonts w:ascii="Simplified Arabic" w:hAnsi="Simplified Arabic" w:cs="Simplified Arabic" w:hint="cs"/>
          <w:color w:val="000000" w:themeColor="text1"/>
          <w:rtl/>
        </w:rPr>
        <w:t>الإعاقة</w:t>
      </w:r>
      <w:r w:rsidR="001761C0" w:rsidRPr="0090531B">
        <w:rPr>
          <w:rFonts w:ascii="Simplified Arabic" w:hAnsi="Simplified Arabic" w:cs="Simplified Arabic" w:hint="cs"/>
          <w:b/>
          <w:bCs/>
          <w:color w:val="000000" w:themeColor="text1"/>
          <w:rtl/>
        </w:rPr>
        <w:t>،</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فقد ارتفعت من 62</w:t>
      </w:r>
      <w:r w:rsidR="00F726C2" w:rsidRPr="0090531B">
        <w:rPr>
          <w:rFonts w:ascii="Simplified Arabic" w:hAnsi="Simplified Arabic" w:cs="Simplified Arabic" w:hint="cs"/>
          <w:color w:val="000000" w:themeColor="text1"/>
          <w:rtl/>
        </w:rPr>
        <w:t xml:space="preserve">% </w:t>
      </w:r>
      <w:r w:rsidR="00E60A9F" w:rsidRPr="0090531B">
        <w:rPr>
          <w:rFonts w:ascii="Simplified Arabic" w:hAnsi="Simplified Arabic" w:cs="Simplified Arabic" w:hint="cs"/>
          <w:color w:val="000000" w:themeColor="text1"/>
          <w:rtl/>
        </w:rPr>
        <w:t>في</w:t>
      </w:r>
      <w:r w:rsidR="00E60A9F" w:rsidRPr="0090531B">
        <w:rPr>
          <w:rFonts w:ascii="Simplified Arabic" w:hAnsi="Simplified Arabic" w:cs="Simplified Arabic"/>
          <w:color w:val="000000" w:themeColor="text1"/>
          <w:rtl/>
        </w:rPr>
        <w:t xml:space="preserve"> العام</w:t>
      </w:r>
      <w:r w:rsidR="00473B39" w:rsidRPr="0090531B">
        <w:rPr>
          <w:rFonts w:ascii="Simplified Arabic" w:hAnsi="Simplified Arabic" w:cs="Simplified Arabic" w:hint="cs"/>
          <w:color w:val="000000" w:themeColor="text1"/>
          <w:rtl/>
        </w:rPr>
        <w:t xml:space="preserve"> </w:t>
      </w:r>
      <w:r w:rsidR="00473B39" w:rsidRPr="0090531B">
        <w:rPr>
          <w:rFonts w:ascii="Simplified Arabic" w:hAnsi="Simplified Arabic" w:cs="Simplified Arabic" w:hint="cs"/>
          <w:b/>
          <w:color w:val="000000" w:themeColor="text1"/>
          <w:rtl/>
        </w:rPr>
        <w:t>الدراسي</w:t>
      </w:r>
      <w:r w:rsidR="00E60A9F" w:rsidRPr="0090531B">
        <w:rPr>
          <w:rFonts w:ascii="Simplified Arabic" w:hAnsi="Simplified Arabic" w:cs="Simplified Arabic"/>
          <w:color w:val="000000" w:themeColor="text1"/>
          <w:rtl/>
        </w:rPr>
        <w:t xml:space="preserve"> </w:t>
      </w:r>
      <w:r w:rsidR="00E60A9F" w:rsidRPr="0090531B">
        <w:rPr>
          <w:rFonts w:ascii="Simplified Arabic" w:hAnsi="Simplified Arabic" w:cs="Simplified Arabic" w:hint="cs"/>
          <w:color w:val="000000" w:themeColor="text1"/>
          <w:rtl/>
        </w:rPr>
        <w:t>2012/2013</w:t>
      </w:r>
      <w:r w:rsidR="00E60A9F"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إلى 7</w:t>
      </w:r>
      <w:r w:rsidR="00015574">
        <w:rPr>
          <w:rFonts w:ascii="Simplified Arabic" w:hAnsi="Simplified Arabic" w:cs="Simplified Arabic" w:hint="cs"/>
          <w:color w:val="000000" w:themeColor="text1"/>
          <w:rtl/>
        </w:rPr>
        <w:t>1</w:t>
      </w:r>
      <w:r w:rsidR="00F726C2"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في العام</w:t>
      </w:r>
      <w:r w:rsidR="00473B39" w:rsidRPr="0090531B">
        <w:rPr>
          <w:rFonts w:ascii="Simplified Arabic" w:hAnsi="Simplified Arabic" w:cs="Simplified Arabic" w:hint="cs"/>
          <w:color w:val="000000" w:themeColor="text1"/>
          <w:rtl/>
        </w:rPr>
        <w:t xml:space="preserve"> </w:t>
      </w:r>
      <w:r w:rsidR="00473B39" w:rsidRPr="0090531B">
        <w:rPr>
          <w:rFonts w:ascii="Simplified Arabic" w:hAnsi="Simplified Arabic" w:cs="Simplified Arabic" w:hint="cs"/>
          <w:b/>
          <w:color w:val="000000" w:themeColor="text1"/>
          <w:rtl/>
        </w:rPr>
        <w:t>الدراسي</w:t>
      </w:r>
      <w:r w:rsidRPr="0090531B">
        <w:rPr>
          <w:rFonts w:ascii="Simplified Arabic" w:hAnsi="Simplified Arabic" w:cs="Simplified Arabic" w:hint="cs"/>
          <w:color w:val="000000" w:themeColor="text1"/>
          <w:rtl/>
        </w:rPr>
        <w:t xml:space="preserve"> 2022/2023.</w:t>
      </w:r>
    </w:p>
    <w:p w:rsidR="006B5B28" w:rsidRPr="0090531B" w:rsidRDefault="006B5B28" w:rsidP="00441109">
      <w:pPr>
        <w:rPr>
          <w:rFonts w:ascii="Simplified Arabic" w:hAnsi="Simplified Arabic" w:cs="Simplified Arabic"/>
          <w:b/>
          <w:bCs/>
          <w:color w:val="000000" w:themeColor="text1"/>
          <w:sz w:val="22"/>
          <w:szCs w:val="22"/>
          <w:rtl/>
        </w:rPr>
      </w:pPr>
    </w:p>
    <w:p w:rsidR="00B90840" w:rsidRPr="0090531B" w:rsidRDefault="00F57ABA" w:rsidP="00B90840">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نسبة</w:t>
      </w:r>
      <w:r w:rsidRPr="0090531B">
        <w:rPr>
          <w:rFonts w:ascii="Simplified Arabic" w:hAnsi="Simplified Arabic" w:cs="Simplified Arabic"/>
          <w:b/>
          <w:bCs/>
          <w:color w:val="000000" w:themeColor="text1"/>
          <w:sz w:val="22"/>
          <w:szCs w:val="22"/>
          <w:rtl/>
        </w:rPr>
        <w:t xml:space="preserve"> المدارس التي تتوفر فيها بنى تحتية ومواد </w:t>
      </w:r>
      <w:r w:rsidR="00C10117" w:rsidRPr="0090531B">
        <w:rPr>
          <w:rFonts w:ascii="Simplified Arabic" w:hAnsi="Simplified Arabic" w:cs="Simplified Arabic" w:hint="cs"/>
          <w:b/>
          <w:bCs/>
          <w:color w:val="000000" w:themeColor="text1"/>
          <w:sz w:val="22"/>
          <w:szCs w:val="22"/>
          <w:rtl/>
        </w:rPr>
        <w:t>موائمة</w:t>
      </w:r>
      <w:r w:rsidRPr="0090531B">
        <w:rPr>
          <w:rFonts w:ascii="Simplified Arabic" w:hAnsi="Simplified Arabic" w:cs="Simplified Arabic"/>
          <w:b/>
          <w:bCs/>
          <w:color w:val="000000" w:themeColor="text1"/>
          <w:sz w:val="22"/>
          <w:szCs w:val="22"/>
          <w:rtl/>
        </w:rPr>
        <w:t xml:space="preserve"> لاحتياجات </w:t>
      </w:r>
      <w:r w:rsidRPr="0090531B">
        <w:rPr>
          <w:rFonts w:ascii="Simplified Arabic" w:hAnsi="Simplified Arabic" w:cs="Simplified Arabic" w:hint="cs"/>
          <w:b/>
          <w:bCs/>
          <w:color w:val="000000" w:themeColor="text1"/>
          <w:sz w:val="22"/>
          <w:szCs w:val="22"/>
          <w:rtl/>
        </w:rPr>
        <w:t>الطلبة</w:t>
      </w:r>
      <w:r w:rsidRPr="0090531B">
        <w:rPr>
          <w:rFonts w:ascii="Simplified Arabic" w:hAnsi="Simplified Arabic" w:cs="Simplified Arabic"/>
          <w:b/>
          <w:bCs/>
          <w:color w:val="000000" w:themeColor="text1"/>
          <w:sz w:val="22"/>
          <w:szCs w:val="22"/>
          <w:rtl/>
        </w:rPr>
        <w:t xml:space="preserve"> ذوي الإعاقة</w:t>
      </w:r>
      <w:r w:rsidR="00444269">
        <w:rPr>
          <w:rFonts w:ascii="Simplified Arabic" w:hAnsi="Simplified Arabic" w:cs="Simplified Arabic" w:hint="cs"/>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في فلسطين،</w:t>
      </w:r>
    </w:p>
    <w:p w:rsidR="00F57ABA" w:rsidRPr="0090531B" w:rsidRDefault="00F57ABA" w:rsidP="00B90840">
      <w:pPr>
        <w:jc w:val="center"/>
        <w:rPr>
          <w:rFonts w:ascii="Simplified Arabic" w:hAnsi="Simplified Arabic" w:cs="Simplified Arabic"/>
          <w:b/>
          <w:bCs/>
          <w:color w:val="000000" w:themeColor="text1"/>
          <w:sz w:val="22"/>
          <w:szCs w:val="22"/>
        </w:rPr>
      </w:pPr>
      <w:r w:rsidRPr="0090531B">
        <w:rPr>
          <w:rFonts w:ascii="Simplified Arabic" w:hAnsi="Simplified Arabic" w:cs="Simplified Arabic" w:hint="cs"/>
          <w:b/>
          <w:bCs/>
          <w:color w:val="000000" w:themeColor="text1"/>
          <w:sz w:val="22"/>
          <w:szCs w:val="22"/>
          <w:rtl/>
        </w:rPr>
        <w:t xml:space="preserve"> 2012/2013</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2022/2023</w:t>
      </w:r>
    </w:p>
    <w:tbl>
      <w:tblPr>
        <w:tblStyle w:val="TableGrid"/>
        <w:bidiVisual/>
        <w:tblW w:w="8791" w:type="dxa"/>
        <w:jc w:val="center"/>
        <w:tblLook w:val="04A0" w:firstRow="1" w:lastRow="0" w:firstColumn="1" w:lastColumn="0" w:noHBand="0" w:noVBand="1"/>
      </w:tblPr>
      <w:tblGrid>
        <w:gridCol w:w="8791"/>
      </w:tblGrid>
      <w:tr w:rsidR="00F57ABA" w:rsidRPr="0090531B" w:rsidTr="00D424B8">
        <w:trPr>
          <w:trHeight w:val="3794"/>
          <w:jc w:val="center"/>
        </w:trPr>
        <w:tc>
          <w:tcPr>
            <w:tcW w:w="8791" w:type="dxa"/>
          </w:tcPr>
          <w:p w:rsidR="00F57ABA" w:rsidRPr="000146A9" w:rsidRDefault="00F57ABA" w:rsidP="00CA2E76">
            <w:pPr>
              <w:rPr>
                <w:rFonts w:ascii="Arial" w:hAnsi="Arial" w:cs="Arial"/>
                <w:color w:val="000000" w:themeColor="text1"/>
                <w:sz w:val="16"/>
                <w:szCs w:val="16"/>
                <w:rtl/>
              </w:rPr>
            </w:pPr>
            <w:r w:rsidRPr="000146A9">
              <w:rPr>
                <w:rFonts w:ascii="Arial" w:hAnsi="Arial" w:cs="Arial"/>
                <w:noProof/>
                <w:color w:val="000000" w:themeColor="text1"/>
                <w:sz w:val="18"/>
                <w:szCs w:val="18"/>
                <w:rtl/>
                <w:lang w:eastAsia="en-US"/>
              </w:rPr>
              <w:drawing>
                <wp:inline distT="0" distB="0" distL="0" distR="0" wp14:anchorId="4D705ECB" wp14:editId="6AF17E51">
                  <wp:extent cx="5427345" cy="2470245"/>
                  <wp:effectExtent l="0" t="0" r="1905" b="635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F57ABA" w:rsidRPr="005F11FE" w:rsidRDefault="00F57ABA" w:rsidP="005F11FE">
      <w:pPr>
        <w:ind w:left="284" w:hanging="142"/>
        <w:rPr>
          <w:rFonts w:ascii="Simplified Arabic" w:hAnsi="Simplified Arabic" w:cs="Simplified Arabic"/>
          <w:color w:val="000000" w:themeColor="text1"/>
          <w:sz w:val="18"/>
          <w:szCs w:val="18"/>
          <w:rtl/>
        </w:rPr>
      </w:pPr>
      <w:r w:rsidRPr="005F11FE">
        <w:rPr>
          <w:rFonts w:ascii="Simplified Arabic" w:hAnsi="Simplified Arabic" w:cs="Simplified Arabic"/>
          <w:b/>
          <w:bCs/>
          <w:color w:val="000000" w:themeColor="text1"/>
          <w:sz w:val="18"/>
          <w:szCs w:val="18"/>
          <w:rtl/>
        </w:rPr>
        <w:t>المصدر: وزارة التربية والتعليم،</w:t>
      </w:r>
      <w:r w:rsidRPr="005F11FE">
        <w:rPr>
          <w:rFonts w:ascii="Simplified Arabic" w:hAnsi="Simplified Arabic" w:cs="Simplified Arabic" w:hint="cs"/>
          <w:b/>
          <w:bCs/>
          <w:color w:val="000000" w:themeColor="text1"/>
          <w:sz w:val="18"/>
          <w:szCs w:val="18"/>
          <w:rtl/>
        </w:rPr>
        <w:t xml:space="preserve"> 2023. </w:t>
      </w:r>
      <w:r w:rsidRPr="005F11FE">
        <w:rPr>
          <w:rFonts w:ascii="Simplified Arabic" w:hAnsi="Simplified Arabic" w:cs="Simplified Arabic"/>
          <w:color w:val="000000" w:themeColor="text1"/>
          <w:sz w:val="18"/>
          <w:szCs w:val="18"/>
          <w:rtl/>
        </w:rPr>
        <w:t xml:space="preserve">قاعدة بيانات مسح التعليم </w:t>
      </w:r>
      <w:r w:rsidRPr="005F11FE">
        <w:rPr>
          <w:rFonts w:ascii="Simplified Arabic" w:hAnsi="Simplified Arabic" w:cs="Simplified Arabic" w:hint="cs"/>
          <w:color w:val="000000" w:themeColor="text1"/>
          <w:sz w:val="18"/>
          <w:szCs w:val="18"/>
          <w:rtl/>
        </w:rPr>
        <w:t>2012</w:t>
      </w:r>
      <w:r w:rsidRPr="005F11FE">
        <w:rPr>
          <w:rFonts w:ascii="Simplified Arabic" w:hAnsi="Simplified Arabic" w:cs="Simplified Arabic"/>
          <w:color w:val="000000" w:themeColor="text1"/>
          <w:sz w:val="18"/>
          <w:szCs w:val="18"/>
          <w:rtl/>
        </w:rPr>
        <w:t>/</w:t>
      </w:r>
      <w:r w:rsidRPr="005F11FE">
        <w:rPr>
          <w:rFonts w:ascii="Simplified Arabic" w:hAnsi="Simplified Arabic" w:cs="Simplified Arabic" w:hint="cs"/>
          <w:color w:val="000000" w:themeColor="text1"/>
          <w:sz w:val="18"/>
          <w:szCs w:val="18"/>
          <w:rtl/>
        </w:rPr>
        <w:t>2013</w:t>
      </w:r>
      <w:r w:rsidRPr="005F11FE">
        <w:rPr>
          <w:rFonts w:ascii="Simplified Arabic" w:hAnsi="Simplified Arabic" w:cs="Simplified Arabic"/>
          <w:color w:val="000000" w:themeColor="text1"/>
          <w:sz w:val="18"/>
          <w:szCs w:val="18"/>
          <w:rtl/>
        </w:rPr>
        <w:t xml:space="preserve"> – </w:t>
      </w:r>
      <w:r w:rsidRPr="005F11FE">
        <w:rPr>
          <w:rFonts w:ascii="Simplified Arabic" w:hAnsi="Simplified Arabic" w:cs="Simplified Arabic" w:hint="cs"/>
          <w:color w:val="000000" w:themeColor="text1"/>
          <w:sz w:val="18"/>
          <w:szCs w:val="18"/>
          <w:rtl/>
        </w:rPr>
        <w:t>2022</w:t>
      </w:r>
      <w:r w:rsidRPr="005F11FE">
        <w:rPr>
          <w:rFonts w:ascii="Simplified Arabic" w:hAnsi="Simplified Arabic" w:cs="Simplified Arabic"/>
          <w:color w:val="000000" w:themeColor="text1"/>
          <w:sz w:val="18"/>
          <w:szCs w:val="18"/>
          <w:rtl/>
        </w:rPr>
        <w:t>/</w:t>
      </w:r>
      <w:r w:rsidRPr="005F11FE">
        <w:rPr>
          <w:rFonts w:ascii="Simplified Arabic" w:hAnsi="Simplified Arabic" w:cs="Simplified Arabic" w:hint="cs"/>
          <w:color w:val="000000" w:themeColor="text1"/>
          <w:sz w:val="18"/>
          <w:szCs w:val="18"/>
          <w:rtl/>
        </w:rPr>
        <w:t>2023</w:t>
      </w:r>
      <w:r w:rsidRPr="005F11FE">
        <w:rPr>
          <w:rFonts w:ascii="Simplified Arabic" w:hAnsi="Simplified Arabic" w:cs="Simplified Arabic"/>
          <w:color w:val="000000" w:themeColor="text1"/>
          <w:sz w:val="18"/>
          <w:szCs w:val="18"/>
          <w:rtl/>
        </w:rPr>
        <w:t>.</w:t>
      </w:r>
      <w:r w:rsidRPr="005F11FE">
        <w:rPr>
          <w:rFonts w:ascii="Simplified Arabic" w:hAnsi="Simplified Arabic" w:cs="Simplified Arabic" w:hint="cs"/>
          <w:color w:val="000000" w:themeColor="text1"/>
          <w:sz w:val="18"/>
          <w:szCs w:val="18"/>
          <w:rtl/>
        </w:rPr>
        <w:t xml:space="preserve"> رام الله- فلسطين.</w:t>
      </w:r>
    </w:p>
    <w:p w:rsidR="00444269" w:rsidRPr="005F11FE" w:rsidRDefault="00444269" w:rsidP="005F11FE">
      <w:pPr>
        <w:ind w:left="284" w:hanging="142"/>
        <w:jc w:val="both"/>
        <w:rPr>
          <w:rFonts w:ascii="Simplified Arabic" w:hAnsi="Simplified Arabic" w:cs="Simplified Arabic"/>
          <w:b/>
          <w:color w:val="000000" w:themeColor="text1"/>
          <w:sz w:val="18"/>
          <w:szCs w:val="18"/>
          <w:rtl/>
        </w:rPr>
      </w:pPr>
      <w:r w:rsidRPr="005F11FE">
        <w:rPr>
          <w:rFonts w:ascii="Simplified Arabic" w:hAnsi="Simplified Arabic" w:cs="Simplified Arabic" w:hint="cs"/>
          <w:b/>
          <w:color w:val="000000" w:themeColor="text1"/>
          <w:sz w:val="18"/>
          <w:szCs w:val="18"/>
          <w:rtl/>
        </w:rPr>
        <w:t>*مؤشر التنمية المستدامة 4.أ</w:t>
      </w:r>
      <w:r w:rsidR="005F11FE" w:rsidRPr="005F11FE">
        <w:rPr>
          <w:rFonts w:ascii="Simplified Arabic" w:hAnsi="Simplified Arabic" w:cs="Simplified Arabic" w:hint="cs"/>
          <w:b/>
          <w:color w:val="000000" w:themeColor="text1"/>
          <w:sz w:val="18"/>
          <w:szCs w:val="18"/>
          <w:rtl/>
        </w:rPr>
        <w:t>.4.1</w:t>
      </w:r>
    </w:p>
    <w:p w:rsidR="00F57ABA" w:rsidRPr="0090531B" w:rsidRDefault="00F57ABA" w:rsidP="00F57ABA">
      <w:pPr>
        <w:rPr>
          <w:rFonts w:ascii="Simplified Arabic" w:hAnsi="Simplified Arabic" w:cs="Simplified Arabic"/>
          <w:color w:val="000000" w:themeColor="text1"/>
          <w:sz w:val="18"/>
          <w:szCs w:val="18"/>
          <w:rtl/>
        </w:rPr>
      </w:pPr>
    </w:p>
    <w:p w:rsidR="00F57ABA" w:rsidRPr="0090531B" w:rsidRDefault="00F57ABA" w:rsidP="00015574">
      <w:pPr>
        <w:jc w:val="both"/>
        <w:rPr>
          <w:color w:val="000000" w:themeColor="text1"/>
        </w:rPr>
      </w:pPr>
      <w:r w:rsidRPr="0090531B">
        <w:rPr>
          <w:rFonts w:ascii="Simplified Arabic" w:hAnsi="Simplified Arabic" w:cs="Simplified Arabic" w:hint="cs"/>
          <w:color w:val="000000" w:themeColor="text1"/>
          <w:rtl/>
        </w:rPr>
        <w:t>أظهرت البيانات</w:t>
      </w:r>
      <w:r w:rsidR="00791302" w:rsidRPr="0090531B">
        <w:rPr>
          <w:rFonts w:ascii="Simplified Arabic" w:hAnsi="Simplified Arabic" w:cs="Simplified Arabic"/>
          <w:color w:val="000000" w:themeColor="text1"/>
        </w:rPr>
        <w:t xml:space="preserve"> </w:t>
      </w:r>
      <w:r w:rsidR="00E44E9A" w:rsidRPr="0090531B">
        <w:rPr>
          <w:rFonts w:ascii="Simplified Arabic" w:hAnsi="Simplified Arabic" w:cs="Simplified Arabic" w:hint="cs"/>
          <w:color w:val="000000" w:themeColor="text1"/>
          <w:rtl/>
        </w:rPr>
        <w:t xml:space="preserve">للعام الدراسي 2022/2023 </w:t>
      </w:r>
      <w:r w:rsidRPr="0090531B">
        <w:rPr>
          <w:rFonts w:ascii="Simplified Arabic" w:hAnsi="Simplified Arabic" w:cs="Simplified Arabic" w:hint="cs"/>
          <w:color w:val="000000" w:themeColor="text1"/>
          <w:rtl/>
        </w:rPr>
        <w:t>أن اضطرابات التواصل هي أكثر أنواع الإعاقات انتشاراً بين الطلبة ذوي الإعاقات في المدارس الحكومية في فلسطين حيث شكلت ما نسبته 4</w:t>
      </w:r>
      <w:r w:rsidR="00015574">
        <w:rPr>
          <w:rFonts w:ascii="Simplified Arabic" w:hAnsi="Simplified Arabic" w:cs="Simplified Arabic" w:hint="cs"/>
          <w:color w:val="000000" w:themeColor="text1"/>
          <w:rtl/>
        </w:rPr>
        <w:t>2</w:t>
      </w:r>
      <w:r w:rsidR="00E44E9A"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ثم تأتي الإعاقة الحركية والشلل الدماغي بنسبة (3</w:t>
      </w:r>
      <w:r w:rsidR="00015574">
        <w:rPr>
          <w:rFonts w:ascii="Simplified Arabic" w:hAnsi="Simplified Arabic" w:cs="Simplified Arabic" w:hint="cs"/>
          <w:color w:val="000000" w:themeColor="text1"/>
          <w:rtl/>
        </w:rPr>
        <w:t>2</w:t>
      </w:r>
      <w:r w:rsidR="00E44E9A"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w:t>
      </w:r>
    </w:p>
    <w:p w:rsidR="00B91E2C" w:rsidRPr="0090531B" w:rsidRDefault="00B91E2C" w:rsidP="00B91E2C">
      <w:pPr>
        <w:jc w:val="both"/>
        <w:rPr>
          <w:rFonts w:ascii="Simplified Arabic" w:hAnsi="Simplified Arabic" w:cs="Simplified Arabic"/>
          <w:color w:val="000000" w:themeColor="text1"/>
          <w:sz w:val="18"/>
          <w:szCs w:val="18"/>
          <w:rtl/>
        </w:rPr>
      </w:pPr>
    </w:p>
    <w:p w:rsidR="00B91E2C" w:rsidRPr="0090531B" w:rsidRDefault="00062C8B" w:rsidP="00611E0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Cs/>
          <w:color w:val="000000" w:themeColor="text1"/>
          <w:sz w:val="22"/>
          <w:szCs w:val="22"/>
          <w:rtl/>
          <w:lang w:bidi="ar-JO"/>
        </w:rPr>
        <w:lastRenderedPageBreak/>
        <w:t xml:space="preserve">جدول </w:t>
      </w:r>
      <w:r w:rsidR="00611E06">
        <w:rPr>
          <w:rFonts w:ascii="Simplified Arabic" w:hAnsi="Simplified Arabic" w:cs="Simplified Arabic" w:hint="cs"/>
          <w:bCs/>
          <w:color w:val="000000" w:themeColor="text1"/>
          <w:sz w:val="22"/>
          <w:szCs w:val="22"/>
          <w:rtl/>
          <w:lang w:bidi="ar-JO"/>
        </w:rPr>
        <w:t>20</w:t>
      </w:r>
      <w:r w:rsidRPr="0090531B">
        <w:rPr>
          <w:rFonts w:ascii="Simplified Arabic" w:hAnsi="Simplified Arabic" w:cs="Simplified Arabic" w:hint="cs"/>
          <w:bCs/>
          <w:color w:val="000000" w:themeColor="text1"/>
          <w:sz w:val="22"/>
          <w:szCs w:val="22"/>
          <w:rtl/>
          <w:lang w:bidi="ar-JO"/>
        </w:rPr>
        <w:t>:</w:t>
      </w:r>
      <w:r w:rsidRPr="0090531B">
        <w:rPr>
          <w:rFonts w:ascii="Simplified Arabic" w:hAnsi="Simplified Arabic" w:cs="Simplified Arabic" w:hint="cs"/>
          <w:b/>
          <w:bCs/>
          <w:color w:val="000000" w:themeColor="text1"/>
          <w:sz w:val="22"/>
          <w:szCs w:val="22"/>
          <w:rtl/>
        </w:rPr>
        <w:t xml:space="preserve"> توزيع</w:t>
      </w:r>
      <w:r w:rsidR="00B91E2C" w:rsidRPr="0090531B">
        <w:rPr>
          <w:rFonts w:ascii="Simplified Arabic" w:hAnsi="Simplified Arabic" w:cs="Simplified Arabic" w:hint="cs"/>
          <w:b/>
          <w:bCs/>
          <w:color w:val="000000" w:themeColor="text1"/>
          <w:sz w:val="22"/>
          <w:szCs w:val="22"/>
          <w:rtl/>
        </w:rPr>
        <w:t xml:space="preserve"> الطلبة ذوي الإعاقة </w:t>
      </w:r>
      <w:r w:rsidR="00E212A1" w:rsidRPr="0090531B">
        <w:rPr>
          <w:rFonts w:ascii="Simplified Arabic" w:hAnsi="Simplified Arabic" w:cs="Simplified Arabic" w:hint="cs"/>
          <w:b/>
          <w:bCs/>
          <w:color w:val="000000" w:themeColor="text1"/>
          <w:sz w:val="22"/>
          <w:szCs w:val="22"/>
          <w:rtl/>
        </w:rPr>
        <w:t xml:space="preserve">الملتحقين </w:t>
      </w:r>
      <w:r w:rsidR="00B91E2C" w:rsidRPr="0090531B">
        <w:rPr>
          <w:rFonts w:ascii="Simplified Arabic" w:hAnsi="Simplified Arabic" w:cs="Simplified Arabic" w:hint="cs"/>
          <w:b/>
          <w:bCs/>
          <w:color w:val="000000" w:themeColor="text1"/>
          <w:sz w:val="22"/>
          <w:szCs w:val="22"/>
          <w:rtl/>
        </w:rPr>
        <w:t xml:space="preserve">في المدارس الحكومية في فلسطين حسب نوع الإعاقة </w:t>
      </w:r>
      <w:r w:rsidR="00D424B8" w:rsidRPr="0090531B">
        <w:rPr>
          <w:rFonts w:ascii="Simplified Arabic" w:hAnsi="Simplified Arabic" w:cs="Simplified Arabic" w:hint="cs"/>
          <w:b/>
          <w:bCs/>
          <w:color w:val="000000" w:themeColor="text1"/>
          <w:sz w:val="22"/>
          <w:szCs w:val="22"/>
          <w:rtl/>
        </w:rPr>
        <w:t xml:space="preserve">والجنس           </w:t>
      </w:r>
      <w:r w:rsidR="00B91E2C" w:rsidRPr="0090531B">
        <w:rPr>
          <w:rFonts w:ascii="Simplified Arabic" w:hAnsi="Simplified Arabic" w:cs="Simplified Arabic" w:hint="cs"/>
          <w:b/>
          <w:bCs/>
          <w:color w:val="000000" w:themeColor="text1"/>
          <w:sz w:val="22"/>
          <w:szCs w:val="22"/>
          <w:rtl/>
        </w:rPr>
        <w:t>والمنطقة، 2022/2023</w:t>
      </w:r>
    </w:p>
    <w:tbl>
      <w:tblPr>
        <w:bidiVisual/>
        <w:tblW w:w="5000" w:type="pct"/>
        <w:jc w:val="center"/>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6"/>
        <w:gridCol w:w="1276"/>
        <w:gridCol w:w="1276"/>
        <w:gridCol w:w="1284"/>
        <w:gridCol w:w="1686"/>
      </w:tblGrid>
      <w:tr w:rsidR="003B2B58" w:rsidRPr="0090531B" w:rsidTr="00957D56">
        <w:trPr>
          <w:trHeight w:hRule="exact" w:val="284"/>
          <w:jc w:val="center"/>
        </w:trPr>
        <w:tc>
          <w:tcPr>
            <w:tcW w:w="4812" w:type="dxa"/>
            <w:gridSpan w:val="2"/>
            <w:vMerge w:val="restart"/>
            <w:shd w:val="clear" w:color="auto" w:fill="auto"/>
            <w:noWrap/>
            <w:vAlign w:val="center"/>
          </w:tcPr>
          <w:p w:rsidR="00D424B8" w:rsidRPr="00957D56" w:rsidRDefault="00D424B8" w:rsidP="00E02790">
            <w:pPr>
              <w:jc w:val="center"/>
              <w:rPr>
                <w:rFonts w:ascii="Simplified Arabic" w:hAnsi="Simplified Arabic" w:cs="Simplified Arabic"/>
                <w:b/>
                <w:bCs/>
                <w:color w:val="000000" w:themeColor="text1"/>
                <w:sz w:val="18"/>
                <w:szCs w:val="18"/>
                <w:rtl/>
              </w:rPr>
            </w:pPr>
            <w:r w:rsidRPr="00957D56">
              <w:rPr>
                <w:rFonts w:ascii="Simplified Arabic" w:hAnsi="Simplified Arabic" w:cs="Simplified Arabic" w:hint="cs"/>
                <w:b/>
                <w:bCs/>
                <w:color w:val="000000" w:themeColor="text1"/>
                <w:sz w:val="18"/>
                <w:szCs w:val="18"/>
                <w:rtl/>
              </w:rPr>
              <w:t>نوع الإعاقة والجنس</w:t>
            </w:r>
          </w:p>
        </w:tc>
        <w:tc>
          <w:tcPr>
            <w:tcW w:w="4246" w:type="dxa"/>
            <w:gridSpan w:val="3"/>
            <w:shd w:val="clear" w:color="auto" w:fill="auto"/>
            <w:noWrap/>
            <w:vAlign w:val="center"/>
          </w:tcPr>
          <w:p w:rsidR="00D424B8" w:rsidRPr="00957D56" w:rsidRDefault="00D424B8" w:rsidP="00E02790">
            <w:pPr>
              <w:jc w:val="center"/>
              <w:rPr>
                <w:rFonts w:ascii="Simplified Arabic" w:hAnsi="Simplified Arabic" w:cs="Simplified Arabic"/>
                <w:b/>
                <w:bCs/>
                <w:color w:val="000000" w:themeColor="text1"/>
                <w:sz w:val="18"/>
                <w:szCs w:val="18"/>
                <w:rtl/>
              </w:rPr>
            </w:pPr>
            <w:r w:rsidRPr="00957D56">
              <w:rPr>
                <w:rFonts w:ascii="Simplified Arabic" w:hAnsi="Simplified Arabic" w:cs="Simplified Arabic" w:hint="cs"/>
                <w:b/>
                <w:bCs/>
                <w:color w:val="000000" w:themeColor="text1"/>
                <w:sz w:val="18"/>
                <w:szCs w:val="18"/>
                <w:rtl/>
              </w:rPr>
              <w:t>المنطقة</w:t>
            </w:r>
          </w:p>
        </w:tc>
      </w:tr>
      <w:tr w:rsidR="003B2B58" w:rsidRPr="0090531B" w:rsidTr="00957D56">
        <w:trPr>
          <w:trHeight w:hRule="exact" w:val="284"/>
          <w:jc w:val="center"/>
        </w:trPr>
        <w:tc>
          <w:tcPr>
            <w:tcW w:w="4812" w:type="dxa"/>
            <w:gridSpan w:val="2"/>
            <w:vMerge/>
            <w:shd w:val="clear" w:color="auto" w:fill="auto"/>
            <w:noWrap/>
            <w:vAlign w:val="center"/>
            <w:hideMark/>
          </w:tcPr>
          <w:p w:rsidR="00D424B8" w:rsidRPr="00957D56" w:rsidRDefault="00D424B8" w:rsidP="00E02790">
            <w:pPr>
              <w:jc w:val="center"/>
              <w:rPr>
                <w:rFonts w:ascii="Simplified Arabic" w:hAnsi="Simplified Arabic" w:cs="Simplified Arabic"/>
                <w:b/>
                <w:bCs/>
                <w:color w:val="000000" w:themeColor="text1"/>
                <w:sz w:val="18"/>
                <w:szCs w:val="18"/>
              </w:rPr>
            </w:pPr>
          </w:p>
        </w:tc>
        <w:tc>
          <w:tcPr>
            <w:tcW w:w="1276" w:type="dxa"/>
            <w:shd w:val="clear" w:color="auto" w:fill="auto"/>
            <w:noWrap/>
            <w:vAlign w:val="center"/>
            <w:hideMark/>
          </w:tcPr>
          <w:p w:rsidR="00D424B8" w:rsidRPr="00957D56" w:rsidRDefault="00D424B8" w:rsidP="00E02790">
            <w:pPr>
              <w:jc w:val="center"/>
              <w:rPr>
                <w:rFonts w:ascii="Simplified Arabic" w:hAnsi="Simplified Arabic" w:cs="Simplified Arabic"/>
                <w:b/>
                <w:bCs/>
                <w:color w:val="000000" w:themeColor="text1"/>
                <w:sz w:val="18"/>
                <w:szCs w:val="18"/>
                <w:rtl/>
              </w:rPr>
            </w:pPr>
            <w:r w:rsidRPr="00957D56">
              <w:rPr>
                <w:rFonts w:ascii="Simplified Arabic" w:hAnsi="Simplified Arabic" w:cs="Simplified Arabic"/>
                <w:b/>
                <w:bCs/>
                <w:color w:val="000000" w:themeColor="text1"/>
                <w:sz w:val="18"/>
                <w:szCs w:val="18"/>
                <w:rtl/>
              </w:rPr>
              <w:t>فلسطين</w:t>
            </w:r>
          </w:p>
        </w:tc>
        <w:tc>
          <w:tcPr>
            <w:tcW w:w="1284" w:type="dxa"/>
            <w:shd w:val="clear" w:color="auto" w:fill="auto"/>
            <w:noWrap/>
            <w:vAlign w:val="center"/>
            <w:hideMark/>
          </w:tcPr>
          <w:p w:rsidR="00D424B8" w:rsidRPr="00957D56" w:rsidRDefault="00D424B8" w:rsidP="00E02790">
            <w:pPr>
              <w:jc w:val="center"/>
              <w:rPr>
                <w:rFonts w:ascii="Simplified Arabic" w:hAnsi="Simplified Arabic" w:cs="Simplified Arabic"/>
                <w:b/>
                <w:bCs/>
                <w:color w:val="000000" w:themeColor="text1"/>
                <w:sz w:val="18"/>
                <w:szCs w:val="18"/>
                <w:rtl/>
              </w:rPr>
            </w:pPr>
            <w:r w:rsidRPr="00957D56">
              <w:rPr>
                <w:rFonts w:ascii="Simplified Arabic" w:hAnsi="Simplified Arabic" w:cs="Simplified Arabic"/>
                <w:b/>
                <w:bCs/>
                <w:color w:val="000000" w:themeColor="text1"/>
                <w:sz w:val="18"/>
                <w:szCs w:val="18"/>
                <w:rtl/>
              </w:rPr>
              <w:t>الضفة الغربية</w:t>
            </w:r>
            <w:r w:rsidR="00A3523E">
              <w:rPr>
                <w:rFonts w:ascii="Simplified Arabic" w:hAnsi="Simplified Arabic" w:cs="Simplified Arabic" w:hint="cs"/>
                <w:b/>
                <w:bCs/>
                <w:color w:val="000000" w:themeColor="text1"/>
                <w:sz w:val="18"/>
                <w:szCs w:val="18"/>
                <w:rtl/>
              </w:rPr>
              <w:t>*</w:t>
            </w:r>
          </w:p>
        </w:tc>
        <w:tc>
          <w:tcPr>
            <w:tcW w:w="1686" w:type="dxa"/>
            <w:shd w:val="clear" w:color="auto" w:fill="auto"/>
            <w:noWrap/>
            <w:vAlign w:val="center"/>
            <w:hideMark/>
          </w:tcPr>
          <w:p w:rsidR="00D424B8" w:rsidRPr="00957D56" w:rsidRDefault="00D424B8" w:rsidP="00E02790">
            <w:pPr>
              <w:jc w:val="center"/>
              <w:rPr>
                <w:rFonts w:ascii="Simplified Arabic" w:hAnsi="Simplified Arabic" w:cs="Simplified Arabic"/>
                <w:b/>
                <w:bCs/>
                <w:color w:val="000000" w:themeColor="text1"/>
                <w:sz w:val="18"/>
                <w:szCs w:val="18"/>
                <w:rtl/>
              </w:rPr>
            </w:pPr>
            <w:r w:rsidRPr="00957D56">
              <w:rPr>
                <w:rFonts w:ascii="Simplified Arabic" w:hAnsi="Simplified Arabic" w:cs="Simplified Arabic"/>
                <w:b/>
                <w:bCs/>
                <w:color w:val="000000" w:themeColor="text1"/>
                <w:sz w:val="18"/>
                <w:szCs w:val="18"/>
                <w:rtl/>
              </w:rPr>
              <w:t>قطاع غزة</w:t>
            </w:r>
          </w:p>
        </w:tc>
      </w:tr>
      <w:tr w:rsidR="003B2B58" w:rsidRPr="0090531B" w:rsidTr="00957D56">
        <w:trPr>
          <w:trHeight w:hRule="exact" w:val="284"/>
          <w:jc w:val="center"/>
        </w:trPr>
        <w:tc>
          <w:tcPr>
            <w:tcW w:w="3536" w:type="dxa"/>
            <w:vMerge w:val="restart"/>
            <w:shd w:val="clear" w:color="auto" w:fill="auto"/>
            <w:vAlign w:val="center"/>
            <w:hideMark/>
          </w:tcPr>
          <w:p w:rsidR="00D424B8" w:rsidRPr="00957D56" w:rsidRDefault="00D424B8" w:rsidP="005C6399">
            <w:pPr>
              <w:rPr>
                <w:rFonts w:ascii="Simplified Arabic" w:hAnsi="Simplified Arabic" w:cs="Simplified Arabic"/>
                <w:b/>
                <w:bCs/>
                <w:color w:val="000000" w:themeColor="text1"/>
                <w:sz w:val="18"/>
                <w:szCs w:val="18"/>
                <w:rtl/>
              </w:rPr>
            </w:pPr>
            <w:r w:rsidRPr="00957D56">
              <w:rPr>
                <w:rFonts w:ascii="Simplified Arabic" w:hAnsi="Simplified Arabic" w:cs="Simplified Arabic"/>
                <w:b/>
                <w:bCs/>
                <w:color w:val="000000" w:themeColor="text1"/>
                <w:sz w:val="18"/>
                <w:szCs w:val="18"/>
                <w:rtl/>
              </w:rPr>
              <w:t>اضطرابات التواصل</w:t>
            </w:r>
          </w:p>
        </w:tc>
        <w:tc>
          <w:tcPr>
            <w:tcW w:w="1276" w:type="dxa"/>
            <w:tcBorders>
              <w:bottom w:val="nil"/>
            </w:tcBorders>
            <w:shd w:val="clear" w:color="auto" w:fill="auto"/>
            <w:noWrap/>
            <w:vAlign w:val="center"/>
            <w:hideMark/>
          </w:tcPr>
          <w:p w:rsidR="00D424B8" w:rsidRPr="00957D56" w:rsidRDefault="00D424B8" w:rsidP="00E02790">
            <w:pPr>
              <w:jc w:val="center"/>
              <w:rPr>
                <w:rFonts w:ascii="Simplified Arabic" w:hAnsi="Simplified Arabic" w:cs="Simplified Arabic"/>
                <w:color w:val="000000" w:themeColor="text1"/>
                <w:sz w:val="18"/>
                <w:szCs w:val="18"/>
                <w:rtl/>
              </w:rPr>
            </w:pPr>
            <w:r w:rsidRPr="00957D56">
              <w:rPr>
                <w:rFonts w:ascii="Simplified Arabic" w:hAnsi="Simplified Arabic" w:cs="Simplified Arabic"/>
                <w:color w:val="000000" w:themeColor="text1"/>
                <w:sz w:val="18"/>
                <w:szCs w:val="18"/>
                <w:rtl/>
              </w:rPr>
              <w:t>ذكور</w:t>
            </w:r>
          </w:p>
        </w:tc>
        <w:tc>
          <w:tcPr>
            <w:tcW w:w="1276" w:type="dxa"/>
            <w:tcBorders>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1,698</w:t>
            </w:r>
          </w:p>
        </w:tc>
        <w:tc>
          <w:tcPr>
            <w:tcW w:w="1284" w:type="dxa"/>
            <w:tcBorders>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1,012</w:t>
            </w:r>
          </w:p>
        </w:tc>
        <w:tc>
          <w:tcPr>
            <w:tcW w:w="1686" w:type="dxa"/>
            <w:tcBorders>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686</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nil"/>
            </w:tcBorders>
            <w:shd w:val="clear" w:color="auto" w:fill="auto"/>
            <w:noWrap/>
            <w:vAlign w:val="center"/>
            <w:hideMark/>
          </w:tcPr>
          <w:p w:rsidR="00D424B8" w:rsidRPr="00957D56" w:rsidRDefault="00D424B8" w:rsidP="005C6399">
            <w:pPr>
              <w:rPr>
                <w:rFonts w:ascii="Simplified Arabic" w:hAnsi="Simplified Arabic" w:cs="Simplified Arabic"/>
                <w:color w:val="000000" w:themeColor="text1"/>
                <w:sz w:val="18"/>
                <w:szCs w:val="18"/>
                <w:rtl/>
              </w:rPr>
            </w:pPr>
            <w:r w:rsidRPr="00957D56">
              <w:rPr>
                <w:rFonts w:ascii="Simplified Arabic" w:hAnsi="Simplified Arabic" w:cs="Simplified Arabic"/>
                <w:color w:val="000000" w:themeColor="text1"/>
                <w:sz w:val="18"/>
                <w:szCs w:val="18"/>
                <w:rtl/>
              </w:rPr>
              <w:t>إناث</w:t>
            </w:r>
          </w:p>
        </w:tc>
        <w:tc>
          <w:tcPr>
            <w:tcW w:w="127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tl/>
              </w:rPr>
            </w:pPr>
            <w:r w:rsidRPr="00957D56">
              <w:rPr>
                <w:rFonts w:ascii="Arial" w:hAnsi="Arial" w:cs="Arial"/>
                <w:color w:val="000000" w:themeColor="text1"/>
                <w:sz w:val="18"/>
                <w:szCs w:val="18"/>
              </w:rPr>
              <w:t>1,359</w:t>
            </w:r>
          </w:p>
        </w:tc>
        <w:tc>
          <w:tcPr>
            <w:tcW w:w="1284"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860</w:t>
            </w:r>
          </w:p>
        </w:tc>
        <w:tc>
          <w:tcPr>
            <w:tcW w:w="168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499</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single" w:sz="4" w:space="0" w:color="auto"/>
            </w:tcBorders>
            <w:shd w:val="clear" w:color="auto" w:fill="auto"/>
            <w:noWrap/>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كلا الجنسين</w:t>
            </w:r>
          </w:p>
        </w:tc>
        <w:tc>
          <w:tcPr>
            <w:tcW w:w="127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3,057</w:t>
            </w:r>
          </w:p>
        </w:tc>
        <w:tc>
          <w:tcPr>
            <w:tcW w:w="1284"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1,872</w:t>
            </w:r>
          </w:p>
        </w:tc>
        <w:tc>
          <w:tcPr>
            <w:tcW w:w="168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1,185</w:t>
            </w:r>
          </w:p>
        </w:tc>
      </w:tr>
      <w:tr w:rsidR="003B2B58" w:rsidRPr="0090531B" w:rsidTr="00957D56">
        <w:trPr>
          <w:trHeight w:hRule="exact" w:val="284"/>
          <w:jc w:val="center"/>
        </w:trPr>
        <w:tc>
          <w:tcPr>
            <w:tcW w:w="3536" w:type="dxa"/>
            <w:vMerge w:val="restart"/>
            <w:shd w:val="clear" w:color="auto" w:fill="auto"/>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حركية + شلل دماغي</w:t>
            </w:r>
          </w:p>
        </w:tc>
        <w:tc>
          <w:tcPr>
            <w:tcW w:w="1276" w:type="dxa"/>
            <w:tcBorders>
              <w:top w:val="single" w:sz="4" w:space="0" w:color="auto"/>
              <w:bottom w:val="nil"/>
            </w:tcBorders>
            <w:shd w:val="clear" w:color="auto" w:fill="auto"/>
            <w:noWrap/>
            <w:vAlign w:val="center"/>
            <w:hideMark/>
          </w:tcPr>
          <w:p w:rsidR="00D424B8" w:rsidRPr="00957D56" w:rsidRDefault="00D424B8" w:rsidP="005C6399">
            <w:pPr>
              <w:rPr>
                <w:rFonts w:ascii="Simplified Arabic" w:hAnsi="Simplified Arabic" w:cs="Simplified Arabic"/>
                <w:color w:val="000000" w:themeColor="text1"/>
                <w:sz w:val="18"/>
                <w:szCs w:val="18"/>
                <w:rtl/>
              </w:rPr>
            </w:pPr>
            <w:r w:rsidRPr="00957D56">
              <w:rPr>
                <w:rFonts w:ascii="Simplified Arabic" w:hAnsi="Simplified Arabic" w:cs="Simplified Arabic"/>
                <w:color w:val="000000" w:themeColor="text1"/>
                <w:sz w:val="18"/>
                <w:szCs w:val="18"/>
                <w:rtl/>
              </w:rPr>
              <w:t>ذكور</w:t>
            </w:r>
          </w:p>
        </w:tc>
        <w:tc>
          <w:tcPr>
            <w:tcW w:w="1276"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tl/>
              </w:rPr>
            </w:pPr>
            <w:r w:rsidRPr="00957D56">
              <w:rPr>
                <w:rFonts w:ascii="Arial" w:hAnsi="Arial" w:cs="Arial"/>
                <w:color w:val="000000" w:themeColor="text1"/>
                <w:sz w:val="18"/>
                <w:szCs w:val="18"/>
              </w:rPr>
              <w:t>1,172</w:t>
            </w:r>
          </w:p>
        </w:tc>
        <w:tc>
          <w:tcPr>
            <w:tcW w:w="1284"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686</w:t>
            </w:r>
          </w:p>
        </w:tc>
        <w:tc>
          <w:tcPr>
            <w:tcW w:w="1686"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486</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nil"/>
            </w:tcBorders>
            <w:shd w:val="clear" w:color="auto" w:fill="auto"/>
            <w:noWrap/>
            <w:vAlign w:val="center"/>
            <w:hideMark/>
          </w:tcPr>
          <w:p w:rsidR="00D424B8" w:rsidRPr="00957D56" w:rsidRDefault="00D424B8" w:rsidP="005C6399">
            <w:pPr>
              <w:rPr>
                <w:rFonts w:ascii="Simplified Arabic" w:hAnsi="Simplified Arabic" w:cs="Simplified Arabic"/>
                <w:color w:val="000000" w:themeColor="text1"/>
                <w:sz w:val="18"/>
                <w:szCs w:val="18"/>
                <w:rtl/>
              </w:rPr>
            </w:pPr>
            <w:r w:rsidRPr="00957D56">
              <w:rPr>
                <w:rFonts w:ascii="Simplified Arabic" w:hAnsi="Simplified Arabic" w:cs="Simplified Arabic"/>
                <w:color w:val="000000" w:themeColor="text1"/>
                <w:sz w:val="18"/>
                <w:szCs w:val="18"/>
                <w:rtl/>
              </w:rPr>
              <w:t>إناث</w:t>
            </w:r>
          </w:p>
        </w:tc>
        <w:tc>
          <w:tcPr>
            <w:tcW w:w="127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tl/>
              </w:rPr>
            </w:pPr>
            <w:r w:rsidRPr="00957D56">
              <w:rPr>
                <w:rFonts w:ascii="Arial" w:hAnsi="Arial" w:cs="Arial"/>
                <w:color w:val="000000" w:themeColor="text1"/>
                <w:sz w:val="18"/>
                <w:szCs w:val="18"/>
              </w:rPr>
              <w:t>1,151</w:t>
            </w:r>
          </w:p>
        </w:tc>
        <w:tc>
          <w:tcPr>
            <w:tcW w:w="1284"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665</w:t>
            </w:r>
          </w:p>
        </w:tc>
        <w:tc>
          <w:tcPr>
            <w:tcW w:w="168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486</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single" w:sz="4" w:space="0" w:color="auto"/>
            </w:tcBorders>
            <w:shd w:val="clear" w:color="auto" w:fill="auto"/>
            <w:noWrap/>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كلا الجنسين</w:t>
            </w:r>
          </w:p>
        </w:tc>
        <w:tc>
          <w:tcPr>
            <w:tcW w:w="127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tl/>
              </w:rPr>
            </w:pPr>
            <w:r w:rsidRPr="00957D56">
              <w:rPr>
                <w:rFonts w:ascii="Arial" w:hAnsi="Arial" w:cs="Arial"/>
                <w:b/>
                <w:bCs/>
                <w:color w:val="000000" w:themeColor="text1"/>
                <w:sz w:val="18"/>
                <w:szCs w:val="18"/>
              </w:rPr>
              <w:t>2,323</w:t>
            </w:r>
          </w:p>
        </w:tc>
        <w:tc>
          <w:tcPr>
            <w:tcW w:w="1284"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1,351</w:t>
            </w:r>
          </w:p>
        </w:tc>
        <w:tc>
          <w:tcPr>
            <w:tcW w:w="168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972</w:t>
            </w:r>
          </w:p>
        </w:tc>
      </w:tr>
      <w:tr w:rsidR="003B2B58" w:rsidRPr="0090531B" w:rsidTr="00957D56">
        <w:trPr>
          <w:trHeight w:hRule="exact" w:val="284"/>
          <w:jc w:val="center"/>
        </w:trPr>
        <w:tc>
          <w:tcPr>
            <w:tcW w:w="3536" w:type="dxa"/>
            <w:vMerge w:val="restart"/>
            <w:shd w:val="clear" w:color="auto" w:fill="auto"/>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صعوبات التعلم</w:t>
            </w:r>
          </w:p>
        </w:tc>
        <w:tc>
          <w:tcPr>
            <w:tcW w:w="1276" w:type="dxa"/>
            <w:tcBorders>
              <w:top w:val="single" w:sz="4" w:space="0" w:color="auto"/>
              <w:bottom w:val="nil"/>
            </w:tcBorders>
            <w:shd w:val="clear" w:color="auto" w:fill="auto"/>
            <w:noWrap/>
            <w:vAlign w:val="center"/>
            <w:hideMark/>
          </w:tcPr>
          <w:p w:rsidR="00D424B8" w:rsidRPr="00957D56" w:rsidRDefault="00D424B8" w:rsidP="005C6399">
            <w:pPr>
              <w:rPr>
                <w:rFonts w:ascii="Simplified Arabic" w:hAnsi="Simplified Arabic" w:cs="Simplified Arabic"/>
                <w:color w:val="000000" w:themeColor="text1"/>
                <w:sz w:val="18"/>
                <w:szCs w:val="18"/>
                <w:rtl/>
              </w:rPr>
            </w:pPr>
            <w:r w:rsidRPr="00957D56">
              <w:rPr>
                <w:rFonts w:ascii="Simplified Arabic" w:hAnsi="Simplified Arabic" w:cs="Simplified Arabic"/>
                <w:color w:val="000000" w:themeColor="text1"/>
                <w:sz w:val="18"/>
                <w:szCs w:val="18"/>
                <w:rtl/>
              </w:rPr>
              <w:t>ذكور</w:t>
            </w:r>
          </w:p>
        </w:tc>
        <w:tc>
          <w:tcPr>
            <w:tcW w:w="1276"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tl/>
              </w:rPr>
            </w:pPr>
            <w:r w:rsidRPr="00957D56">
              <w:rPr>
                <w:rFonts w:ascii="Arial" w:hAnsi="Arial" w:cs="Arial"/>
                <w:color w:val="000000" w:themeColor="text1"/>
                <w:sz w:val="18"/>
                <w:szCs w:val="18"/>
              </w:rPr>
              <w:t>240</w:t>
            </w:r>
          </w:p>
        </w:tc>
        <w:tc>
          <w:tcPr>
            <w:tcW w:w="1284"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240</w:t>
            </w:r>
          </w:p>
        </w:tc>
        <w:tc>
          <w:tcPr>
            <w:tcW w:w="1686"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0</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nil"/>
            </w:tcBorders>
            <w:shd w:val="clear" w:color="auto" w:fill="auto"/>
            <w:noWrap/>
            <w:vAlign w:val="center"/>
            <w:hideMark/>
          </w:tcPr>
          <w:p w:rsidR="00D424B8" w:rsidRPr="00957D56" w:rsidRDefault="00D424B8" w:rsidP="005C6399">
            <w:pPr>
              <w:rPr>
                <w:rFonts w:ascii="Simplified Arabic" w:hAnsi="Simplified Arabic" w:cs="Simplified Arabic"/>
                <w:color w:val="000000" w:themeColor="text1"/>
                <w:sz w:val="18"/>
                <w:szCs w:val="18"/>
              </w:rPr>
            </w:pPr>
            <w:r w:rsidRPr="00957D56">
              <w:rPr>
                <w:rFonts w:ascii="Simplified Arabic" w:hAnsi="Simplified Arabic" w:cs="Simplified Arabic"/>
                <w:color w:val="000000" w:themeColor="text1"/>
                <w:sz w:val="18"/>
                <w:szCs w:val="18"/>
                <w:rtl/>
              </w:rPr>
              <w:t>إناث</w:t>
            </w:r>
          </w:p>
        </w:tc>
        <w:tc>
          <w:tcPr>
            <w:tcW w:w="127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404</w:t>
            </w:r>
          </w:p>
        </w:tc>
        <w:tc>
          <w:tcPr>
            <w:tcW w:w="1284"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404</w:t>
            </w:r>
          </w:p>
        </w:tc>
        <w:tc>
          <w:tcPr>
            <w:tcW w:w="168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0</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single" w:sz="4" w:space="0" w:color="auto"/>
            </w:tcBorders>
            <w:shd w:val="clear" w:color="auto" w:fill="auto"/>
            <w:noWrap/>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كلا الجنسين</w:t>
            </w:r>
          </w:p>
        </w:tc>
        <w:tc>
          <w:tcPr>
            <w:tcW w:w="127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tl/>
              </w:rPr>
            </w:pPr>
            <w:r w:rsidRPr="00957D56">
              <w:rPr>
                <w:rFonts w:ascii="Arial" w:hAnsi="Arial" w:cs="Arial"/>
                <w:b/>
                <w:bCs/>
                <w:color w:val="000000" w:themeColor="text1"/>
                <w:sz w:val="18"/>
                <w:szCs w:val="18"/>
              </w:rPr>
              <w:t>644</w:t>
            </w:r>
          </w:p>
        </w:tc>
        <w:tc>
          <w:tcPr>
            <w:tcW w:w="1284"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644</w:t>
            </w:r>
          </w:p>
        </w:tc>
        <w:tc>
          <w:tcPr>
            <w:tcW w:w="168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0</w:t>
            </w:r>
          </w:p>
        </w:tc>
      </w:tr>
      <w:tr w:rsidR="003B2B58" w:rsidRPr="0090531B" w:rsidTr="00957D56">
        <w:trPr>
          <w:trHeight w:hRule="exact" w:val="284"/>
          <w:jc w:val="center"/>
        </w:trPr>
        <w:tc>
          <w:tcPr>
            <w:tcW w:w="3536" w:type="dxa"/>
            <w:vMerge w:val="restart"/>
            <w:shd w:val="clear" w:color="auto" w:fill="auto"/>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 xml:space="preserve">اضطراب التوحد </w:t>
            </w:r>
            <w:r w:rsidRPr="00957D56">
              <w:rPr>
                <w:rFonts w:ascii="Simplified Arabic" w:hAnsi="Simplified Arabic" w:cs="Simplified Arabic" w:hint="cs"/>
                <w:b/>
                <w:bCs/>
                <w:color w:val="000000" w:themeColor="text1"/>
                <w:sz w:val="18"/>
                <w:szCs w:val="18"/>
                <w:rtl/>
              </w:rPr>
              <w:t>و</w:t>
            </w:r>
            <w:r w:rsidRPr="00957D56">
              <w:rPr>
                <w:rFonts w:ascii="Simplified Arabic" w:hAnsi="Simplified Arabic" w:cs="Simplified Arabic"/>
                <w:b/>
                <w:bCs/>
                <w:color w:val="000000" w:themeColor="text1"/>
                <w:sz w:val="18"/>
                <w:szCs w:val="18"/>
                <w:rtl/>
              </w:rPr>
              <w:t>اضطراب نمائي شامل</w:t>
            </w:r>
          </w:p>
        </w:tc>
        <w:tc>
          <w:tcPr>
            <w:tcW w:w="1276" w:type="dxa"/>
            <w:tcBorders>
              <w:top w:val="single" w:sz="4" w:space="0" w:color="auto"/>
              <w:bottom w:val="nil"/>
            </w:tcBorders>
            <w:shd w:val="clear" w:color="auto" w:fill="auto"/>
            <w:noWrap/>
            <w:vAlign w:val="center"/>
            <w:hideMark/>
          </w:tcPr>
          <w:p w:rsidR="00D424B8" w:rsidRPr="00957D56" w:rsidRDefault="00D424B8" w:rsidP="005C6399">
            <w:pPr>
              <w:rPr>
                <w:rFonts w:ascii="Simplified Arabic" w:hAnsi="Simplified Arabic" w:cs="Simplified Arabic"/>
                <w:color w:val="000000" w:themeColor="text1"/>
                <w:sz w:val="18"/>
                <w:szCs w:val="18"/>
                <w:rtl/>
              </w:rPr>
            </w:pPr>
            <w:r w:rsidRPr="00957D56">
              <w:rPr>
                <w:rFonts w:ascii="Simplified Arabic" w:hAnsi="Simplified Arabic" w:cs="Simplified Arabic"/>
                <w:color w:val="000000" w:themeColor="text1"/>
                <w:sz w:val="18"/>
                <w:szCs w:val="18"/>
                <w:rtl/>
              </w:rPr>
              <w:t>ذكور</w:t>
            </w:r>
          </w:p>
        </w:tc>
        <w:tc>
          <w:tcPr>
            <w:tcW w:w="1276"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tl/>
              </w:rPr>
            </w:pPr>
            <w:r w:rsidRPr="00957D56">
              <w:rPr>
                <w:rFonts w:ascii="Arial" w:hAnsi="Arial" w:cs="Arial"/>
                <w:color w:val="000000" w:themeColor="text1"/>
                <w:sz w:val="18"/>
                <w:szCs w:val="18"/>
              </w:rPr>
              <w:t>218</w:t>
            </w:r>
          </w:p>
        </w:tc>
        <w:tc>
          <w:tcPr>
            <w:tcW w:w="1284"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208</w:t>
            </w:r>
          </w:p>
        </w:tc>
        <w:tc>
          <w:tcPr>
            <w:tcW w:w="1686"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10</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nil"/>
            </w:tcBorders>
            <w:shd w:val="clear" w:color="auto" w:fill="auto"/>
            <w:noWrap/>
            <w:vAlign w:val="center"/>
            <w:hideMark/>
          </w:tcPr>
          <w:p w:rsidR="00D424B8" w:rsidRPr="00957D56" w:rsidRDefault="00D424B8" w:rsidP="005C6399">
            <w:pPr>
              <w:rPr>
                <w:rFonts w:ascii="Simplified Arabic" w:hAnsi="Simplified Arabic" w:cs="Simplified Arabic"/>
                <w:color w:val="000000" w:themeColor="text1"/>
                <w:sz w:val="18"/>
                <w:szCs w:val="18"/>
              </w:rPr>
            </w:pPr>
            <w:r w:rsidRPr="00957D56">
              <w:rPr>
                <w:rFonts w:ascii="Simplified Arabic" w:hAnsi="Simplified Arabic" w:cs="Simplified Arabic"/>
                <w:color w:val="000000" w:themeColor="text1"/>
                <w:sz w:val="18"/>
                <w:szCs w:val="18"/>
                <w:rtl/>
              </w:rPr>
              <w:t>إناث</w:t>
            </w:r>
          </w:p>
        </w:tc>
        <w:tc>
          <w:tcPr>
            <w:tcW w:w="127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tl/>
              </w:rPr>
            </w:pPr>
            <w:r w:rsidRPr="00957D56">
              <w:rPr>
                <w:rFonts w:ascii="Arial" w:hAnsi="Arial" w:cs="Arial"/>
                <w:color w:val="000000" w:themeColor="text1"/>
                <w:sz w:val="18"/>
                <w:szCs w:val="18"/>
              </w:rPr>
              <w:t>112</w:t>
            </w:r>
          </w:p>
        </w:tc>
        <w:tc>
          <w:tcPr>
            <w:tcW w:w="1284"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105</w:t>
            </w:r>
          </w:p>
        </w:tc>
        <w:tc>
          <w:tcPr>
            <w:tcW w:w="168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7</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single" w:sz="4" w:space="0" w:color="auto"/>
            </w:tcBorders>
            <w:shd w:val="clear" w:color="auto" w:fill="auto"/>
            <w:noWrap/>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كلا الجنسين</w:t>
            </w:r>
          </w:p>
        </w:tc>
        <w:tc>
          <w:tcPr>
            <w:tcW w:w="127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tl/>
              </w:rPr>
            </w:pPr>
            <w:r w:rsidRPr="00957D56">
              <w:rPr>
                <w:rFonts w:ascii="Arial" w:hAnsi="Arial" w:cs="Arial"/>
                <w:b/>
                <w:bCs/>
                <w:color w:val="000000" w:themeColor="text1"/>
                <w:sz w:val="18"/>
                <w:szCs w:val="18"/>
              </w:rPr>
              <w:t>330</w:t>
            </w:r>
          </w:p>
        </w:tc>
        <w:tc>
          <w:tcPr>
            <w:tcW w:w="1284"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313</w:t>
            </w:r>
          </w:p>
        </w:tc>
        <w:tc>
          <w:tcPr>
            <w:tcW w:w="168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17</w:t>
            </w:r>
          </w:p>
        </w:tc>
      </w:tr>
      <w:tr w:rsidR="003B2B58" w:rsidRPr="0090531B" w:rsidTr="00957D56">
        <w:trPr>
          <w:trHeight w:hRule="exact" w:val="284"/>
          <w:jc w:val="center"/>
        </w:trPr>
        <w:tc>
          <w:tcPr>
            <w:tcW w:w="3536" w:type="dxa"/>
            <w:vMerge w:val="restart"/>
            <w:shd w:val="clear" w:color="auto" w:fill="auto"/>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عقلية بسيطة ومتوسطة ومتلازمة داون و تأخر النمو التطوري</w:t>
            </w:r>
          </w:p>
        </w:tc>
        <w:tc>
          <w:tcPr>
            <w:tcW w:w="1276" w:type="dxa"/>
            <w:tcBorders>
              <w:top w:val="single" w:sz="4" w:space="0" w:color="auto"/>
              <w:bottom w:val="nil"/>
            </w:tcBorders>
            <w:shd w:val="clear" w:color="auto" w:fill="auto"/>
            <w:noWrap/>
            <w:vAlign w:val="center"/>
            <w:hideMark/>
          </w:tcPr>
          <w:p w:rsidR="00D424B8" w:rsidRPr="00957D56" w:rsidRDefault="00D424B8" w:rsidP="005C6399">
            <w:pPr>
              <w:rPr>
                <w:rFonts w:ascii="Simplified Arabic" w:hAnsi="Simplified Arabic" w:cs="Simplified Arabic"/>
                <w:color w:val="000000" w:themeColor="text1"/>
                <w:sz w:val="18"/>
                <w:szCs w:val="18"/>
                <w:rtl/>
              </w:rPr>
            </w:pPr>
            <w:r w:rsidRPr="00957D56">
              <w:rPr>
                <w:rFonts w:ascii="Simplified Arabic" w:hAnsi="Simplified Arabic" w:cs="Simplified Arabic"/>
                <w:color w:val="000000" w:themeColor="text1"/>
                <w:sz w:val="18"/>
                <w:szCs w:val="18"/>
                <w:rtl/>
              </w:rPr>
              <w:t>ذكور</w:t>
            </w:r>
          </w:p>
        </w:tc>
        <w:tc>
          <w:tcPr>
            <w:tcW w:w="1276"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tl/>
              </w:rPr>
            </w:pPr>
            <w:r w:rsidRPr="00957D56">
              <w:rPr>
                <w:rFonts w:ascii="Arial" w:hAnsi="Arial" w:cs="Arial"/>
                <w:color w:val="000000" w:themeColor="text1"/>
                <w:sz w:val="18"/>
                <w:szCs w:val="18"/>
              </w:rPr>
              <w:t>405</w:t>
            </w:r>
          </w:p>
        </w:tc>
        <w:tc>
          <w:tcPr>
            <w:tcW w:w="1284"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397</w:t>
            </w:r>
          </w:p>
        </w:tc>
        <w:tc>
          <w:tcPr>
            <w:tcW w:w="1686" w:type="dxa"/>
            <w:tcBorders>
              <w:top w:val="single" w:sz="4" w:space="0" w:color="auto"/>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8</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nil"/>
            </w:tcBorders>
            <w:shd w:val="clear" w:color="auto" w:fill="auto"/>
            <w:noWrap/>
            <w:vAlign w:val="center"/>
            <w:hideMark/>
          </w:tcPr>
          <w:p w:rsidR="00D424B8" w:rsidRPr="00957D56" w:rsidRDefault="00D424B8" w:rsidP="005C6399">
            <w:pPr>
              <w:rPr>
                <w:rFonts w:ascii="Simplified Arabic" w:hAnsi="Simplified Arabic" w:cs="Simplified Arabic"/>
                <w:color w:val="000000" w:themeColor="text1"/>
                <w:sz w:val="18"/>
                <w:szCs w:val="18"/>
                <w:rtl/>
              </w:rPr>
            </w:pPr>
            <w:r w:rsidRPr="00957D56">
              <w:rPr>
                <w:rFonts w:ascii="Simplified Arabic" w:hAnsi="Simplified Arabic" w:cs="Simplified Arabic"/>
                <w:color w:val="000000" w:themeColor="text1"/>
                <w:sz w:val="18"/>
                <w:szCs w:val="18"/>
                <w:rtl/>
              </w:rPr>
              <w:t>إناث</w:t>
            </w:r>
          </w:p>
        </w:tc>
        <w:tc>
          <w:tcPr>
            <w:tcW w:w="127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tl/>
              </w:rPr>
            </w:pPr>
            <w:r w:rsidRPr="00957D56">
              <w:rPr>
                <w:rFonts w:ascii="Arial" w:hAnsi="Arial" w:cs="Arial"/>
                <w:color w:val="000000" w:themeColor="text1"/>
                <w:sz w:val="18"/>
                <w:szCs w:val="18"/>
              </w:rPr>
              <w:t>582</w:t>
            </w:r>
          </w:p>
        </w:tc>
        <w:tc>
          <w:tcPr>
            <w:tcW w:w="1284"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564</w:t>
            </w:r>
          </w:p>
        </w:tc>
        <w:tc>
          <w:tcPr>
            <w:tcW w:w="1686" w:type="dxa"/>
            <w:tcBorders>
              <w:top w:val="nil"/>
              <w:bottom w:val="nil"/>
            </w:tcBorders>
            <w:shd w:val="clear" w:color="auto" w:fill="auto"/>
            <w:noWrap/>
            <w:vAlign w:val="center"/>
            <w:hideMark/>
          </w:tcPr>
          <w:p w:rsidR="00D424B8" w:rsidRPr="00957D56" w:rsidRDefault="00D424B8" w:rsidP="005C6399">
            <w:pPr>
              <w:bidi w:val="0"/>
              <w:jc w:val="right"/>
              <w:rPr>
                <w:rFonts w:ascii="Arial" w:hAnsi="Arial" w:cs="Arial"/>
                <w:color w:val="000000" w:themeColor="text1"/>
                <w:sz w:val="18"/>
                <w:szCs w:val="18"/>
              </w:rPr>
            </w:pPr>
            <w:r w:rsidRPr="00957D56">
              <w:rPr>
                <w:rFonts w:ascii="Arial" w:hAnsi="Arial" w:cs="Arial"/>
                <w:color w:val="000000" w:themeColor="text1"/>
                <w:sz w:val="18"/>
                <w:szCs w:val="18"/>
              </w:rPr>
              <w:t>18</w:t>
            </w:r>
          </w:p>
        </w:tc>
      </w:tr>
      <w:tr w:rsidR="003B2B58" w:rsidRPr="0090531B" w:rsidTr="00957D56">
        <w:trPr>
          <w:trHeight w:hRule="exact" w:val="284"/>
          <w:jc w:val="center"/>
        </w:trPr>
        <w:tc>
          <w:tcPr>
            <w:tcW w:w="3536" w:type="dxa"/>
            <w:vMerge/>
            <w:vAlign w:val="center"/>
            <w:hideMark/>
          </w:tcPr>
          <w:p w:rsidR="00D424B8" w:rsidRPr="00957D56" w:rsidRDefault="00D424B8" w:rsidP="005C6399">
            <w:pPr>
              <w:rPr>
                <w:rFonts w:ascii="Simplified Arabic" w:hAnsi="Simplified Arabic" w:cs="Simplified Arabic"/>
                <w:b/>
                <w:bCs/>
                <w:color w:val="000000" w:themeColor="text1"/>
                <w:sz w:val="18"/>
                <w:szCs w:val="18"/>
              </w:rPr>
            </w:pPr>
          </w:p>
        </w:tc>
        <w:tc>
          <w:tcPr>
            <w:tcW w:w="1276" w:type="dxa"/>
            <w:tcBorders>
              <w:top w:val="nil"/>
              <w:bottom w:val="single" w:sz="4" w:space="0" w:color="auto"/>
            </w:tcBorders>
            <w:shd w:val="clear" w:color="auto" w:fill="auto"/>
            <w:noWrap/>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كلا الجنسين</w:t>
            </w:r>
          </w:p>
        </w:tc>
        <w:tc>
          <w:tcPr>
            <w:tcW w:w="127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tl/>
              </w:rPr>
            </w:pPr>
            <w:r w:rsidRPr="00957D56">
              <w:rPr>
                <w:rFonts w:ascii="Arial" w:hAnsi="Arial" w:cs="Arial"/>
                <w:b/>
                <w:bCs/>
                <w:color w:val="000000" w:themeColor="text1"/>
                <w:sz w:val="18"/>
                <w:szCs w:val="18"/>
              </w:rPr>
              <w:t>987</w:t>
            </w:r>
          </w:p>
        </w:tc>
        <w:tc>
          <w:tcPr>
            <w:tcW w:w="1284"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961</w:t>
            </w:r>
          </w:p>
        </w:tc>
        <w:tc>
          <w:tcPr>
            <w:tcW w:w="1686" w:type="dxa"/>
            <w:tcBorders>
              <w:top w:val="nil"/>
              <w:bottom w:val="single" w:sz="4" w:space="0" w:color="auto"/>
            </w:tcBorders>
            <w:shd w:val="clear" w:color="auto" w:fill="auto"/>
            <w:noWrap/>
            <w:vAlign w:val="center"/>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26</w:t>
            </w:r>
          </w:p>
        </w:tc>
      </w:tr>
      <w:tr w:rsidR="003B2B58" w:rsidRPr="0090531B" w:rsidTr="00957D56">
        <w:trPr>
          <w:trHeight w:hRule="exact" w:val="284"/>
          <w:jc w:val="center"/>
        </w:trPr>
        <w:tc>
          <w:tcPr>
            <w:tcW w:w="3536" w:type="dxa"/>
            <w:vMerge w:val="restart"/>
            <w:shd w:val="clear" w:color="auto" w:fill="auto"/>
            <w:vAlign w:val="center"/>
            <w:hideMark/>
          </w:tcPr>
          <w:p w:rsidR="00D424B8" w:rsidRPr="00957D56" w:rsidRDefault="00D424B8" w:rsidP="005C6399">
            <w:pPr>
              <w:rPr>
                <w:rFonts w:ascii="Simplified Arabic" w:hAnsi="Simplified Arabic" w:cs="Simplified Arabic"/>
                <w:b/>
                <w:bCs/>
                <w:color w:val="000000" w:themeColor="text1"/>
                <w:sz w:val="18"/>
                <w:szCs w:val="18"/>
              </w:rPr>
            </w:pPr>
            <w:r w:rsidRPr="00957D56">
              <w:rPr>
                <w:rFonts w:ascii="Simplified Arabic" w:hAnsi="Simplified Arabic" w:cs="Simplified Arabic"/>
                <w:b/>
                <w:bCs/>
                <w:color w:val="000000" w:themeColor="text1"/>
                <w:sz w:val="18"/>
                <w:szCs w:val="18"/>
                <w:rtl/>
              </w:rPr>
              <w:t xml:space="preserve">المجموع </w:t>
            </w:r>
          </w:p>
        </w:tc>
        <w:tc>
          <w:tcPr>
            <w:tcW w:w="1276" w:type="dxa"/>
            <w:tcBorders>
              <w:top w:val="single" w:sz="4" w:space="0" w:color="auto"/>
              <w:bottom w:val="nil"/>
            </w:tcBorders>
            <w:shd w:val="clear" w:color="auto" w:fill="auto"/>
            <w:noWrap/>
            <w:vAlign w:val="center"/>
            <w:hideMark/>
          </w:tcPr>
          <w:p w:rsidR="00D424B8" w:rsidRPr="00957D56" w:rsidRDefault="00D424B8" w:rsidP="005C6399">
            <w:pPr>
              <w:rPr>
                <w:rFonts w:ascii="Simplified Arabic" w:hAnsi="Simplified Arabic" w:cs="Simplified Arabic"/>
                <w:b/>
                <w:bCs/>
                <w:color w:val="000000" w:themeColor="text1"/>
                <w:sz w:val="18"/>
                <w:szCs w:val="18"/>
                <w:rtl/>
              </w:rPr>
            </w:pPr>
            <w:r w:rsidRPr="00957D56">
              <w:rPr>
                <w:rFonts w:ascii="Simplified Arabic" w:hAnsi="Simplified Arabic" w:cs="Simplified Arabic"/>
                <w:b/>
                <w:bCs/>
                <w:color w:val="000000" w:themeColor="text1"/>
                <w:sz w:val="18"/>
                <w:szCs w:val="18"/>
                <w:rtl/>
              </w:rPr>
              <w:t>ذكور</w:t>
            </w:r>
          </w:p>
        </w:tc>
        <w:tc>
          <w:tcPr>
            <w:tcW w:w="1276" w:type="dxa"/>
            <w:tcBorders>
              <w:top w:val="single" w:sz="4" w:space="0" w:color="auto"/>
              <w:bottom w:val="nil"/>
            </w:tcBorders>
            <w:shd w:val="clear" w:color="auto" w:fill="auto"/>
            <w:noWrap/>
            <w:vAlign w:val="bottom"/>
            <w:hideMark/>
          </w:tcPr>
          <w:p w:rsidR="00D424B8" w:rsidRPr="00957D56" w:rsidRDefault="00D424B8" w:rsidP="005C6399">
            <w:pPr>
              <w:bidi w:val="0"/>
              <w:jc w:val="right"/>
              <w:rPr>
                <w:rFonts w:ascii="Arial" w:hAnsi="Arial" w:cs="Arial"/>
                <w:b/>
                <w:bCs/>
                <w:color w:val="000000" w:themeColor="text1"/>
                <w:sz w:val="18"/>
                <w:szCs w:val="18"/>
                <w:rtl/>
              </w:rPr>
            </w:pPr>
            <w:r w:rsidRPr="00957D56">
              <w:rPr>
                <w:rFonts w:ascii="Arial" w:hAnsi="Arial" w:cs="Arial"/>
                <w:b/>
                <w:bCs/>
                <w:color w:val="000000" w:themeColor="text1"/>
                <w:sz w:val="18"/>
                <w:szCs w:val="18"/>
              </w:rPr>
              <w:t>3,733</w:t>
            </w:r>
          </w:p>
        </w:tc>
        <w:tc>
          <w:tcPr>
            <w:tcW w:w="1284" w:type="dxa"/>
            <w:tcBorders>
              <w:top w:val="single" w:sz="4" w:space="0" w:color="auto"/>
              <w:bottom w:val="nil"/>
            </w:tcBorders>
            <w:shd w:val="clear" w:color="auto" w:fill="auto"/>
            <w:noWrap/>
            <w:vAlign w:val="bottom"/>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2,543</w:t>
            </w:r>
          </w:p>
        </w:tc>
        <w:tc>
          <w:tcPr>
            <w:tcW w:w="1686" w:type="dxa"/>
            <w:tcBorders>
              <w:top w:val="single" w:sz="4" w:space="0" w:color="auto"/>
              <w:bottom w:val="nil"/>
            </w:tcBorders>
            <w:shd w:val="clear" w:color="auto" w:fill="auto"/>
            <w:noWrap/>
            <w:vAlign w:val="bottom"/>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1,190</w:t>
            </w:r>
          </w:p>
        </w:tc>
      </w:tr>
      <w:tr w:rsidR="003B2B58" w:rsidRPr="0090531B" w:rsidTr="00957D56">
        <w:trPr>
          <w:trHeight w:hRule="exact" w:val="284"/>
          <w:jc w:val="center"/>
        </w:trPr>
        <w:tc>
          <w:tcPr>
            <w:tcW w:w="3536" w:type="dxa"/>
            <w:vMerge/>
            <w:vAlign w:val="center"/>
            <w:hideMark/>
          </w:tcPr>
          <w:p w:rsidR="00D424B8" w:rsidRPr="00957D56" w:rsidRDefault="00D424B8" w:rsidP="00E02790">
            <w:pPr>
              <w:rPr>
                <w:rFonts w:ascii="Simplified Arabic" w:hAnsi="Simplified Arabic" w:cs="Simplified Arabic"/>
                <w:b/>
                <w:bCs/>
                <w:color w:val="000000" w:themeColor="text1"/>
                <w:sz w:val="18"/>
                <w:szCs w:val="18"/>
              </w:rPr>
            </w:pPr>
          </w:p>
        </w:tc>
        <w:tc>
          <w:tcPr>
            <w:tcW w:w="1276" w:type="dxa"/>
            <w:tcBorders>
              <w:top w:val="nil"/>
              <w:bottom w:val="nil"/>
            </w:tcBorders>
            <w:shd w:val="clear" w:color="auto" w:fill="auto"/>
            <w:noWrap/>
            <w:vAlign w:val="center"/>
            <w:hideMark/>
          </w:tcPr>
          <w:p w:rsidR="00D424B8" w:rsidRPr="00957D56" w:rsidRDefault="00D424B8" w:rsidP="005C6399">
            <w:pPr>
              <w:rPr>
                <w:rFonts w:ascii="Simplified Arabic" w:hAnsi="Simplified Arabic" w:cs="Simplified Arabic"/>
                <w:b/>
                <w:bCs/>
                <w:color w:val="000000" w:themeColor="text1"/>
                <w:sz w:val="18"/>
                <w:szCs w:val="18"/>
                <w:rtl/>
              </w:rPr>
            </w:pPr>
            <w:r w:rsidRPr="00957D56">
              <w:rPr>
                <w:rFonts w:ascii="Simplified Arabic" w:hAnsi="Simplified Arabic" w:cs="Simplified Arabic"/>
                <w:b/>
                <w:bCs/>
                <w:color w:val="000000" w:themeColor="text1"/>
                <w:sz w:val="18"/>
                <w:szCs w:val="18"/>
                <w:rtl/>
              </w:rPr>
              <w:t>إناث</w:t>
            </w:r>
          </w:p>
        </w:tc>
        <w:tc>
          <w:tcPr>
            <w:tcW w:w="1276" w:type="dxa"/>
            <w:tcBorders>
              <w:top w:val="nil"/>
              <w:bottom w:val="nil"/>
            </w:tcBorders>
            <w:shd w:val="clear" w:color="auto" w:fill="auto"/>
            <w:noWrap/>
            <w:vAlign w:val="bottom"/>
            <w:hideMark/>
          </w:tcPr>
          <w:p w:rsidR="00D424B8" w:rsidRPr="00957D56" w:rsidRDefault="00D424B8" w:rsidP="005C6399">
            <w:pPr>
              <w:bidi w:val="0"/>
              <w:jc w:val="right"/>
              <w:rPr>
                <w:rFonts w:ascii="Arial" w:hAnsi="Arial" w:cs="Arial"/>
                <w:b/>
                <w:bCs/>
                <w:color w:val="000000" w:themeColor="text1"/>
                <w:sz w:val="18"/>
                <w:szCs w:val="18"/>
                <w:rtl/>
              </w:rPr>
            </w:pPr>
            <w:r w:rsidRPr="00957D56">
              <w:rPr>
                <w:rFonts w:ascii="Arial" w:hAnsi="Arial" w:cs="Arial"/>
                <w:b/>
                <w:bCs/>
                <w:color w:val="000000" w:themeColor="text1"/>
                <w:sz w:val="18"/>
                <w:szCs w:val="18"/>
              </w:rPr>
              <w:t>3,608</w:t>
            </w:r>
          </w:p>
        </w:tc>
        <w:tc>
          <w:tcPr>
            <w:tcW w:w="1284" w:type="dxa"/>
            <w:tcBorders>
              <w:top w:val="nil"/>
              <w:bottom w:val="nil"/>
            </w:tcBorders>
            <w:shd w:val="clear" w:color="auto" w:fill="auto"/>
            <w:noWrap/>
            <w:vAlign w:val="bottom"/>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2,598</w:t>
            </w:r>
          </w:p>
        </w:tc>
        <w:tc>
          <w:tcPr>
            <w:tcW w:w="1686" w:type="dxa"/>
            <w:tcBorders>
              <w:top w:val="nil"/>
              <w:bottom w:val="nil"/>
            </w:tcBorders>
            <w:shd w:val="clear" w:color="auto" w:fill="auto"/>
            <w:noWrap/>
            <w:vAlign w:val="bottom"/>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1,010</w:t>
            </w:r>
          </w:p>
        </w:tc>
      </w:tr>
      <w:tr w:rsidR="003B2B58" w:rsidRPr="0090531B" w:rsidTr="00957D56">
        <w:trPr>
          <w:trHeight w:hRule="exact" w:val="284"/>
          <w:jc w:val="center"/>
        </w:trPr>
        <w:tc>
          <w:tcPr>
            <w:tcW w:w="3536" w:type="dxa"/>
            <w:vMerge/>
            <w:vAlign w:val="center"/>
            <w:hideMark/>
          </w:tcPr>
          <w:p w:rsidR="00D424B8" w:rsidRPr="00957D56" w:rsidRDefault="00D424B8" w:rsidP="00E02790">
            <w:pPr>
              <w:rPr>
                <w:rFonts w:ascii="Simplified Arabic" w:hAnsi="Simplified Arabic" w:cs="Simplified Arabic"/>
                <w:b/>
                <w:bCs/>
                <w:color w:val="000000" w:themeColor="text1"/>
                <w:sz w:val="18"/>
                <w:szCs w:val="18"/>
              </w:rPr>
            </w:pPr>
          </w:p>
        </w:tc>
        <w:tc>
          <w:tcPr>
            <w:tcW w:w="1276" w:type="dxa"/>
            <w:tcBorders>
              <w:top w:val="nil"/>
            </w:tcBorders>
            <w:shd w:val="clear" w:color="auto" w:fill="auto"/>
            <w:noWrap/>
            <w:vAlign w:val="center"/>
            <w:hideMark/>
          </w:tcPr>
          <w:p w:rsidR="00D424B8" w:rsidRPr="00957D56" w:rsidRDefault="00D424B8" w:rsidP="005C6399">
            <w:pPr>
              <w:rPr>
                <w:rFonts w:ascii="Simplified Arabic" w:hAnsi="Simplified Arabic" w:cs="Simplified Arabic"/>
                <w:b/>
                <w:bCs/>
                <w:color w:val="000000" w:themeColor="text1"/>
                <w:sz w:val="18"/>
                <w:szCs w:val="18"/>
                <w:rtl/>
              </w:rPr>
            </w:pPr>
            <w:r w:rsidRPr="00957D56">
              <w:rPr>
                <w:rFonts w:ascii="Simplified Arabic" w:hAnsi="Simplified Arabic" w:cs="Simplified Arabic"/>
                <w:b/>
                <w:bCs/>
                <w:color w:val="000000" w:themeColor="text1"/>
                <w:sz w:val="18"/>
                <w:szCs w:val="18"/>
                <w:rtl/>
              </w:rPr>
              <w:t>كلا الجنسين</w:t>
            </w:r>
          </w:p>
        </w:tc>
        <w:tc>
          <w:tcPr>
            <w:tcW w:w="1276" w:type="dxa"/>
            <w:tcBorders>
              <w:top w:val="nil"/>
            </w:tcBorders>
            <w:shd w:val="clear" w:color="auto" w:fill="auto"/>
            <w:noWrap/>
            <w:vAlign w:val="bottom"/>
            <w:hideMark/>
          </w:tcPr>
          <w:p w:rsidR="00D424B8" w:rsidRPr="00957D56" w:rsidRDefault="00D424B8" w:rsidP="005C6399">
            <w:pPr>
              <w:bidi w:val="0"/>
              <w:jc w:val="right"/>
              <w:rPr>
                <w:rFonts w:ascii="Arial" w:hAnsi="Arial" w:cs="Arial"/>
                <w:b/>
                <w:bCs/>
                <w:color w:val="000000" w:themeColor="text1"/>
                <w:sz w:val="18"/>
                <w:szCs w:val="18"/>
                <w:rtl/>
              </w:rPr>
            </w:pPr>
            <w:r w:rsidRPr="00957D56">
              <w:rPr>
                <w:rFonts w:ascii="Arial" w:hAnsi="Arial" w:cs="Arial"/>
                <w:b/>
                <w:bCs/>
                <w:color w:val="000000" w:themeColor="text1"/>
                <w:sz w:val="18"/>
                <w:szCs w:val="18"/>
              </w:rPr>
              <w:t>7,341</w:t>
            </w:r>
          </w:p>
        </w:tc>
        <w:tc>
          <w:tcPr>
            <w:tcW w:w="1284" w:type="dxa"/>
            <w:tcBorders>
              <w:top w:val="nil"/>
            </w:tcBorders>
            <w:shd w:val="clear" w:color="auto" w:fill="auto"/>
            <w:noWrap/>
            <w:vAlign w:val="bottom"/>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5,141</w:t>
            </w:r>
          </w:p>
        </w:tc>
        <w:tc>
          <w:tcPr>
            <w:tcW w:w="1686" w:type="dxa"/>
            <w:tcBorders>
              <w:top w:val="nil"/>
            </w:tcBorders>
            <w:shd w:val="clear" w:color="auto" w:fill="auto"/>
            <w:noWrap/>
            <w:vAlign w:val="bottom"/>
            <w:hideMark/>
          </w:tcPr>
          <w:p w:rsidR="00D424B8" w:rsidRPr="00957D56" w:rsidRDefault="00D424B8" w:rsidP="005C6399">
            <w:pPr>
              <w:bidi w:val="0"/>
              <w:jc w:val="right"/>
              <w:rPr>
                <w:rFonts w:ascii="Arial" w:hAnsi="Arial" w:cs="Arial"/>
                <w:b/>
                <w:bCs/>
                <w:color w:val="000000" w:themeColor="text1"/>
                <w:sz w:val="18"/>
                <w:szCs w:val="18"/>
              </w:rPr>
            </w:pPr>
            <w:r w:rsidRPr="00957D56">
              <w:rPr>
                <w:rFonts w:ascii="Arial" w:hAnsi="Arial" w:cs="Arial"/>
                <w:b/>
                <w:bCs/>
                <w:color w:val="000000" w:themeColor="text1"/>
                <w:sz w:val="18"/>
                <w:szCs w:val="18"/>
              </w:rPr>
              <w:t>2,200</w:t>
            </w:r>
          </w:p>
        </w:tc>
      </w:tr>
    </w:tbl>
    <w:p w:rsidR="00B91E2C" w:rsidRPr="00AA187B" w:rsidRDefault="00B91E2C" w:rsidP="00AA187B">
      <w:pPr>
        <w:pStyle w:val="ListParagraph"/>
        <w:keepNext/>
        <w:keepLines/>
        <w:numPr>
          <w:ilvl w:val="0"/>
          <w:numId w:val="1"/>
        </w:numPr>
        <w:ind w:left="142" w:hanging="141"/>
        <w:jc w:val="both"/>
        <w:rPr>
          <w:rFonts w:ascii="Simplified Arabic" w:hAnsi="Simplified Arabic" w:cs="Simplified Arabic"/>
          <w:b/>
          <w:bCs/>
          <w:color w:val="000000" w:themeColor="text1"/>
          <w:sz w:val="18"/>
          <w:szCs w:val="18"/>
          <w:rtl/>
        </w:rPr>
      </w:pPr>
      <w:r w:rsidRPr="00AA187B">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w:t>
      </w:r>
      <w:r w:rsidRPr="00AA187B">
        <w:rPr>
          <w:rFonts w:ascii="Simplified Arabic" w:hAnsi="Simplified Arabic" w:cs="Simplified Arabic" w:hint="cs"/>
          <w:color w:val="000000" w:themeColor="text1"/>
          <w:sz w:val="18"/>
          <w:szCs w:val="18"/>
          <w:rtl/>
        </w:rPr>
        <w:t xml:space="preserve"> في القدس</w:t>
      </w:r>
      <w:r w:rsidR="00D424B8" w:rsidRPr="00AA187B">
        <w:rPr>
          <w:rFonts w:ascii="Simplified Arabic" w:hAnsi="Simplified Arabic" w:cs="Simplified Arabic" w:hint="cs"/>
          <w:b/>
          <w:bCs/>
          <w:color w:val="000000" w:themeColor="text1"/>
          <w:sz w:val="18"/>
          <w:szCs w:val="18"/>
          <w:rtl/>
        </w:rPr>
        <w:t>.</w:t>
      </w:r>
    </w:p>
    <w:p w:rsidR="00B91E2C" w:rsidRPr="00AA187B" w:rsidRDefault="00B91E2C" w:rsidP="00AA187B">
      <w:pPr>
        <w:keepNext/>
        <w:keepLines/>
        <w:ind w:left="159" w:hanging="158"/>
        <w:jc w:val="both"/>
        <w:rPr>
          <w:rFonts w:ascii="Simplified Arabic" w:hAnsi="Simplified Arabic" w:cs="Simplified Arabic"/>
          <w:color w:val="000000" w:themeColor="text1"/>
          <w:sz w:val="18"/>
          <w:szCs w:val="18"/>
          <w:rtl/>
        </w:rPr>
      </w:pPr>
      <w:r w:rsidRPr="00AA187B">
        <w:rPr>
          <w:rFonts w:ascii="Simplified Arabic" w:hAnsi="Simplified Arabic" w:cs="Simplified Arabic" w:hint="cs"/>
          <w:b/>
          <w:bCs/>
          <w:color w:val="000000" w:themeColor="text1"/>
          <w:sz w:val="18"/>
          <w:szCs w:val="18"/>
          <w:rtl/>
        </w:rPr>
        <w:t xml:space="preserve">المصدر: </w:t>
      </w:r>
      <w:r w:rsidRPr="00AA187B">
        <w:rPr>
          <w:rFonts w:ascii="Simplified Arabic" w:hAnsi="Simplified Arabic" w:cs="Simplified Arabic"/>
          <w:b/>
          <w:bCs/>
          <w:color w:val="000000" w:themeColor="text1"/>
          <w:sz w:val="18"/>
          <w:szCs w:val="18"/>
          <w:rtl/>
        </w:rPr>
        <w:t xml:space="preserve">وزارة التربية والتعليم، </w:t>
      </w:r>
      <w:r w:rsidRPr="00AA187B">
        <w:rPr>
          <w:rFonts w:ascii="Simplified Arabic" w:hAnsi="Simplified Arabic" w:cs="Simplified Arabic" w:hint="cs"/>
          <w:b/>
          <w:bCs/>
          <w:color w:val="000000" w:themeColor="text1"/>
          <w:sz w:val="18"/>
          <w:szCs w:val="18"/>
          <w:rtl/>
        </w:rPr>
        <w:t xml:space="preserve">2023. </w:t>
      </w:r>
      <w:r w:rsidRPr="00AA187B">
        <w:rPr>
          <w:rFonts w:ascii="Simplified Arabic" w:hAnsi="Simplified Arabic" w:cs="Simplified Arabic" w:hint="cs"/>
          <w:color w:val="000000" w:themeColor="text1"/>
          <w:sz w:val="18"/>
          <w:szCs w:val="18"/>
          <w:rtl/>
        </w:rPr>
        <w:t>قاعدة بيانات مسح التعليم للعام الدراسي</w:t>
      </w:r>
      <w:r w:rsidRPr="00AA187B">
        <w:rPr>
          <w:rFonts w:ascii="Simplified Arabic" w:hAnsi="Simplified Arabic" w:cs="Simplified Arabic"/>
          <w:color w:val="000000" w:themeColor="text1"/>
          <w:sz w:val="18"/>
          <w:szCs w:val="18"/>
          <w:rtl/>
        </w:rPr>
        <w:t xml:space="preserve"> </w:t>
      </w:r>
      <w:r w:rsidRPr="00AA187B">
        <w:rPr>
          <w:rFonts w:ascii="Simplified Arabic" w:hAnsi="Simplified Arabic" w:cs="Simplified Arabic" w:hint="cs"/>
          <w:color w:val="000000" w:themeColor="text1"/>
          <w:sz w:val="18"/>
          <w:szCs w:val="18"/>
          <w:rtl/>
        </w:rPr>
        <w:t>2022</w:t>
      </w:r>
      <w:r w:rsidRPr="00AA187B">
        <w:rPr>
          <w:rFonts w:ascii="Simplified Arabic" w:hAnsi="Simplified Arabic" w:cs="Simplified Arabic"/>
          <w:color w:val="000000" w:themeColor="text1"/>
          <w:sz w:val="18"/>
          <w:szCs w:val="18"/>
          <w:rtl/>
        </w:rPr>
        <w:t>/</w:t>
      </w:r>
      <w:r w:rsidRPr="00AA187B">
        <w:rPr>
          <w:rFonts w:ascii="Simplified Arabic" w:hAnsi="Simplified Arabic" w:cs="Simplified Arabic" w:hint="cs"/>
          <w:color w:val="000000" w:themeColor="text1"/>
          <w:sz w:val="18"/>
          <w:szCs w:val="18"/>
          <w:rtl/>
        </w:rPr>
        <w:t>2023</w:t>
      </w:r>
      <w:r w:rsidRPr="00AA187B">
        <w:rPr>
          <w:rFonts w:ascii="Simplified Arabic" w:hAnsi="Simplified Arabic" w:cs="Simplified Arabic"/>
          <w:color w:val="000000" w:themeColor="text1"/>
          <w:sz w:val="18"/>
          <w:szCs w:val="18"/>
          <w:rtl/>
        </w:rPr>
        <w:t>. رام الله - فلسطين</w:t>
      </w:r>
      <w:r w:rsidRPr="00AA187B">
        <w:rPr>
          <w:rFonts w:ascii="Simplified Arabic" w:hAnsi="Simplified Arabic" w:cs="Simplified Arabic"/>
          <w:b/>
          <w:bCs/>
          <w:color w:val="000000" w:themeColor="text1"/>
          <w:sz w:val="18"/>
          <w:szCs w:val="18"/>
          <w:rtl/>
        </w:rPr>
        <w:t>.</w:t>
      </w:r>
      <w:r w:rsidRPr="00AA187B">
        <w:rPr>
          <w:rFonts w:ascii="Simplified Arabic" w:hAnsi="Simplified Arabic" w:cs="Simplified Arabic" w:hint="cs"/>
          <w:color w:val="000000" w:themeColor="text1"/>
          <w:sz w:val="8"/>
          <w:szCs w:val="8"/>
          <w:rtl/>
        </w:rPr>
        <w:t xml:space="preserve"> </w:t>
      </w:r>
      <w:r w:rsidRPr="00AA187B">
        <w:rPr>
          <w:rFonts w:ascii="Simplified Arabic" w:hAnsi="Simplified Arabic" w:cs="Simplified Arabic" w:hint="cs"/>
          <w:color w:val="000000" w:themeColor="text1"/>
          <w:sz w:val="18"/>
          <w:szCs w:val="18"/>
          <w:rtl/>
        </w:rPr>
        <w:t xml:space="preserve"> </w:t>
      </w:r>
    </w:p>
    <w:p w:rsidR="00B91E2C" w:rsidRDefault="00B91E2C"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D92230" w:rsidRPr="0090531B" w:rsidRDefault="00D92230" w:rsidP="00B91E2C">
      <w:pPr>
        <w:ind w:left="161"/>
        <w:jc w:val="both"/>
        <w:rPr>
          <w:rFonts w:ascii="Simplified Arabic" w:hAnsi="Simplified Arabic" w:cs="Simplified Arabic"/>
          <w:color w:val="000000" w:themeColor="text1"/>
          <w:sz w:val="16"/>
          <w:szCs w:val="16"/>
          <w:rtl/>
        </w:rPr>
      </w:pPr>
    </w:p>
    <w:p w:rsidR="00163B7E" w:rsidRPr="0090531B" w:rsidRDefault="00163B7E" w:rsidP="00460646">
      <w:pPr>
        <w:jc w:val="center"/>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lastRenderedPageBreak/>
        <w:t xml:space="preserve">الفصل </w:t>
      </w:r>
      <w:r w:rsidR="00460646">
        <w:rPr>
          <w:rFonts w:ascii="Simplified Arabic" w:hAnsi="Simplified Arabic" w:cs="Simplified Arabic" w:hint="cs"/>
          <w:color w:val="000000" w:themeColor="text1"/>
          <w:rtl/>
        </w:rPr>
        <w:t>الخامس</w:t>
      </w:r>
    </w:p>
    <w:p w:rsidR="00163B7E" w:rsidRPr="0090531B" w:rsidRDefault="00163B7E" w:rsidP="005544E0">
      <w:pPr>
        <w:pStyle w:val="ListParagraph"/>
        <w:ind w:left="357" w:hanging="374"/>
        <w:jc w:val="center"/>
        <w:rPr>
          <w:rFonts w:ascii="Simplified Arabic" w:hAnsi="Simplified Arabic" w:cs="Simplified Arabic"/>
          <w:color w:val="000000" w:themeColor="text1"/>
          <w:sz w:val="20"/>
          <w:szCs w:val="20"/>
          <w:rtl/>
        </w:rPr>
      </w:pPr>
    </w:p>
    <w:p w:rsidR="00720B4F" w:rsidRPr="0090531B" w:rsidRDefault="00720B4F" w:rsidP="005544E0">
      <w:pPr>
        <w:pStyle w:val="ListParagraph"/>
        <w:ind w:left="357" w:hanging="374"/>
        <w:jc w:val="center"/>
        <w:rPr>
          <w:rFonts w:ascii="Simplified Arabic" w:hAnsi="Simplified Arabic" w:cs="Simplified Arabic"/>
          <w:b/>
          <w:bCs/>
          <w:color w:val="000000" w:themeColor="text1"/>
          <w:sz w:val="28"/>
          <w:szCs w:val="28"/>
          <w:rtl/>
        </w:rPr>
      </w:pPr>
      <w:r w:rsidRPr="0090531B">
        <w:rPr>
          <w:rFonts w:ascii="Simplified Arabic" w:hAnsi="Simplified Arabic" w:cs="Simplified Arabic" w:hint="cs"/>
          <w:b/>
          <w:bCs/>
          <w:color w:val="000000" w:themeColor="text1"/>
          <w:sz w:val="28"/>
          <w:szCs w:val="28"/>
          <w:rtl/>
        </w:rPr>
        <w:t>القطاع الصحي</w:t>
      </w:r>
    </w:p>
    <w:p w:rsidR="00487CD3" w:rsidRPr="0090531B" w:rsidRDefault="00487CD3" w:rsidP="00B90840">
      <w:pPr>
        <w:pStyle w:val="ListParagraph"/>
        <w:ind w:left="1" w:hanging="18"/>
        <w:jc w:val="center"/>
        <w:rPr>
          <w:rFonts w:ascii="Simplified Arabic" w:hAnsi="Simplified Arabic" w:cs="Simplified Arabic"/>
          <w:color w:val="000000" w:themeColor="text1"/>
          <w:sz w:val="20"/>
          <w:szCs w:val="20"/>
          <w:rtl/>
        </w:rPr>
      </w:pPr>
    </w:p>
    <w:p w:rsidR="00720B4F" w:rsidRPr="0090531B" w:rsidRDefault="00163B7E" w:rsidP="005544E0">
      <w:pPr>
        <w:pStyle w:val="ListParagraph"/>
        <w:ind w:left="357" w:hanging="374"/>
        <w:jc w:val="center"/>
        <w:rPr>
          <w:rFonts w:ascii="Simplified Arabic" w:hAnsi="Simplified Arabic" w:cs="Simplified Arabic"/>
          <w:b/>
          <w:bCs/>
          <w:color w:val="000000" w:themeColor="text1"/>
        </w:rPr>
      </w:pPr>
      <w:r w:rsidRPr="0090531B">
        <w:rPr>
          <w:rFonts w:cs="Simplified Arabic"/>
          <w:noProof/>
          <w:color w:val="000000" w:themeColor="text1"/>
          <w:rtl/>
          <w:lang w:eastAsia="en-US"/>
        </w:rPr>
        <mc:AlternateContent>
          <mc:Choice Requires="wps">
            <w:drawing>
              <wp:anchor distT="0" distB="0" distL="114300" distR="114300" simplePos="0" relativeHeight="251661824" behindDoc="0" locked="0" layoutInCell="1" allowOverlap="1" wp14:anchorId="4D87CAD5" wp14:editId="6D7D2C50">
                <wp:simplePos x="0" y="0"/>
                <wp:positionH relativeFrom="margin">
                  <wp:align>right</wp:align>
                </wp:positionH>
                <wp:positionV relativeFrom="paragraph">
                  <wp:posOffset>11912</wp:posOffset>
                </wp:positionV>
                <wp:extent cx="5708358" cy="1070918"/>
                <wp:effectExtent l="0" t="0" r="26035" b="1524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8358" cy="1070918"/>
                        </a:xfrm>
                        <a:prstGeom prst="rect">
                          <a:avLst/>
                        </a:prstGeom>
                        <a:solidFill>
                          <a:srgbClr val="FFFFFF"/>
                        </a:solidFill>
                        <a:ln w="9525">
                          <a:solidFill>
                            <a:srgbClr val="000000"/>
                          </a:solidFill>
                          <a:miter lim="800000"/>
                          <a:headEnd/>
                          <a:tailEnd/>
                        </a:ln>
                      </wps:spPr>
                      <wps:txbx>
                        <w:txbxContent>
                          <w:p w:rsidR="00B94DF1" w:rsidRDefault="00B94DF1" w:rsidP="00DE04F6">
                            <w:pPr>
                              <w:pStyle w:val="BodyText3"/>
                              <w:rPr>
                                <w:b/>
                                <w:bCs/>
                                <w:i/>
                                <w:iCs/>
                                <w:rtl/>
                              </w:rPr>
                            </w:pPr>
                            <w:r w:rsidRPr="001E1475">
                              <w:rPr>
                                <w:rFonts w:hint="cs"/>
                                <w:b/>
                                <w:bCs/>
                                <w:i/>
                                <w:iCs/>
                                <w:rtl/>
                              </w:rPr>
                              <w:t>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أن</w:t>
                            </w:r>
                            <w:r w:rsidRPr="001E1475">
                              <w:rPr>
                                <w:b/>
                                <w:bCs/>
                                <w:i/>
                                <w:iCs/>
                              </w:rPr>
                              <w:t xml:space="preserve"> </w:t>
                            </w:r>
                            <w:r w:rsidRPr="001E1475">
                              <w:rPr>
                                <w:rFonts w:hint="cs"/>
                                <w:b/>
                                <w:bCs/>
                                <w:i/>
                                <w:iCs/>
                                <w:rtl/>
                              </w:rPr>
                              <w:t>لا يحرم أي طفل من حقه في الحصول على خدمات الرعاية الصحية هذه.</w:t>
                            </w:r>
                          </w:p>
                          <w:p w:rsidR="00B94DF1" w:rsidRDefault="00B94DF1" w:rsidP="00DE04F6">
                            <w:pPr>
                              <w:pStyle w:val="BodyText3"/>
                              <w:bidi w:val="0"/>
                              <w:rPr>
                                <w:b/>
                                <w:bCs/>
                                <w:i/>
                                <w:iCs/>
                              </w:rPr>
                            </w:pPr>
                            <w:r w:rsidRPr="00324FD0">
                              <w:rPr>
                                <w:rFonts w:hint="cs"/>
                                <w:b/>
                                <w:bCs/>
                                <w:i/>
                                <w:iCs/>
                                <w:rtl/>
                              </w:rPr>
                              <w:t xml:space="preserve"> </w:t>
                            </w:r>
                            <w:r w:rsidRPr="001E1475">
                              <w:rPr>
                                <w:rFonts w:hint="cs"/>
                                <w:b/>
                                <w:bCs/>
                                <w:i/>
                                <w:iCs/>
                                <w:rtl/>
                              </w:rPr>
                              <w:t>(اتفاقية حقوق</w:t>
                            </w:r>
                            <w:r>
                              <w:rPr>
                                <w:rFonts w:hint="cs"/>
                                <w:b/>
                                <w:bCs/>
                                <w:i/>
                                <w:iCs/>
                                <w:rtl/>
                              </w:rPr>
                              <w:t xml:space="preserve"> الطفل </w:t>
                            </w:r>
                            <w:r>
                              <w:rPr>
                                <w:b/>
                                <w:bCs/>
                                <w:i/>
                                <w:iCs/>
                                <w:rtl/>
                              </w:rPr>
                              <w:t>–</w:t>
                            </w:r>
                            <w:r>
                              <w:rPr>
                                <w:rFonts w:hint="cs"/>
                                <w:b/>
                                <w:bCs/>
                                <w:i/>
                                <w:iCs/>
                                <w:rtl/>
                              </w:rPr>
                              <w:t xml:space="preserve"> المادة 24-1)</w:t>
                            </w:r>
                          </w:p>
                          <w:p w:rsidR="00B94DF1" w:rsidRDefault="00B94DF1" w:rsidP="00DE04F6">
                            <w:pPr>
                              <w:pStyle w:val="BodyText3"/>
                              <w:bidi w:val="0"/>
                              <w:rPr>
                                <w:b/>
                                <w:bCs/>
                                <w:i/>
                                <w:iCs/>
                              </w:rPr>
                            </w:pPr>
                          </w:p>
                          <w:p w:rsidR="00B94DF1" w:rsidRPr="001E1475" w:rsidRDefault="00B94DF1" w:rsidP="005544E0">
                            <w:pPr>
                              <w:pStyle w:val="BodyText3"/>
                              <w:rPr>
                                <w:b/>
                                <w:bCs/>
                                <w:i/>
                                <w:iCs/>
                                <w:rtl/>
                              </w:rPr>
                            </w:pPr>
                          </w:p>
                          <w:p w:rsidR="00B94DF1" w:rsidRDefault="00B94DF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87CAD5" id="Rectangle 3" o:spid="_x0000_s1027" style="position:absolute;left:0;text-align:left;margin-left:398.3pt;margin-top:.95pt;width:449.5pt;height:84.3pt;z-index:2516618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">
                <v:textbox>
                  <w:txbxContent>
                    <w:p w:rsidR="00B94DF1" w:rsidRDefault="00B94DF1" w:rsidP="00DE04F6">
                      <w:pPr>
                        <w:pStyle w:val="BodyText3"/>
                        <w:rPr>
                          <w:b/>
                          <w:bCs/>
                          <w:i/>
                          <w:iCs/>
                          <w:rtl/>
                        </w:rPr>
                      </w:pPr>
                      <w:r w:rsidRPr="001E1475">
                        <w:rPr>
                          <w:rFonts w:hint="cs"/>
                          <w:b/>
                          <w:bCs/>
                          <w:i/>
                          <w:iCs/>
                          <w:rtl/>
                        </w:rPr>
                        <w:t xml:space="preserve">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w:t>
                      </w:r>
                      <w:proofErr w:type="gramStart"/>
                      <w:r w:rsidRPr="001E1475">
                        <w:rPr>
                          <w:rFonts w:hint="cs"/>
                          <w:b/>
                          <w:bCs/>
                          <w:i/>
                          <w:iCs/>
                          <w:rtl/>
                        </w:rPr>
                        <w:t>أن</w:t>
                      </w:r>
                      <w:r w:rsidRPr="001E1475">
                        <w:rPr>
                          <w:b/>
                          <w:bCs/>
                          <w:i/>
                          <w:iCs/>
                        </w:rPr>
                        <w:t xml:space="preserve"> </w:t>
                      </w:r>
                      <w:r w:rsidRPr="001E1475">
                        <w:rPr>
                          <w:rFonts w:hint="cs"/>
                          <w:b/>
                          <w:bCs/>
                          <w:i/>
                          <w:iCs/>
                          <w:rtl/>
                        </w:rPr>
                        <w:t>لا</w:t>
                      </w:r>
                      <w:proofErr w:type="gramEnd"/>
                      <w:r w:rsidRPr="001E1475">
                        <w:rPr>
                          <w:rFonts w:hint="cs"/>
                          <w:b/>
                          <w:bCs/>
                          <w:i/>
                          <w:iCs/>
                          <w:rtl/>
                        </w:rPr>
                        <w:t xml:space="preserve"> يحرم أي طفل من حقه في الحصول على خدمات الرعاية الصحية هذه.</w:t>
                      </w:r>
                    </w:p>
                    <w:p w:rsidR="00B94DF1" w:rsidRDefault="00B94DF1" w:rsidP="00DE04F6">
                      <w:pPr>
                        <w:pStyle w:val="BodyText3"/>
                        <w:bidi w:val="0"/>
                        <w:rPr>
                          <w:b/>
                          <w:bCs/>
                          <w:i/>
                          <w:iCs/>
                        </w:rPr>
                      </w:pPr>
                      <w:r w:rsidRPr="00324FD0">
                        <w:rPr>
                          <w:rFonts w:hint="cs"/>
                          <w:b/>
                          <w:bCs/>
                          <w:i/>
                          <w:iCs/>
                          <w:rtl/>
                        </w:rPr>
                        <w:t xml:space="preserve"> </w:t>
                      </w:r>
                      <w:r w:rsidRPr="001E1475">
                        <w:rPr>
                          <w:rFonts w:hint="cs"/>
                          <w:b/>
                          <w:bCs/>
                          <w:i/>
                          <w:iCs/>
                          <w:rtl/>
                        </w:rPr>
                        <w:t>(اتفاقية حقوق</w:t>
                      </w:r>
                      <w:r>
                        <w:rPr>
                          <w:rFonts w:hint="cs"/>
                          <w:b/>
                          <w:bCs/>
                          <w:i/>
                          <w:iCs/>
                          <w:rtl/>
                        </w:rPr>
                        <w:t xml:space="preserve"> الطفل </w:t>
                      </w:r>
                      <w:r>
                        <w:rPr>
                          <w:b/>
                          <w:bCs/>
                          <w:i/>
                          <w:iCs/>
                          <w:rtl/>
                        </w:rPr>
                        <w:t>–</w:t>
                      </w:r>
                      <w:r>
                        <w:rPr>
                          <w:rFonts w:hint="cs"/>
                          <w:b/>
                          <w:bCs/>
                          <w:i/>
                          <w:iCs/>
                          <w:rtl/>
                        </w:rPr>
                        <w:t xml:space="preserve"> المادة 24-1)</w:t>
                      </w:r>
                    </w:p>
                    <w:p w:rsidR="00B94DF1" w:rsidRDefault="00B94DF1" w:rsidP="00DE04F6">
                      <w:pPr>
                        <w:pStyle w:val="BodyText3"/>
                        <w:bidi w:val="0"/>
                        <w:rPr>
                          <w:b/>
                          <w:bCs/>
                          <w:i/>
                          <w:iCs/>
                        </w:rPr>
                      </w:pPr>
                    </w:p>
                    <w:p w:rsidR="00B94DF1" w:rsidRPr="001E1475" w:rsidRDefault="00B94DF1" w:rsidP="005544E0">
                      <w:pPr>
                        <w:pStyle w:val="BodyText3"/>
                        <w:rPr>
                          <w:b/>
                          <w:bCs/>
                          <w:i/>
                          <w:iCs/>
                          <w:rtl/>
                        </w:rPr>
                      </w:pPr>
                    </w:p>
                    <w:p w:rsidR="00B94DF1" w:rsidRDefault="00B94DF1"/>
                  </w:txbxContent>
                </v:textbox>
                <w10:wrap anchorx="margin"/>
              </v:rect>
            </w:pict>
          </mc:Fallback>
        </mc:AlternateContent>
      </w:r>
    </w:p>
    <w:p w:rsidR="00720B4F" w:rsidRPr="0090531B" w:rsidRDefault="00720B4F" w:rsidP="005544E0">
      <w:pPr>
        <w:jc w:val="right"/>
        <w:rPr>
          <w:rFonts w:cs="Simplified Arabic"/>
          <w:color w:val="000000" w:themeColor="text1"/>
          <w:rtl/>
        </w:rPr>
      </w:pPr>
    </w:p>
    <w:p w:rsidR="00720B4F" w:rsidRPr="0090531B" w:rsidRDefault="00720B4F" w:rsidP="005544E0">
      <w:pPr>
        <w:jc w:val="right"/>
        <w:rPr>
          <w:rFonts w:cs="Simplified Arabic"/>
          <w:color w:val="000000" w:themeColor="text1"/>
          <w:rtl/>
        </w:rPr>
      </w:pPr>
    </w:p>
    <w:p w:rsidR="00720B4F" w:rsidRPr="0090531B" w:rsidRDefault="00720B4F" w:rsidP="005544E0">
      <w:pPr>
        <w:jc w:val="right"/>
        <w:rPr>
          <w:rFonts w:cs="Simplified Arabic"/>
          <w:color w:val="000000" w:themeColor="text1"/>
          <w:rtl/>
        </w:rPr>
      </w:pPr>
    </w:p>
    <w:p w:rsidR="00720B4F" w:rsidRPr="0090531B" w:rsidRDefault="00720B4F" w:rsidP="005544E0">
      <w:pPr>
        <w:jc w:val="right"/>
        <w:rPr>
          <w:rFonts w:cs="Simplified Arabic"/>
          <w:color w:val="000000" w:themeColor="text1"/>
          <w:sz w:val="8"/>
          <w:szCs w:val="8"/>
          <w:rtl/>
        </w:rPr>
      </w:pPr>
    </w:p>
    <w:p w:rsidR="00B90840" w:rsidRPr="0090531B" w:rsidRDefault="00B90840" w:rsidP="00CB75EC">
      <w:pPr>
        <w:pStyle w:val="ListParagraph"/>
        <w:ind w:left="0"/>
        <w:jc w:val="both"/>
        <w:rPr>
          <w:rFonts w:ascii="Simplified Arabic" w:hAnsi="Simplified Arabic" w:cs="Simplified Arabic"/>
          <w:color w:val="000000" w:themeColor="text1"/>
          <w:sz w:val="18"/>
          <w:szCs w:val="18"/>
          <w:rtl/>
        </w:rPr>
      </w:pPr>
    </w:p>
    <w:p w:rsidR="00720B4F" w:rsidRPr="0090531B" w:rsidRDefault="00720B4F" w:rsidP="00CB75EC">
      <w:pPr>
        <w:pStyle w:val="ListParagraph"/>
        <w:ind w:left="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ان الاستثمار في صحة الطفل هو ا</w:t>
      </w:r>
      <w:r w:rsidR="00CB75EC" w:rsidRPr="0090531B">
        <w:rPr>
          <w:rFonts w:ascii="Simplified Arabic" w:hAnsi="Simplified Arabic" w:cs="Simplified Arabic" w:hint="cs"/>
          <w:color w:val="000000" w:themeColor="text1"/>
          <w:rtl/>
        </w:rPr>
        <w:t>لأ</w:t>
      </w:r>
      <w:r w:rsidRPr="0090531B">
        <w:rPr>
          <w:rFonts w:ascii="Simplified Arabic" w:hAnsi="Simplified Arabic" w:cs="Simplified Arabic" w:hint="cs"/>
          <w:color w:val="000000" w:themeColor="text1"/>
          <w:rtl/>
        </w:rPr>
        <w:t>ساس لمجتمع صحي منتج وسليم.  ولا يتحقق ذلك إلا عن طريق توفير البيئة الممكنة لذلك على المستوى القانوني والتشريعي، السياساتي والتخطيطي وعلى مستوى البرامج والموازنات والخدمات العلاجية والوقائية وبناء الشراكات، ورفع مستوى الوعي لدى الطفل والعائلة والمجتمع والدولة بأهمية ذلك وتزويد الطفل بالمعرفة اللازمة لاختيار الانماط الحياتية الصحية السليمة والوقاية.  ان استهداف الأطفال بشكل عام مع التركيز على الأطفال المهمشين والمعرضين لخطر التهميش سيؤدي الى خفض الفجوة في الوضع الصحي والاجتماعي بين الأطفال في فلسطين اينما وجدوا، وسيؤدي ذلك في النهاية الى خفض العبء المالي والصحي وحماية الطفل في الحاضر وفي المستقبل من الامراض بشكل عام وخصوصا</w:t>
      </w:r>
      <w:r w:rsidR="00894DAD"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المزمنة</w:t>
      </w:r>
      <w:r w:rsidR="00894DAD"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w:t>
      </w:r>
    </w:p>
    <w:p w:rsidR="00720B4F" w:rsidRPr="0090531B" w:rsidRDefault="00720B4F" w:rsidP="005544E0">
      <w:pPr>
        <w:pStyle w:val="ListParagraph"/>
        <w:ind w:left="0"/>
        <w:jc w:val="both"/>
        <w:rPr>
          <w:rFonts w:ascii="Simplified Arabic" w:hAnsi="Simplified Arabic" w:cs="Simplified Arabic"/>
          <w:color w:val="000000" w:themeColor="text1"/>
          <w:sz w:val="20"/>
          <w:szCs w:val="20"/>
          <w:rtl/>
        </w:rPr>
      </w:pPr>
    </w:p>
    <w:p w:rsidR="00720B4F" w:rsidRPr="0090531B" w:rsidRDefault="00460646" w:rsidP="005544E0">
      <w:pPr>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5</w:t>
      </w:r>
      <w:r w:rsidR="00720B4F" w:rsidRPr="0090531B">
        <w:rPr>
          <w:rFonts w:ascii="Simplified Arabic" w:hAnsi="Simplified Arabic" w:cs="Simplified Arabic" w:hint="cs"/>
          <w:b/>
          <w:bCs/>
          <w:color w:val="000000" w:themeColor="text1"/>
          <w:rtl/>
        </w:rPr>
        <w:t>.</w:t>
      </w:r>
      <w:r w:rsidR="00720B4F" w:rsidRPr="0090531B">
        <w:rPr>
          <w:rFonts w:ascii="Simplified Arabic" w:hAnsi="Simplified Arabic" w:cs="Simplified Arabic"/>
          <w:b/>
          <w:bCs/>
          <w:color w:val="000000" w:themeColor="text1"/>
        </w:rPr>
        <w:t>1</w:t>
      </w:r>
      <w:r w:rsidR="00720B4F" w:rsidRPr="0090531B">
        <w:rPr>
          <w:rFonts w:ascii="Simplified Arabic" w:hAnsi="Simplified Arabic" w:cs="Simplified Arabic" w:hint="cs"/>
          <w:b/>
          <w:bCs/>
          <w:color w:val="000000" w:themeColor="text1"/>
          <w:rtl/>
        </w:rPr>
        <w:t xml:space="preserve"> ا</w:t>
      </w:r>
      <w:r w:rsidR="00720B4F" w:rsidRPr="0090531B">
        <w:rPr>
          <w:rFonts w:ascii="Simplified Arabic" w:hAnsi="Simplified Arabic" w:cs="Simplified Arabic"/>
          <w:b/>
          <w:bCs/>
          <w:color w:val="000000" w:themeColor="text1"/>
          <w:rtl/>
        </w:rPr>
        <w:t>لرعاية خلال الحمل والولادة</w:t>
      </w:r>
    </w:p>
    <w:p w:rsidR="00720B4F" w:rsidRPr="0090531B" w:rsidRDefault="00E373F7" w:rsidP="00B85CD3">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أ</w:t>
      </w:r>
      <w:r w:rsidR="00CB63DE" w:rsidRPr="0090531B">
        <w:rPr>
          <w:rFonts w:ascii="Simplified Arabic" w:hAnsi="Simplified Arabic" w:cs="Simplified Arabic" w:hint="cs"/>
          <w:color w:val="000000" w:themeColor="text1"/>
          <w:rtl/>
        </w:rPr>
        <w:t>ظهر</w:t>
      </w:r>
      <w:r w:rsidRPr="0090531B">
        <w:rPr>
          <w:rFonts w:ascii="Simplified Arabic" w:hAnsi="Simplified Arabic" w:cs="Simplified Arabic" w:hint="cs"/>
          <w:color w:val="000000" w:themeColor="text1"/>
          <w:rtl/>
        </w:rPr>
        <w:t>ت</w:t>
      </w:r>
      <w:r w:rsidR="00CB63DE" w:rsidRPr="0090531B">
        <w:rPr>
          <w:rFonts w:ascii="Simplified Arabic" w:hAnsi="Simplified Arabic" w:cs="Simplified Arabic" w:hint="cs"/>
          <w:color w:val="000000" w:themeColor="text1"/>
          <w:rtl/>
        </w:rPr>
        <w:t xml:space="preserve"> </w:t>
      </w:r>
      <w:r w:rsidR="00720B4F" w:rsidRPr="0090531B">
        <w:rPr>
          <w:rFonts w:ascii="Simplified Arabic" w:hAnsi="Simplified Arabic" w:cs="Simplified Arabic" w:hint="cs"/>
          <w:color w:val="000000" w:themeColor="text1"/>
          <w:rtl/>
        </w:rPr>
        <w:t>بيانا</w:t>
      </w:r>
      <w:r w:rsidR="00720B4F" w:rsidRPr="0090531B">
        <w:rPr>
          <w:rFonts w:ascii="Simplified Arabic" w:hAnsi="Simplified Arabic" w:cs="Simplified Arabic" w:hint="eastAsia"/>
          <w:color w:val="000000" w:themeColor="text1"/>
          <w:rtl/>
        </w:rPr>
        <w:t>ت</w:t>
      </w:r>
      <w:r w:rsidR="00720B4F" w:rsidRPr="0090531B">
        <w:rPr>
          <w:rFonts w:ascii="Simplified Arabic" w:hAnsi="Simplified Arabic" w:cs="Simplified Arabic"/>
          <w:color w:val="000000" w:themeColor="text1"/>
          <w:rtl/>
        </w:rPr>
        <w:t xml:space="preserve"> </w:t>
      </w:r>
      <w:r w:rsidR="00CB63DE" w:rsidRPr="0090531B">
        <w:rPr>
          <w:rFonts w:ascii="Simplified Arabic" w:hAnsi="Simplified Arabic" w:cs="Simplified Arabic" w:hint="cs"/>
          <w:color w:val="000000" w:themeColor="text1"/>
          <w:rtl/>
        </w:rPr>
        <w:t>المسح الفلسطيني العنقودي متعدد المؤشرات</w:t>
      </w:r>
      <w:r w:rsidR="00CB63DE" w:rsidRPr="0090531B">
        <w:rPr>
          <w:rFonts w:ascii="Simplified Arabic" w:hAnsi="Simplified Arabic" w:cs="Simplified Arabic"/>
          <w:color w:val="000000" w:themeColor="text1"/>
          <w:rtl/>
        </w:rPr>
        <w:t xml:space="preserve"> </w:t>
      </w:r>
      <w:r w:rsidR="00CB63DE" w:rsidRPr="0090531B">
        <w:rPr>
          <w:rFonts w:ascii="Simplified Arabic" w:hAnsi="Simplified Arabic" w:cs="Simplified Arabic" w:hint="cs"/>
          <w:color w:val="000000" w:themeColor="text1"/>
          <w:rtl/>
        </w:rPr>
        <w:t>عام</w:t>
      </w:r>
      <w:r w:rsidR="00CB63DE" w:rsidRPr="0090531B">
        <w:rPr>
          <w:rFonts w:ascii="Simplified Arabic" w:hAnsi="Simplified Arabic" w:cs="Simplified Arabic"/>
          <w:color w:val="000000" w:themeColor="text1"/>
          <w:rtl/>
        </w:rPr>
        <w:t xml:space="preserve"> </w:t>
      </w:r>
      <w:r w:rsidR="00CB63DE" w:rsidRPr="0090531B">
        <w:rPr>
          <w:rFonts w:ascii="Simplified Arabic" w:hAnsi="Simplified Arabic" w:cs="Simplified Arabic" w:hint="cs"/>
          <w:color w:val="000000" w:themeColor="text1"/>
          <w:rtl/>
        </w:rPr>
        <w:t xml:space="preserve">2019-2020 </w:t>
      </w:r>
      <w:r w:rsidR="00720B4F" w:rsidRPr="0090531B">
        <w:rPr>
          <w:rFonts w:ascii="Simplified Arabic" w:hAnsi="Simplified Arabic" w:cs="Simplified Arabic"/>
          <w:color w:val="000000" w:themeColor="text1"/>
          <w:rtl/>
        </w:rPr>
        <w:t xml:space="preserve">بأن معظم النساء </w:t>
      </w:r>
      <w:r w:rsidR="00720B4F" w:rsidRPr="0090531B">
        <w:rPr>
          <w:rFonts w:ascii="Simplified Arabic" w:hAnsi="Simplified Arabic" w:cs="Simplified Arabic" w:hint="cs"/>
          <w:color w:val="000000" w:themeColor="text1"/>
          <w:rtl/>
        </w:rPr>
        <w:t>في ال</w:t>
      </w:r>
      <w:r w:rsidR="00720B4F" w:rsidRPr="0090531B">
        <w:rPr>
          <w:rFonts w:ascii="Simplified Arabic" w:hAnsi="Simplified Arabic" w:cs="Simplified Arabic"/>
          <w:color w:val="000000" w:themeColor="text1"/>
          <w:rtl/>
        </w:rPr>
        <w:t>عمر</w:t>
      </w:r>
      <w:r w:rsidR="00CB63DE" w:rsidRPr="0090531B">
        <w:rPr>
          <w:rFonts w:ascii="Simplified Arabic" w:hAnsi="Simplified Arabic" w:cs="Simplified Arabic" w:hint="cs"/>
          <w:color w:val="000000" w:themeColor="text1"/>
          <w:rtl/>
        </w:rPr>
        <w:t>(</w:t>
      </w:r>
      <w:r w:rsidR="00720B4F" w:rsidRPr="0090531B">
        <w:rPr>
          <w:rFonts w:ascii="Simplified Arabic" w:hAnsi="Simplified Arabic" w:cs="Simplified Arabic"/>
          <w:color w:val="000000" w:themeColor="text1"/>
          <w:rtl/>
        </w:rPr>
        <w:t>15-49 سنة</w:t>
      </w:r>
      <w:r w:rsidR="00CB63DE" w:rsidRPr="0090531B">
        <w:rPr>
          <w:rFonts w:ascii="Simplified Arabic" w:hAnsi="Simplified Arabic" w:cs="Simplified Arabic" w:hint="cs"/>
          <w:color w:val="000000" w:themeColor="text1"/>
          <w:rtl/>
        </w:rPr>
        <w:t>)</w:t>
      </w:r>
      <w:r w:rsidR="00720B4F" w:rsidRPr="0090531B">
        <w:rPr>
          <w:rFonts w:ascii="Simplified Arabic" w:hAnsi="Simplified Arabic" w:cs="Simplified Arabic"/>
          <w:color w:val="000000" w:themeColor="text1"/>
          <w:rtl/>
        </w:rPr>
        <w:t xml:space="preserve"> </w:t>
      </w:r>
      <w:r w:rsidR="00CB63DE" w:rsidRPr="0090531B">
        <w:rPr>
          <w:rFonts w:ascii="Simplified Arabic" w:hAnsi="Simplified Arabic" w:cs="Simplified Arabic" w:hint="cs"/>
          <w:color w:val="000000" w:themeColor="text1"/>
          <w:rtl/>
        </w:rPr>
        <w:t xml:space="preserve">في فلسطين </w:t>
      </w:r>
      <w:r w:rsidR="00720B4F" w:rsidRPr="0090531B">
        <w:rPr>
          <w:rFonts w:ascii="Simplified Arabic" w:hAnsi="Simplified Arabic" w:cs="Simplified Arabic"/>
          <w:color w:val="000000" w:themeColor="text1"/>
          <w:rtl/>
        </w:rPr>
        <w:t>ال</w:t>
      </w:r>
      <w:r w:rsidR="00720B4F" w:rsidRPr="0090531B">
        <w:rPr>
          <w:rFonts w:ascii="Simplified Arabic" w:hAnsi="Simplified Arabic" w:cs="Simplified Arabic" w:hint="cs"/>
          <w:color w:val="000000" w:themeColor="text1"/>
          <w:rtl/>
        </w:rPr>
        <w:t>ل</w:t>
      </w:r>
      <w:r w:rsidR="00720B4F" w:rsidRPr="0090531B">
        <w:rPr>
          <w:rFonts w:ascii="Simplified Arabic" w:hAnsi="Simplified Arabic" w:cs="Simplified Arabic"/>
          <w:color w:val="000000" w:themeColor="text1"/>
          <w:rtl/>
        </w:rPr>
        <w:t xml:space="preserve">واتي أنجبن خلال </w:t>
      </w:r>
      <w:r w:rsidR="00720B4F" w:rsidRPr="0090531B">
        <w:rPr>
          <w:rFonts w:ascii="Simplified Arabic" w:hAnsi="Simplified Arabic" w:cs="Simplified Arabic" w:hint="cs"/>
          <w:color w:val="000000" w:themeColor="text1"/>
          <w:rtl/>
        </w:rPr>
        <w:t>الفترة 2017-2019،</w:t>
      </w:r>
      <w:r w:rsidR="00CB63DE" w:rsidRPr="0090531B">
        <w:rPr>
          <w:rFonts w:ascii="Simplified Arabic" w:hAnsi="Simplified Arabic" w:cs="Simplified Arabic" w:hint="cs"/>
          <w:color w:val="000000" w:themeColor="text1"/>
          <w:rtl/>
        </w:rPr>
        <w:t xml:space="preserve"> </w:t>
      </w:r>
      <w:r w:rsidR="00720B4F" w:rsidRPr="0090531B">
        <w:rPr>
          <w:rFonts w:ascii="Simplified Arabic" w:hAnsi="Simplified Arabic" w:cs="Simplified Arabic" w:hint="cs"/>
          <w:color w:val="000000" w:themeColor="text1"/>
          <w:rtl/>
        </w:rPr>
        <w:t xml:space="preserve">قد </w:t>
      </w:r>
      <w:r w:rsidR="00720B4F" w:rsidRPr="0090531B">
        <w:rPr>
          <w:rFonts w:ascii="Simplified Arabic" w:hAnsi="Simplified Arabic" w:cs="Simplified Arabic"/>
          <w:color w:val="000000" w:themeColor="text1"/>
          <w:rtl/>
        </w:rPr>
        <w:t xml:space="preserve">تلقين رعاية </w:t>
      </w:r>
      <w:r w:rsidR="00720B4F" w:rsidRPr="0090531B">
        <w:rPr>
          <w:rFonts w:ascii="Simplified Arabic" w:hAnsi="Simplified Arabic" w:cs="Simplified Arabic" w:hint="cs"/>
          <w:color w:val="000000" w:themeColor="text1"/>
          <w:rtl/>
        </w:rPr>
        <w:t>صحية</w:t>
      </w:r>
      <w:r w:rsidR="00720B4F" w:rsidRPr="0090531B">
        <w:rPr>
          <w:rFonts w:ascii="Simplified Arabic" w:hAnsi="Simplified Arabic" w:cs="Simplified Arabic"/>
          <w:color w:val="000000" w:themeColor="text1"/>
          <w:rtl/>
        </w:rPr>
        <w:t xml:space="preserve"> أثناء الحمل أربع مرات</w:t>
      </w:r>
      <w:r w:rsidR="00720B4F" w:rsidRPr="0090531B">
        <w:rPr>
          <w:rFonts w:ascii="Simplified Arabic" w:hAnsi="Simplified Arabic" w:cs="Simplified Arabic" w:hint="cs"/>
          <w:color w:val="000000" w:themeColor="text1"/>
          <w:rtl/>
        </w:rPr>
        <w:t xml:space="preserve"> فأكثر بنسبة</w:t>
      </w:r>
      <w:r w:rsidR="00720B4F" w:rsidRPr="0090531B">
        <w:rPr>
          <w:rFonts w:ascii="Simplified Arabic" w:hAnsi="Simplified Arabic" w:cs="Simplified Arabic"/>
          <w:color w:val="000000" w:themeColor="text1"/>
          <w:rtl/>
        </w:rPr>
        <w:t xml:space="preserve"> </w:t>
      </w:r>
      <w:r w:rsidR="00720B4F" w:rsidRPr="0090531B">
        <w:rPr>
          <w:rFonts w:ascii="Simplified Arabic" w:hAnsi="Simplified Arabic" w:cs="Simplified Arabic" w:hint="cs"/>
          <w:color w:val="000000" w:themeColor="text1"/>
          <w:rtl/>
        </w:rPr>
        <w:t>9</w:t>
      </w:r>
      <w:r w:rsidR="00B85CD3">
        <w:rPr>
          <w:rFonts w:ascii="Simplified Arabic" w:hAnsi="Simplified Arabic" w:cs="Simplified Arabic" w:hint="cs"/>
          <w:color w:val="000000" w:themeColor="text1"/>
          <w:rtl/>
        </w:rPr>
        <w:t>5</w:t>
      </w:r>
      <w:r w:rsidR="00720B4F" w:rsidRPr="0090531B">
        <w:rPr>
          <w:rFonts w:ascii="Simplified Arabic" w:hAnsi="Simplified Arabic" w:cs="Simplified Arabic" w:hint="cs"/>
          <w:color w:val="000000" w:themeColor="text1"/>
          <w:rtl/>
        </w:rPr>
        <w:t xml:space="preserve">%، </w:t>
      </w:r>
      <w:r w:rsidR="00720B4F" w:rsidRPr="0090531B">
        <w:rPr>
          <w:rFonts w:ascii="Simplified Arabic" w:hAnsi="Simplified Arabic" w:cs="Simplified Arabic"/>
          <w:color w:val="000000" w:themeColor="text1"/>
          <w:rtl/>
        </w:rPr>
        <w:t xml:space="preserve">وكانت النسبة في </w:t>
      </w:r>
      <w:r w:rsidR="00720B4F" w:rsidRPr="0090531B">
        <w:rPr>
          <w:rFonts w:ascii="Simplified Arabic" w:hAnsi="Simplified Arabic" w:cs="Simplified Arabic" w:hint="cs"/>
          <w:color w:val="000000" w:themeColor="text1"/>
          <w:rtl/>
        </w:rPr>
        <w:t>الضفة الغربية</w:t>
      </w:r>
      <w:r w:rsidR="00720B4F" w:rsidRPr="0090531B">
        <w:rPr>
          <w:rFonts w:ascii="Simplified Arabic" w:hAnsi="Simplified Arabic" w:cs="Simplified Arabic"/>
          <w:color w:val="000000" w:themeColor="text1"/>
          <w:rtl/>
        </w:rPr>
        <w:t xml:space="preserve"> </w:t>
      </w:r>
      <w:r w:rsidR="00720B4F" w:rsidRPr="0090531B">
        <w:rPr>
          <w:rFonts w:ascii="Simplified Arabic" w:hAnsi="Simplified Arabic" w:cs="Simplified Arabic" w:hint="cs"/>
          <w:color w:val="000000" w:themeColor="text1"/>
          <w:rtl/>
        </w:rPr>
        <w:t>94</w:t>
      </w:r>
      <w:r w:rsidR="00720B4F" w:rsidRPr="0090531B">
        <w:rPr>
          <w:rFonts w:ascii="Simplified Arabic" w:hAnsi="Simplified Arabic" w:cs="Simplified Arabic"/>
          <w:color w:val="000000" w:themeColor="text1"/>
          <w:rtl/>
        </w:rPr>
        <w:t xml:space="preserve">% </w:t>
      </w:r>
      <w:r w:rsidR="00720B4F" w:rsidRPr="0090531B">
        <w:rPr>
          <w:rFonts w:ascii="Simplified Arabic" w:hAnsi="Simplified Arabic" w:cs="Simplified Arabic" w:hint="cs"/>
          <w:color w:val="000000" w:themeColor="text1"/>
          <w:rtl/>
        </w:rPr>
        <w:t>مقارنة مع 95</w:t>
      </w:r>
      <w:r w:rsidR="00720B4F" w:rsidRPr="0090531B">
        <w:rPr>
          <w:rFonts w:ascii="Simplified Arabic" w:hAnsi="Simplified Arabic" w:cs="Simplified Arabic"/>
          <w:color w:val="000000" w:themeColor="text1"/>
          <w:rtl/>
        </w:rPr>
        <w:t>%</w:t>
      </w:r>
      <w:r w:rsidR="00720B4F" w:rsidRPr="0090531B">
        <w:rPr>
          <w:rFonts w:ascii="Simplified Arabic" w:hAnsi="Simplified Arabic" w:cs="Simplified Arabic" w:hint="cs"/>
          <w:color w:val="000000" w:themeColor="text1"/>
          <w:rtl/>
        </w:rPr>
        <w:t xml:space="preserve"> في قطاع غزة</w:t>
      </w:r>
      <w:r w:rsidR="00720B4F" w:rsidRPr="0090531B">
        <w:rPr>
          <w:rFonts w:ascii="Simplified Arabic" w:hAnsi="Simplified Arabic" w:cs="Simplified Arabic"/>
          <w:color w:val="000000" w:themeColor="text1"/>
          <w:rtl/>
        </w:rPr>
        <w:t>،</w:t>
      </w:r>
      <w:r w:rsidR="00720B4F" w:rsidRPr="0090531B">
        <w:rPr>
          <w:rFonts w:ascii="Simplified Arabic" w:hAnsi="Simplified Arabic" w:cs="Simplified Arabic" w:hint="cs"/>
          <w:color w:val="000000" w:themeColor="text1"/>
          <w:rtl/>
        </w:rPr>
        <w:t xml:space="preserve"> </w:t>
      </w:r>
      <w:r w:rsidR="00720B4F" w:rsidRPr="0090531B">
        <w:rPr>
          <w:rFonts w:ascii="Simplified Arabic" w:hAnsi="Simplified Arabic" w:cs="Simplified Arabic"/>
          <w:color w:val="000000" w:themeColor="text1"/>
          <w:rtl/>
          <w:lang w:bidi="ar-JO"/>
        </w:rPr>
        <w:t xml:space="preserve">وتشير النتائج أيضا إلى التأثير الواضح للوضع الاجتماعي والاقتصادي للأسر، فقد كانت النسبة </w:t>
      </w:r>
      <w:r w:rsidR="00720B4F" w:rsidRPr="0090531B">
        <w:rPr>
          <w:rFonts w:ascii="Simplified Arabic" w:hAnsi="Simplified Arabic" w:cs="Simplified Arabic" w:hint="cs"/>
          <w:color w:val="000000" w:themeColor="text1"/>
          <w:rtl/>
          <w:lang w:bidi="ar-JO"/>
        </w:rPr>
        <w:t>لنساء</w:t>
      </w:r>
      <w:r w:rsidR="00720B4F" w:rsidRPr="0090531B">
        <w:rPr>
          <w:rFonts w:ascii="Simplified Arabic" w:hAnsi="Simplified Arabic" w:cs="Simplified Arabic"/>
          <w:color w:val="000000" w:themeColor="text1"/>
          <w:rtl/>
          <w:lang w:bidi="ar-JO"/>
        </w:rPr>
        <w:t xml:space="preserve"> الأسر الأغنى اعلى منها </w:t>
      </w:r>
      <w:r w:rsidR="00720B4F" w:rsidRPr="0090531B">
        <w:rPr>
          <w:rFonts w:ascii="Simplified Arabic" w:hAnsi="Simplified Arabic" w:cs="Simplified Arabic" w:hint="cs"/>
          <w:color w:val="000000" w:themeColor="text1"/>
          <w:rtl/>
          <w:lang w:bidi="ar-JO"/>
        </w:rPr>
        <w:t>لنساء</w:t>
      </w:r>
      <w:r w:rsidR="00720B4F" w:rsidRPr="0090531B">
        <w:rPr>
          <w:rFonts w:ascii="Simplified Arabic" w:hAnsi="Simplified Arabic" w:cs="Simplified Arabic"/>
          <w:color w:val="000000" w:themeColor="text1"/>
          <w:rtl/>
          <w:lang w:bidi="ar-JO"/>
        </w:rPr>
        <w:t xml:space="preserve"> الأسر الأفقر</w:t>
      </w:r>
      <w:r w:rsidR="00720B4F" w:rsidRPr="0090531B">
        <w:rPr>
          <w:rFonts w:ascii="Simplified Arabic" w:hAnsi="Simplified Arabic" w:cs="Simplified Arabic" w:hint="cs"/>
          <w:color w:val="000000" w:themeColor="text1"/>
          <w:rtl/>
          <w:lang w:bidi="ar-JO"/>
        </w:rPr>
        <w:t xml:space="preserve"> بنسبة 97% و94% على التوالي، </w:t>
      </w:r>
      <w:r w:rsidR="00720B4F" w:rsidRPr="0090531B">
        <w:rPr>
          <w:rFonts w:ascii="Simplified Arabic" w:hAnsi="Simplified Arabic" w:cs="Simplified Arabic"/>
          <w:color w:val="000000" w:themeColor="text1"/>
          <w:rtl/>
        </w:rPr>
        <w:t xml:space="preserve">وتشير بيانات </w:t>
      </w:r>
      <w:r w:rsidR="00720B4F" w:rsidRPr="0090531B">
        <w:rPr>
          <w:rFonts w:ascii="Simplified Arabic" w:hAnsi="Simplified Arabic" w:cs="Simplified Arabic" w:hint="cs"/>
          <w:color w:val="000000" w:themeColor="text1"/>
          <w:rtl/>
        </w:rPr>
        <w:t>المسح أن نسبة الولادات التي تمت في المنازل بلغت 0.3% في حين ان الولادات الأخرى تمت في منشآت صحية</w:t>
      </w:r>
      <w:r w:rsidR="00720B4F" w:rsidRPr="0090531B">
        <w:rPr>
          <w:rFonts w:ascii="Simplified Arabic" w:hAnsi="Simplified Arabic" w:cs="Simplified Arabic"/>
          <w:color w:val="000000" w:themeColor="text1"/>
          <w:rtl/>
        </w:rPr>
        <w:t>.</w:t>
      </w:r>
      <w:r w:rsidR="00720B4F" w:rsidRPr="0090531B">
        <w:rPr>
          <w:rFonts w:ascii="Simplified Arabic" w:hAnsi="Simplified Arabic" w:cs="Simplified Arabic" w:hint="cs"/>
          <w:color w:val="000000" w:themeColor="text1"/>
          <w:rtl/>
        </w:rPr>
        <w:t xml:space="preserve"> </w:t>
      </w:r>
    </w:p>
    <w:p w:rsidR="00324FD0" w:rsidRPr="0090531B" w:rsidRDefault="00324FD0" w:rsidP="005544E0">
      <w:pPr>
        <w:jc w:val="center"/>
        <w:rPr>
          <w:rFonts w:ascii="Simplified Arabic" w:hAnsi="Simplified Arabic" w:cs="Simplified Arabic"/>
          <w:b/>
          <w:bCs/>
          <w:color w:val="000000" w:themeColor="text1"/>
          <w:sz w:val="20"/>
          <w:szCs w:val="20"/>
          <w:rtl/>
        </w:rPr>
      </w:pPr>
    </w:p>
    <w:p w:rsidR="00720B4F" w:rsidRPr="0090531B" w:rsidRDefault="00720B4F" w:rsidP="005544E0">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 xml:space="preserve">نسبة النساء في </w:t>
      </w:r>
      <w:r w:rsidR="002158C7" w:rsidRPr="0090531B">
        <w:rPr>
          <w:rFonts w:ascii="Simplified Arabic" w:hAnsi="Simplified Arabic" w:cs="Simplified Arabic" w:hint="cs"/>
          <w:b/>
          <w:bCs/>
          <w:color w:val="000000" w:themeColor="text1"/>
          <w:sz w:val="22"/>
          <w:szCs w:val="22"/>
          <w:rtl/>
        </w:rPr>
        <w:t xml:space="preserve">العمر </w:t>
      </w:r>
      <w:r w:rsidR="002158C7"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15-49 سنة) في فلسطين اللواتي تلقين رعاية صحية اثناء الحمل حسب عدد مرات تلقي </w:t>
      </w:r>
    </w:p>
    <w:p w:rsidR="00720B4F" w:rsidRPr="0090531B" w:rsidRDefault="00720B4F" w:rsidP="005544E0">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الرعاية، 2019</w:t>
      </w:r>
    </w:p>
    <w:tbl>
      <w:tblPr>
        <w:tblStyle w:val="TableGrid"/>
        <w:bidiVisual/>
        <w:tblW w:w="8635" w:type="dxa"/>
        <w:jc w:val="center"/>
        <w:tblLayout w:type="fixed"/>
        <w:tblLook w:val="04A0" w:firstRow="1" w:lastRow="0" w:firstColumn="1" w:lastColumn="0" w:noHBand="0" w:noVBand="1"/>
      </w:tblPr>
      <w:tblGrid>
        <w:gridCol w:w="8635"/>
      </w:tblGrid>
      <w:tr w:rsidR="00DE04F6" w:rsidRPr="0090531B" w:rsidTr="00675128">
        <w:trPr>
          <w:trHeight w:val="3083"/>
          <w:jc w:val="center"/>
        </w:trPr>
        <w:tc>
          <w:tcPr>
            <w:tcW w:w="8635" w:type="dxa"/>
          </w:tcPr>
          <w:p w:rsidR="00DE04F6" w:rsidRPr="0090531B" w:rsidRDefault="00DE04F6" w:rsidP="005544E0">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noProof/>
                <w:color w:val="000000" w:themeColor="text1"/>
                <w:sz w:val="22"/>
                <w:szCs w:val="22"/>
                <w:rtl/>
                <w:lang w:eastAsia="en-US"/>
              </w:rPr>
              <w:drawing>
                <wp:inline distT="0" distB="0" distL="0" distR="0" wp14:anchorId="7619D838" wp14:editId="5888D08E">
                  <wp:extent cx="5326380" cy="1934817"/>
                  <wp:effectExtent l="0" t="0" r="7620" b="889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720B4F" w:rsidRPr="0090531B" w:rsidRDefault="00720B4F" w:rsidP="008B7C66">
      <w:pPr>
        <w:ind w:left="431" w:hanging="431"/>
        <w:jc w:val="both"/>
        <w:rPr>
          <w:rFonts w:ascii="Simplified Arabic" w:hAnsi="Simplified Arabic" w:cs="Simplified Arabic"/>
          <w:color w:val="000000" w:themeColor="text1"/>
          <w:sz w:val="16"/>
          <w:szCs w:val="16"/>
        </w:rPr>
      </w:pPr>
      <w:r w:rsidRPr="0090531B">
        <w:rPr>
          <w:rFonts w:ascii="Simplified Arabic" w:hAnsi="Simplified Arabic" w:cs="Simplified Arabic" w:hint="cs"/>
          <w:color w:val="000000" w:themeColor="text1"/>
          <w:sz w:val="16"/>
          <w:szCs w:val="16"/>
          <w:rtl/>
        </w:rPr>
        <w:t xml:space="preserve"> </w:t>
      </w:r>
      <w:r w:rsidR="0070265F" w:rsidRPr="0090531B">
        <w:rPr>
          <w:rFonts w:ascii="Simplified Arabic" w:hAnsi="Simplified Arabic" w:cs="Simplified Arabic" w:hint="cs"/>
          <w:color w:val="000000" w:themeColor="text1"/>
          <w:sz w:val="16"/>
          <w:szCs w:val="16"/>
          <w:rtl/>
        </w:rPr>
        <w:t xml:space="preserve">   </w:t>
      </w:r>
      <w:r w:rsidRPr="0090531B">
        <w:rPr>
          <w:rFonts w:ascii="Simplified Arabic" w:hAnsi="Simplified Arabic" w:cs="Simplified Arabic" w:hint="cs"/>
          <w:color w:val="000000" w:themeColor="text1"/>
          <w:sz w:val="16"/>
          <w:szCs w:val="16"/>
          <w:rtl/>
        </w:rPr>
        <w:t xml:space="preserve"> </w:t>
      </w:r>
      <w:r w:rsidRPr="00675128">
        <w:rPr>
          <w:rFonts w:ascii="Simplified Arabic" w:hAnsi="Simplified Arabic" w:cs="Simplified Arabic" w:hint="cs"/>
          <w:b/>
          <w:bCs/>
          <w:color w:val="000000" w:themeColor="text1"/>
          <w:sz w:val="18"/>
          <w:szCs w:val="18"/>
          <w:rtl/>
        </w:rPr>
        <w:t xml:space="preserve">المصدر: </w:t>
      </w:r>
      <w:r w:rsidRPr="00675128">
        <w:rPr>
          <w:rFonts w:ascii="Simplified Arabic" w:hAnsi="Simplified Arabic" w:cs="Simplified Arabic"/>
          <w:b/>
          <w:bCs/>
          <w:color w:val="000000" w:themeColor="text1"/>
          <w:sz w:val="18"/>
          <w:szCs w:val="18"/>
          <w:rtl/>
        </w:rPr>
        <w:t xml:space="preserve">الجهاز المركزي </w:t>
      </w:r>
      <w:r w:rsidRPr="00675128">
        <w:rPr>
          <w:rFonts w:ascii="Simplified Arabic" w:hAnsi="Simplified Arabic" w:cs="Simplified Arabic" w:hint="cs"/>
          <w:b/>
          <w:bCs/>
          <w:color w:val="000000" w:themeColor="text1"/>
          <w:sz w:val="18"/>
          <w:szCs w:val="18"/>
          <w:rtl/>
        </w:rPr>
        <w:t>للإحصاء</w:t>
      </w:r>
      <w:r w:rsidRPr="00675128">
        <w:rPr>
          <w:rFonts w:ascii="Simplified Arabic" w:hAnsi="Simplified Arabic" w:cs="Simplified Arabic"/>
          <w:b/>
          <w:bCs/>
          <w:color w:val="000000" w:themeColor="text1"/>
          <w:sz w:val="18"/>
          <w:szCs w:val="18"/>
          <w:rtl/>
        </w:rPr>
        <w:t xml:space="preserve"> الفلسطيني، 20</w:t>
      </w:r>
      <w:r w:rsidRPr="00675128">
        <w:rPr>
          <w:rFonts w:ascii="Simplified Arabic" w:hAnsi="Simplified Arabic" w:cs="Simplified Arabic" w:hint="cs"/>
          <w:b/>
          <w:bCs/>
          <w:color w:val="000000" w:themeColor="text1"/>
          <w:sz w:val="18"/>
          <w:szCs w:val="18"/>
          <w:rtl/>
        </w:rPr>
        <w:t>21</w:t>
      </w:r>
      <w:r w:rsidRPr="00675128">
        <w:rPr>
          <w:rFonts w:ascii="Simplified Arabic" w:hAnsi="Simplified Arabic" w:cs="Simplified Arabic"/>
          <w:b/>
          <w:bCs/>
          <w:color w:val="000000" w:themeColor="text1"/>
          <w:sz w:val="18"/>
          <w:szCs w:val="18"/>
          <w:rtl/>
        </w:rPr>
        <w:t>.</w:t>
      </w:r>
      <w:r w:rsidRPr="00675128">
        <w:rPr>
          <w:rFonts w:ascii="Simplified Arabic" w:hAnsi="Simplified Arabic" w:cs="Simplified Arabic"/>
          <w:color w:val="000000" w:themeColor="text1"/>
          <w:sz w:val="18"/>
          <w:szCs w:val="18"/>
          <w:rtl/>
        </w:rPr>
        <w:t xml:space="preserve">  </w:t>
      </w:r>
      <w:r w:rsidRPr="00675128">
        <w:rPr>
          <w:rFonts w:ascii="Simplified Arabic" w:hAnsi="Simplified Arabic" w:cs="Simplified Arabic" w:hint="cs"/>
          <w:color w:val="000000" w:themeColor="text1"/>
          <w:sz w:val="18"/>
          <w:szCs w:val="18"/>
          <w:rtl/>
        </w:rPr>
        <w:t xml:space="preserve">قاعدة بيانات </w:t>
      </w:r>
      <w:r w:rsidRPr="00675128">
        <w:rPr>
          <w:rFonts w:ascii="Simplified Arabic" w:hAnsi="Simplified Arabic" w:cs="Simplified Arabic"/>
          <w:color w:val="000000" w:themeColor="text1"/>
          <w:sz w:val="18"/>
          <w:szCs w:val="18"/>
          <w:rtl/>
        </w:rPr>
        <w:t xml:space="preserve">المسح الفلسطيني العنقودي متعدد المؤشرات، </w:t>
      </w:r>
      <w:r w:rsidRPr="00675128">
        <w:rPr>
          <w:rFonts w:ascii="Simplified Arabic" w:hAnsi="Simplified Arabic" w:cs="Simplified Arabic" w:hint="cs"/>
          <w:color w:val="000000" w:themeColor="text1"/>
          <w:sz w:val="18"/>
          <w:szCs w:val="18"/>
          <w:rtl/>
        </w:rPr>
        <w:t>2019-2020</w:t>
      </w:r>
      <w:r w:rsidRPr="00675128">
        <w:rPr>
          <w:rFonts w:ascii="Simplified Arabic" w:hAnsi="Simplified Arabic" w:cs="Simplified Arabic"/>
          <w:color w:val="000000" w:themeColor="text1"/>
          <w:sz w:val="18"/>
          <w:szCs w:val="18"/>
          <w:rtl/>
        </w:rPr>
        <w:t>.</w:t>
      </w:r>
      <w:r w:rsidRPr="00675128">
        <w:rPr>
          <w:rFonts w:ascii="Simplified Arabic" w:hAnsi="Simplified Arabic" w:cs="Simplified Arabic" w:hint="cs"/>
          <w:color w:val="000000" w:themeColor="text1"/>
          <w:sz w:val="18"/>
          <w:szCs w:val="18"/>
          <w:rtl/>
        </w:rPr>
        <w:t xml:space="preserve">  رام الله- فلسطين</w:t>
      </w:r>
      <w:r w:rsidR="00675128">
        <w:rPr>
          <w:rFonts w:ascii="Simplified Arabic" w:hAnsi="Simplified Arabic" w:cs="Simplified Arabic" w:hint="cs"/>
          <w:color w:val="000000" w:themeColor="text1"/>
          <w:sz w:val="18"/>
          <w:szCs w:val="18"/>
          <w:rtl/>
        </w:rPr>
        <w:t>.</w:t>
      </w:r>
    </w:p>
    <w:p w:rsidR="00720B4F" w:rsidRPr="0090531B" w:rsidRDefault="00720B4F" w:rsidP="00B85CD3">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lastRenderedPageBreak/>
        <w:t>من جهة أخرى بلغت نسبة النساء في العمر</w:t>
      </w:r>
      <w:r w:rsidR="00CB63DE"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20-24 سنة</w:t>
      </w:r>
      <w:r w:rsidR="00CB63DE"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اللواتي أنجبن وأعمارهن أقل من 18 سنة </w:t>
      </w:r>
      <w:r w:rsidR="00B85CD3">
        <w:rPr>
          <w:rFonts w:ascii="Simplified Arabic" w:hAnsi="Simplified Arabic" w:cs="Simplified Arabic" w:hint="cs"/>
          <w:color w:val="000000" w:themeColor="text1"/>
          <w:rtl/>
        </w:rPr>
        <w:t>6</w:t>
      </w:r>
      <w:r w:rsidRPr="0090531B">
        <w:rPr>
          <w:rFonts w:ascii="Simplified Arabic" w:hAnsi="Simplified Arabic" w:cs="Simplified Arabic" w:hint="cs"/>
          <w:color w:val="000000" w:themeColor="text1"/>
          <w:rtl/>
        </w:rPr>
        <w:t>%، وكانت الأعلى في قطاع غزة 8% مقارنة بالضفة الغربية 4%.</w:t>
      </w:r>
    </w:p>
    <w:p w:rsidR="00720B4F" w:rsidRPr="0090531B" w:rsidRDefault="00720B4F" w:rsidP="005544E0">
      <w:pPr>
        <w:jc w:val="both"/>
        <w:rPr>
          <w:rFonts w:ascii="Simplified Arabic" w:hAnsi="Simplified Arabic" w:cs="Simplified Arabic"/>
          <w:color w:val="000000" w:themeColor="text1"/>
          <w:sz w:val="22"/>
          <w:szCs w:val="22"/>
          <w:rtl/>
        </w:rPr>
      </w:pPr>
    </w:p>
    <w:p w:rsidR="00297558" w:rsidRPr="0090531B" w:rsidRDefault="00460646" w:rsidP="000D63D9">
      <w:pPr>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5</w:t>
      </w:r>
      <w:r w:rsidR="000D63D9" w:rsidRPr="0090531B">
        <w:rPr>
          <w:rFonts w:ascii="Simplified Arabic" w:hAnsi="Simplified Arabic" w:cs="Simplified Arabic" w:hint="cs"/>
          <w:b/>
          <w:bCs/>
          <w:color w:val="000000" w:themeColor="text1"/>
          <w:rtl/>
        </w:rPr>
        <w:t>.</w:t>
      </w:r>
      <w:r w:rsidR="000D63D9" w:rsidRPr="0090531B">
        <w:rPr>
          <w:rFonts w:ascii="Simplified Arabic" w:hAnsi="Simplified Arabic" w:cs="Simplified Arabic"/>
          <w:b/>
          <w:bCs/>
          <w:color w:val="000000" w:themeColor="text1"/>
        </w:rPr>
        <w:t>2</w:t>
      </w:r>
      <w:r w:rsidR="000D63D9" w:rsidRPr="0090531B">
        <w:rPr>
          <w:rFonts w:ascii="Simplified Arabic" w:hAnsi="Simplified Arabic" w:cs="Simplified Arabic" w:hint="cs"/>
          <w:b/>
          <w:bCs/>
          <w:color w:val="000000" w:themeColor="text1"/>
          <w:rtl/>
        </w:rPr>
        <w:t xml:space="preserve"> </w:t>
      </w:r>
      <w:r w:rsidR="00297558" w:rsidRPr="0090531B">
        <w:rPr>
          <w:rFonts w:ascii="Simplified Arabic" w:hAnsi="Simplified Arabic" w:cs="Simplified Arabic" w:hint="cs"/>
          <w:b/>
          <w:bCs/>
          <w:color w:val="000000" w:themeColor="text1"/>
          <w:rtl/>
        </w:rPr>
        <w:t>التطعيمات</w:t>
      </w:r>
    </w:p>
    <w:p w:rsidR="00297558" w:rsidRPr="0090531B" w:rsidRDefault="00297558" w:rsidP="007200E3">
      <w:pPr>
        <w:jc w:val="both"/>
        <w:rPr>
          <w:rFonts w:ascii="Simplified Arabic" w:eastAsia="Calibri" w:hAnsi="Simplified Arabic" w:cs="Simplified Arabic"/>
          <w:color w:val="000000" w:themeColor="text1"/>
          <w:rtl/>
        </w:rPr>
      </w:pPr>
      <w:r w:rsidRPr="0090531B">
        <w:rPr>
          <w:rFonts w:ascii="Simplified Arabic" w:eastAsia="Calibri" w:hAnsi="Simplified Arabic" w:cs="Simplified Arabic"/>
          <w:color w:val="000000" w:themeColor="text1"/>
          <w:rtl/>
        </w:rPr>
        <w:t xml:space="preserve">التطعيم </w:t>
      </w:r>
      <w:r w:rsidR="007200E3" w:rsidRPr="0090531B">
        <w:rPr>
          <w:rFonts w:ascii="Simplified Arabic" w:eastAsia="Calibri" w:hAnsi="Simplified Arabic" w:cs="Simplified Arabic" w:hint="cs"/>
          <w:color w:val="000000" w:themeColor="text1"/>
          <w:rtl/>
        </w:rPr>
        <w:t>هو</w:t>
      </w:r>
      <w:r w:rsidRPr="0090531B">
        <w:rPr>
          <w:rFonts w:ascii="Simplified Arabic" w:eastAsia="Calibri" w:hAnsi="Simplified Arabic" w:cs="Simplified Arabic"/>
          <w:color w:val="000000" w:themeColor="text1"/>
          <w:rtl/>
        </w:rPr>
        <w:t xml:space="preserve"> الطريقة </w:t>
      </w:r>
      <w:r w:rsidR="00934A61" w:rsidRPr="0090531B">
        <w:rPr>
          <w:rFonts w:ascii="Simplified Arabic" w:eastAsia="Calibri" w:hAnsi="Simplified Arabic" w:cs="Simplified Arabic" w:hint="cs"/>
          <w:color w:val="000000" w:themeColor="text1"/>
          <w:rtl/>
        </w:rPr>
        <w:t xml:space="preserve">الأنجع </w:t>
      </w:r>
      <w:r w:rsidRPr="0090531B">
        <w:rPr>
          <w:rFonts w:ascii="Simplified Arabic" w:eastAsia="Calibri" w:hAnsi="Simplified Arabic" w:cs="Simplified Arabic"/>
          <w:color w:val="000000" w:themeColor="text1"/>
          <w:rtl/>
        </w:rPr>
        <w:t xml:space="preserve">لوقاية </w:t>
      </w:r>
      <w:r w:rsidR="007200E3" w:rsidRPr="0090531B">
        <w:rPr>
          <w:rFonts w:ascii="Simplified Arabic" w:eastAsia="Calibri" w:hAnsi="Simplified Arabic" w:cs="Simplified Arabic" w:hint="cs"/>
          <w:color w:val="000000" w:themeColor="text1"/>
          <w:rtl/>
        </w:rPr>
        <w:t>الأطفال</w:t>
      </w:r>
      <w:r w:rsidRPr="0090531B">
        <w:rPr>
          <w:rFonts w:ascii="Simplified Arabic" w:eastAsia="Calibri" w:hAnsi="Simplified Arabic" w:cs="Simplified Arabic"/>
          <w:color w:val="000000" w:themeColor="text1"/>
          <w:rtl/>
        </w:rPr>
        <w:t xml:space="preserve"> من الأمراض المعدية</w:t>
      </w:r>
      <w:r w:rsidRPr="0090531B">
        <w:rPr>
          <w:rFonts w:ascii="Simplified Arabic" w:eastAsia="Calibri" w:hAnsi="Simplified Arabic" w:cs="Simplified Arabic" w:hint="cs"/>
          <w:color w:val="000000" w:themeColor="text1"/>
          <w:rtl/>
        </w:rPr>
        <w:t>،</w:t>
      </w:r>
      <w:r w:rsidRPr="0090531B">
        <w:rPr>
          <w:rFonts w:ascii="Simplified Arabic" w:eastAsia="Calibri" w:hAnsi="Simplified Arabic" w:cs="Simplified Arabic"/>
          <w:color w:val="000000" w:themeColor="text1"/>
          <w:rtl/>
        </w:rPr>
        <w:t xml:space="preserve"> </w:t>
      </w:r>
      <w:r w:rsidRPr="0090531B">
        <w:rPr>
          <w:rFonts w:ascii="Simplified Arabic" w:eastAsia="Calibri" w:hAnsi="Simplified Arabic" w:cs="Simplified Arabic" w:hint="cs"/>
          <w:color w:val="000000" w:themeColor="text1"/>
          <w:rtl/>
        </w:rPr>
        <w:t>تحمي التطعيمات أو اللقاحا</w:t>
      </w:r>
      <w:r w:rsidRPr="0090531B">
        <w:rPr>
          <w:rFonts w:ascii="Simplified Arabic" w:eastAsia="Calibri" w:hAnsi="Simplified Arabic" w:cs="Simplified Arabic" w:hint="eastAsia"/>
          <w:color w:val="000000" w:themeColor="text1"/>
          <w:rtl/>
        </w:rPr>
        <w:t>ت</w:t>
      </w:r>
      <w:r w:rsidRPr="0090531B">
        <w:rPr>
          <w:rFonts w:ascii="Simplified Arabic" w:eastAsia="Calibri" w:hAnsi="Simplified Arabic" w:cs="Simplified Arabic" w:hint="cs"/>
          <w:color w:val="000000" w:themeColor="text1"/>
          <w:rtl/>
        </w:rPr>
        <w:t xml:space="preserve"> الأطفال من ا</w:t>
      </w:r>
      <w:r w:rsidR="00C15B83" w:rsidRPr="0090531B">
        <w:rPr>
          <w:rFonts w:ascii="Simplified Arabic" w:eastAsia="Calibri" w:hAnsi="Simplified Arabic" w:cs="Simplified Arabic" w:hint="cs"/>
          <w:color w:val="000000" w:themeColor="text1"/>
          <w:rtl/>
        </w:rPr>
        <w:t>لإ</w:t>
      </w:r>
      <w:r w:rsidRPr="0090531B">
        <w:rPr>
          <w:rFonts w:ascii="Simplified Arabic" w:eastAsia="Calibri" w:hAnsi="Simplified Arabic" w:cs="Simplified Arabic" w:hint="cs"/>
          <w:color w:val="000000" w:themeColor="text1"/>
          <w:rtl/>
        </w:rPr>
        <w:t>صابة ببعض الأمراض المعدية ومضاعفاتها الخطيرة، وبالتالي تؤدي الى مجتمع معافى خال</w:t>
      </w:r>
      <w:r w:rsidR="00C15B83" w:rsidRPr="0090531B">
        <w:rPr>
          <w:rFonts w:ascii="Simplified Arabic" w:eastAsia="Calibri" w:hAnsi="Simplified Arabic" w:cs="Simplified Arabic" w:hint="cs"/>
          <w:color w:val="000000" w:themeColor="text1"/>
          <w:rtl/>
        </w:rPr>
        <w:t>ٍ</w:t>
      </w:r>
      <w:r w:rsidRPr="0090531B">
        <w:rPr>
          <w:rFonts w:ascii="Simplified Arabic" w:eastAsia="Calibri" w:hAnsi="Simplified Arabic" w:cs="Simplified Arabic" w:hint="cs"/>
          <w:color w:val="000000" w:themeColor="text1"/>
          <w:rtl/>
        </w:rPr>
        <w:t xml:space="preserve"> من ا</w:t>
      </w:r>
      <w:r w:rsidR="00C15B83" w:rsidRPr="0090531B">
        <w:rPr>
          <w:rFonts w:ascii="Simplified Arabic" w:eastAsia="Calibri" w:hAnsi="Simplified Arabic" w:cs="Simplified Arabic" w:hint="cs"/>
          <w:color w:val="000000" w:themeColor="text1"/>
          <w:rtl/>
        </w:rPr>
        <w:t>لأ</w:t>
      </w:r>
      <w:r w:rsidRPr="0090531B">
        <w:rPr>
          <w:rFonts w:ascii="Simplified Arabic" w:eastAsia="Calibri" w:hAnsi="Simplified Arabic" w:cs="Simplified Arabic" w:hint="cs"/>
          <w:color w:val="000000" w:themeColor="text1"/>
          <w:rtl/>
        </w:rPr>
        <w:t>مراض المعدية.</w:t>
      </w:r>
    </w:p>
    <w:p w:rsidR="00297558" w:rsidRPr="0090531B" w:rsidRDefault="00297558" w:rsidP="00297558">
      <w:pPr>
        <w:jc w:val="both"/>
        <w:rPr>
          <w:rFonts w:ascii="Simplified Arabic" w:eastAsia="Calibri" w:hAnsi="Simplified Arabic" w:cs="Simplified Arabic"/>
          <w:color w:val="000000" w:themeColor="text1"/>
          <w:sz w:val="22"/>
          <w:szCs w:val="22"/>
        </w:rPr>
      </w:pPr>
    </w:p>
    <w:p w:rsidR="00297558" w:rsidRPr="0090531B" w:rsidRDefault="00297558" w:rsidP="0009351C">
      <w:pPr>
        <w:pStyle w:val="NormalWeb"/>
        <w:bidi/>
        <w:spacing w:before="0" w:beforeAutospacing="0" w:after="0" w:afterAutospacing="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أظهرت البيانات أن 9</w:t>
      </w:r>
      <w:r w:rsidR="0009351C">
        <w:rPr>
          <w:rFonts w:ascii="Simplified Arabic" w:hAnsi="Simplified Arabic" w:cs="Simplified Arabic" w:hint="cs"/>
          <w:color w:val="000000" w:themeColor="text1"/>
          <w:rtl/>
        </w:rPr>
        <w:t>5</w:t>
      </w:r>
      <w:r w:rsidRPr="0090531B">
        <w:rPr>
          <w:rFonts w:ascii="Simplified Arabic" w:hAnsi="Simplified Arabic" w:cs="Simplified Arabic" w:hint="cs"/>
          <w:color w:val="000000" w:themeColor="text1"/>
          <w:rtl/>
        </w:rPr>
        <w:t>% من ا</w:t>
      </w:r>
      <w:r w:rsidRPr="0090531B">
        <w:rPr>
          <w:rFonts w:ascii="Simplified Arabic" w:hAnsi="Simplified Arabic" w:cs="Simplified Arabic"/>
          <w:color w:val="000000" w:themeColor="text1"/>
          <w:rtl/>
        </w:rPr>
        <w:t>لأطفال في الفئة العمرية</w:t>
      </w:r>
      <w:r w:rsidRPr="0090531B">
        <w:rPr>
          <w:rFonts w:ascii="Simplified Arabic" w:hAnsi="Simplified Arabic" w:cs="Simplified Arabic" w:hint="cs"/>
          <w:color w:val="000000" w:themeColor="text1"/>
          <w:rtl/>
        </w:rPr>
        <w:t xml:space="preserve"> (12</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23 شهرا</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تلقوا الجرعة الثالثة من التطعيم الثلاثي ضد الدفتيريا والسعال </w:t>
      </w:r>
      <w:r w:rsidRPr="0090531B">
        <w:rPr>
          <w:rFonts w:ascii="Simplified Arabic" w:hAnsi="Simplified Arabic" w:cs="Simplified Arabic" w:hint="cs"/>
          <w:color w:val="000000" w:themeColor="text1"/>
          <w:rtl/>
        </w:rPr>
        <w:t>الديكي والكزاز</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color w:val="000000" w:themeColor="text1"/>
        </w:rPr>
        <w:t>DTP3</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بواقع 9</w:t>
      </w:r>
      <w:r w:rsidR="0009351C">
        <w:rPr>
          <w:rFonts w:ascii="Simplified Arabic" w:hAnsi="Simplified Arabic" w:cs="Simplified Arabic" w:hint="cs"/>
          <w:color w:val="000000" w:themeColor="text1"/>
          <w:rtl/>
        </w:rPr>
        <w:t>3</w:t>
      </w:r>
      <w:r w:rsidRPr="0090531B">
        <w:rPr>
          <w:rFonts w:ascii="Simplified Arabic" w:hAnsi="Simplified Arabic" w:cs="Simplified Arabic" w:hint="cs"/>
          <w:color w:val="000000" w:themeColor="text1"/>
          <w:rtl/>
        </w:rPr>
        <w:t>% في الضفة الغربية و97% في قطاع غزة، مع فارق طفيف يكاد لا يذكر بين ا</w:t>
      </w:r>
      <w:r w:rsidR="00C15B83" w:rsidRPr="0090531B">
        <w:rPr>
          <w:rFonts w:ascii="Simplified Arabic" w:hAnsi="Simplified Arabic" w:cs="Simplified Arabic" w:hint="cs"/>
          <w:color w:val="000000" w:themeColor="text1"/>
          <w:rtl/>
        </w:rPr>
        <w:t>لأ</w:t>
      </w:r>
      <w:r w:rsidRPr="0090531B">
        <w:rPr>
          <w:rFonts w:ascii="Simplified Arabic" w:hAnsi="Simplified Arabic" w:cs="Simplified Arabic" w:hint="cs"/>
          <w:color w:val="000000" w:themeColor="text1"/>
          <w:rtl/>
        </w:rPr>
        <w:t xml:space="preserve">طفال الذكور </w:t>
      </w:r>
      <w:r w:rsidR="007200E3" w:rsidRPr="0090531B">
        <w:rPr>
          <w:rFonts w:ascii="Simplified Arabic" w:hAnsi="Simplified Arabic" w:cs="Simplified Arabic" w:hint="cs"/>
          <w:color w:val="000000" w:themeColor="text1"/>
          <w:rtl/>
        </w:rPr>
        <w:t>و</w:t>
      </w:r>
      <w:r w:rsidRPr="0090531B">
        <w:rPr>
          <w:rFonts w:ascii="Simplified Arabic" w:hAnsi="Simplified Arabic" w:cs="Simplified Arabic" w:hint="cs"/>
          <w:color w:val="000000" w:themeColor="text1"/>
          <w:rtl/>
        </w:rPr>
        <w:t>ا</w:t>
      </w:r>
      <w:r w:rsidR="00C15B83" w:rsidRPr="0090531B">
        <w:rPr>
          <w:rFonts w:ascii="Simplified Arabic" w:hAnsi="Simplified Arabic" w:cs="Simplified Arabic" w:hint="cs"/>
          <w:color w:val="000000" w:themeColor="text1"/>
          <w:rtl/>
        </w:rPr>
        <w:t>لإ</w:t>
      </w:r>
      <w:r w:rsidRPr="0090531B">
        <w:rPr>
          <w:rFonts w:ascii="Simplified Arabic" w:hAnsi="Simplified Arabic" w:cs="Simplified Arabic" w:hint="cs"/>
          <w:color w:val="000000" w:themeColor="text1"/>
          <w:rtl/>
        </w:rPr>
        <w:t>ناث خلال العام 2019-2020.</w:t>
      </w:r>
    </w:p>
    <w:p w:rsidR="00297558" w:rsidRPr="0090531B" w:rsidRDefault="00297558" w:rsidP="00297558">
      <w:pPr>
        <w:pStyle w:val="NormalWeb"/>
        <w:bidi/>
        <w:spacing w:before="0" w:beforeAutospacing="0" w:after="0" w:afterAutospacing="0"/>
        <w:jc w:val="both"/>
        <w:rPr>
          <w:rFonts w:ascii="Simplified Arabic" w:hAnsi="Simplified Arabic" w:cs="Simplified Arabic"/>
          <w:color w:val="000000" w:themeColor="text1"/>
          <w:rtl/>
        </w:rPr>
      </w:pPr>
    </w:p>
    <w:p w:rsidR="00297558" w:rsidRPr="0090531B" w:rsidRDefault="00297558" w:rsidP="00440C33">
      <w:pPr>
        <w:pStyle w:val="NormalWeb"/>
        <w:bidi/>
        <w:spacing w:before="0" w:beforeAutospacing="0" w:after="0" w:afterAutospacing="0"/>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نسبة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w:t>
      </w:r>
      <w:r w:rsidRPr="0090531B">
        <w:rPr>
          <w:rFonts w:ascii="Simplified Arabic" w:hAnsi="Simplified Arabic" w:cs="Simplified Arabic"/>
          <w:b/>
          <w:bCs/>
          <w:color w:val="000000" w:themeColor="text1"/>
          <w:sz w:val="22"/>
          <w:szCs w:val="22"/>
          <w:rtl/>
        </w:rPr>
        <w:t xml:space="preserve">لأطفال </w:t>
      </w:r>
      <w:r w:rsidRPr="0090531B">
        <w:rPr>
          <w:rFonts w:ascii="Simplified Arabic" w:hAnsi="Simplified Arabic" w:cs="Simplified Arabic" w:hint="cs"/>
          <w:b/>
          <w:bCs/>
          <w:color w:val="000000" w:themeColor="text1"/>
          <w:sz w:val="22"/>
          <w:szCs w:val="22"/>
          <w:rtl/>
        </w:rPr>
        <w:t>(12</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23 شهرا</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 xml:space="preserve">في فلسطين </w:t>
      </w:r>
      <w:r w:rsidRPr="0090531B">
        <w:rPr>
          <w:rFonts w:ascii="Simplified Arabic" w:hAnsi="Simplified Arabic" w:cs="Simplified Arabic"/>
          <w:b/>
          <w:bCs/>
          <w:color w:val="000000" w:themeColor="text1"/>
          <w:sz w:val="22"/>
          <w:szCs w:val="22"/>
          <w:rtl/>
        </w:rPr>
        <w:t xml:space="preserve">الذين تلقوا الجرعة الثالثة من التطعيم الثلاثي ضد الدفتيريا </w:t>
      </w:r>
      <w:r w:rsidRPr="0090531B">
        <w:rPr>
          <w:rFonts w:ascii="Simplified Arabic" w:hAnsi="Simplified Arabic" w:cs="Simplified Arabic" w:hint="cs"/>
          <w:b/>
          <w:bCs/>
          <w:color w:val="000000" w:themeColor="text1"/>
          <w:sz w:val="22"/>
          <w:szCs w:val="22"/>
          <w:rtl/>
        </w:rPr>
        <w:t>والسعال الديكي والكزاز</w:t>
      </w:r>
      <w:r w:rsidR="001F001C">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b/>
          <w:bCs/>
          <w:color w:val="000000" w:themeColor="text1"/>
          <w:sz w:val="22"/>
          <w:szCs w:val="22"/>
        </w:rPr>
        <w:t>DTP3</w:t>
      </w:r>
      <w:r w:rsidRPr="0090531B">
        <w:rPr>
          <w:rFonts w:ascii="Simplified Arabic" w:hAnsi="Simplified Arabic" w:cs="Simplified Arabic"/>
          <w:b/>
          <w:bCs/>
          <w:color w:val="000000" w:themeColor="text1"/>
          <w:sz w:val="22"/>
          <w:szCs w:val="22"/>
          <w:rtl/>
        </w:rPr>
        <w:t>) في سنة معينة</w:t>
      </w:r>
      <w:r w:rsidRPr="0090531B">
        <w:rPr>
          <w:rFonts w:ascii="Simplified Arabic" w:hAnsi="Simplified Arabic" w:cs="Simplified Arabic" w:hint="cs"/>
          <w:b/>
          <w:bCs/>
          <w:color w:val="000000" w:themeColor="text1"/>
          <w:sz w:val="22"/>
          <w:szCs w:val="22"/>
          <w:rtl/>
        </w:rPr>
        <w:t xml:space="preserve"> حسب المنطقة</w:t>
      </w:r>
      <w:r w:rsidR="00440C33" w:rsidRPr="0090531B">
        <w:rPr>
          <w:rFonts w:ascii="Simplified Arabic" w:hAnsi="Simplified Arabic" w:cs="Simplified Arabic" w:hint="cs"/>
          <w:b/>
          <w:bCs/>
          <w:color w:val="000000" w:themeColor="text1"/>
          <w:sz w:val="22"/>
          <w:szCs w:val="22"/>
          <w:rtl/>
        </w:rPr>
        <w:t xml:space="preserve"> و</w:t>
      </w:r>
      <w:r w:rsidRPr="0090531B">
        <w:rPr>
          <w:rFonts w:ascii="Simplified Arabic" w:hAnsi="Simplified Arabic" w:cs="Simplified Arabic" w:hint="cs"/>
          <w:b/>
          <w:bCs/>
          <w:color w:val="000000" w:themeColor="text1"/>
          <w:sz w:val="22"/>
          <w:szCs w:val="22"/>
          <w:rtl/>
        </w:rPr>
        <w:t>الجنس، 2019-2020</w:t>
      </w:r>
    </w:p>
    <w:tbl>
      <w:tblPr>
        <w:tblStyle w:val="TableGrid"/>
        <w:bidiVisual/>
        <w:tblW w:w="8505" w:type="dxa"/>
        <w:jc w:val="center"/>
        <w:tblLook w:val="04A0" w:firstRow="1" w:lastRow="0" w:firstColumn="1" w:lastColumn="0" w:noHBand="0" w:noVBand="1"/>
      </w:tblPr>
      <w:tblGrid>
        <w:gridCol w:w="8745"/>
      </w:tblGrid>
      <w:tr w:rsidR="00297558" w:rsidRPr="0090531B" w:rsidTr="007E099A">
        <w:trPr>
          <w:trHeight w:val="3529"/>
          <w:jc w:val="center"/>
        </w:trPr>
        <w:tc>
          <w:tcPr>
            <w:tcW w:w="8791" w:type="dxa"/>
          </w:tcPr>
          <w:p w:rsidR="00297558" w:rsidRPr="0090531B" w:rsidRDefault="00297558" w:rsidP="00297558">
            <w:pPr>
              <w:pStyle w:val="NormalWeb"/>
              <w:bidi/>
              <w:spacing w:before="0" w:beforeAutospacing="0" w:after="0" w:afterAutospacing="0"/>
              <w:jc w:val="both"/>
              <w:rPr>
                <w:rFonts w:ascii="Simplified Arabic" w:hAnsi="Simplified Arabic" w:cs="Simplified Arabic"/>
                <w:color w:val="000000" w:themeColor="text1"/>
                <w:rtl/>
              </w:rPr>
            </w:pPr>
            <w:r w:rsidRPr="0090531B">
              <w:rPr>
                <w:rFonts w:ascii="Arial" w:hAnsi="Arial" w:cs="Arial"/>
                <w:noProof/>
                <w:color w:val="000000" w:themeColor="text1"/>
                <w:sz w:val="18"/>
                <w:szCs w:val="18"/>
              </w:rPr>
              <w:drawing>
                <wp:inline distT="0" distB="0" distL="0" distR="0" wp14:anchorId="13B5CD4D" wp14:editId="4091C429">
                  <wp:extent cx="5415915" cy="2232454"/>
                  <wp:effectExtent l="0" t="0" r="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297558" w:rsidRPr="004570A8" w:rsidRDefault="00297558" w:rsidP="00297558">
      <w:pPr>
        <w:rPr>
          <w:rFonts w:ascii="Simplified Arabic" w:eastAsia="Calibri" w:hAnsi="Simplified Arabic" w:cs="Simplified Arabic"/>
          <w:color w:val="000000" w:themeColor="text1"/>
          <w:rtl/>
        </w:rPr>
      </w:pPr>
      <w:r w:rsidRPr="0090531B">
        <w:rPr>
          <w:rFonts w:ascii="Simplified Arabic" w:hAnsi="Simplified Arabic" w:cs="Simplified Arabic" w:hint="cs"/>
          <w:bCs/>
          <w:color w:val="000000" w:themeColor="text1"/>
          <w:sz w:val="16"/>
          <w:szCs w:val="16"/>
          <w:rtl/>
        </w:rPr>
        <w:t xml:space="preserve">   </w:t>
      </w:r>
      <w:r w:rsidRPr="004570A8">
        <w:rPr>
          <w:rFonts w:ascii="Simplified Arabic" w:hAnsi="Simplified Arabic" w:cs="Simplified Arabic"/>
          <w:bCs/>
          <w:color w:val="000000" w:themeColor="text1"/>
          <w:sz w:val="18"/>
          <w:szCs w:val="18"/>
          <w:rtl/>
        </w:rPr>
        <w:t>المصدر: الجهاز المركزي للإحصاء الفلسطيني،</w:t>
      </w:r>
      <w:r w:rsidRPr="004570A8">
        <w:rPr>
          <w:rFonts w:ascii="Simplified Arabic" w:hAnsi="Simplified Arabic" w:cs="Simplified Arabic"/>
          <w:b/>
          <w:color w:val="000000" w:themeColor="text1"/>
          <w:sz w:val="18"/>
          <w:szCs w:val="18"/>
          <w:rtl/>
        </w:rPr>
        <w:t xml:space="preserve"> </w:t>
      </w:r>
      <w:r w:rsidRPr="004570A8">
        <w:rPr>
          <w:rFonts w:ascii="Simplified Arabic" w:hAnsi="Simplified Arabic" w:cs="Simplified Arabic" w:hint="cs"/>
          <w:b/>
          <w:color w:val="000000" w:themeColor="text1"/>
          <w:sz w:val="18"/>
          <w:szCs w:val="18"/>
          <w:rtl/>
        </w:rPr>
        <w:t xml:space="preserve">2021.  </w:t>
      </w:r>
      <w:r w:rsidRPr="004570A8">
        <w:rPr>
          <w:rFonts w:ascii="Simplified Arabic" w:hAnsi="Simplified Arabic" w:cs="Simplified Arabic"/>
          <w:b/>
          <w:color w:val="000000" w:themeColor="text1"/>
          <w:sz w:val="18"/>
          <w:szCs w:val="18"/>
          <w:rtl/>
        </w:rPr>
        <w:t>قاعدة بيانات المسح العنقودي الفلسطيني متعدد المؤشرات،</w:t>
      </w:r>
      <w:r w:rsidRPr="004570A8">
        <w:rPr>
          <w:rFonts w:ascii="Simplified Arabic" w:hAnsi="Simplified Arabic" w:cs="Simplified Arabic" w:hint="cs"/>
          <w:b/>
          <w:color w:val="000000" w:themeColor="text1"/>
          <w:sz w:val="18"/>
          <w:szCs w:val="18"/>
          <w:rtl/>
        </w:rPr>
        <w:t xml:space="preserve"> 2019-2020.  رام الله - فلسطين</w:t>
      </w:r>
      <w:r w:rsidRPr="004570A8">
        <w:rPr>
          <w:rFonts w:ascii="Simplified Arabic" w:eastAsia="Calibri" w:hAnsi="Simplified Arabic" w:cs="Simplified Arabic" w:hint="cs"/>
          <w:color w:val="000000" w:themeColor="text1"/>
          <w:rtl/>
        </w:rPr>
        <w:t>.</w:t>
      </w:r>
    </w:p>
    <w:p w:rsidR="001F001C" w:rsidRPr="004570A8" w:rsidRDefault="001F001C" w:rsidP="004570A8">
      <w:pPr>
        <w:ind w:left="426" w:hanging="284"/>
        <w:jc w:val="both"/>
        <w:rPr>
          <w:rFonts w:ascii="Simplified Arabic" w:hAnsi="Simplified Arabic" w:cs="Simplified Arabic"/>
          <w:b/>
          <w:color w:val="000000" w:themeColor="text1"/>
          <w:sz w:val="18"/>
          <w:szCs w:val="18"/>
          <w:rtl/>
        </w:rPr>
      </w:pPr>
      <w:r w:rsidRPr="004570A8">
        <w:rPr>
          <w:rFonts w:ascii="Simplified Arabic" w:hAnsi="Simplified Arabic" w:cs="Simplified Arabic" w:hint="cs"/>
          <w:b/>
          <w:color w:val="000000" w:themeColor="text1"/>
          <w:sz w:val="18"/>
          <w:szCs w:val="18"/>
          <w:rtl/>
        </w:rPr>
        <w:t>*مؤشر التنمية المستدامة 3.</w:t>
      </w:r>
      <w:r w:rsidR="00490724" w:rsidRPr="004570A8">
        <w:rPr>
          <w:rFonts w:ascii="Simplified Arabic" w:hAnsi="Simplified Arabic" w:cs="Simplified Arabic" w:hint="cs"/>
          <w:b/>
          <w:color w:val="000000" w:themeColor="text1"/>
          <w:sz w:val="18"/>
          <w:szCs w:val="18"/>
          <w:rtl/>
        </w:rPr>
        <w:t xml:space="preserve"> </w:t>
      </w:r>
      <w:r w:rsidR="004570A8">
        <w:rPr>
          <w:rFonts w:ascii="Simplified Arabic" w:hAnsi="Simplified Arabic" w:cs="Simplified Arabic" w:hint="cs"/>
          <w:b/>
          <w:color w:val="000000" w:themeColor="text1"/>
          <w:sz w:val="18"/>
          <w:szCs w:val="18"/>
          <w:rtl/>
        </w:rPr>
        <w:t>ب.1.1</w:t>
      </w:r>
    </w:p>
    <w:p w:rsidR="00C15B83" w:rsidRPr="0090531B" w:rsidRDefault="00C15B83" w:rsidP="00297558">
      <w:pPr>
        <w:rPr>
          <w:rFonts w:ascii="Simplified Arabic" w:eastAsia="Calibri" w:hAnsi="Simplified Arabic" w:cs="Simplified Arabic"/>
          <w:color w:val="000000" w:themeColor="text1"/>
          <w:rtl/>
        </w:rPr>
      </w:pPr>
    </w:p>
    <w:p w:rsidR="00297558" w:rsidRPr="0090531B" w:rsidRDefault="00297558" w:rsidP="0009351C">
      <w:pPr>
        <w:pStyle w:val="NormalWeb"/>
        <w:bidi/>
        <w:spacing w:before="0" w:beforeAutospacing="0" w:after="0" w:afterAutospacing="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9</w:t>
      </w:r>
      <w:r w:rsidR="0009351C">
        <w:rPr>
          <w:rFonts w:ascii="Simplified Arabic" w:hAnsi="Simplified Arabic" w:cs="Simplified Arabic" w:hint="cs"/>
          <w:color w:val="000000" w:themeColor="text1"/>
          <w:rtl/>
        </w:rPr>
        <w:t>2</w:t>
      </w:r>
      <w:r w:rsidRPr="0090531B">
        <w:rPr>
          <w:rFonts w:ascii="Simplified Arabic" w:hAnsi="Simplified Arabic" w:cs="Simplified Arabic" w:hint="cs"/>
          <w:color w:val="000000" w:themeColor="text1"/>
          <w:rtl/>
        </w:rPr>
        <w:t>% من الأطفال</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في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الفئة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العمرية (12</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23</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شهراً)</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تلقوا</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الجرعة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الثالثة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من</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تطعيم</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المكورة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الرئوية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المتعدد</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السكاريد</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color w:val="000000" w:themeColor="text1"/>
        </w:rPr>
        <w:t>PCV3</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بواقع 89% في الضفة الغربية و95% في قطاع غزة، </w:t>
      </w:r>
      <w:r w:rsidR="00C15B83" w:rsidRPr="0090531B">
        <w:rPr>
          <w:rFonts w:ascii="Simplified Arabic" w:hAnsi="Simplified Arabic" w:cs="Simplified Arabic" w:hint="cs"/>
          <w:color w:val="000000" w:themeColor="text1"/>
          <w:rtl/>
        </w:rPr>
        <w:t>أ</w:t>
      </w:r>
      <w:r w:rsidRPr="0090531B">
        <w:rPr>
          <w:rFonts w:ascii="Simplified Arabic" w:hAnsi="Simplified Arabic" w:cs="Simplified Arabic" w:hint="cs"/>
          <w:color w:val="000000" w:themeColor="text1"/>
          <w:rtl/>
        </w:rPr>
        <w:t>ما حسب الجنس فكانت النسبة 92% للأطفال الذكور و91% للطفلات الاناث خلال العام 2019-2020.</w:t>
      </w:r>
    </w:p>
    <w:p w:rsidR="00862274" w:rsidRPr="0090531B" w:rsidRDefault="00862274" w:rsidP="00862274">
      <w:pPr>
        <w:pStyle w:val="NormalWeb"/>
        <w:bidi/>
        <w:spacing w:before="0" w:beforeAutospacing="0" w:after="0" w:afterAutospacing="0"/>
        <w:jc w:val="both"/>
        <w:rPr>
          <w:rFonts w:ascii="Simplified Arabic" w:hAnsi="Simplified Arabic" w:cs="Simplified Arabic"/>
          <w:color w:val="000000" w:themeColor="text1"/>
          <w:rtl/>
        </w:rPr>
      </w:pPr>
    </w:p>
    <w:p w:rsidR="00DD767F" w:rsidRPr="0090531B" w:rsidRDefault="00DD767F" w:rsidP="00DD767F">
      <w:pPr>
        <w:pStyle w:val="NormalWeb"/>
        <w:bidi/>
        <w:spacing w:before="0" w:beforeAutospacing="0" w:after="0" w:afterAutospacing="0"/>
        <w:jc w:val="both"/>
        <w:rPr>
          <w:rFonts w:ascii="Simplified Arabic" w:hAnsi="Simplified Arabic" w:cs="Simplified Arabic"/>
          <w:color w:val="000000" w:themeColor="text1"/>
          <w:rtl/>
        </w:rPr>
      </w:pPr>
    </w:p>
    <w:p w:rsidR="00DD767F" w:rsidRPr="0090531B" w:rsidRDefault="00DD767F" w:rsidP="00DD767F">
      <w:pPr>
        <w:pStyle w:val="NormalWeb"/>
        <w:bidi/>
        <w:spacing w:before="0" w:beforeAutospacing="0" w:after="0" w:afterAutospacing="0"/>
        <w:jc w:val="both"/>
        <w:rPr>
          <w:rFonts w:ascii="Simplified Arabic" w:hAnsi="Simplified Arabic" w:cs="Simplified Arabic"/>
          <w:color w:val="000000" w:themeColor="text1"/>
          <w:rtl/>
        </w:rPr>
      </w:pPr>
    </w:p>
    <w:p w:rsidR="00DD767F" w:rsidRPr="0090531B" w:rsidRDefault="00DD767F" w:rsidP="00DD767F">
      <w:pPr>
        <w:pStyle w:val="NormalWeb"/>
        <w:bidi/>
        <w:spacing w:before="0" w:beforeAutospacing="0" w:after="0" w:afterAutospacing="0"/>
        <w:jc w:val="both"/>
        <w:rPr>
          <w:rFonts w:ascii="Simplified Arabic" w:hAnsi="Simplified Arabic" w:cs="Simplified Arabic"/>
          <w:color w:val="000000" w:themeColor="text1"/>
          <w:rtl/>
        </w:rPr>
      </w:pPr>
    </w:p>
    <w:p w:rsidR="00DD767F" w:rsidRPr="0090531B" w:rsidRDefault="00DD767F" w:rsidP="00DD767F">
      <w:pPr>
        <w:pStyle w:val="NormalWeb"/>
        <w:bidi/>
        <w:spacing w:before="0" w:beforeAutospacing="0" w:after="0" w:afterAutospacing="0"/>
        <w:jc w:val="both"/>
        <w:rPr>
          <w:rFonts w:ascii="Simplified Arabic" w:hAnsi="Simplified Arabic" w:cs="Simplified Arabic"/>
          <w:color w:val="000000" w:themeColor="text1"/>
          <w:rtl/>
        </w:rPr>
      </w:pPr>
    </w:p>
    <w:p w:rsidR="00DD767F" w:rsidRPr="0090531B" w:rsidRDefault="00DD767F" w:rsidP="00DD767F">
      <w:pPr>
        <w:pStyle w:val="NormalWeb"/>
        <w:bidi/>
        <w:spacing w:before="0" w:beforeAutospacing="0" w:after="0" w:afterAutospacing="0"/>
        <w:jc w:val="both"/>
        <w:rPr>
          <w:rFonts w:ascii="Simplified Arabic" w:hAnsi="Simplified Arabic" w:cs="Simplified Arabic"/>
          <w:color w:val="000000" w:themeColor="text1"/>
          <w:rtl/>
        </w:rPr>
      </w:pPr>
    </w:p>
    <w:p w:rsidR="00862274" w:rsidRPr="0090531B" w:rsidRDefault="00862274" w:rsidP="00862274">
      <w:pPr>
        <w:pStyle w:val="NormalWeb"/>
        <w:bidi/>
        <w:spacing w:before="0" w:beforeAutospacing="0" w:after="0" w:afterAutospacing="0"/>
        <w:jc w:val="both"/>
        <w:rPr>
          <w:rFonts w:ascii="Simplified Arabic" w:hAnsi="Simplified Arabic" w:cs="Simplified Arabic"/>
          <w:color w:val="000000" w:themeColor="text1"/>
          <w:rtl/>
        </w:rPr>
      </w:pPr>
    </w:p>
    <w:p w:rsidR="00297558" w:rsidRPr="0090531B" w:rsidRDefault="00297558" w:rsidP="00C45C83">
      <w:pPr>
        <w:pStyle w:val="NormalWeb"/>
        <w:bidi/>
        <w:spacing w:before="0" w:beforeAutospacing="0" w:after="0" w:afterAutospacing="0"/>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lastRenderedPageBreak/>
        <w:t>نسبة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الأطفال</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(12</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23</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شهراً)</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في فلسطين الذين</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تلقوا</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الجرعة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الثالثة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من</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تطعيم</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المكورة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الرئوية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المتعدد</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السكاريد</w:t>
      </w:r>
      <w:r w:rsidR="00490724">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b/>
          <w:bCs/>
          <w:color w:val="000000" w:themeColor="text1"/>
          <w:sz w:val="22"/>
          <w:szCs w:val="22"/>
        </w:rPr>
        <w:t>PCV3</w:t>
      </w:r>
      <w:r w:rsidRPr="0090531B">
        <w:rPr>
          <w:rFonts w:ascii="Simplified Arabic" w:hAnsi="Simplified Arabic" w:cs="Simplified Arabic"/>
          <w:b/>
          <w:bCs/>
          <w:color w:val="000000" w:themeColor="text1"/>
          <w:sz w:val="22"/>
          <w:szCs w:val="22"/>
          <w:rtl/>
        </w:rPr>
        <w:t xml:space="preserve">) </w:t>
      </w:r>
      <w:r w:rsidR="004570A8">
        <w:rPr>
          <w:rFonts w:ascii="Simplified Arabic" w:hAnsi="Simplified Arabic" w:cs="Simplified Arabic" w:hint="cs"/>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في</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سنة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 xml:space="preserve">معينة حسب الجنس </w:t>
      </w:r>
      <w:r w:rsidR="00C45C83" w:rsidRPr="0090531B">
        <w:rPr>
          <w:rFonts w:ascii="Simplified Arabic" w:hAnsi="Simplified Arabic" w:cs="Simplified Arabic" w:hint="cs"/>
          <w:b/>
          <w:bCs/>
          <w:color w:val="000000" w:themeColor="text1"/>
          <w:sz w:val="22"/>
          <w:szCs w:val="22"/>
          <w:rtl/>
        </w:rPr>
        <w:t>و</w:t>
      </w:r>
      <w:r w:rsidRPr="0090531B">
        <w:rPr>
          <w:rFonts w:ascii="Simplified Arabic" w:hAnsi="Simplified Arabic" w:cs="Simplified Arabic" w:hint="cs"/>
          <w:b/>
          <w:bCs/>
          <w:color w:val="000000" w:themeColor="text1"/>
          <w:sz w:val="22"/>
          <w:szCs w:val="22"/>
          <w:rtl/>
        </w:rPr>
        <w:t>المنطقة، 2019-2020</w:t>
      </w:r>
    </w:p>
    <w:tbl>
      <w:tblPr>
        <w:tblStyle w:val="TableGrid"/>
        <w:bidiVisual/>
        <w:tblW w:w="8505" w:type="dxa"/>
        <w:jc w:val="center"/>
        <w:tblLook w:val="04A0" w:firstRow="1" w:lastRow="0" w:firstColumn="1" w:lastColumn="0" w:noHBand="0" w:noVBand="1"/>
      </w:tblPr>
      <w:tblGrid>
        <w:gridCol w:w="8616"/>
      </w:tblGrid>
      <w:tr w:rsidR="00297558" w:rsidRPr="0090531B" w:rsidTr="007E099A">
        <w:trPr>
          <w:trHeight w:val="3510"/>
          <w:jc w:val="center"/>
        </w:trPr>
        <w:tc>
          <w:tcPr>
            <w:tcW w:w="8928" w:type="dxa"/>
          </w:tcPr>
          <w:p w:rsidR="00297558" w:rsidRPr="0090531B" w:rsidRDefault="00297558" w:rsidP="00297558">
            <w:pPr>
              <w:pStyle w:val="NormalWeb"/>
              <w:bidi/>
              <w:jc w:val="center"/>
              <w:rPr>
                <w:rFonts w:ascii="Simplified Arabic" w:hAnsi="Simplified Arabic" w:cs="Simplified Arabic"/>
                <w:color w:val="000000" w:themeColor="text1"/>
                <w:sz w:val="22"/>
                <w:szCs w:val="22"/>
                <w:rtl/>
              </w:rPr>
            </w:pPr>
            <w:r w:rsidRPr="0090531B">
              <w:rPr>
                <w:rFonts w:ascii="Arial" w:hAnsi="Arial" w:cs="Arial"/>
                <w:noProof/>
                <w:color w:val="000000" w:themeColor="text1"/>
                <w:sz w:val="18"/>
                <w:szCs w:val="18"/>
              </w:rPr>
              <w:drawing>
                <wp:inline distT="0" distB="0" distL="0" distR="0" wp14:anchorId="331F33C9" wp14:editId="4F126628">
                  <wp:extent cx="5329555" cy="2207741"/>
                  <wp:effectExtent l="0" t="0" r="4445"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297558" w:rsidRPr="004570A8" w:rsidRDefault="00297558" w:rsidP="004570A8">
      <w:pPr>
        <w:ind w:left="426" w:hanging="284"/>
        <w:jc w:val="both"/>
        <w:rPr>
          <w:rFonts w:ascii="Simplified Arabic" w:eastAsia="Calibri" w:hAnsi="Simplified Arabic" w:cs="Simplified Arabic"/>
          <w:color w:val="000000" w:themeColor="text1"/>
          <w:sz w:val="18"/>
          <w:szCs w:val="18"/>
          <w:rtl/>
        </w:rPr>
      </w:pPr>
      <w:r w:rsidRPr="0090531B">
        <w:rPr>
          <w:rFonts w:ascii="Simplified Arabic" w:hAnsi="Simplified Arabic" w:cs="Simplified Arabic" w:hint="cs"/>
          <w:bCs/>
          <w:color w:val="000000" w:themeColor="text1"/>
          <w:sz w:val="16"/>
          <w:szCs w:val="16"/>
          <w:rtl/>
        </w:rPr>
        <w:t xml:space="preserve"> </w:t>
      </w:r>
      <w:r w:rsidR="007E099A" w:rsidRPr="0090531B">
        <w:rPr>
          <w:rFonts w:ascii="Simplified Arabic" w:hAnsi="Simplified Arabic" w:cs="Simplified Arabic"/>
          <w:bCs/>
          <w:color w:val="000000" w:themeColor="text1"/>
          <w:sz w:val="16"/>
          <w:szCs w:val="16"/>
        </w:rPr>
        <w:t xml:space="preserve"> </w:t>
      </w:r>
      <w:r w:rsidRPr="004570A8">
        <w:rPr>
          <w:rFonts w:ascii="Simplified Arabic" w:hAnsi="Simplified Arabic" w:cs="Simplified Arabic"/>
          <w:bCs/>
          <w:color w:val="000000" w:themeColor="text1"/>
          <w:sz w:val="18"/>
          <w:szCs w:val="18"/>
          <w:rtl/>
        </w:rPr>
        <w:t>المصدر: الجهاز المركزي للإحصاء الفلسطيني،</w:t>
      </w:r>
      <w:r w:rsidRPr="004570A8">
        <w:rPr>
          <w:rFonts w:ascii="Simplified Arabic" w:hAnsi="Simplified Arabic" w:cs="Simplified Arabic"/>
          <w:b/>
          <w:color w:val="000000" w:themeColor="text1"/>
          <w:sz w:val="18"/>
          <w:szCs w:val="18"/>
          <w:rtl/>
        </w:rPr>
        <w:t xml:space="preserve"> </w:t>
      </w:r>
      <w:r w:rsidRPr="004570A8">
        <w:rPr>
          <w:rFonts w:ascii="Simplified Arabic" w:hAnsi="Simplified Arabic" w:cs="Simplified Arabic" w:hint="cs"/>
          <w:b/>
          <w:color w:val="000000" w:themeColor="text1"/>
          <w:sz w:val="18"/>
          <w:szCs w:val="18"/>
          <w:rtl/>
        </w:rPr>
        <w:t xml:space="preserve">2021.  </w:t>
      </w:r>
      <w:r w:rsidRPr="004570A8">
        <w:rPr>
          <w:rFonts w:ascii="Simplified Arabic" w:hAnsi="Simplified Arabic" w:cs="Simplified Arabic"/>
          <w:b/>
          <w:color w:val="000000" w:themeColor="text1"/>
          <w:sz w:val="18"/>
          <w:szCs w:val="18"/>
          <w:rtl/>
        </w:rPr>
        <w:t>قاعدة بيانات المسح العنقودي الفلسطيني متعدد المؤشرات،</w:t>
      </w:r>
      <w:r w:rsidRPr="004570A8">
        <w:rPr>
          <w:rFonts w:ascii="Simplified Arabic" w:hAnsi="Simplified Arabic" w:cs="Simplified Arabic" w:hint="cs"/>
          <w:b/>
          <w:color w:val="000000" w:themeColor="text1"/>
          <w:sz w:val="18"/>
          <w:szCs w:val="18"/>
          <w:rtl/>
        </w:rPr>
        <w:t xml:space="preserve"> 2019-2020.  رام الله - فلسطين</w:t>
      </w:r>
      <w:r w:rsidRPr="004570A8">
        <w:rPr>
          <w:rFonts w:ascii="Simplified Arabic" w:eastAsia="Calibri" w:hAnsi="Simplified Arabic" w:cs="Simplified Arabic" w:hint="cs"/>
          <w:color w:val="000000" w:themeColor="text1"/>
          <w:sz w:val="18"/>
          <w:szCs w:val="18"/>
          <w:rtl/>
        </w:rPr>
        <w:t>.</w:t>
      </w:r>
    </w:p>
    <w:p w:rsidR="00490724" w:rsidRPr="004570A8" w:rsidRDefault="00490724" w:rsidP="004570A8">
      <w:pPr>
        <w:ind w:left="142"/>
        <w:jc w:val="both"/>
        <w:rPr>
          <w:rFonts w:ascii="Simplified Arabic" w:hAnsi="Simplified Arabic" w:cs="Simplified Arabic"/>
          <w:b/>
          <w:color w:val="000000" w:themeColor="text1"/>
          <w:sz w:val="18"/>
          <w:szCs w:val="18"/>
          <w:rtl/>
        </w:rPr>
      </w:pPr>
      <w:r w:rsidRPr="004570A8">
        <w:rPr>
          <w:rFonts w:ascii="Simplified Arabic" w:hAnsi="Simplified Arabic" w:cs="Simplified Arabic" w:hint="cs"/>
          <w:b/>
          <w:color w:val="000000" w:themeColor="text1"/>
          <w:sz w:val="18"/>
          <w:szCs w:val="18"/>
          <w:rtl/>
        </w:rPr>
        <w:t xml:space="preserve">*مؤشر التنمية المستدامة </w:t>
      </w:r>
      <w:r w:rsidR="004570A8" w:rsidRPr="004570A8">
        <w:rPr>
          <w:rFonts w:ascii="Simplified Arabic" w:hAnsi="Simplified Arabic" w:cs="Simplified Arabic" w:hint="cs"/>
          <w:b/>
          <w:color w:val="000000" w:themeColor="text1"/>
          <w:sz w:val="18"/>
          <w:szCs w:val="18"/>
          <w:rtl/>
        </w:rPr>
        <w:t>3. ب.2.1</w:t>
      </w:r>
    </w:p>
    <w:p w:rsidR="00446F96" w:rsidRPr="0094683F" w:rsidRDefault="00446F96" w:rsidP="00297558">
      <w:pPr>
        <w:ind w:firstLine="22"/>
        <w:rPr>
          <w:rFonts w:ascii="Simplified Arabic" w:eastAsia="Calibri" w:hAnsi="Simplified Arabic" w:cs="Simplified Arabic"/>
          <w:color w:val="000000" w:themeColor="text1"/>
          <w:sz w:val="18"/>
          <w:szCs w:val="18"/>
          <w:rtl/>
        </w:rPr>
      </w:pPr>
    </w:p>
    <w:p w:rsidR="00297558" w:rsidRPr="0090531B" w:rsidRDefault="00297558" w:rsidP="002F6E12">
      <w:pPr>
        <w:pStyle w:val="NormalWeb"/>
        <w:bidi/>
        <w:spacing w:before="0" w:beforeAutospacing="0" w:after="0" w:afterAutospacing="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9</w:t>
      </w:r>
      <w:r w:rsidR="002F6E12">
        <w:rPr>
          <w:rFonts w:ascii="Simplified Arabic" w:hAnsi="Simplified Arabic" w:cs="Simplified Arabic" w:hint="cs"/>
          <w:color w:val="000000" w:themeColor="text1"/>
          <w:rtl/>
        </w:rPr>
        <w:t>4</w:t>
      </w:r>
      <w:r w:rsidRPr="0090531B">
        <w:rPr>
          <w:rFonts w:ascii="Simplified Arabic" w:hAnsi="Simplified Arabic" w:cs="Simplified Arabic" w:hint="cs"/>
          <w:color w:val="000000" w:themeColor="text1"/>
          <w:rtl/>
        </w:rPr>
        <w:t>% من الأطفال</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في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الفئة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العمرية (24</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35</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شهراً)</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تلقّوا</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الجرعة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الثانية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من</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تطعيم</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الحصبة، بواقع 9</w:t>
      </w:r>
      <w:r w:rsidR="002F6E12">
        <w:rPr>
          <w:rFonts w:ascii="Simplified Arabic" w:hAnsi="Simplified Arabic" w:cs="Simplified Arabic" w:hint="cs"/>
          <w:color w:val="000000" w:themeColor="text1"/>
          <w:rtl/>
        </w:rPr>
        <w:t>2</w:t>
      </w:r>
      <w:r w:rsidRPr="0090531B">
        <w:rPr>
          <w:rFonts w:ascii="Simplified Arabic" w:hAnsi="Simplified Arabic" w:cs="Simplified Arabic" w:hint="cs"/>
          <w:color w:val="000000" w:themeColor="text1"/>
          <w:rtl/>
        </w:rPr>
        <w:t>% في الضفة الغربية و9</w:t>
      </w:r>
      <w:r w:rsidR="002F6E12">
        <w:rPr>
          <w:rFonts w:ascii="Simplified Arabic" w:hAnsi="Simplified Arabic" w:cs="Simplified Arabic" w:hint="cs"/>
          <w:color w:val="000000" w:themeColor="text1"/>
          <w:rtl/>
        </w:rPr>
        <w:t>7</w:t>
      </w:r>
      <w:r w:rsidRPr="0090531B">
        <w:rPr>
          <w:rFonts w:ascii="Simplified Arabic" w:hAnsi="Simplified Arabic" w:cs="Simplified Arabic" w:hint="cs"/>
          <w:color w:val="000000" w:themeColor="text1"/>
          <w:rtl/>
        </w:rPr>
        <w:t xml:space="preserve">% في قطاع غزة، </w:t>
      </w:r>
      <w:r w:rsidR="00DE3FE4" w:rsidRPr="0090531B">
        <w:rPr>
          <w:rFonts w:ascii="Simplified Arabic" w:hAnsi="Simplified Arabic" w:cs="Simplified Arabic" w:hint="cs"/>
          <w:color w:val="000000" w:themeColor="text1"/>
          <w:rtl/>
        </w:rPr>
        <w:t>أ</w:t>
      </w:r>
      <w:r w:rsidRPr="0090531B">
        <w:rPr>
          <w:rFonts w:ascii="Simplified Arabic" w:hAnsi="Simplified Arabic" w:cs="Simplified Arabic" w:hint="cs"/>
          <w:color w:val="000000" w:themeColor="text1"/>
          <w:rtl/>
        </w:rPr>
        <w:t>ما حسب الجنس فكانت النسبة متساوية لكلا الجنسين بنسبة 9</w:t>
      </w:r>
      <w:r w:rsidR="002F6E12">
        <w:rPr>
          <w:rFonts w:ascii="Simplified Arabic" w:hAnsi="Simplified Arabic" w:cs="Simplified Arabic" w:hint="cs"/>
          <w:color w:val="000000" w:themeColor="text1"/>
          <w:rtl/>
        </w:rPr>
        <w:t>4</w:t>
      </w:r>
      <w:r w:rsidRPr="0090531B">
        <w:rPr>
          <w:rFonts w:ascii="Simplified Arabic" w:hAnsi="Simplified Arabic" w:cs="Simplified Arabic" w:hint="cs"/>
          <w:color w:val="000000" w:themeColor="text1"/>
          <w:rtl/>
        </w:rPr>
        <w:t>% خلال العام 2019-2020.</w:t>
      </w:r>
    </w:p>
    <w:p w:rsidR="0048762D" w:rsidRPr="0094683F" w:rsidRDefault="0048762D" w:rsidP="0048762D">
      <w:pPr>
        <w:pStyle w:val="NormalWeb"/>
        <w:bidi/>
        <w:spacing w:before="0" w:beforeAutospacing="0" w:after="0" w:afterAutospacing="0"/>
        <w:jc w:val="both"/>
        <w:rPr>
          <w:rFonts w:ascii="Simplified Arabic" w:hAnsi="Simplified Arabic" w:cs="Simplified Arabic"/>
          <w:color w:val="000000" w:themeColor="text1"/>
          <w:sz w:val="18"/>
          <w:szCs w:val="18"/>
          <w:highlight w:val="yellow"/>
          <w:rtl/>
        </w:rPr>
      </w:pPr>
    </w:p>
    <w:p w:rsidR="00297558" w:rsidRPr="0090531B" w:rsidRDefault="00297558" w:rsidP="00C45C83">
      <w:pPr>
        <w:pStyle w:val="NormalWeb"/>
        <w:bidi/>
        <w:spacing w:before="0" w:beforeAutospacing="0" w:after="0" w:afterAutospacing="0"/>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نسبة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الأطفال</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(24</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35</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شهراً) في فلسطين</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الذين</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تلقّوا</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الجرعة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الثانية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من</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تطعيم</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الحصبة</w:t>
      </w:r>
      <w:r w:rsidR="00490724">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في</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سنة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معينة حسب الجنس</w:t>
      </w:r>
      <w:r w:rsidR="00C45C83" w:rsidRPr="0090531B">
        <w:rPr>
          <w:rFonts w:ascii="Simplified Arabic" w:hAnsi="Simplified Arabic" w:cs="Simplified Arabic" w:hint="cs"/>
          <w:b/>
          <w:bCs/>
          <w:color w:val="000000" w:themeColor="text1"/>
          <w:sz w:val="22"/>
          <w:szCs w:val="22"/>
          <w:rtl/>
        </w:rPr>
        <w:t xml:space="preserve">            و</w:t>
      </w:r>
      <w:r w:rsidRPr="0090531B">
        <w:rPr>
          <w:rFonts w:ascii="Simplified Arabic" w:hAnsi="Simplified Arabic" w:cs="Simplified Arabic" w:hint="cs"/>
          <w:b/>
          <w:bCs/>
          <w:color w:val="000000" w:themeColor="text1"/>
          <w:sz w:val="22"/>
          <w:szCs w:val="22"/>
          <w:rtl/>
        </w:rPr>
        <w:t>المنطقة، 2019-2020</w:t>
      </w:r>
    </w:p>
    <w:tbl>
      <w:tblPr>
        <w:tblStyle w:val="TableGrid"/>
        <w:bidiVisual/>
        <w:tblW w:w="8505" w:type="dxa"/>
        <w:jc w:val="center"/>
        <w:tblLook w:val="04A0" w:firstRow="1" w:lastRow="0" w:firstColumn="1" w:lastColumn="0" w:noHBand="0" w:noVBand="1"/>
      </w:tblPr>
      <w:tblGrid>
        <w:gridCol w:w="8739"/>
      </w:tblGrid>
      <w:tr w:rsidR="00297558" w:rsidRPr="0090531B" w:rsidTr="007E099A">
        <w:trPr>
          <w:trHeight w:val="3547"/>
          <w:jc w:val="center"/>
        </w:trPr>
        <w:tc>
          <w:tcPr>
            <w:tcW w:w="8928" w:type="dxa"/>
          </w:tcPr>
          <w:p w:rsidR="00297558" w:rsidRPr="0090531B" w:rsidRDefault="00297558" w:rsidP="00297558">
            <w:pPr>
              <w:pStyle w:val="NormalWeb"/>
              <w:bidi/>
              <w:jc w:val="center"/>
              <w:rPr>
                <w:rFonts w:ascii="Simplified Arabic" w:hAnsi="Simplified Arabic" w:cs="Simplified Arabic"/>
                <w:color w:val="000000" w:themeColor="text1"/>
                <w:sz w:val="22"/>
                <w:szCs w:val="22"/>
                <w:rtl/>
              </w:rPr>
            </w:pPr>
            <w:r w:rsidRPr="0090531B">
              <w:rPr>
                <w:rFonts w:ascii="Arial" w:hAnsi="Arial" w:cs="Arial"/>
                <w:noProof/>
                <w:color w:val="000000" w:themeColor="text1"/>
                <w:sz w:val="18"/>
                <w:szCs w:val="18"/>
              </w:rPr>
              <w:drawing>
                <wp:inline distT="0" distB="0" distL="0" distR="0" wp14:anchorId="0FE5F8F5" wp14:editId="048C7C1D">
                  <wp:extent cx="5412105" cy="2224217"/>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297558" w:rsidRPr="004570A8" w:rsidRDefault="00297558" w:rsidP="004570A8">
      <w:pPr>
        <w:ind w:left="142" w:firstLine="22"/>
        <w:rPr>
          <w:rFonts w:ascii="Simplified Arabic" w:eastAsia="Calibri" w:hAnsi="Simplified Arabic" w:cs="Simplified Arabic"/>
          <w:color w:val="000000" w:themeColor="text1"/>
          <w:sz w:val="18"/>
          <w:szCs w:val="18"/>
          <w:rtl/>
        </w:rPr>
      </w:pPr>
      <w:r w:rsidRPr="004570A8">
        <w:rPr>
          <w:rFonts w:ascii="Simplified Arabic" w:hAnsi="Simplified Arabic" w:cs="Simplified Arabic" w:hint="cs"/>
          <w:bCs/>
          <w:color w:val="000000" w:themeColor="text1"/>
          <w:sz w:val="18"/>
          <w:szCs w:val="18"/>
          <w:rtl/>
        </w:rPr>
        <w:t xml:space="preserve"> </w:t>
      </w:r>
      <w:r w:rsidRPr="004570A8">
        <w:rPr>
          <w:rFonts w:ascii="Simplified Arabic" w:hAnsi="Simplified Arabic" w:cs="Simplified Arabic"/>
          <w:bCs/>
          <w:color w:val="000000" w:themeColor="text1"/>
          <w:sz w:val="18"/>
          <w:szCs w:val="18"/>
          <w:rtl/>
        </w:rPr>
        <w:t>المصدر: الجهاز المركزي للإحصاء الفلسطيني،</w:t>
      </w:r>
      <w:r w:rsidRPr="004570A8">
        <w:rPr>
          <w:rFonts w:ascii="Simplified Arabic" w:hAnsi="Simplified Arabic" w:cs="Simplified Arabic"/>
          <w:b/>
          <w:color w:val="000000" w:themeColor="text1"/>
          <w:sz w:val="18"/>
          <w:szCs w:val="18"/>
          <w:rtl/>
        </w:rPr>
        <w:t xml:space="preserve"> </w:t>
      </w:r>
      <w:r w:rsidRPr="004570A8">
        <w:rPr>
          <w:rFonts w:ascii="Simplified Arabic" w:hAnsi="Simplified Arabic" w:cs="Simplified Arabic" w:hint="cs"/>
          <w:b/>
          <w:color w:val="000000" w:themeColor="text1"/>
          <w:sz w:val="18"/>
          <w:szCs w:val="18"/>
          <w:rtl/>
        </w:rPr>
        <w:t xml:space="preserve">2021.  </w:t>
      </w:r>
      <w:r w:rsidRPr="004570A8">
        <w:rPr>
          <w:rFonts w:ascii="Simplified Arabic" w:hAnsi="Simplified Arabic" w:cs="Simplified Arabic"/>
          <w:b/>
          <w:color w:val="000000" w:themeColor="text1"/>
          <w:sz w:val="18"/>
          <w:szCs w:val="18"/>
          <w:rtl/>
        </w:rPr>
        <w:t>قاعدة بيانات المسح العنقودي الفلسطيني متعدد المؤشرات،</w:t>
      </w:r>
      <w:r w:rsidRPr="004570A8">
        <w:rPr>
          <w:rFonts w:ascii="Simplified Arabic" w:hAnsi="Simplified Arabic" w:cs="Simplified Arabic" w:hint="cs"/>
          <w:b/>
          <w:color w:val="000000" w:themeColor="text1"/>
          <w:sz w:val="18"/>
          <w:szCs w:val="18"/>
          <w:rtl/>
        </w:rPr>
        <w:t xml:space="preserve"> 2019-2020.  رام الله - فلسطين</w:t>
      </w:r>
      <w:r w:rsidRPr="004570A8">
        <w:rPr>
          <w:rFonts w:ascii="Simplified Arabic" w:eastAsia="Calibri" w:hAnsi="Simplified Arabic" w:cs="Simplified Arabic" w:hint="cs"/>
          <w:color w:val="000000" w:themeColor="text1"/>
          <w:sz w:val="18"/>
          <w:szCs w:val="18"/>
          <w:rtl/>
        </w:rPr>
        <w:t>.</w:t>
      </w:r>
    </w:p>
    <w:p w:rsidR="00490724" w:rsidRPr="004570A8" w:rsidRDefault="00490724" w:rsidP="004570A8">
      <w:pPr>
        <w:ind w:left="142"/>
        <w:jc w:val="both"/>
        <w:rPr>
          <w:rFonts w:ascii="Simplified Arabic" w:hAnsi="Simplified Arabic" w:cs="Simplified Arabic"/>
          <w:b/>
          <w:color w:val="000000" w:themeColor="text1"/>
          <w:sz w:val="18"/>
          <w:szCs w:val="18"/>
          <w:rtl/>
        </w:rPr>
      </w:pPr>
      <w:r w:rsidRPr="004570A8">
        <w:rPr>
          <w:rFonts w:ascii="Simplified Arabic" w:hAnsi="Simplified Arabic" w:cs="Simplified Arabic" w:hint="cs"/>
          <w:b/>
          <w:color w:val="000000" w:themeColor="text1"/>
          <w:sz w:val="18"/>
          <w:szCs w:val="18"/>
          <w:rtl/>
        </w:rPr>
        <w:t xml:space="preserve">*مؤشر التنمية المستدامة </w:t>
      </w:r>
      <w:r w:rsidR="004570A8">
        <w:rPr>
          <w:rFonts w:ascii="Simplified Arabic" w:hAnsi="Simplified Arabic" w:cs="Simplified Arabic" w:hint="cs"/>
          <w:b/>
          <w:color w:val="000000" w:themeColor="text1"/>
          <w:sz w:val="18"/>
          <w:szCs w:val="18"/>
          <w:rtl/>
        </w:rPr>
        <w:t>3. ب.3.1</w:t>
      </w:r>
    </w:p>
    <w:p w:rsidR="0094683F" w:rsidRPr="0090531B" w:rsidRDefault="0094683F" w:rsidP="00490724">
      <w:pPr>
        <w:jc w:val="both"/>
        <w:rPr>
          <w:rFonts w:ascii="Simplified Arabic" w:hAnsi="Simplified Arabic" w:cs="Simplified Arabic"/>
          <w:bCs/>
          <w:color w:val="000000" w:themeColor="text1"/>
          <w:sz w:val="16"/>
          <w:szCs w:val="16"/>
          <w:rtl/>
        </w:rPr>
      </w:pPr>
    </w:p>
    <w:p w:rsidR="00576563" w:rsidRPr="0090531B" w:rsidRDefault="00720B4F" w:rsidP="00460646">
      <w:pPr>
        <w:jc w:val="both"/>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Pr>
        <w:t xml:space="preserve"> </w:t>
      </w:r>
      <w:r w:rsidR="00610D48" w:rsidRPr="0090531B">
        <w:rPr>
          <w:rFonts w:ascii="Simplified Arabic" w:hAnsi="Simplified Arabic" w:cs="Simplified Arabic"/>
          <w:b/>
          <w:bCs/>
          <w:color w:val="000000" w:themeColor="text1"/>
        </w:rPr>
        <w:t>3</w:t>
      </w:r>
      <w:r w:rsidRPr="0090531B">
        <w:rPr>
          <w:rFonts w:ascii="Simplified Arabic" w:hAnsi="Simplified Arabic" w:cs="Simplified Arabic"/>
          <w:b/>
          <w:bCs/>
          <w:color w:val="000000" w:themeColor="text1"/>
        </w:rPr>
        <w:t>.</w:t>
      </w:r>
      <w:r w:rsidR="00460646">
        <w:rPr>
          <w:rFonts w:ascii="Simplified Arabic" w:hAnsi="Simplified Arabic" w:cs="Simplified Arabic"/>
          <w:b/>
          <w:bCs/>
          <w:color w:val="000000" w:themeColor="text1"/>
        </w:rPr>
        <w:t>5</w:t>
      </w:r>
      <w:r w:rsidRPr="0090531B">
        <w:rPr>
          <w:rFonts w:ascii="Simplified Arabic" w:hAnsi="Simplified Arabic" w:cs="Simplified Arabic"/>
          <w:b/>
          <w:bCs/>
          <w:color w:val="000000" w:themeColor="text1"/>
        </w:rPr>
        <w:t xml:space="preserve"> </w:t>
      </w:r>
      <w:r w:rsidRPr="0090531B">
        <w:rPr>
          <w:rFonts w:ascii="Simplified Arabic" w:hAnsi="Simplified Arabic" w:cs="Simplified Arabic"/>
          <w:b/>
          <w:bCs/>
          <w:color w:val="000000" w:themeColor="text1"/>
          <w:rtl/>
        </w:rPr>
        <w:t>التحصينات ضد الأمراض المعدية</w:t>
      </w:r>
    </w:p>
    <w:p w:rsidR="00B235FD" w:rsidRPr="0090531B" w:rsidRDefault="007200E3" w:rsidP="004336AE">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ت</w:t>
      </w:r>
      <w:r w:rsidR="00EC572B" w:rsidRPr="0090531B">
        <w:rPr>
          <w:rFonts w:ascii="Simplified Arabic" w:hAnsi="Simplified Arabic" w:cs="Simplified Arabic" w:hint="cs"/>
          <w:color w:val="000000" w:themeColor="text1"/>
          <w:rtl/>
        </w:rPr>
        <w:t>حت</w:t>
      </w:r>
      <w:r w:rsidRPr="0090531B">
        <w:rPr>
          <w:rFonts w:ascii="Simplified Arabic" w:hAnsi="Simplified Arabic" w:cs="Simplified Arabic" w:hint="cs"/>
          <w:color w:val="000000" w:themeColor="text1"/>
          <w:rtl/>
        </w:rPr>
        <w:t>ل</w:t>
      </w:r>
      <w:r w:rsidR="00B235FD" w:rsidRPr="0090531B">
        <w:rPr>
          <w:rFonts w:ascii="Simplified Arabic" w:hAnsi="Simplified Arabic" w:cs="Simplified Arabic"/>
          <w:color w:val="000000" w:themeColor="text1"/>
          <w:rtl/>
        </w:rPr>
        <w:t xml:space="preserve"> فلسطين</w:t>
      </w:r>
      <w:r w:rsidRPr="0090531B">
        <w:rPr>
          <w:rFonts w:ascii="Simplified Arabic" w:hAnsi="Simplified Arabic" w:cs="Simplified Arabic" w:hint="cs"/>
          <w:color w:val="000000" w:themeColor="text1"/>
          <w:rtl/>
        </w:rPr>
        <w:t xml:space="preserve"> مرتبة متقدمة </w:t>
      </w:r>
      <w:r w:rsidR="00B235FD" w:rsidRPr="0090531B">
        <w:rPr>
          <w:rFonts w:ascii="Simplified Arabic" w:hAnsi="Simplified Arabic" w:cs="Simplified Arabic"/>
          <w:color w:val="000000" w:themeColor="text1"/>
          <w:rtl/>
        </w:rPr>
        <w:t>في مجال تغطية المطاعيم الأساسي</w:t>
      </w:r>
      <w:r w:rsidR="00B235FD" w:rsidRPr="0090531B">
        <w:rPr>
          <w:rFonts w:ascii="Simplified Arabic" w:hAnsi="Simplified Arabic" w:cs="Simplified Arabic" w:hint="cs"/>
          <w:color w:val="000000" w:themeColor="text1"/>
          <w:rtl/>
        </w:rPr>
        <w:t>ة</w:t>
      </w:r>
      <w:r w:rsidR="00B235FD" w:rsidRPr="0090531B">
        <w:rPr>
          <w:color w:val="000000" w:themeColor="text1"/>
          <w:vertAlign w:val="superscript"/>
          <w:rtl/>
        </w:rPr>
        <w:footnoteReference w:id="6"/>
      </w:r>
      <w:r w:rsidR="00B235FD" w:rsidRPr="0090531B">
        <w:rPr>
          <w:rFonts w:ascii="Simplified Arabic" w:hAnsi="Simplified Arabic" w:cs="Simplified Arabic" w:hint="cs"/>
          <w:color w:val="000000" w:themeColor="text1"/>
          <w:rtl/>
        </w:rPr>
        <w:t xml:space="preserve"> بنسبة 86% من الأطفال في العمر 24-35 شهراً تم تطعيمهم بشكل كامل في أي وقت ضد أمراض الطفولة التي يمكن الوقاية منها؛ </w:t>
      </w:r>
      <w:r w:rsidR="00B235FD" w:rsidRPr="0090531B">
        <w:rPr>
          <w:rFonts w:ascii="Simplified Arabic" w:hAnsi="Simplified Arabic" w:cs="Simplified Arabic"/>
          <w:color w:val="000000" w:themeColor="text1"/>
        </w:rPr>
        <w:t>8</w:t>
      </w:r>
      <w:r w:rsidR="004336AE">
        <w:rPr>
          <w:rFonts w:ascii="Simplified Arabic" w:hAnsi="Simplified Arabic" w:cs="Simplified Arabic"/>
          <w:color w:val="000000" w:themeColor="text1"/>
        </w:rPr>
        <w:t>3</w:t>
      </w:r>
      <w:r w:rsidR="00B235FD" w:rsidRPr="0090531B">
        <w:rPr>
          <w:rFonts w:ascii="Simplified Arabic" w:hAnsi="Simplified Arabic" w:cs="Simplified Arabic" w:hint="cs"/>
          <w:color w:val="000000" w:themeColor="text1"/>
          <w:rtl/>
        </w:rPr>
        <w:t>% في الضفة الغربية و</w:t>
      </w:r>
      <w:r w:rsidR="00B235FD" w:rsidRPr="0090531B">
        <w:rPr>
          <w:rFonts w:ascii="Simplified Arabic" w:hAnsi="Simplified Arabic" w:cs="Simplified Arabic"/>
          <w:color w:val="000000" w:themeColor="text1"/>
        </w:rPr>
        <w:t>9</w:t>
      </w:r>
      <w:r w:rsidR="004336AE">
        <w:rPr>
          <w:rFonts w:ascii="Simplified Arabic" w:hAnsi="Simplified Arabic" w:cs="Simplified Arabic"/>
          <w:color w:val="000000" w:themeColor="text1"/>
        </w:rPr>
        <w:t>1</w:t>
      </w:r>
      <w:r w:rsidR="00B235FD" w:rsidRPr="0090531B">
        <w:rPr>
          <w:rFonts w:ascii="Simplified Arabic" w:hAnsi="Simplified Arabic" w:cs="Simplified Arabic" w:hint="cs"/>
          <w:color w:val="000000" w:themeColor="text1"/>
          <w:rtl/>
        </w:rPr>
        <w:t>% في قطاع غزة خلال 2019-2020.</w:t>
      </w:r>
      <w:r w:rsidR="00B235FD" w:rsidRPr="0090531B">
        <w:rPr>
          <w:rFonts w:ascii="Simplified Arabic" w:hAnsi="Simplified Arabic" w:cs="Simplified Arabic"/>
          <w:color w:val="000000" w:themeColor="text1"/>
          <w:rtl/>
        </w:rPr>
        <w:t xml:space="preserve"> </w:t>
      </w:r>
    </w:p>
    <w:p w:rsidR="001729EC" w:rsidRPr="0090531B" w:rsidRDefault="00720B4F" w:rsidP="00EB3874">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lastRenderedPageBreak/>
        <w:t xml:space="preserve">سجلت </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 xml:space="preserve">خر حالة شلل أطفال في العام </w:t>
      </w:r>
      <w:r w:rsidRPr="0090531B">
        <w:rPr>
          <w:rFonts w:ascii="Simplified Arabic" w:hAnsi="Simplified Arabic" w:cs="Simplified Arabic" w:hint="cs"/>
          <w:color w:val="000000" w:themeColor="text1"/>
          <w:rtl/>
        </w:rPr>
        <w:t xml:space="preserve">1988، وفي العام </w:t>
      </w:r>
      <w:r w:rsidRPr="0090531B">
        <w:rPr>
          <w:rFonts w:ascii="Simplified Arabic" w:hAnsi="Simplified Arabic" w:cs="Simplified Arabic"/>
          <w:color w:val="000000" w:themeColor="text1"/>
        </w:rPr>
        <w:t>202</w:t>
      </w:r>
      <w:r w:rsidR="00EB3874" w:rsidRPr="0090531B">
        <w:rPr>
          <w:rFonts w:ascii="Simplified Arabic" w:hAnsi="Simplified Arabic" w:cs="Simplified Arabic"/>
          <w:color w:val="000000" w:themeColor="text1"/>
        </w:rPr>
        <w:t>2</w:t>
      </w:r>
      <w:r w:rsidRPr="0090531B">
        <w:rPr>
          <w:rFonts w:ascii="Simplified Arabic" w:hAnsi="Simplified Arabic" w:cs="Simplified Arabic" w:hint="cs"/>
          <w:color w:val="000000" w:themeColor="text1"/>
          <w:rtl/>
        </w:rPr>
        <w:t xml:space="preserve"> تم رصد </w:t>
      </w:r>
      <w:r w:rsidR="00EB3874" w:rsidRPr="0090531B">
        <w:rPr>
          <w:rFonts w:ascii="Simplified Arabic" w:hAnsi="Simplified Arabic" w:cs="Simplified Arabic"/>
          <w:color w:val="000000" w:themeColor="text1"/>
        </w:rPr>
        <w:t>33</w:t>
      </w:r>
      <w:r w:rsidRPr="0090531B">
        <w:rPr>
          <w:rFonts w:ascii="Simplified Arabic" w:hAnsi="Simplified Arabic" w:cs="Simplified Arabic" w:hint="cs"/>
          <w:color w:val="000000" w:themeColor="text1"/>
          <w:rtl/>
        </w:rPr>
        <w:t xml:space="preserve"> حالة شلل رخوي حاد في فلسطين بواقع </w:t>
      </w:r>
      <w:r w:rsidR="00EB3874" w:rsidRPr="0090531B">
        <w:rPr>
          <w:rFonts w:ascii="Simplified Arabic" w:hAnsi="Simplified Arabic" w:cs="Simplified Arabic"/>
          <w:color w:val="000000" w:themeColor="text1"/>
        </w:rPr>
        <w:t>28</w:t>
      </w:r>
      <w:r w:rsidRPr="0090531B">
        <w:rPr>
          <w:rFonts w:ascii="Simplified Arabic" w:hAnsi="Simplified Arabic" w:cs="Simplified Arabic" w:hint="cs"/>
          <w:color w:val="000000" w:themeColor="text1"/>
          <w:rtl/>
        </w:rPr>
        <w:t xml:space="preserve"> حالة في الضفة الغربية و</w:t>
      </w:r>
      <w:r w:rsidR="00E5776A" w:rsidRPr="0090531B">
        <w:rPr>
          <w:rFonts w:ascii="Simplified Arabic" w:hAnsi="Simplified Arabic" w:cs="Simplified Arabic"/>
          <w:color w:val="000000" w:themeColor="text1"/>
        </w:rPr>
        <w:t>5</w:t>
      </w:r>
      <w:r w:rsidR="00CB63DE" w:rsidRPr="0090531B">
        <w:rPr>
          <w:rFonts w:ascii="Simplified Arabic" w:hAnsi="Simplified Arabic" w:cs="Simplified Arabic" w:hint="cs"/>
          <w:color w:val="000000" w:themeColor="text1"/>
          <w:rtl/>
        </w:rPr>
        <w:t xml:space="preserve"> حالات</w:t>
      </w:r>
      <w:r w:rsidRPr="0090531B">
        <w:rPr>
          <w:rFonts w:ascii="Simplified Arabic" w:hAnsi="Simplified Arabic" w:cs="Simplified Arabic" w:hint="cs"/>
          <w:color w:val="000000" w:themeColor="text1"/>
          <w:rtl/>
        </w:rPr>
        <w:t xml:space="preserve"> في قطاع غزة، وجميعها كانت خالية من فيروس شلل الاطفال كما </w:t>
      </w:r>
      <w:r w:rsidR="00E5776A" w:rsidRPr="0090531B">
        <w:rPr>
          <w:rFonts w:ascii="Simplified Arabic" w:hAnsi="Simplified Arabic" w:cs="Simplified Arabic" w:hint="cs"/>
          <w:color w:val="000000" w:themeColor="text1"/>
          <w:rtl/>
        </w:rPr>
        <w:t xml:space="preserve">لم يتم تسجيل أي حالة لمرض الحصبة </w:t>
      </w:r>
      <w:r w:rsidRPr="0090531B">
        <w:rPr>
          <w:rFonts w:ascii="Simplified Arabic" w:hAnsi="Simplified Arabic" w:cs="Simplified Arabic" w:hint="cs"/>
          <w:color w:val="000000" w:themeColor="text1"/>
          <w:rtl/>
        </w:rPr>
        <w:t xml:space="preserve">في العام </w:t>
      </w:r>
      <w:r w:rsidRPr="0090531B">
        <w:rPr>
          <w:rFonts w:ascii="Simplified Arabic" w:hAnsi="Simplified Arabic" w:cs="Simplified Arabic"/>
          <w:color w:val="000000" w:themeColor="text1"/>
        </w:rPr>
        <w:t>202</w:t>
      </w:r>
      <w:r w:rsidR="00EB3874" w:rsidRPr="0090531B">
        <w:rPr>
          <w:rFonts w:ascii="Simplified Arabic" w:hAnsi="Simplified Arabic" w:cs="Simplified Arabic"/>
          <w:color w:val="000000" w:themeColor="text1"/>
        </w:rPr>
        <w:t>2</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 تقوم وزارة الصحة بتطعيم الأطفال بجرعتين على عمر سنة وسنة ونصف، كم</w:t>
      </w:r>
      <w:r w:rsidRPr="0090531B">
        <w:rPr>
          <w:rFonts w:ascii="Simplified Arabic" w:hAnsi="Simplified Arabic" w:cs="Simplified Arabic"/>
          <w:color w:val="000000" w:themeColor="text1"/>
          <w:rtl/>
        </w:rPr>
        <w:t>ا يتم تغطية النساء الحوامل المراجعات في العيادات الحكومية بمطعوم الكزاز</w:t>
      </w:r>
      <w:r w:rsidRPr="0090531B">
        <w:rPr>
          <w:rFonts w:ascii="Simplified Arabic" w:hAnsi="Simplified Arabic" w:cs="Simplified Arabic" w:hint="cs"/>
          <w:color w:val="000000" w:themeColor="text1"/>
          <w:rtl/>
        </w:rPr>
        <w:t xml:space="preserve">، ومن جهة أخرى </w:t>
      </w:r>
      <w:r w:rsidRPr="0090531B">
        <w:rPr>
          <w:rFonts w:ascii="Simplified Arabic" w:hAnsi="Simplified Arabic" w:cs="Simplified Arabic"/>
          <w:color w:val="000000" w:themeColor="text1"/>
          <w:rtl/>
        </w:rPr>
        <w:t>لم يبلغ عن أية حالة كزاز</w:t>
      </w:r>
      <w:r w:rsidRPr="0090531B">
        <w:rPr>
          <w:rFonts w:ascii="Simplified Arabic" w:hAnsi="Simplified Arabic" w:cs="Simplified Arabic" w:hint="cs"/>
          <w:color w:val="000000" w:themeColor="text1"/>
          <w:rtl/>
        </w:rPr>
        <w:t xml:space="preserve"> بين</w:t>
      </w:r>
      <w:r w:rsidRPr="0090531B">
        <w:rPr>
          <w:rFonts w:ascii="Simplified Arabic" w:hAnsi="Simplified Arabic" w:cs="Simplified Arabic"/>
          <w:color w:val="000000" w:themeColor="text1"/>
          <w:rtl/>
        </w:rPr>
        <w:t xml:space="preserve"> حديثي الولادة خلال </w:t>
      </w:r>
      <w:r w:rsidR="00E5776A" w:rsidRPr="0090531B">
        <w:rPr>
          <w:rFonts w:ascii="Simplified Arabic" w:hAnsi="Simplified Arabic" w:cs="Simplified Arabic" w:hint="cs"/>
          <w:color w:val="000000" w:themeColor="text1"/>
          <w:rtl/>
        </w:rPr>
        <w:t>السنوات الماضية</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 </w:t>
      </w:r>
    </w:p>
    <w:p w:rsidR="001729EC" w:rsidRPr="0090531B" w:rsidRDefault="001729EC" w:rsidP="009E38F6">
      <w:pPr>
        <w:jc w:val="both"/>
        <w:rPr>
          <w:rFonts w:ascii="Simplified Arabic" w:hAnsi="Simplified Arabic" w:cs="Simplified Arabic"/>
          <w:color w:val="000000" w:themeColor="text1"/>
          <w:sz w:val="20"/>
          <w:szCs w:val="20"/>
          <w:rtl/>
        </w:rPr>
      </w:pPr>
    </w:p>
    <w:p w:rsidR="008A296F" w:rsidRPr="0090531B" w:rsidRDefault="00720B4F" w:rsidP="00EB3874">
      <w:pPr>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أما مرض النكاف، </w:t>
      </w:r>
      <w:r w:rsidRPr="0090531B">
        <w:rPr>
          <w:rFonts w:ascii="Simplified Arabic" w:hAnsi="Simplified Arabic" w:cs="Simplified Arabic" w:hint="cs"/>
          <w:color w:val="000000" w:themeColor="text1"/>
          <w:rtl/>
        </w:rPr>
        <w:t xml:space="preserve">بلغ عدد الحالات </w:t>
      </w:r>
      <w:r w:rsidR="00EB3874" w:rsidRPr="0090531B">
        <w:rPr>
          <w:rFonts w:ascii="Simplified Arabic" w:hAnsi="Simplified Arabic" w:cs="Simplified Arabic" w:hint="cs"/>
          <w:color w:val="000000" w:themeColor="text1"/>
          <w:rtl/>
        </w:rPr>
        <w:t xml:space="preserve">النكاف </w:t>
      </w:r>
      <w:r w:rsidRPr="0090531B">
        <w:rPr>
          <w:rFonts w:ascii="Simplified Arabic" w:hAnsi="Simplified Arabic" w:cs="Simplified Arabic" w:hint="cs"/>
          <w:color w:val="000000" w:themeColor="text1"/>
          <w:rtl/>
        </w:rPr>
        <w:t xml:space="preserve">المبلغ عنها </w:t>
      </w:r>
      <w:r w:rsidR="00EB3874" w:rsidRPr="0090531B">
        <w:rPr>
          <w:rFonts w:ascii="Simplified Arabic" w:hAnsi="Simplified Arabic" w:cs="Simplified Arabic" w:hint="cs"/>
          <w:color w:val="000000" w:themeColor="text1"/>
          <w:rtl/>
        </w:rPr>
        <w:t xml:space="preserve">عام 2022 </w:t>
      </w:r>
      <w:r w:rsidRPr="0090531B">
        <w:rPr>
          <w:rFonts w:ascii="Simplified Arabic" w:hAnsi="Simplified Arabic" w:cs="Simplified Arabic" w:hint="cs"/>
          <w:color w:val="000000" w:themeColor="text1"/>
          <w:rtl/>
        </w:rPr>
        <w:t xml:space="preserve">في </w:t>
      </w:r>
      <w:r w:rsidR="00EB3874" w:rsidRPr="0090531B">
        <w:rPr>
          <w:rFonts w:ascii="Simplified Arabic" w:hAnsi="Simplified Arabic" w:cs="Simplified Arabic" w:hint="cs"/>
          <w:color w:val="000000" w:themeColor="text1"/>
          <w:rtl/>
        </w:rPr>
        <w:t>فلسطين</w:t>
      </w:r>
      <w:r w:rsidRPr="0090531B">
        <w:rPr>
          <w:rFonts w:ascii="Simplified Arabic" w:hAnsi="Simplified Arabic" w:cs="Simplified Arabic" w:hint="cs"/>
          <w:color w:val="000000" w:themeColor="text1"/>
          <w:rtl/>
        </w:rPr>
        <w:t xml:space="preserve"> </w:t>
      </w:r>
      <w:r w:rsidR="00EB3874" w:rsidRPr="0090531B">
        <w:rPr>
          <w:rFonts w:ascii="Simplified Arabic" w:hAnsi="Simplified Arabic" w:cs="Simplified Arabic" w:hint="cs"/>
          <w:color w:val="000000" w:themeColor="text1"/>
          <w:rtl/>
        </w:rPr>
        <w:t>193</w:t>
      </w:r>
      <w:r w:rsidRPr="0090531B">
        <w:rPr>
          <w:rFonts w:ascii="Simplified Arabic" w:hAnsi="Simplified Arabic" w:cs="Simplified Arabic" w:hint="cs"/>
          <w:color w:val="000000" w:themeColor="text1"/>
          <w:rtl/>
        </w:rPr>
        <w:t xml:space="preserve"> حالة منها </w:t>
      </w:r>
      <w:r w:rsidR="00EB3874" w:rsidRPr="0090531B">
        <w:rPr>
          <w:rFonts w:ascii="Simplified Arabic" w:hAnsi="Simplified Arabic" w:cs="Simplified Arabic" w:hint="cs"/>
          <w:color w:val="000000" w:themeColor="text1"/>
          <w:rtl/>
        </w:rPr>
        <w:t>42</w:t>
      </w:r>
      <w:r w:rsidRPr="0090531B">
        <w:rPr>
          <w:rFonts w:ascii="Simplified Arabic" w:hAnsi="Simplified Arabic" w:cs="Simplified Arabic" w:hint="cs"/>
          <w:color w:val="000000" w:themeColor="text1"/>
          <w:rtl/>
        </w:rPr>
        <w:t xml:space="preserve"> حالة في الضفة الغربية و</w:t>
      </w:r>
      <w:r w:rsidR="00EB3874" w:rsidRPr="0090531B">
        <w:rPr>
          <w:rFonts w:ascii="Simplified Arabic" w:hAnsi="Simplified Arabic" w:cs="Simplified Arabic" w:hint="cs"/>
          <w:color w:val="000000" w:themeColor="text1"/>
          <w:rtl/>
        </w:rPr>
        <w:t>151</w:t>
      </w:r>
      <w:r w:rsidRPr="0090531B">
        <w:rPr>
          <w:rFonts w:ascii="Simplified Arabic" w:hAnsi="Simplified Arabic" w:cs="Simplified Arabic" w:hint="cs"/>
          <w:color w:val="000000" w:themeColor="text1"/>
          <w:rtl/>
        </w:rPr>
        <w:t xml:space="preserve"> حالة في قطاع غزة)</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وتم تسجيل </w:t>
      </w:r>
      <w:r w:rsidR="00E5776A" w:rsidRPr="0090531B">
        <w:rPr>
          <w:rFonts w:ascii="Simplified Arabic" w:hAnsi="Simplified Arabic" w:cs="Simplified Arabic" w:hint="cs"/>
          <w:color w:val="000000" w:themeColor="text1"/>
          <w:rtl/>
        </w:rPr>
        <w:t>15</w:t>
      </w:r>
      <w:r w:rsidRPr="0090531B">
        <w:rPr>
          <w:rFonts w:ascii="Simplified Arabic" w:hAnsi="Simplified Arabic" w:cs="Simplified Arabic" w:hint="cs"/>
          <w:color w:val="000000" w:themeColor="text1"/>
          <w:rtl/>
        </w:rPr>
        <w:t xml:space="preserve"> حالة إصابة بالسل الرئوي بواقع </w:t>
      </w:r>
      <w:r w:rsidR="00EB3874" w:rsidRPr="0090531B">
        <w:rPr>
          <w:rFonts w:ascii="Simplified Arabic" w:hAnsi="Simplified Arabic" w:cs="Simplified Arabic" w:hint="cs"/>
          <w:color w:val="000000" w:themeColor="text1"/>
          <w:rtl/>
        </w:rPr>
        <w:t>7 حالات</w:t>
      </w:r>
      <w:r w:rsidRPr="0090531B">
        <w:rPr>
          <w:rFonts w:ascii="Simplified Arabic" w:hAnsi="Simplified Arabic" w:cs="Simplified Arabic" w:hint="cs"/>
          <w:color w:val="000000" w:themeColor="text1"/>
          <w:rtl/>
        </w:rPr>
        <w:t xml:space="preserve"> في الضفة الغربية و</w:t>
      </w:r>
      <w:r w:rsidR="00EB3874" w:rsidRPr="0090531B">
        <w:rPr>
          <w:rFonts w:ascii="Simplified Arabic" w:hAnsi="Simplified Arabic" w:cs="Simplified Arabic" w:hint="cs"/>
          <w:color w:val="000000" w:themeColor="text1"/>
          <w:rtl/>
        </w:rPr>
        <w:t>8 حالات</w:t>
      </w:r>
      <w:r w:rsidRPr="0090531B">
        <w:rPr>
          <w:rFonts w:ascii="Simplified Arabic" w:hAnsi="Simplified Arabic" w:cs="Simplified Arabic" w:hint="cs"/>
          <w:color w:val="000000" w:themeColor="text1"/>
          <w:rtl/>
        </w:rPr>
        <w:t xml:space="preserve"> في قطاع غزة، </w:t>
      </w:r>
      <w:r w:rsidRPr="0090531B">
        <w:rPr>
          <w:rFonts w:ascii="Simplified Arabic" w:hAnsi="Simplified Arabic" w:cs="Simplified Arabic"/>
          <w:color w:val="000000" w:themeColor="text1"/>
          <w:rtl/>
        </w:rPr>
        <w:t xml:space="preserve">كما </w:t>
      </w:r>
      <w:r w:rsidRPr="0090531B">
        <w:rPr>
          <w:rFonts w:ascii="Simplified Arabic" w:hAnsi="Simplified Arabic" w:cs="Simplified Arabic" w:hint="cs"/>
          <w:color w:val="000000" w:themeColor="text1"/>
          <w:rtl/>
        </w:rPr>
        <w:t xml:space="preserve">تم رصد </w:t>
      </w:r>
      <w:r w:rsidR="00EB3874" w:rsidRPr="0090531B">
        <w:rPr>
          <w:rFonts w:ascii="Simplified Arabic" w:hAnsi="Simplified Arabic" w:cs="Simplified Arabic" w:hint="cs"/>
          <w:color w:val="000000" w:themeColor="text1"/>
          <w:rtl/>
        </w:rPr>
        <w:t>6</w:t>
      </w:r>
      <w:r w:rsidRPr="0090531B">
        <w:rPr>
          <w:rFonts w:ascii="Simplified Arabic" w:hAnsi="Simplified Arabic" w:cs="Simplified Arabic" w:hint="cs"/>
          <w:color w:val="000000" w:themeColor="text1"/>
          <w:rtl/>
        </w:rPr>
        <w:t xml:space="preserve"> حالات سل غير رئوي منها </w:t>
      </w:r>
      <w:r w:rsidR="00EB3874" w:rsidRPr="0090531B">
        <w:rPr>
          <w:rFonts w:ascii="Simplified Arabic" w:hAnsi="Simplified Arabic" w:cs="Simplified Arabic" w:hint="cs"/>
          <w:color w:val="000000" w:themeColor="text1"/>
          <w:rtl/>
        </w:rPr>
        <w:t>خمس</w:t>
      </w:r>
      <w:r w:rsidR="00E5776A" w:rsidRPr="0090531B">
        <w:rPr>
          <w:rFonts w:ascii="Simplified Arabic" w:hAnsi="Simplified Arabic" w:cs="Simplified Arabic" w:hint="cs"/>
          <w:color w:val="000000" w:themeColor="text1"/>
          <w:rtl/>
        </w:rPr>
        <w:t xml:space="preserve"> حالات في قطاع غزة وحالة</w:t>
      </w:r>
      <w:r w:rsidRPr="0090531B">
        <w:rPr>
          <w:rFonts w:ascii="Simplified Arabic" w:hAnsi="Simplified Arabic" w:cs="Simplified Arabic" w:hint="cs"/>
          <w:color w:val="000000" w:themeColor="text1"/>
          <w:rtl/>
        </w:rPr>
        <w:t xml:space="preserve"> في ا</w:t>
      </w:r>
      <w:r w:rsidR="00EC572B" w:rsidRPr="0090531B">
        <w:rPr>
          <w:rFonts w:ascii="Simplified Arabic" w:hAnsi="Simplified Arabic" w:cs="Simplified Arabic" w:hint="cs"/>
          <w:color w:val="000000" w:themeColor="text1"/>
          <w:rtl/>
        </w:rPr>
        <w:t>لضفة الغربية، مع العلم أن معدل</w:t>
      </w:r>
      <w:r w:rsidRPr="0090531B">
        <w:rPr>
          <w:rFonts w:ascii="Simplified Arabic" w:hAnsi="Simplified Arabic" w:cs="Simplified Arabic" w:hint="cs"/>
          <w:color w:val="000000" w:themeColor="text1"/>
          <w:rtl/>
        </w:rPr>
        <w:t xml:space="preserve"> تطعيم الاطفال حديثي الولادة ضد السل (</w:t>
      </w:r>
      <w:r w:rsidRPr="0090531B">
        <w:rPr>
          <w:rFonts w:ascii="Simplified Arabic" w:hAnsi="Simplified Arabic" w:cs="Simplified Arabic"/>
          <w:color w:val="000000" w:themeColor="text1"/>
        </w:rPr>
        <w:t>BCG</w:t>
      </w:r>
      <w:r w:rsidRPr="0090531B">
        <w:rPr>
          <w:rFonts w:ascii="Simplified Arabic" w:hAnsi="Simplified Arabic" w:cs="Simplified Arabic" w:hint="cs"/>
          <w:color w:val="000000" w:themeColor="text1"/>
          <w:rtl/>
        </w:rPr>
        <w:t xml:space="preserve">) مرتفعة جداً </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تغطية كاملة تقريبا)، وتقوم وزارة الصحة منذ العام 1996 بتطبيق نظام (</w:t>
      </w:r>
      <w:r w:rsidRPr="0090531B">
        <w:rPr>
          <w:rFonts w:ascii="Simplified Arabic" w:hAnsi="Simplified Arabic" w:cs="Simplified Arabic"/>
          <w:color w:val="000000" w:themeColor="text1"/>
        </w:rPr>
        <w:t>DOTS</w:t>
      </w:r>
      <w:r w:rsidRPr="0090531B">
        <w:rPr>
          <w:rFonts w:ascii="Simplified Arabic" w:hAnsi="Simplified Arabic" w:cs="Simplified Arabic" w:hint="cs"/>
          <w:color w:val="000000" w:themeColor="text1"/>
          <w:rtl/>
        </w:rPr>
        <w:t>) في علاج مرضى السل، والذي يقوم على المراقبة والعلاج المباشرين لمريض السل، وفقاً لبيانات وزارة الصحة عام 202</w:t>
      </w:r>
      <w:r w:rsidR="00EB3874" w:rsidRPr="0090531B">
        <w:rPr>
          <w:rFonts w:ascii="Simplified Arabic" w:hAnsi="Simplified Arabic" w:cs="Simplified Arabic" w:hint="cs"/>
          <w:color w:val="000000" w:themeColor="text1"/>
          <w:rtl/>
        </w:rPr>
        <w:t>2</w:t>
      </w:r>
      <w:r w:rsidRPr="0090531B">
        <w:rPr>
          <w:rFonts w:ascii="Simplified Arabic" w:hAnsi="Simplified Arabic" w:cs="Simplified Arabic" w:hint="cs"/>
          <w:color w:val="000000" w:themeColor="text1"/>
          <w:rtl/>
        </w:rPr>
        <w:t>.</w:t>
      </w:r>
    </w:p>
    <w:p w:rsidR="00894DAD" w:rsidRPr="0090531B" w:rsidRDefault="00894DAD" w:rsidP="00E84219">
      <w:pPr>
        <w:jc w:val="both"/>
        <w:rPr>
          <w:rFonts w:ascii="Simplified Arabic" w:hAnsi="Simplified Arabic" w:cs="Simplified Arabic"/>
          <w:color w:val="000000" w:themeColor="text1"/>
          <w:rtl/>
        </w:rPr>
      </w:pPr>
    </w:p>
    <w:p w:rsidR="00720B4F" w:rsidRPr="0090531B" w:rsidRDefault="00460646" w:rsidP="00610D48">
      <w:pPr>
        <w:pStyle w:val="ListParagraph"/>
        <w:ind w:left="299" w:hanging="316"/>
        <w:rPr>
          <w:rFonts w:ascii="Simplified Arabic" w:hAnsi="Simplified Arabic" w:cs="Simplified Arabic"/>
          <w:b/>
          <w:bCs/>
          <w:color w:val="000000" w:themeColor="text1"/>
          <w:rtl/>
        </w:rPr>
      </w:pPr>
      <w:r>
        <w:rPr>
          <w:rFonts w:ascii="Simplified Arabic" w:hAnsi="Simplified Arabic" w:cs="Simplified Arabic"/>
          <w:b/>
          <w:bCs/>
          <w:color w:val="000000" w:themeColor="text1"/>
        </w:rPr>
        <w:t>5</w:t>
      </w:r>
      <w:r w:rsidR="00720B4F" w:rsidRPr="0090531B">
        <w:rPr>
          <w:rFonts w:ascii="Simplified Arabic" w:hAnsi="Simplified Arabic" w:cs="Simplified Arabic" w:hint="cs"/>
          <w:b/>
          <w:bCs/>
          <w:color w:val="000000" w:themeColor="text1"/>
          <w:rtl/>
        </w:rPr>
        <w:t>.</w:t>
      </w:r>
      <w:r w:rsidR="00610D48" w:rsidRPr="0090531B">
        <w:rPr>
          <w:rFonts w:ascii="Simplified Arabic" w:hAnsi="Simplified Arabic" w:cs="Simplified Arabic" w:hint="cs"/>
          <w:b/>
          <w:bCs/>
          <w:color w:val="000000" w:themeColor="text1"/>
          <w:rtl/>
        </w:rPr>
        <w:t>4</w:t>
      </w:r>
      <w:r w:rsidR="00720B4F" w:rsidRPr="0090531B">
        <w:rPr>
          <w:rFonts w:ascii="Simplified Arabic" w:hAnsi="Simplified Arabic" w:cs="Simplified Arabic" w:hint="cs"/>
          <w:b/>
          <w:bCs/>
          <w:color w:val="000000" w:themeColor="text1"/>
          <w:rtl/>
        </w:rPr>
        <w:t xml:space="preserve"> </w:t>
      </w:r>
      <w:r w:rsidR="00720B4F" w:rsidRPr="0090531B">
        <w:rPr>
          <w:rFonts w:ascii="Simplified Arabic" w:hAnsi="Simplified Arabic" w:cs="Simplified Arabic"/>
          <w:b/>
          <w:bCs/>
          <w:color w:val="000000" w:themeColor="text1"/>
          <w:rtl/>
        </w:rPr>
        <w:t xml:space="preserve">أمراض </w:t>
      </w:r>
      <w:r w:rsidR="00720B4F" w:rsidRPr="0090531B">
        <w:rPr>
          <w:rFonts w:ascii="Simplified Arabic" w:hAnsi="Simplified Arabic" w:cs="Simplified Arabic" w:hint="cs"/>
          <w:b/>
          <w:bCs/>
          <w:color w:val="000000" w:themeColor="text1"/>
          <w:rtl/>
        </w:rPr>
        <w:t>الاطفال</w:t>
      </w:r>
      <w:r w:rsidR="00720B4F" w:rsidRPr="0090531B">
        <w:rPr>
          <w:rFonts w:ascii="Simplified Arabic" w:hAnsi="Simplified Arabic" w:cs="Simplified Arabic"/>
          <w:b/>
          <w:bCs/>
          <w:color w:val="000000" w:themeColor="text1"/>
          <w:rtl/>
        </w:rPr>
        <w:t xml:space="preserve"> </w:t>
      </w:r>
    </w:p>
    <w:p w:rsidR="00481237" w:rsidRPr="0090531B" w:rsidRDefault="00481237" w:rsidP="00610D48">
      <w:pPr>
        <w:pStyle w:val="ListParagraph"/>
        <w:ind w:left="299" w:hanging="316"/>
        <w:rPr>
          <w:rFonts w:ascii="Simplified Arabic" w:hAnsi="Simplified Arabic" w:cs="Simplified Arabic"/>
          <w:b/>
          <w:bCs/>
          <w:color w:val="000000" w:themeColor="text1"/>
          <w:sz w:val="16"/>
          <w:szCs w:val="16"/>
          <w:rtl/>
        </w:rPr>
      </w:pPr>
    </w:p>
    <w:p w:rsidR="00720B4F" w:rsidRPr="0090531B" w:rsidRDefault="002E0500" w:rsidP="00460646">
      <w:pPr>
        <w:jc w:val="lowKashida"/>
        <w:rPr>
          <w:rFonts w:cs="Simplified Arabic"/>
          <w:b/>
          <w:bCs/>
          <w:color w:val="000000" w:themeColor="text1"/>
          <w:rtl/>
        </w:rPr>
      </w:pPr>
      <w:r w:rsidRPr="0090531B">
        <w:rPr>
          <w:rFonts w:cs="Simplified Arabic" w:hint="cs"/>
          <w:b/>
          <w:bCs/>
          <w:color w:val="000000" w:themeColor="text1"/>
          <w:rtl/>
        </w:rPr>
        <w:t>1.</w:t>
      </w:r>
      <w:r w:rsidR="00610D48" w:rsidRPr="0090531B">
        <w:rPr>
          <w:rFonts w:cs="Simplified Arabic" w:hint="cs"/>
          <w:b/>
          <w:bCs/>
          <w:color w:val="000000" w:themeColor="text1"/>
          <w:rtl/>
        </w:rPr>
        <w:t>4</w:t>
      </w:r>
      <w:r w:rsidRPr="0090531B">
        <w:rPr>
          <w:rFonts w:cs="Simplified Arabic" w:hint="cs"/>
          <w:b/>
          <w:bCs/>
          <w:color w:val="000000" w:themeColor="text1"/>
          <w:rtl/>
        </w:rPr>
        <w:t>.</w:t>
      </w:r>
      <w:r w:rsidR="00460646">
        <w:rPr>
          <w:rFonts w:cs="Simplified Arabic" w:hint="cs"/>
          <w:b/>
          <w:bCs/>
          <w:color w:val="000000" w:themeColor="text1"/>
          <w:rtl/>
        </w:rPr>
        <w:t>5</w:t>
      </w:r>
      <w:r w:rsidRPr="0090531B">
        <w:rPr>
          <w:rFonts w:cs="Simplified Arabic" w:hint="cs"/>
          <w:b/>
          <w:bCs/>
          <w:color w:val="000000" w:themeColor="text1"/>
          <w:rtl/>
        </w:rPr>
        <w:t xml:space="preserve"> </w:t>
      </w:r>
      <w:r w:rsidR="00720B4F" w:rsidRPr="0090531B">
        <w:rPr>
          <w:rFonts w:cs="Simplified Arabic" w:hint="cs"/>
          <w:b/>
          <w:bCs/>
          <w:color w:val="000000" w:themeColor="text1"/>
          <w:rtl/>
        </w:rPr>
        <w:t>الإصابة بالإسهال</w:t>
      </w:r>
    </w:p>
    <w:p w:rsidR="00720B4F" w:rsidRPr="0090531B" w:rsidRDefault="00720B4F" w:rsidP="00C45C83">
      <w:pPr>
        <w:jc w:val="lowKashida"/>
        <w:rPr>
          <w:color w:val="000000" w:themeColor="text1"/>
          <w:sz w:val="16"/>
          <w:szCs w:val="16"/>
          <w:rtl/>
          <w:lang w:eastAsia="en-US"/>
        </w:rPr>
      </w:pPr>
      <w:r w:rsidRPr="0090531B">
        <w:rPr>
          <w:rFonts w:cs="Simplified Arabic" w:hint="cs"/>
          <w:color w:val="000000" w:themeColor="text1"/>
          <w:rtl/>
        </w:rPr>
        <w:t>يعتبر الجفاف الناتج عن الإسهال الشديد سببا</w:t>
      </w:r>
      <w:r w:rsidR="00C45C83" w:rsidRPr="0090531B">
        <w:rPr>
          <w:rFonts w:cs="Simplified Arabic" w:hint="cs"/>
          <w:color w:val="000000" w:themeColor="text1"/>
          <w:rtl/>
        </w:rPr>
        <w:t>ً</w:t>
      </w:r>
      <w:r w:rsidRPr="0090531B">
        <w:rPr>
          <w:rFonts w:cs="Simplified Arabic" w:hint="cs"/>
          <w:color w:val="000000" w:themeColor="text1"/>
          <w:rtl/>
        </w:rPr>
        <w:t xml:space="preserve"> رئيسيا</w:t>
      </w:r>
      <w:r w:rsidR="00C45C83" w:rsidRPr="0090531B">
        <w:rPr>
          <w:rFonts w:cs="Simplified Arabic" w:hint="cs"/>
          <w:color w:val="000000" w:themeColor="text1"/>
          <w:rtl/>
        </w:rPr>
        <w:t>ً</w:t>
      </w:r>
      <w:r w:rsidRPr="0090531B">
        <w:rPr>
          <w:rFonts w:cs="Simplified Arabic" w:hint="cs"/>
          <w:color w:val="000000" w:themeColor="text1"/>
          <w:rtl/>
        </w:rPr>
        <w:t xml:space="preserve"> للأمراض والوفيات بين الأطفال دون الخامسة، ويتمثل أحد الردود البسيطة والفعالة لمعالجة الجفاف بإعطاء الطفل المزيد من السوائل والتي تكون على شكل علاج للجفاف ويعطى عن طريق الفم والذي يشمل بعض أملاح معالجة الجفاف، كما يتم تشجيع تناول الطعام خلال الإصابة بالإسهال والتي تأخذ شكل حليب طبيعي للأطفال الذين تقل أعمارهم عن 6 </w:t>
      </w:r>
      <w:r w:rsidR="00B66ADF" w:rsidRPr="0090531B">
        <w:rPr>
          <w:rFonts w:cs="Simplified Arabic" w:hint="cs"/>
          <w:color w:val="000000" w:themeColor="text1"/>
          <w:rtl/>
        </w:rPr>
        <w:t>أشهر</w:t>
      </w:r>
      <w:r w:rsidRPr="0090531B">
        <w:rPr>
          <w:rFonts w:cs="Simplified Arabic" w:hint="cs"/>
          <w:color w:val="000000" w:themeColor="text1"/>
          <w:rtl/>
        </w:rPr>
        <w:t xml:space="preserve"> وأغذية صلبة للأطفال الأكبر عمرا</w:t>
      </w:r>
      <w:r w:rsidR="00C45C83" w:rsidRPr="0090531B">
        <w:rPr>
          <w:rFonts w:cs="Simplified Arabic" w:hint="cs"/>
          <w:color w:val="000000" w:themeColor="text1"/>
          <w:rtl/>
        </w:rPr>
        <w:t>ً</w:t>
      </w:r>
      <w:r w:rsidRPr="0090531B">
        <w:rPr>
          <w:rFonts w:cs="Simplified Arabic" w:hint="cs"/>
          <w:color w:val="000000" w:themeColor="text1"/>
          <w:rtl/>
        </w:rPr>
        <w:t xml:space="preserve"> من </w:t>
      </w:r>
      <w:r w:rsidR="00C45C83" w:rsidRPr="0090531B">
        <w:rPr>
          <w:rFonts w:cs="Simplified Arabic" w:hint="cs"/>
          <w:color w:val="000000" w:themeColor="text1"/>
          <w:rtl/>
        </w:rPr>
        <w:t>أ</w:t>
      </w:r>
      <w:r w:rsidRPr="0090531B">
        <w:rPr>
          <w:rFonts w:cs="Simplified Arabic" w:hint="cs"/>
          <w:color w:val="000000" w:themeColor="text1"/>
          <w:rtl/>
        </w:rPr>
        <w:t>جل تجنب سوء التغذية، الذي قد يتسبب في وضع تغذوي</w:t>
      </w:r>
      <w:r w:rsidR="00B66ADF" w:rsidRPr="0090531B">
        <w:rPr>
          <w:rFonts w:cs="Simplified Arabic" w:hint="cs"/>
          <w:color w:val="000000" w:themeColor="text1"/>
          <w:rtl/>
        </w:rPr>
        <w:t xml:space="preserve"> أسوأ</w:t>
      </w:r>
      <w:r w:rsidR="00B66ADF" w:rsidRPr="0090531B">
        <w:rPr>
          <w:rStyle w:val="FootnoteReference"/>
          <w:rFonts w:cs="Simplified Arabic"/>
          <w:color w:val="000000" w:themeColor="text1"/>
          <w:rtl/>
        </w:rPr>
        <w:footnoteReference w:id="7"/>
      </w:r>
      <w:r w:rsidR="00B66ADF" w:rsidRPr="0090531B">
        <w:rPr>
          <w:rFonts w:cs="Simplified Arabic" w:hint="cs"/>
          <w:color w:val="000000" w:themeColor="text1"/>
          <w:rtl/>
        </w:rPr>
        <w:t>.</w:t>
      </w:r>
      <w:r w:rsidRPr="0090531B">
        <w:rPr>
          <w:rFonts w:cs="Simplified Arabic" w:hint="cs"/>
          <w:color w:val="000000" w:themeColor="text1"/>
          <w:rtl/>
        </w:rPr>
        <w:t xml:space="preserve"> </w:t>
      </w:r>
    </w:p>
    <w:p w:rsidR="00B66ADF" w:rsidRPr="0090531B" w:rsidRDefault="00B66ADF" w:rsidP="00B66ADF">
      <w:pPr>
        <w:jc w:val="lowKashida"/>
        <w:rPr>
          <w:rFonts w:cs="Simplified Arabic"/>
          <w:color w:val="000000" w:themeColor="text1"/>
          <w:sz w:val="20"/>
          <w:szCs w:val="20"/>
          <w:rtl/>
        </w:rPr>
      </w:pPr>
    </w:p>
    <w:p w:rsidR="00720B4F" w:rsidRPr="0090531B" w:rsidRDefault="00720B4F" w:rsidP="004336AE">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أظهرت بيانات المسح الفلسطيني </w:t>
      </w:r>
      <w:r w:rsidRPr="0090531B">
        <w:rPr>
          <w:rFonts w:ascii="Simplified Arabic" w:hAnsi="Simplified Arabic" w:cs="Simplified Arabic" w:hint="cs"/>
          <w:color w:val="000000" w:themeColor="text1"/>
          <w:rtl/>
        </w:rPr>
        <w:t xml:space="preserve">العنقودي </w:t>
      </w:r>
      <w:r w:rsidRPr="0090531B">
        <w:rPr>
          <w:rFonts w:ascii="Simplified Arabic" w:hAnsi="Simplified Arabic" w:cs="Simplified Arabic"/>
          <w:color w:val="000000" w:themeColor="text1"/>
          <w:rtl/>
        </w:rPr>
        <w:t xml:space="preserve">متعدد المؤشرات 2019-2020 أن </w:t>
      </w:r>
      <w:r w:rsidRPr="0090531B">
        <w:rPr>
          <w:rFonts w:ascii="Simplified Arabic" w:hAnsi="Simplified Arabic" w:cs="Simplified Arabic"/>
          <w:color w:val="000000" w:themeColor="text1"/>
        </w:rPr>
        <w:t>1</w:t>
      </w:r>
      <w:r w:rsidR="004336AE">
        <w:rPr>
          <w:rFonts w:ascii="Simplified Arabic" w:hAnsi="Simplified Arabic" w:cs="Simplified Arabic"/>
          <w:color w:val="000000" w:themeColor="text1"/>
        </w:rPr>
        <w:t>5</w:t>
      </w:r>
      <w:r w:rsidRPr="0090531B">
        <w:rPr>
          <w:rFonts w:ascii="Simplified Arabic" w:hAnsi="Simplified Arabic" w:cs="Simplified Arabic"/>
          <w:color w:val="000000" w:themeColor="text1"/>
          <w:rtl/>
        </w:rPr>
        <w:t xml:space="preserve">% من الأطفال دون سن الخامسة عانوا من الإسهال، وقد كان الذكور اكثر </w:t>
      </w:r>
      <w:r w:rsidRPr="0090531B">
        <w:rPr>
          <w:rFonts w:ascii="Simplified Arabic" w:hAnsi="Simplified Arabic" w:cs="Simplified Arabic" w:hint="cs"/>
          <w:color w:val="000000" w:themeColor="text1"/>
          <w:rtl/>
        </w:rPr>
        <w:t>إصابة</w:t>
      </w:r>
      <w:r w:rsidRPr="0090531B">
        <w:rPr>
          <w:rFonts w:ascii="Simplified Arabic" w:hAnsi="Simplified Arabic" w:cs="Simplified Arabic"/>
          <w:color w:val="000000" w:themeColor="text1"/>
          <w:rtl/>
        </w:rPr>
        <w:t xml:space="preserve"> من الإناث</w:t>
      </w:r>
      <w:r w:rsidRPr="0090531B">
        <w:rPr>
          <w:rFonts w:ascii="Simplified Arabic" w:hAnsi="Simplified Arabic" w:cs="Simplified Arabic"/>
          <w:color w:val="000000" w:themeColor="text1"/>
        </w:rPr>
        <w:t xml:space="preserve"> </w:t>
      </w:r>
      <w:r w:rsidRPr="0090531B">
        <w:rPr>
          <w:rFonts w:ascii="Simplified Arabic" w:hAnsi="Simplified Arabic" w:cs="Simplified Arabic"/>
          <w:color w:val="000000" w:themeColor="text1"/>
          <w:rtl/>
        </w:rPr>
        <w:t>بواقع 16% للذكو</w:t>
      </w:r>
      <w:r w:rsidRPr="0090531B">
        <w:rPr>
          <w:rFonts w:ascii="Simplified Arabic" w:hAnsi="Simplified Arabic" w:cs="Simplified Arabic" w:hint="cs"/>
          <w:color w:val="000000" w:themeColor="text1"/>
          <w:rtl/>
        </w:rPr>
        <w:t>ر و</w:t>
      </w:r>
      <w:r w:rsidRPr="0090531B">
        <w:rPr>
          <w:rFonts w:ascii="Simplified Arabic" w:hAnsi="Simplified Arabic" w:cs="Simplified Arabic"/>
          <w:color w:val="000000" w:themeColor="text1"/>
          <w:rtl/>
        </w:rPr>
        <w:t>1</w:t>
      </w:r>
      <w:r w:rsidR="004336AE">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 للإناث، وهناك اختلاف بين المناطق حيث بلغت النسبة في الضفة الغربية 13% بينما في قطاع غزة 1</w:t>
      </w:r>
      <w:r w:rsidR="004336AE">
        <w:rPr>
          <w:rFonts w:ascii="Simplified Arabic" w:hAnsi="Simplified Arabic" w:cs="Simplified Arabic" w:hint="cs"/>
          <w:color w:val="000000" w:themeColor="text1"/>
          <w:rtl/>
        </w:rPr>
        <w:t>7</w:t>
      </w:r>
      <w:r w:rsidRPr="0090531B">
        <w:rPr>
          <w:rFonts w:ascii="Simplified Arabic" w:hAnsi="Simplified Arabic" w:cs="Simplified Arabic"/>
          <w:color w:val="000000" w:themeColor="text1"/>
          <w:rtl/>
        </w:rPr>
        <w:t>%، وكانت النسبة الأعلى بين الأطفال فـي عمر (12-23 شهرا</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وخاصة أن هذا العمر يكون فيه الأطفال اكثر عرضه للميكروبات التي من شأنها أن تؤدي إلى الإصابة بالإسهال، والتي قد تكون </w:t>
      </w:r>
      <w:r w:rsidRPr="0090531B">
        <w:rPr>
          <w:rFonts w:ascii="Simplified Arabic" w:hAnsi="Simplified Arabic" w:cs="Simplified Arabic" w:hint="cs"/>
          <w:color w:val="000000" w:themeColor="text1"/>
          <w:rtl/>
        </w:rPr>
        <w:t>ضمن</w:t>
      </w:r>
      <w:r w:rsidRPr="0090531B">
        <w:rPr>
          <w:rFonts w:ascii="Simplified Arabic" w:hAnsi="Simplified Arabic" w:cs="Simplified Arabic"/>
          <w:color w:val="000000" w:themeColor="text1"/>
          <w:rtl/>
        </w:rPr>
        <w:t xml:space="preserve"> الطعام الذي يقدم للطفل، بالإضافة إلى أن الأطفال في هذا العمر يقومون بوضع أي شيء في أفواههم. أما بعد هذا العمر (24 شهرا</w:t>
      </w:r>
      <w:r w:rsidR="00C45C83"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فأكثر)، </w:t>
      </w:r>
      <w:r w:rsidRPr="0090531B">
        <w:rPr>
          <w:rFonts w:ascii="Simplified Arabic" w:hAnsi="Simplified Arabic" w:cs="Simplified Arabic" w:hint="cs"/>
          <w:color w:val="000000" w:themeColor="text1"/>
          <w:rtl/>
        </w:rPr>
        <w:t>ف</w:t>
      </w:r>
      <w:r w:rsidRPr="0090531B">
        <w:rPr>
          <w:rFonts w:ascii="Simplified Arabic" w:hAnsi="Simplified Arabic" w:cs="Simplified Arabic"/>
          <w:color w:val="000000" w:themeColor="text1"/>
          <w:rtl/>
        </w:rPr>
        <w:t xml:space="preserve">يكون الأطفال </w:t>
      </w:r>
      <w:r w:rsidRPr="0090531B">
        <w:rPr>
          <w:rFonts w:ascii="Simplified Arabic" w:hAnsi="Simplified Arabic" w:cs="Simplified Arabic" w:hint="cs"/>
          <w:color w:val="000000" w:themeColor="text1"/>
          <w:rtl/>
        </w:rPr>
        <w:t>أكثر</w:t>
      </w:r>
      <w:r w:rsidRPr="0090531B">
        <w:rPr>
          <w:rFonts w:ascii="Simplified Arabic" w:hAnsi="Simplified Arabic" w:cs="Simplified Arabic"/>
          <w:color w:val="000000" w:themeColor="text1"/>
          <w:rtl/>
        </w:rPr>
        <w:t xml:space="preserve"> مناعة وصحة مما يؤدي إلى انخفاض في نسبة الإسهال.</w:t>
      </w:r>
    </w:p>
    <w:p w:rsidR="00720B4F" w:rsidRPr="0090531B" w:rsidRDefault="00720B4F" w:rsidP="005544E0">
      <w:pPr>
        <w:jc w:val="lowKashida"/>
        <w:rPr>
          <w:rFonts w:ascii="Simplified Arabic" w:hAnsi="Simplified Arabic" w:cs="Simplified Arabic"/>
          <w:color w:val="000000" w:themeColor="text1"/>
          <w:sz w:val="20"/>
          <w:szCs w:val="20"/>
          <w:rtl/>
        </w:rPr>
      </w:pPr>
    </w:p>
    <w:p w:rsidR="00720B4F" w:rsidRDefault="00720B4F" w:rsidP="004336AE">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حول التصرف بشأن تغذية الأطفال وعلاجهم أثناء الإصابة بالإسهال بينت النتائج أن </w:t>
      </w:r>
      <w:r w:rsidRPr="0090531B">
        <w:rPr>
          <w:rFonts w:ascii="Simplified Arabic" w:hAnsi="Simplified Arabic" w:cs="Simplified Arabic"/>
          <w:color w:val="000000" w:themeColor="text1"/>
        </w:rPr>
        <w:t>28</w:t>
      </w:r>
      <w:r w:rsidRPr="0090531B">
        <w:rPr>
          <w:rFonts w:ascii="Simplified Arabic" w:hAnsi="Simplified Arabic" w:cs="Simplified Arabic"/>
          <w:color w:val="000000" w:themeColor="text1"/>
          <w:rtl/>
        </w:rPr>
        <w:t xml:space="preserve">% من </w:t>
      </w:r>
      <w:r w:rsidRPr="0090531B">
        <w:rPr>
          <w:rFonts w:ascii="Simplified Arabic" w:hAnsi="Simplified Arabic" w:cs="Simplified Arabic" w:hint="cs"/>
          <w:color w:val="000000" w:themeColor="text1"/>
          <w:rtl/>
        </w:rPr>
        <w:t>ال</w:t>
      </w:r>
      <w:r w:rsidRPr="0090531B">
        <w:rPr>
          <w:rFonts w:ascii="Simplified Arabic" w:hAnsi="Simplified Arabic" w:cs="Simplified Arabic"/>
          <w:color w:val="000000" w:themeColor="text1"/>
          <w:rtl/>
        </w:rPr>
        <w:t>أمهات</w:t>
      </w:r>
      <w:r w:rsidRPr="0090531B">
        <w:rPr>
          <w:rFonts w:ascii="Simplified Arabic" w:hAnsi="Simplified Arabic" w:cs="Simplified Arabic" w:hint="cs"/>
          <w:color w:val="000000" w:themeColor="text1"/>
          <w:rtl/>
        </w:rPr>
        <w:t xml:space="preserve"> والقائمات على</w:t>
      </w:r>
      <w:r w:rsidRPr="0090531B">
        <w:rPr>
          <w:rFonts w:ascii="Simplified Arabic" w:hAnsi="Simplified Arabic" w:cs="Simplified Arabic"/>
          <w:color w:val="000000" w:themeColor="text1"/>
          <w:rtl/>
        </w:rPr>
        <w:t xml:space="preserve"> رع</w:t>
      </w:r>
      <w:r w:rsidRPr="0090531B">
        <w:rPr>
          <w:rFonts w:ascii="Simplified Arabic" w:hAnsi="Simplified Arabic" w:cs="Simplified Arabic" w:hint="cs"/>
          <w:color w:val="000000" w:themeColor="text1"/>
          <w:rtl/>
        </w:rPr>
        <w:t>اية</w:t>
      </w:r>
      <w:r w:rsidRPr="0090531B">
        <w:rPr>
          <w:rFonts w:ascii="Simplified Arabic" w:hAnsi="Simplified Arabic" w:cs="Simplified Arabic"/>
          <w:color w:val="000000" w:themeColor="text1"/>
          <w:rtl/>
        </w:rPr>
        <w:t xml:space="preserve"> الأطفال المصابون بالإسهال قد زدن من كمية السوائل المعطاة للطفل في حين احتفظ </w:t>
      </w:r>
      <w:r w:rsidR="004336AE">
        <w:rPr>
          <w:rFonts w:ascii="Simplified Arabic" w:hAnsi="Simplified Arabic" w:cs="Simplified Arabic"/>
          <w:color w:val="000000" w:themeColor="text1"/>
        </w:rPr>
        <w:t>44</w:t>
      </w:r>
      <w:r w:rsidRPr="0090531B">
        <w:rPr>
          <w:rFonts w:ascii="Simplified Arabic" w:hAnsi="Simplified Arabic" w:cs="Simplified Arabic"/>
          <w:color w:val="000000" w:themeColor="text1"/>
          <w:rtl/>
        </w:rPr>
        <w:t xml:space="preserve">% منهن بنفس الكمية المعتادة، كما قلل </w:t>
      </w:r>
      <w:r w:rsidR="004336AE">
        <w:rPr>
          <w:rFonts w:ascii="Simplified Arabic" w:hAnsi="Simplified Arabic" w:cs="Simplified Arabic"/>
          <w:color w:val="000000" w:themeColor="text1"/>
        </w:rPr>
        <w:t>31</w:t>
      </w:r>
      <w:r w:rsidRPr="0090531B">
        <w:rPr>
          <w:rFonts w:ascii="Simplified Arabic" w:hAnsi="Simplified Arabic" w:cs="Simplified Arabic"/>
          <w:color w:val="000000" w:themeColor="text1"/>
          <w:rtl/>
        </w:rPr>
        <w:t xml:space="preserve">% كمية الطعام المعطاة للطفل قليلاً في حين احتفظ </w:t>
      </w:r>
      <w:r w:rsidRPr="0090531B">
        <w:rPr>
          <w:rFonts w:ascii="Simplified Arabic" w:hAnsi="Simplified Arabic" w:cs="Simplified Arabic"/>
          <w:color w:val="000000" w:themeColor="text1"/>
        </w:rPr>
        <w:t>3</w:t>
      </w:r>
      <w:r w:rsidR="004336AE">
        <w:rPr>
          <w:rFonts w:ascii="Simplified Arabic" w:hAnsi="Simplified Arabic" w:cs="Simplified Arabic"/>
          <w:color w:val="000000" w:themeColor="text1"/>
        </w:rPr>
        <w:t>3</w:t>
      </w:r>
      <w:r w:rsidRPr="0090531B">
        <w:rPr>
          <w:rFonts w:ascii="Simplified Arabic" w:hAnsi="Simplified Arabic" w:cs="Simplified Arabic"/>
          <w:color w:val="000000" w:themeColor="text1"/>
          <w:rtl/>
        </w:rPr>
        <w:t>% منهن بنفس الكمية المعتاد</w:t>
      </w:r>
      <w:r w:rsidRPr="0090531B">
        <w:rPr>
          <w:rFonts w:ascii="Simplified Arabic" w:hAnsi="Simplified Arabic" w:cs="Simplified Arabic" w:hint="cs"/>
          <w:color w:val="000000" w:themeColor="text1"/>
          <w:rtl/>
        </w:rPr>
        <w:t>ه من الطعام.</w:t>
      </w:r>
    </w:p>
    <w:p w:rsidR="004336AE" w:rsidRPr="0090531B" w:rsidRDefault="004336AE" w:rsidP="004336AE">
      <w:pPr>
        <w:jc w:val="lowKashida"/>
        <w:rPr>
          <w:rFonts w:ascii="Simplified Arabic" w:hAnsi="Simplified Arabic" w:cs="Simplified Arabic"/>
          <w:color w:val="000000" w:themeColor="text1"/>
          <w:rtl/>
        </w:rPr>
      </w:pPr>
    </w:p>
    <w:p w:rsidR="00720B4F" w:rsidRPr="0090531B" w:rsidRDefault="002E0500" w:rsidP="00460646">
      <w:pPr>
        <w:jc w:val="lowKashida"/>
        <w:rPr>
          <w:rFonts w:cs="Simplified Arabic"/>
          <w:b/>
          <w:bCs/>
          <w:i/>
          <w:iCs/>
          <w:color w:val="000000" w:themeColor="text1"/>
          <w:rtl/>
        </w:rPr>
      </w:pPr>
      <w:r w:rsidRPr="0090531B">
        <w:rPr>
          <w:rFonts w:cs="Simplified Arabic" w:hint="cs"/>
          <w:b/>
          <w:bCs/>
          <w:color w:val="000000" w:themeColor="text1"/>
          <w:rtl/>
        </w:rPr>
        <w:lastRenderedPageBreak/>
        <w:t>2.</w:t>
      </w:r>
      <w:r w:rsidR="00610D48" w:rsidRPr="0090531B">
        <w:rPr>
          <w:rFonts w:cs="Simplified Arabic" w:hint="cs"/>
          <w:b/>
          <w:bCs/>
          <w:color w:val="000000" w:themeColor="text1"/>
          <w:rtl/>
        </w:rPr>
        <w:t>4</w:t>
      </w:r>
      <w:r w:rsidRPr="0090531B">
        <w:rPr>
          <w:rFonts w:cs="Simplified Arabic" w:hint="cs"/>
          <w:b/>
          <w:bCs/>
          <w:color w:val="000000" w:themeColor="text1"/>
          <w:rtl/>
        </w:rPr>
        <w:t>.</w:t>
      </w:r>
      <w:r w:rsidR="00460646">
        <w:rPr>
          <w:rFonts w:cs="Simplified Arabic" w:hint="cs"/>
          <w:b/>
          <w:bCs/>
          <w:color w:val="000000" w:themeColor="text1"/>
          <w:rtl/>
        </w:rPr>
        <w:t>5</w:t>
      </w:r>
      <w:r w:rsidRPr="0090531B">
        <w:rPr>
          <w:rFonts w:cs="Simplified Arabic" w:hint="cs"/>
          <w:b/>
          <w:bCs/>
          <w:color w:val="000000" w:themeColor="text1"/>
          <w:rtl/>
        </w:rPr>
        <w:t xml:space="preserve"> </w:t>
      </w:r>
      <w:r w:rsidR="00720B4F" w:rsidRPr="0090531B">
        <w:rPr>
          <w:rFonts w:cs="Simplified Arabic" w:hint="cs"/>
          <w:b/>
          <w:bCs/>
          <w:color w:val="000000" w:themeColor="text1"/>
          <w:rtl/>
        </w:rPr>
        <w:t>الإصابة</w:t>
      </w:r>
      <w:r w:rsidR="00720B4F" w:rsidRPr="0090531B">
        <w:rPr>
          <w:rFonts w:cs="Simplified Arabic"/>
          <w:b/>
          <w:bCs/>
          <w:color w:val="000000" w:themeColor="text1"/>
          <w:rtl/>
        </w:rPr>
        <w:t xml:space="preserve"> </w:t>
      </w:r>
      <w:r w:rsidR="00720B4F" w:rsidRPr="0090531B">
        <w:rPr>
          <w:rFonts w:cs="Simplified Arabic" w:hint="cs"/>
          <w:b/>
          <w:bCs/>
          <w:color w:val="000000" w:themeColor="text1"/>
          <w:rtl/>
        </w:rPr>
        <w:t>بالتهابات الجهاز التنفسي</w:t>
      </w:r>
    </w:p>
    <w:p w:rsidR="00720B4F" w:rsidRPr="0090531B" w:rsidRDefault="00720B4F" w:rsidP="00D92230">
      <w:pPr>
        <w:jc w:val="lowKashida"/>
        <w:rPr>
          <w:rFonts w:cs="Simplified Arabic"/>
          <w:color w:val="000000" w:themeColor="text1"/>
          <w:rtl/>
        </w:rPr>
      </w:pPr>
      <w:r w:rsidRPr="0090531B">
        <w:rPr>
          <w:rFonts w:cs="Simplified Arabic" w:hint="cs"/>
          <w:color w:val="000000" w:themeColor="text1"/>
          <w:rtl/>
        </w:rPr>
        <w:t>تعتبر أمراض الجهاز التنفسي الحادة وبشكل خاص الالتهابات الرئوية سببا</w:t>
      </w:r>
      <w:r w:rsidR="00C45C83" w:rsidRPr="0090531B">
        <w:rPr>
          <w:rFonts w:cs="Simplified Arabic" w:hint="cs"/>
          <w:color w:val="000000" w:themeColor="text1"/>
          <w:rtl/>
        </w:rPr>
        <w:t>ً</w:t>
      </w:r>
      <w:r w:rsidRPr="0090531B">
        <w:rPr>
          <w:rFonts w:cs="Simplified Arabic" w:hint="cs"/>
          <w:color w:val="000000" w:themeColor="text1"/>
          <w:rtl/>
        </w:rPr>
        <w:t xml:space="preserve"> رئيسا</w:t>
      </w:r>
      <w:r w:rsidR="00C45C83" w:rsidRPr="0090531B">
        <w:rPr>
          <w:rFonts w:cs="Simplified Arabic" w:hint="cs"/>
          <w:color w:val="000000" w:themeColor="text1"/>
          <w:rtl/>
        </w:rPr>
        <w:t>ً</w:t>
      </w:r>
      <w:r w:rsidRPr="0090531B">
        <w:rPr>
          <w:rFonts w:cs="Simplified Arabic" w:hint="cs"/>
          <w:color w:val="000000" w:themeColor="text1"/>
          <w:rtl/>
        </w:rPr>
        <w:t xml:space="preserve"> لوفيات الرضع والأطفال، ومن الجدير بالذكر أن التشخيص المبكر للمرض والعلاج يمكن أن يحول دون وقوع نسبة كبيرة من الوفيات، وفي </w:t>
      </w:r>
      <w:r w:rsidRPr="0090531B">
        <w:rPr>
          <w:rFonts w:ascii="Simplified Arabic" w:hAnsi="Simplified Arabic" w:cs="Simplified Arabic"/>
          <w:color w:val="000000" w:themeColor="text1"/>
          <w:rtl/>
        </w:rPr>
        <w:t xml:space="preserve">المسح الفلسطيني متعدد المؤشرات 2019-2020 </w:t>
      </w:r>
      <w:r w:rsidRPr="0090531B">
        <w:rPr>
          <w:rFonts w:cs="Simplified Arabic" w:hint="cs"/>
          <w:color w:val="000000" w:themeColor="text1"/>
          <w:rtl/>
        </w:rPr>
        <w:t>تم توجيه سؤال للأمهات</w:t>
      </w:r>
      <w:r w:rsidR="00377973" w:rsidRPr="0090531B">
        <w:rPr>
          <w:rFonts w:cs="Simplified Arabic" w:hint="cs"/>
          <w:color w:val="000000" w:themeColor="text1"/>
          <w:rtl/>
        </w:rPr>
        <w:t>/ راعيات الأطفال</w:t>
      </w:r>
      <w:r w:rsidRPr="0090531B">
        <w:rPr>
          <w:rFonts w:cs="Simplified Arabic" w:hint="cs"/>
          <w:color w:val="000000" w:themeColor="text1"/>
          <w:rtl/>
        </w:rPr>
        <w:t xml:space="preserve"> ما إذا كان الطفل أصيب بسعال أو ارتفاع حرارة خلال الأسبوعين السابقين للمسح، وعن فترة السعال وما إذا كان الطفل قد تنفس بصورة أسرع من المعتاد، حيث بينت النتائج أن نسبة الأطفال دون الخامسة الذين أصيبوا بالتهابات رئوية بلغت </w:t>
      </w:r>
      <w:r w:rsidR="00D92230">
        <w:rPr>
          <w:rFonts w:ascii="Simplified Arabic" w:hAnsi="Simplified Arabic" w:cs="Simplified Arabic" w:hint="cs"/>
          <w:color w:val="000000" w:themeColor="text1"/>
          <w:rtl/>
        </w:rPr>
        <w:t>7</w:t>
      </w:r>
      <w:r w:rsidRPr="0090531B">
        <w:rPr>
          <w:rFonts w:ascii="Simplified Arabic" w:hAnsi="Simplified Arabic" w:cs="Simplified Arabic"/>
          <w:color w:val="000000" w:themeColor="text1"/>
          <w:rtl/>
        </w:rPr>
        <w:t xml:space="preserve">% </w:t>
      </w:r>
      <w:r w:rsidRPr="0090531B">
        <w:rPr>
          <w:rFonts w:cs="Simplified Arabic" w:hint="cs"/>
          <w:color w:val="000000" w:themeColor="text1"/>
          <w:rtl/>
        </w:rPr>
        <w:t xml:space="preserve">ويلاحظ أن النسبة كانت أعلى في قطاع غزة </w:t>
      </w:r>
      <w:r w:rsidRPr="0090531B">
        <w:rPr>
          <w:rFonts w:ascii="Simplified Arabic" w:hAnsi="Simplified Arabic" w:cs="Simplified Arabic"/>
          <w:color w:val="000000" w:themeColor="text1"/>
          <w:rtl/>
        </w:rPr>
        <w:t>(</w:t>
      </w:r>
      <w:r w:rsidRPr="0090531B">
        <w:rPr>
          <w:rFonts w:ascii="Simplified Arabic" w:hAnsi="Simplified Arabic" w:cs="Simplified Arabic"/>
          <w:color w:val="000000" w:themeColor="text1"/>
        </w:rPr>
        <w:t>8</w:t>
      </w:r>
      <w:r w:rsidRPr="0090531B">
        <w:rPr>
          <w:rFonts w:ascii="Simplified Arabic" w:hAnsi="Simplified Arabic" w:cs="Simplified Arabic"/>
          <w:color w:val="000000" w:themeColor="text1"/>
          <w:rtl/>
        </w:rPr>
        <w:t>%</w:t>
      </w:r>
      <w:r w:rsidRPr="0090531B">
        <w:rPr>
          <w:rFonts w:cs="Simplified Arabic" w:hint="cs"/>
          <w:color w:val="000000" w:themeColor="text1"/>
          <w:rtl/>
        </w:rPr>
        <w:t>) منها في الضفة الغربية (</w:t>
      </w:r>
      <w:r w:rsidR="00D92230">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w:t>
      </w:r>
    </w:p>
    <w:p w:rsidR="00720B4F" w:rsidRPr="0090531B" w:rsidRDefault="00720B4F" w:rsidP="005544E0">
      <w:pPr>
        <w:jc w:val="lowKashida"/>
        <w:rPr>
          <w:rFonts w:cs="Simplified Arabic"/>
          <w:color w:val="000000" w:themeColor="text1"/>
          <w:sz w:val="20"/>
          <w:szCs w:val="20"/>
          <w:rtl/>
        </w:rPr>
      </w:pPr>
    </w:p>
    <w:p w:rsidR="00720B4F" w:rsidRPr="0090531B" w:rsidRDefault="00720B4F" w:rsidP="006A219F">
      <w:pPr>
        <w:jc w:val="lowKashida"/>
        <w:rPr>
          <w:rFonts w:cs="Simplified Arabic"/>
          <w:color w:val="000000" w:themeColor="text1"/>
          <w:rtl/>
        </w:rPr>
      </w:pPr>
      <w:r w:rsidRPr="0090531B">
        <w:rPr>
          <w:rFonts w:cs="Simplified Arabic" w:hint="cs"/>
          <w:color w:val="000000" w:themeColor="text1"/>
          <w:rtl/>
        </w:rPr>
        <w:t>وحول مصدر النصيحة وتلقي العلاج فقد بلغت نس</w:t>
      </w:r>
      <w:r w:rsidR="00377973" w:rsidRPr="0090531B">
        <w:rPr>
          <w:rFonts w:cs="Simplified Arabic" w:hint="cs"/>
          <w:color w:val="000000" w:themeColor="text1"/>
          <w:rtl/>
        </w:rPr>
        <w:t>بة الأمهات</w:t>
      </w:r>
      <w:r w:rsidRPr="0090531B">
        <w:rPr>
          <w:rFonts w:cs="Simplified Arabic" w:hint="cs"/>
          <w:color w:val="000000" w:themeColor="text1"/>
          <w:rtl/>
        </w:rPr>
        <w:t xml:space="preserve">/ راعيات الأطفال الذين أصيبوا بالتهابات الجهاز التنفسي وتوجهن لطلب النصيحة والاستشارة من عيادة أو مستشفى في فلسطين </w:t>
      </w:r>
      <w:r w:rsidRPr="0090531B">
        <w:rPr>
          <w:rFonts w:ascii="Simplified Arabic" w:hAnsi="Simplified Arabic" w:cs="Simplified Arabic"/>
          <w:color w:val="000000" w:themeColor="text1"/>
          <w:rtl/>
        </w:rPr>
        <w:t xml:space="preserve">77%، </w:t>
      </w:r>
      <w:r w:rsidRPr="0090531B">
        <w:rPr>
          <w:rFonts w:cs="Simplified Arabic" w:hint="cs"/>
          <w:color w:val="000000" w:themeColor="text1"/>
          <w:rtl/>
        </w:rPr>
        <w:t>ومن الملاحظ ارتفاع تلك النسبة للأطفال الاناث (</w:t>
      </w:r>
      <w:r w:rsidR="006A219F">
        <w:rPr>
          <w:rFonts w:ascii="Simplified Arabic" w:hAnsi="Simplified Arabic" w:cs="Simplified Arabic" w:hint="cs"/>
          <w:color w:val="000000" w:themeColor="text1"/>
          <w:rtl/>
        </w:rPr>
        <w:t>79</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w:t>
      </w:r>
      <w:r w:rsidRPr="0090531B">
        <w:rPr>
          <w:rFonts w:cs="Simplified Arabic" w:hint="cs"/>
          <w:color w:val="000000" w:themeColor="text1"/>
          <w:rtl/>
        </w:rPr>
        <w:t xml:space="preserve"> مقارنة بالأطفال الذكور (76%). ومن الملاحظ أيضا</w:t>
      </w:r>
      <w:r w:rsidR="00C45C83" w:rsidRPr="0090531B">
        <w:rPr>
          <w:rFonts w:cs="Simplified Arabic" w:hint="cs"/>
          <w:color w:val="000000" w:themeColor="text1"/>
          <w:rtl/>
        </w:rPr>
        <w:t>ً</w:t>
      </w:r>
      <w:r w:rsidRPr="0090531B">
        <w:rPr>
          <w:rFonts w:cs="Simplified Arabic" w:hint="cs"/>
          <w:color w:val="000000" w:themeColor="text1"/>
          <w:rtl/>
        </w:rPr>
        <w:t xml:space="preserve"> أن أهالي الأطفال المقيمين في المخيمات يتوجهون للحصول على خدمات وكالة الغوث أكثر من التوجه الى الخدمات الخاصة والعامة</w:t>
      </w:r>
      <w:r w:rsidR="00377973" w:rsidRPr="0090531B">
        <w:rPr>
          <w:rFonts w:cs="Simplified Arabic" w:hint="cs"/>
          <w:color w:val="000000" w:themeColor="text1"/>
          <w:rtl/>
        </w:rPr>
        <w:t xml:space="preserve"> حيث يتوجه </w:t>
      </w:r>
      <w:r w:rsidR="00377973" w:rsidRPr="0090531B">
        <w:rPr>
          <w:rFonts w:ascii="Simplified Arabic" w:hAnsi="Simplified Arabic" w:cs="Simplified Arabic"/>
          <w:color w:val="000000" w:themeColor="text1"/>
          <w:rtl/>
        </w:rPr>
        <w:t xml:space="preserve">56% </w:t>
      </w:r>
      <w:r w:rsidR="00377973" w:rsidRPr="0090531B">
        <w:rPr>
          <w:rFonts w:ascii="Simplified Arabic" w:hAnsi="Simplified Arabic" w:cs="Simplified Arabic" w:hint="cs"/>
          <w:color w:val="000000" w:themeColor="text1"/>
          <w:rtl/>
        </w:rPr>
        <w:t xml:space="preserve">من </w:t>
      </w:r>
      <w:r w:rsidR="005F1CA2" w:rsidRPr="0090531B">
        <w:rPr>
          <w:rFonts w:ascii="Simplified Arabic" w:hAnsi="Simplified Arabic" w:cs="Simplified Arabic" w:hint="cs"/>
          <w:color w:val="000000" w:themeColor="text1"/>
          <w:rtl/>
        </w:rPr>
        <w:t>الأمهات/ راعيات الأطفال</w:t>
      </w:r>
      <w:r w:rsidR="00377973" w:rsidRPr="0090531B">
        <w:rPr>
          <w:rFonts w:ascii="Simplified Arabic" w:hAnsi="Simplified Arabic" w:cs="Simplified Arabic" w:hint="cs"/>
          <w:color w:val="000000" w:themeColor="text1"/>
          <w:rtl/>
        </w:rPr>
        <w:t xml:space="preserve"> </w:t>
      </w:r>
      <w:r w:rsidR="00377973" w:rsidRPr="0090531B">
        <w:rPr>
          <w:rFonts w:cs="Simplified Arabic" w:hint="cs"/>
          <w:color w:val="000000" w:themeColor="text1"/>
          <w:rtl/>
        </w:rPr>
        <w:t>في المخيمات إلى عيادات الوكالة</w:t>
      </w:r>
      <w:r w:rsidRPr="0090531B">
        <w:rPr>
          <w:rFonts w:cs="Simplified Arabic" w:hint="cs"/>
          <w:color w:val="000000" w:themeColor="text1"/>
          <w:rtl/>
        </w:rPr>
        <w:t>، وهذا ينطبق أيضا</w:t>
      </w:r>
      <w:r w:rsidR="00C45C83" w:rsidRPr="0090531B">
        <w:rPr>
          <w:rFonts w:cs="Simplified Arabic" w:hint="cs"/>
          <w:color w:val="000000" w:themeColor="text1"/>
          <w:rtl/>
        </w:rPr>
        <w:t>ً</w:t>
      </w:r>
      <w:r w:rsidRPr="0090531B">
        <w:rPr>
          <w:rFonts w:cs="Simplified Arabic" w:hint="cs"/>
          <w:color w:val="000000" w:themeColor="text1"/>
          <w:rtl/>
        </w:rPr>
        <w:t xml:space="preserve"> على أطفال قطاع غزة حيث بلغت هذه النسبة </w:t>
      </w:r>
      <w:r w:rsidRPr="0090531B">
        <w:rPr>
          <w:rFonts w:ascii="Simplified Arabic" w:hAnsi="Simplified Arabic" w:cs="Simplified Arabic"/>
          <w:color w:val="000000" w:themeColor="text1"/>
          <w:rtl/>
        </w:rPr>
        <w:t>43%</w:t>
      </w:r>
      <w:r w:rsidRPr="0090531B">
        <w:rPr>
          <w:rFonts w:cs="Simplified Arabic" w:hint="cs"/>
          <w:color w:val="000000" w:themeColor="text1"/>
          <w:rtl/>
        </w:rPr>
        <w:t xml:space="preserve">، بينما في الضفة الغربية كانت الأسر تتوجه إلى عيادات الأطباء الخاصة بواقع </w:t>
      </w:r>
      <w:r w:rsidRPr="0090531B">
        <w:rPr>
          <w:rFonts w:ascii="Simplified Arabic" w:hAnsi="Simplified Arabic" w:cs="Simplified Arabic"/>
          <w:color w:val="000000" w:themeColor="text1"/>
          <w:rtl/>
        </w:rPr>
        <w:t xml:space="preserve">63% </w:t>
      </w:r>
      <w:r w:rsidRPr="0090531B">
        <w:rPr>
          <w:rFonts w:cs="Simplified Arabic" w:hint="cs"/>
          <w:color w:val="000000" w:themeColor="text1"/>
          <w:rtl/>
        </w:rPr>
        <w:t>وقد يعود السبب في ذلك إلى توفر عيادات الأطباء في المناطق الريفية والتي يقع معظمها في الضفة الغربية</w:t>
      </w:r>
      <w:r w:rsidR="00377973" w:rsidRPr="0090531B">
        <w:rPr>
          <w:rFonts w:cs="Simplified Arabic" w:hint="cs"/>
          <w:color w:val="000000" w:themeColor="text1"/>
          <w:rtl/>
        </w:rPr>
        <w:t>.</w:t>
      </w:r>
      <w:r w:rsidRPr="0090531B">
        <w:rPr>
          <w:rFonts w:cs="Simplified Arabic" w:hint="cs"/>
          <w:color w:val="000000" w:themeColor="text1"/>
          <w:rtl/>
        </w:rPr>
        <w:t xml:space="preserve"> </w:t>
      </w:r>
    </w:p>
    <w:p w:rsidR="00720B4F" w:rsidRPr="0090531B" w:rsidRDefault="00720B4F" w:rsidP="005544E0">
      <w:pPr>
        <w:jc w:val="lowKashida"/>
        <w:rPr>
          <w:rFonts w:cs="Simplified Arabic"/>
          <w:color w:val="000000" w:themeColor="text1"/>
          <w:rtl/>
        </w:rPr>
      </w:pPr>
    </w:p>
    <w:p w:rsidR="00720B4F" w:rsidRPr="0090531B" w:rsidRDefault="00720B4F" w:rsidP="00377973">
      <w:pPr>
        <w:jc w:val="center"/>
        <w:rPr>
          <w:rFonts w:cs="Simplified Arabic"/>
          <w:b/>
          <w:bCs/>
          <w:color w:val="000000" w:themeColor="text1"/>
          <w:sz w:val="22"/>
          <w:szCs w:val="22"/>
        </w:rPr>
      </w:pPr>
      <w:r w:rsidRPr="0090531B">
        <w:rPr>
          <w:rFonts w:cs="Simplified Arabic"/>
          <w:b/>
          <w:bCs/>
          <w:color w:val="000000" w:themeColor="text1"/>
          <w:sz w:val="22"/>
          <w:szCs w:val="22"/>
          <w:rtl/>
        </w:rPr>
        <w:t xml:space="preserve">نسبة الأطفال دون الخامسة </w:t>
      </w:r>
      <w:r w:rsidRPr="0090531B">
        <w:rPr>
          <w:rFonts w:cs="Simplified Arabic" w:hint="cs"/>
          <w:b/>
          <w:bCs/>
          <w:color w:val="000000" w:themeColor="text1"/>
          <w:sz w:val="22"/>
          <w:szCs w:val="22"/>
          <w:rtl/>
        </w:rPr>
        <w:t xml:space="preserve">في فلسطين </w:t>
      </w:r>
      <w:r w:rsidRPr="0090531B">
        <w:rPr>
          <w:rFonts w:cs="Simplified Arabic"/>
          <w:b/>
          <w:bCs/>
          <w:color w:val="000000" w:themeColor="text1"/>
          <w:sz w:val="22"/>
          <w:szCs w:val="22"/>
          <w:rtl/>
        </w:rPr>
        <w:t xml:space="preserve">الذين أصيبوا بالتهاب في الجهاز التنفسي خلال الأسبوعين السابقين على المسح وقد توجهت أمهاتهم/ راعياتهم لطلب النصيحة حسب </w:t>
      </w:r>
      <w:r w:rsidRPr="0090531B">
        <w:rPr>
          <w:rFonts w:cs="Simplified Arabic" w:hint="cs"/>
          <w:b/>
          <w:bCs/>
          <w:color w:val="000000" w:themeColor="text1"/>
          <w:sz w:val="22"/>
          <w:szCs w:val="22"/>
          <w:rtl/>
        </w:rPr>
        <w:t>نوع التجمع ومصدر الاستشارة</w:t>
      </w:r>
      <w:r w:rsidRPr="0090531B">
        <w:rPr>
          <w:rFonts w:cs="Simplified Arabic"/>
          <w:b/>
          <w:bCs/>
          <w:color w:val="000000" w:themeColor="text1"/>
          <w:sz w:val="22"/>
          <w:szCs w:val="22"/>
          <w:rtl/>
        </w:rPr>
        <w:t xml:space="preserve">، </w:t>
      </w:r>
      <w:r w:rsidRPr="0090531B">
        <w:rPr>
          <w:rFonts w:cs="Simplified Arabic" w:hint="cs"/>
          <w:b/>
          <w:bCs/>
          <w:color w:val="000000" w:themeColor="text1"/>
          <w:sz w:val="22"/>
          <w:szCs w:val="22"/>
          <w:rtl/>
        </w:rPr>
        <w:t>2019</w:t>
      </w:r>
      <w:r w:rsidR="00377973" w:rsidRPr="0090531B">
        <w:rPr>
          <w:rFonts w:cs="Simplified Arabic" w:hint="cs"/>
          <w:b/>
          <w:bCs/>
          <w:color w:val="000000" w:themeColor="text1"/>
          <w:sz w:val="22"/>
          <w:szCs w:val="22"/>
          <w:rtl/>
        </w:rPr>
        <w:t>-2020</w:t>
      </w:r>
    </w:p>
    <w:tbl>
      <w:tblPr>
        <w:bidiVisual/>
        <w:tblW w:w="850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736"/>
      </w:tblGrid>
      <w:tr w:rsidR="00720B4F" w:rsidRPr="0090531B" w:rsidTr="007E099A">
        <w:trPr>
          <w:trHeight w:val="3741"/>
          <w:jc w:val="center"/>
        </w:trPr>
        <w:tc>
          <w:tcPr>
            <w:tcW w:w="8735" w:type="dxa"/>
          </w:tcPr>
          <w:p w:rsidR="00720B4F" w:rsidRPr="0090531B" w:rsidRDefault="00720B4F" w:rsidP="005544E0">
            <w:pPr>
              <w:jc w:val="center"/>
              <w:rPr>
                <w:rFonts w:cs="Simplified Arabic"/>
                <w:b/>
                <w:bCs/>
                <w:color w:val="000000" w:themeColor="text1"/>
                <w:rtl/>
              </w:rPr>
            </w:pPr>
            <w:r w:rsidRPr="0090531B">
              <w:rPr>
                <w:rFonts w:cs="Simplified Arabic"/>
                <w:noProof/>
                <w:color w:val="000000" w:themeColor="text1"/>
                <w:lang w:eastAsia="en-US"/>
              </w:rPr>
              <w:drawing>
                <wp:inline distT="0" distB="0" distL="0" distR="0" wp14:anchorId="1C82255A" wp14:editId="47DFA5BE">
                  <wp:extent cx="5403850" cy="2339546"/>
                  <wp:effectExtent l="0" t="0" r="635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rsidR="00720B4F" w:rsidRPr="006626C4" w:rsidRDefault="00720B4F" w:rsidP="005544E0">
      <w:pPr>
        <w:ind w:firstLine="142"/>
        <w:jc w:val="lowKashida"/>
        <w:rPr>
          <w:rFonts w:ascii="Simplified Arabic" w:hAnsi="Simplified Arabic" w:cs="Simplified Arabic"/>
          <w:color w:val="000000" w:themeColor="text1"/>
          <w:sz w:val="16"/>
          <w:szCs w:val="16"/>
          <w:rtl/>
        </w:rPr>
      </w:pPr>
      <w:r w:rsidRPr="006626C4">
        <w:rPr>
          <w:rFonts w:ascii="Simplified Arabic" w:hAnsi="Simplified Arabic" w:cs="Simplified Arabic" w:hint="cs"/>
          <w:b/>
          <w:bCs/>
          <w:color w:val="000000" w:themeColor="text1"/>
          <w:sz w:val="18"/>
          <w:szCs w:val="18"/>
          <w:rtl/>
        </w:rPr>
        <w:t xml:space="preserve">المصدر: </w:t>
      </w:r>
      <w:r w:rsidRPr="006626C4">
        <w:rPr>
          <w:rFonts w:ascii="Simplified Arabic" w:hAnsi="Simplified Arabic" w:cs="Simplified Arabic"/>
          <w:b/>
          <w:bCs/>
          <w:color w:val="000000" w:themeColor="text1"/>
          <w:sz w:val="18"/>
          <w:szCs w:val="18"/>
          <w:rtl/>
        </w:rPr>
        <w:t xml:space="preserve">الجهاز المركزي </w:t>
      </w:r>
      <w:r w:rsidRPr="006626C4">
        <w:rPr>
          <w:rFonts w:ascii="Simplified Arabic" w:hAnsi="Simplified Arabic" w:cs="Simplified Arabic" w:hint="cs"/>
          <w:b/>
          <w:bCs/>
          <w:color w:val="000000" w:themeColor="text1"/>
          <w:sz w:val="18"/>
          <w:szCs w:val="18"/>
          <w:rtl/>
        </w:rPr>
        <w:t>للإحصاء</w:t>
      </w:r>
      <w:r w:rsidRPr="006626C4">
        <w:rPr>
          <w:rFonts w:ascii="Simplified Arabic" w:hAnsi="Simplified Arabic" w:cs="Simplified Arabic"/>
          <w:b/>
          <w:bCs/>
          <w:color w:val="000000" w:themeColor="text1"/>
          <w:sz w:val="18"/>
          <w:szCs w:val="18"/>
          <w:rtl/>
        </w:rPr>
        <w:t xml:space="preserve"> الفلسطيني، 20</w:t>
      </w:r>
      <w:r w:rsidRPr="006626C4">
        <w:rPr>
          <w:rFonts w:ascii="Simplified Arabic" w:hAnsi="Simplified Arabic" w:cs="Simplified Arabic" w:hint="cs"/>
          <w:b/>
          <w:bCs/>
          <w:color w:val="000000" w:themeColor="text1"/>
          <w:sz w:val="18"/>
          <w:szCs w:val="18"/>
          <w:rtl/>
        </w:rPr>
        <w:t>21.</w:t>
      </w:r>
      <w:r w:rsidRPr="006626C4">
        <w:rPr>
          <w:rFonts w:ascii="Simplified Arabic" w:hAnsi="Simplified Arabic" w:cs="Simplified Arabic" w:hint="cs"/>
          <w:color w:val="000000" w:themeColor="text1"/>
          <w:sz w:val="18"/>
          <w:szCs w:val="18"/>
          <w:rtl/>
        </w:rPr>
        <w:t xml:space="preserve">  قاعدة بيانات </w:t>
      </w:r>
      <w:r w:rsidRPr="006626C4">
        <w:rPr>
          <w:rFonts w:ascii="Simplified Arabic" w:hAnsi="Simplified Arabic" w:cs="Simplified Arabic"/>
          <w:color w:val="000000" w:themeColor="text1"/>
          <w:sz w:val="18"/>
          <w:szCs w:val="18"/>
          <w:rtl/>
        </w:rPr>
        <w:t xml:space="preserve">المسح الفلسطيني العنقودي متعدد المؤشرات، </w:t>
      </w:r>
      <w:r w:rsidRPr="006626C4">
        <w:rPr>
          <w:rFonts w:ascii="Simplified Arabic" w:hAnsi="Simplified Arabic" w:cs="Simplified Arabic" w:hint="cs"/>
          <w:color w:val="000000" w:themeColor="text1"/>
          <w:sz w:val="18"/>
          <w:szCs w:val="18"/>
          <w:rtl/>
        </w:rPr>
        <w:t>2019-2020</w:t>
      </w:r>
      <w:r w:rsidRPr="006626C4">
        <w:rPr>
          <w:rFonts w:ascii="Simplified Arabic" w:hAnsi="Simplified Arabic" w:cs="Simplified Arabic"/>
          <w:color w:val="000000" w:themeColor="text1"/>
          <w:sz w:val="18"/>
          <w:szCs w:val="18"/>
          <w:rtl/>
        </w:rPr>
        <w:t>.</w:t>
      </w:r>
      <w:r w:rsidRPr="006626C4">
        <w:rPr>
          <w:rFonts w:ascii="Simplified Arabic" w:hAnsi="Simplified Arabic" w:cs="Simplified Arabic" w:hint="cs"/>
          <w:color w:val="000000" w:themeColor="text1"/>
          <w:sz w:val="18"/>
          <w:szCs w:val="18"/>
          <w:rtl/>
        </w:rPr>
        <w:t xml:space="preserve">  رام الله- فلسطين</w:t>
      </w:r>
      <w:r w:rsidR="00675128">
        <w:rPr>
          <w:rFonts w:ascii="Simplified Arabic" w:hAnsi="Simplified Arabic" w:cs="Simplified Arabic" w:hint="cs"/>
          <w:color w:val="000000" w:themeColor="text1"/>
          <w:sz w:val="18"/>
          <w:szCs w:val="18"/>
          <w:rtl/>
        </w:rPr>
        <w:t>.</w:t>
      </w:r>
    </w:p>
    <w:p w:rsidR="00720B4F" w:rsidRPr="0090531B" w:rsidRDefault="00720B4F" w:rsidP="005544E0">
      <w:pPr>
        <w:ind w:firstLine="142"/>
        <w:jc w:val="lowKashida"/>
        <w:rPr>
          <w:rFonts w:cs="Simplified Arabic"/>
          <w:color w:val="000000" w:themeColor="text1"/>
          <w:rtl/>
        </w:rPr>
      </w:pPr>
    </w:p>
    <w:p w:rsidR="00B54149" w:rsidRPr="0090531B" w:rsidRDefault="00460646" w:rsidP="00610D48">
      <w:pPr>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rPr>
        <w:t>5</w:t>
      </w:r>
      <w:r w:rsidR="00610D48" w:rsidRPr="0090531B">
        <w:rPr>
          <w:rFonts w:ascii="Simplified Arabic" w:hAnsi="Simplified Arabic" w:cs="Simplified Arabic" w:hint="cs"/>
          <w:b/>
          <w:bCs/>
          <w:color w:val="000000" w:themeColor="text1"/>
          <w:rtl/>
        </w:rPr>
        <w:t xml:space="preserve">.5 </w:t>
      </w:r>
      <w:r w:rsidR="00B54149" w:rsidRPr="0090531B">
        <w:rPr>
          <w:rFonts w:ascii="Simplified Arabic" w:hAnsi="Simplified Arabic" w:cs="Simplified Arabic" w:hint="cs"/>
          <w:b/>
          <w:bCs/>
          <w:color w:val="000000" w:themeColor="text1"/>
          <w:rtl/>
          <w:lang w:eastAsia="en-US"/>
        </w:rPr>
        <w:t>الحصول على</w:t>
      </w:r>
      <w:r w:rsidR="00B54149" w:rsidRPr="0090531B">
        <w:rPr>
          <w:rFonts w:ascii="Simplified Arabic" w:hAnsi="Simplified Arabic" w:cs="Simplified Arabic"/>
          <w:b/>
          <w:bCs/>
          <w:color w:val="000000" w:themeColor="text1"/>
          <w:lang w:eastAsia="en-US"/>
        </w:rPr>
        <w:t xml:space="preserve"> </w:t>
      </w:r>
      <w:r w:rsidR="00B54149" w:rsidRPr="0090531B">
        <w:rPr>
          <w:rFonts w:ascii="Simplified Arabic" w:hAnsi="Simplified Arabic" w:cs="Simplified Arabic" w:hint="cs"/>
          <w:b/>
          <w:bCs/>
          <w:color w:val="000000" w:themeColor="text1"/>
          <w:rtl/>
          <w:lang w:eastAsia="en-US"/>
        </w:rPr>
        <w:t>مياه الشرب المأمونة</w:t>
      </w:r>
      <w:r w:rsidR="0094683F">
        <w:rPr>
          <w:rFonts w:ascii="Simplified Arabic" w:hAnsi="Simplified Arabic" w:cs="Simplified Arabic" w:hint="cs"/>
          <w:b/>
          <w:bCs/>
          <w:color w:val="000000" w:themeColor="text1"/>
          <w:rtl/>
          <w:lang w:eastAsia="en-US"/>
        </w:rPr>
        <w:t xml:space="preserve">* </w:t>
      </w:r>
    </w:p>
    <w:p w:rsidR="0094683F" w:rsidRPr="00F10D80" w:rsidRDefault="00B54149" w:rsidP="00F10D80">
      <w:pPr>
        <w:jc w:val="both"/>
        <w:rPr>
          <w:rFonts w:ascii="Simplified Arabic" w:hAnsi="Simplified Arabic" w:cs="Simplified Arabic"/>
          <w:b/>
          <w:color w:val="000000" w:themeColor="text1"/>
          <w:sz w:val="18"/>
          <w:szCs w:val="18"/>
          <w:rtl/>
        </w:rPr>
      </w:pPr>
      <w:r w:rsidRPr="0090531B">
        <w:rPr>
          <w:rFonts w:ascii="Simplified Arabic" w:hAnsi="Simplified Arabic" w:cs="Simplified Arabic"/>
          <w:color w:val="000000" w:themeColor="text1"/>
          <w:rtl/>
        </w:rPr>
        <w:t xml:space="preserve">حوالي </w:t>
      </w:r>
      <w:r w:rsidRPr="0090531B">
        <w:rPr>
          <w:rFonts w:ascii="Simplified Arabic" w:hAnsi="Simplified Arabic" w:cs="Simplified Arabic" w:hint="cs"/>
          <w:color w:val="000000" w:themeColor="text1"/>
          <w:rtl/>
        </w:rPr>
        <w:t>40</w:t>
      </w:r>
      <w:r w:rsidRPr="0090531B">
        <w:rPr>
          <w:rFonts w:ascii="Simplified Arabic" w:hAnsi="Simplified Arabic" w:cs="Simplified Arabic"/>
          <w:color w:val="000000" w:themeColor="text1"/>
          <w:rtl/>
        </w:rPr>
        <w:t xml:space="preserve">% من </w:t>
      </w:r>
      <w:r w:rsidRPr="0090531B">
        <w:rPr>
          <w:rFonts w:ascii="Simplified Arabic" w:hAnsi="Simplified Arabic" w:cs="Simplified Arabic" w:hint="cs"/>
          <w:color w:val="000000" w:themeColor="text1"/>
          <w:rtl/>
        </w:rPr>
        <w:t xml:space="preserve">الأسر </w:t>
      </w:r>
      <w:r w:rsidRPr="0090531B">
        <w:rPr>
          <w:rFonts w:ascii="Simplified Arabic" w:hAnsi="Simplified Arabic" w:cs="Simplified Arabic"/>
          <w:color w:val="000000" w:themeColor="text1"/>
          <w:rtl/>
        </w:rPr>
        <w:t xml:space="preserve">في فلسطين </w:t>
      </w:r>
      <w:r w:rsidR="006625AB" w:rsidRPr="0090531B">
        <w:rPr>
          <w:rFonts w:ascii="Simplified Arabic" w:hAnsi="Simplified Arabic" w:cs="Simplified Arabic" w:hint="cs"/>
          <w:color w:val="000000" w:themeColor="text1"/>
          <w:rtl/>
        </w:rPr>
        <w:t>تستخدم</w:t>
      </w:r>
      <w:r w:rsidRPr="0090531B">
        <w:rPr>
          <w:rFonts w:ascii="Simplified Arabic" w:hAnsi="Simplified Arabic" w:cs="Simplified Arabic"/>
          <w:color w:val="000000" w:themeColor="text1"/>
          <w:rtl/>
        </w:rPr>
        <w:t xml:space="preserve"> مصدر مياه شرب يدار بطريقة مأمونة (</w:t>
      </w:r>
      <w:r w:rsidR="00CF7F07" w:rsidRPr="0090531B">
        <w:rPr>
          <w:rFonts w:ascii="Simplified Arabic" w:hAnsi="Simplified Arabic" w:cs="Simplified Arabic" w:hint="cs"/>
          <w:color w:val="000000" w:themeColor="text1"/>
          <w:rtl/>
        </w:rPr>
        <w:t>الأسر التي لديها مصادر محسنة لمياه الشرب، خالية من البكتيريا (</w:t>
      </w:r>
      <w:r w:rsidR="00CF7F07" w:rsidRPr="0090531B">
        <w:rPr>
          <w:rFonts w:ascii="Simplified Arabic" w:hAnsi="Simplified Arabic" w:cs="Simplified Arabic"/>
          <w:color w:val="000000" w:themeColor="text1"/>
        </w:rPr>
        <w:t>E.coli</w:t>
      </w:r>
      <w:r w:rsidR="00B9483D" w:rsidRPr="0090531B">
        <w:rPr>
          <w:rFonts w:ascii="Simplified Arabic" w:hAnsi="Simplified Arabic" w:cs="Simplified Arabic" w:hint="cs"/>
          <w:color w:val="000000" w:themeColor="text1"/>
          <w:rtl/>
        </w:rPr>
        <w:t xml:space="preserve">) </w:t>
      </w:r>
      <w:r w:rsidR="00CF7F07" w:rsidRPr="0090531B">
        <w:rPr>
          <w:rFonts w:ascii="Simplified Arabic" w:hAnsi="Simplified Arabic" w:cs="Simplified Arabic" w:hint="cs"/>
          <w:color w:val="000000" w:themeColor="text1"/>
          <w:rtl/>
        </w:rPr>
        <w:t xml:space="preserve">ومتاحة وقت الحاجة)؛ </w:t>
      </w:r>
      <w:r w:rsidR="00C45C83" w:rsidRPr="0090531B">
        <w:rPr>
          <w:rFonts w:ascii="Simplified Arabic" w:hAnsi="Simplified Arabic" w:cs="Simplified Arabic" w:hint="cs"/>
          <w:color w:val="000000" w:themeColor="text1"/>
          <w:rtl/>
        </w:rPr>
        <w:t>إ</w:t>
      </w:r>
      <w:r w:rsidRPr="0090531B">
        <w:rPr>
          <w:rFonts w:ascii="Simplified Arabic" w:hAnsi="Simplified Arabic" w:cs="Simplified Arabic" w:hint="cs"/>
          <w:color w:val="000000" w:themeColor="text1"/>
          <w:rtl/>
        </w:rPr>
        <w:t xml:space="preserve">لا </w:t>
      </w:r>
      <w:r w:rsidR="00C45C83" w:rsidRPr="0090531B">
        <w:rPr>
          <w:rFonts w:ascii="Simplified Arabic" w:hAnsi="Simplified Arabic" w:cs="Simplified Arabic" w:hint="cs"/>
          <w:color w:val="000000" w:themeColor="text1"/>
          <w:rtl/>
        </w:rPr>
        <w:t>أ</w:t>
      </w:r>
      <w:r w:rsidRPr="0090531B">
        <w:rPr>
          <w:rFonts w:ascii="Simplified Arabic" w:hAnsi="Simplified Arabic" w:cs="Simplified Arabic" w:hint="cs"/>
          <w:color w:val="000000" w:themeColor="text1"/>
          <w:rtl/>
        </w:rPr>
        <w:t xml:space="preserve">ن أقل من </w:t>
      </w:r>
      <w:r w:rsidR="00C45C83" w:rsidRPr="0090531B">
        <w:rPr>
          <w:rFonts w:ascii="Simplified Arabic" w:hAnsi="Simplified Arabic" w:cs="Simplified Arabic" w:hint="cs"/>
          <w:color w:val="000000" w:themeColor="text1"/>
          <w:rtl/>
        </w:rPr>
        <w:t>أ</w:t>
      </w:r>
      <w:r w:rsidRPr="0090531B">
        <w:rPr>
          <w:rFonts w:ascii="Simplified Arabic" w:hAnsi="Simplified Arabic" w:cs="Simplified Arabic" w:hint="cs"/>
          <w:color w:val="000000" w:themeColor="text1"/>
          <w:rtl/>
        </w:rPr>
        <w:t>سرة واحدة من كل 20 أسرة ( 4%) في قطاع غزة توجد لديها مياه شرب مامونة م</w:t>
      </w:r>
      <w:r w:rsidR="00C45C83" w:rsidRPr="0090531B">
        <w:rPr>
          <w:rFonts w:ascii="Simplified Arabic" w:hAnsi="Simplified Arabic" w:cs="Simplified Arabic" w:hint="cs"/>
          <w:color w:val="000000" w:themeColor="text1"/>
          <w:rtl/>
        </w:rPr>
        <w:t>قارنة بحوالي الثلثين (66%) للأ</w:t>
      </w:r>
      <w:r w:rsidRPr="0090531B">
        <w:rPr>
          <w:rFonts w:ascii="Simplified Arabic" w:hAnsi="Simplified Arabic" w:cs="Simplified Arabic" w:hint="cs"/>
          <w:color w:val="000000" w:themeColor="text1"/>
          <w:rtl/>
        </w:rPr>
        <w:t>سر في الضفة الغربية</w:t>
      </w:r>
      <w:r w:rsidRPr="0090531B">
        <w:rPr>
          <w:rFonts w:ascii="Simplified Arabic" w:hAnsi="Simplified Arabic" w:cs="Simplified Arabic"/>
          <w:color w:val="000000" w:themeColor="text1"/>
          <w:rtl/>
        </w:rPr>
        <w:t xml:space="preserve"> في العام 201</w:t>
      </w:r>
      <w:r w:rsidRPr="0090531B">
        <w:rPr>
          <w:rFonts w:ascii="Simplified Arabic" w:hAnsi="Simplified Arabic" w:cs="Simplified Arabic" w:hint="cs"/>
          <w:color w:val="000000" w:themeColor="text1"/>
          <w:rtl/>
        </w:rPr>
        <w:t>9</w:t>
      </w:r>
      <w:r w:rsidR="00141C94" w:rsidRPr="0090531B">
        <w:rPr>
          <w:rFonts w:ascii="Simplified Arabic" w:hAnsi="Simplified Arabic" w:cs="Simplified Arabic" w:hint="cs"/>
          <w:color w:val="000000" w:themeColor="text1"/>
          <w:rtl/>
        </w:rPr>
        <w:t>.</w:t>
      </w:r>
      <w:r w:rsidR="0094683F">
        <w:rPr>
          <w:rFonts w:ascii="Simplified Arabic" w:hAnsi="Simplified Arabic" w:cs="Simplified Arabic" w:hint="cs"/>
          <w:color w:val="000000" w:themeColor="text1"/>
          <w:rtl/>
        </w:rPr>
        <w:t xml:space="preserve"> </w:t>
      </w:r>
      <w:r w:rsidR="0094683F" w:rsidRPr="00F10D80">
        <w:rPr>
          <w:rFonts w:ascii="Simplified Arabic" w:hAnsi="Simplified Arabic" w:cs="Simplified Arabic" w:hint="cs"/>
          <w:b/>
          <w:color w:val="000000" w:themeColor="text1"/>
          <w:sz w:val="18"/>
          <w:szCs w:val="18"/>
          <w:rtl/>
        </w:rPr>
        <w:t>*(مؤشر التنمية المستدامة 6</w:t>
      </w:r>
      <w:r w:rsidR="0094683F" w:rsidRPr="00F10D80">
        <w:rPr>
          <w:rFonts w:ascii="Simplified Arabic" w:hAnsi="Simplified Arabic" w:cs="Simplified Arabic"/>
          <w:b/>
          <w:color w:val="000000" w:themeColor="text1"/>
          <w:sz w:val="18"/>
          <w:szCs w:val="18"/>
        </w:rPr>
        <w:t>.</w:t>
      </w:r>
      <w:r w:rsidR="0094683F" w:rsidRPr="00F10D80">
        <w:rPr>
          <w:rFonts w:ascii="Simplified Arabic" w:hAnsi="Simplified Arabic" w:cs="Simplified Arabic" w:hint="cs"/>
          <w:b/>
          <w:color w:val="000000" w:themeColor="text1"/>
          <w:sz w:val="18"/>
          <w:szCs w:val="18"/>
          <w:rtl/>
        </w:rPr>
        <w:t>1.1)</w:t>
      </w:r>
      <w:r w:rsidR="00F10D80">
        <w:rPr>
          <w:rFonts w:ascii="Simplified Arabic" w:hAnsi="Simplified Arabic" w:cs="Simplified Arabic" w:hint="cs"/>
          <w:b/>
          <w:color w:val="000000" w:themeColor="text1"/>
          <w:sz w:val="18"/>
          <w:szCs w:val="18"/>
          <w:rtl/>
        </w:rPr>
        <w:t>.</w:t>
      </w:r>
    </w:p>
    <w:p w:rsidR="00B54149" w:rsidRPr="0090531B" w:rsidRDefault="00B54149" w:rsidP="007F0E0C">
      <w:pPr>
        <w:shd w:val="clear" w:color="auto" w:fill="FFFFFF"/>
        <w:ind w:left="45"/>
        <w:jc w:val="both"/>
        <w:textAlignment w:val="center"/>
        <w:rPr>
          <w:rFonts w:ascii="Simplified Arabic" w:hAnsi="Simplified Arabic" w:cs="Simplified Arabic"/>
          <w:color w:val="000000" w:themeColor="text1"/>
          <w:rtl/>
        </w:rPr>
      </w:pPr>
    </w:p>
    <w:p w:rsidR="00B54149" w:rsidRPr="0090531B" w:rsidRDefault="00B54149" w:rsidP="0094683F">
      <w:pPr>
        <w:bidi w:val="0"/>
        <w:jc w:val="center"/>
        <w:rPr>
          <w:rFonts w:ascii="Simplified Arabic" w:hAnsi="Simplified Arabic" w:cs="Simplified Arabic"/>
          <w:b/>
          <w:bCs/>
          <w:color w:val="000000" w:themeColor="text1"/>
          <w:sz w:val="22"/>
          <w:szCs w:val="22"/>
        </w:rPr>
      </w:pPr>
      <w:r w:rsidRPr="0090531B">
        <w:rPr>
          <w:rFonts w:ascii="Simplified Arabic" w:hAnsi="Simplified Arabic" w:cs="Simplified Arabic" w:hint="cs"/>
          <w:b/>
          <w:bCs/>
          <w:color w:val="000000" w:themeColor="text1"/>
          <w:sz w:val="22"/>
          <w:szCs w:val="22"/>
          <w:rtl/>
        </w:rPr>
        <w:lastRenderedPageBreak/>
        <w:t xml:space="preserve"> </w:t>
      </w:r>
      <w:r w:rsidRPr="0090531B">
        <w:rPr>
          <w:rFonts w:ascii="Simplified Arabic" w:hAnsi="Simplified Arabic" w:cs="Simplified Arabic"/>
          <w:b/>
          <w:bCs/>
          <w:color w:val="000000" w:themeColor="text1"/>
          <w:sz w:val="22"/>
          <w:szCs w:val="22"/>
          <w:rtl/>
        </w:rPr>
        <w:t xml:space="preserve"> نسبة السكان الذين يستفيدون من خدمات مياه الشرب التي تدار بطريقة مأمونة</w:t>
      </w:r>
      <w:r w:rsidRPr="0090531B">
        <w:rPr>
          <w:rFonts w:ascii="Simplified Arabic" w:hAnsi="Simplified Arabic" w:cs="Simplified Arabic" w:hint="cs"/>
          <w:b/>
          <w:bCs/>
          <w:color w:val="000000" w:themeColor="text1"/>
          <w:sz w:val="22"/>
          <w:szCs w:val="22"/>
          <w:rtl/>
        </w:rPr>
        <w:t xml:space="preserve"> في فلسطين</w:t>
      </w:r>
      <w:r w:rsidRPr="0090531B">
        <w:rPr>
          <w:rFonts w:ascii="Simplified Arabic" w:hAnsi="Simplified Arabic" w:cs="Simplified Arabic"/>
          <w:b/>
          <w:bCs/>
          <w:color w:val="000000" w:themeColor="text1"/>
          <w:sz w:val="22"/>
          <w:szCs w:val="22"/>
          <w:rtl/>
        </w:rPr>
        <w:t xml:space="preserve"> حسب المنطقة</w:t>
      </w:r>
      <w:r w:rsidRPr="0090531B">
        <w:rPr>
          <w:rFonts w:ascii="Simplified Arabic" w:hAnsi="Simplified Arabic" w:cs="Simplified Arabic" w:hint="cs"/>
          <w:b/>
          <w:bCs/>
          <w:color w:val="000000" w:themeColor="text1"/>
          <w:sz w:val="22"/>
          <w:szCs w:val="22"/>
          <w:rtl/>
        </w:rPr>
        <w:t>، 2019</w:t>
      </w:r>
    </w:p>
    <w:tbl>
      <w:tblPr>
        <w:tblStyle w:val="TableGrid"/>
        <w:bidiVisual/>
        <w:tblW w:w="8505" w:type="dxa"/>
        <w:jc w:val="center"/>
        <w:tblLook w:val="04A0" w:firstRow="1" w:lastRow="0" w:firstColumn="1" w:lastColumn="0" w:noHBand="0" w:noVBand="1"/>
      </w:tblPr>
      <w:tblGrid>
        <w:gridCol w:w="8505"/>
      </w:tblGrid>
      <w:tr w:rsidR="00B54149" w:rsidRPr="0090531B" w:rsidTr="007E099A">
        <w:trPr>
          <w:trHeight w:val="3321"/>
          <w:jc w:val="center"/>
        </w:trPr>
        <w:tc>
          <w:tcPr>
            <w:tcW w:w="8887" w:type="dxa"/>
            <w:vAlign w:val="center"/>
          </w:tcPr>
          <w:p w:rsidR="00B54149" w:rsidRPr="0090531B" w:rsidRDefault="00B54149" w:rsidP="006816B6">
            <w:pPr>
              <w:jc w:val="center"/>
              <w:rPr>
                <w:color w:val="000000" w:themeColor="text1"/>
                <w:rtl/>
              </w:rPr>
            </w:pPr>
            <w:r w:rsidRPr="0090531B">
              <w:rPr>
                <w:rFonts w:ascii="Arial" w:hAnsi="Arial" w:cs="Arial"/>
                <w:noProof/>
                <w:color w:val="000000" w:themeColor="text1"/>
                <w:sz w:val="18"/>
                <w:szCs w:val="18"/>
                <w:lang w:eastAsia="en-US"/>
              </w:rPr>
              <w:drawing>
                <wp:inline distT="0" distB="0" distL="0" distR="0" wp14:anchorId="69E63EC4" wp14:editId="4102CFC0">
                  <wp:extent cx="5214620" cy="2034746"/>
                  <wp:effectExtent l="0" t="0" r="5080" b="3810"/>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B54149" w:rsidRPr="00B428FD" w:rsidRDefault="007E099A" w:rsidP="00B428FD">
      <w:pPr>
        <w:rPr>
          <w:rFonts w:ascii="Simplified Arabic" w:hAnsi="Simplified Arabic" w:cs="Simplified Arabic"/>
          <w:b/>
          <w:bCs/>
          <w:color w:val="000000" w:themeColor="text1"/>
          <w:sz w:val="22"/>
          <w:szCs w:val="18"/>
          <w:rtl/>
        </w:rPr>
      </w:pPr>
      <w:r w:rsidRPr="00B428FD">
        <w:rPr>
          <w:rFonts w:ascii="Simplified Arabic" w:hAnsi="Simplified Arabic" w:cs="Simplified Arabic"/>
          <w:b/>
          <w:bCs/>
          <w:color w:val="000000" w:themeColor="text1"/>
          <w:sz w:val="22"/>
          <w:szCs w:val="18"/>
        </w:rPr>
        <w:t xml:space="preserve">    </w:t>
      </w:r>
      <w:r w:rsidR="00B54149" w:rsidRPr="00B428FD">
        <w:rPr>
          <w:rFonts w:ascii="Simplified Arabic" w:hAnsi="Simplified Arabic" w:cs="Simplified Arabic" w:hint="cs"/>
          <w:b/>
          <w:bCs/>
          <w:color w:val="000000" w:themeColor="text1"/>
          <w:sz w:val="22"/>
          <w:szCs w:val="18"/>
          <w:rtl/>
        </w:rPr>
        <w:t>المصدر: الجهاز</w:t>
      </w:r>
      <w:r w:rsidR="00B54149" w:rsidRPr="00B428FD">
        <w:rPr>
          <w:rFonts w:ascii="Simplified Arabic" w:hAnsi="Simplified Arabic" w:cs="Simplified Arabic"/>
          <w:b/>
          <w:bCs/>
          <w:color w:val="000000" w:themeColor="text1"/>
          <w:sz w:val="18"/>
          <w:szCs w:val="18"/>
          <w:rtl/>
        </w:rPr>
        <w:t xml:space="preserve"> المركزي للإحصاء الفلسطيني،</w:t>
      </w:r>
      <w:r w:rsidR="00B54149" w:rsidRPr="00B428FD">
        <w:rPr>
          <w:rFonts w:ascii="Simplified Arabic" w:hAnsi="Simplified Arabic" w:cs="Simplified Arabic"/>
          <w:color w:val="000000" w:themeColor="text1"/>
          <w:sz w:val="18"/>
          <w:szCs w:val="18"/>
          <w:rtl/>
        </w:rPr>
        <w:t xml:space="preserve"> </w:t>
      </w:r>
      <w:r w:rsidR="00B54149" w:rsidRPr="00B428FD">
        <w:rPr>
          <w:rFonts w:ascii="Simplified Arabic" w:hAnsi="Simplified Arabic" w:cs="Simplified Arabic" w:hint="cs"/>
          <w:color w:val="000000" w:themeColor="text1"/>
          <w:sz w:val="18"/>
          <w:szCs w:val="18"/>
          <w:rtl/>
        </w:rPr>
        <w:t xml:space="preserve">2021.  </w:t>
      </w:r>
      <w:r w:rsidR="00B54149" w:rsidRPr="00B428FD">
        <w:rPr>
          <w:rFonts w:ascii="Simplified Arabic" w:hAnsi="Simplified Arabic" w:cs="Simplified Arabic"/>
          <w:color w:val="000000" w:themeColor="text1"/>
          <w:sz w:val="18"/>
          <w:szCs w:val="18"/>
          <w:rtl/>
        </w:rPr>
        <w:t xml:space="preserve">قاعدة بيانات المسح الفلسطيني العنقودي متعدد المؤشرات </w:t>
      </w:r>
      <w:r w:rsidR="00B54149" w:rsidRPr="00B428FD">
        <w:rPr>
          <w:rFonts w:ascii="Simplified Arabic" w:hAnsi="Simplified Arabic" w:cs="Simplified Arabic" w:hint="cs"/>
          <w:color w:val="000000" w:themeColor="text1"/>
          <w:sz w:val="22"/>
          <w:szCs w:val="18"/>
          <w:rtl/>
        </w:rPr>
        <w:t xml:space="preserve">2019-2020. </w:t>
      </w:r>
      <w:r w:rsidR="00B54149" w:rsidRPr="00B428FD">
        <w:rPr>
          <w:rFonts w:ascii="Simplified Arabic" w:hAnsi="Simplified Arabic" w:cs="Simplified Arabic" w:hint="cs"/>
          <w:color w:val="000000" w:themeColor="text1"/>
          <w:sz w:val="18"/>
          <w:szCs w:val="18"/>
          <w:rtl/>
        </w:rPr>
        <w:t>رام الله- فلسطين.</w:t>
      </w:r>
    </w:p>
    <w:p w:rsidR="00B54149" w:rsidRPr="00B428FD" w:rsidRDefault="00B54149" w:rsidP="00B428FD">
      <w:pPr>
        <w:ind w:firstLine="142"/>
        <w:rPr>
          <w:rFonts w:cs="Simplified Arabic"/>
          <w:color w:val="000000" w:themeColor="text1"/>
          <w:rtl/>
        </w:rPr>
      </w:pPr>
    </w:p>
    <w:p w:rsidR="00B54149" w:rsidRPr="0090531B" w:rsidRDefault="00460646" w:rsidP="001D73A0">
      <w:pPr>
        <w:ind w:firstLine="142"/>
        <w:jc w:val="lowKashida"/>
        <w:rPr>
          <w:rFonts w:cs="Simplified Arabic"/>
          <w:b/>
          <w:bCs/>
          <w:color w:val="000000" w:themeColor="text1"/>
          <w:rtl/>
        </w:rPr>
      </w:pPr>
      <w:r>
        <w:rPr>
          <w:rFonts w:ascii="Simplified Arabic" w:hAnsi="Simplified Arabic" w:cs="Simplified Arabic"/>
          <w:b/>
          <w:bCs/>
          <w:color w:val="000000" w:themeColor="text1"/>
        </w:rPr>
        <w:t>5</w:t>
      </w:r>
      <w:r w:rsidR="00610D48" w:rsidRPr="0090531B">
        <w:rPr>
          <w:rFonts w:ascii="Simplified Arabic" w:hAnsi="Simplified Arabic" w:cs="Simplified Arabic" w:hint="cs"/>
          <w:b/>
          <w:bCs/>
          <w:color w:val="000000" w:themeColor="text1"/>
          <w:rtl/>
        </w:rPr>
        <w:t xml:space="preserve">.6 </w:t>
      </w:r>
      <w:r w:rsidR="000960FB" w:rsidRPr="0090531B">
        <w:rPr>
          <w:rFonts w:cs="Simplified Arabic" w:hint="cs"/>
          <w:b/>
          <w:bCs/>
          <w:color w:val="000000" w:themeColor="text1"/>
          <w:rtl/>
        </w:rPr>
        <w:t>غسل الايدي</w:t>
      </w:r>
      <w:r w:rsidR="0094683F">
        <w:rPr>
          <w:rFonts w:cs="Simplified Arabic"/>
          <w:b/>
          <w:bCs/>
          <w:color w:val="000000" w:themeColor="text1"/>
        </w:rPr>
        <w:t>*</w:t>
      </w:r>
    </w:p>
    <w:p w:rsidR="0094683F" w:rsidRPr="00BC1B78" w:rsidRDefault="000960FB" w:rsidP="00BC1B78">
      <w:pPr>
        <w:jc w:val="both"/>
        <w:rPr>
          <w:rFonts w:ascii="Simplified Arabic" w:hAnsi="Simplified Arabic" w:cs="Simplified Arabic"/>
          <w:b/>
          <w:color w:val="000000" w:themeColor="text1"/>
          <w:sz w:val="16"/>
          <w:szCs w:val="16"/>
          <w:rtl/>
        </w:rPr>
      </w:pPr>
      <w:r w:rsidRPr="0090531B">
        <w:rPr>
          <w:rFonts w:cs="Simplified Arabic" w:hint="cs"/>
          <w:color w:val="000000" w:themeColor="text1"/>
          <w:rtl/>
        </w:rPr>
        <w:t>إن غسل الايدي بالم</w:t>
      </w:r>
      <w:r w:rsidR="00C45C83" w:rsidRPr="0090531B">
        <w:rPr>
          <w:rFonts w:cs="Simplified Arabic" w:hint="cs"/>
          <w:color w:val="000000" w:themeColor="text1"/>
          <w:rtl/>
        </w:rPr>
        <w:t>اء والصابون يعتبر الطريقة الأنجع من حيث الكلفة لمحاربة الإ</w:t>
      </w:r>
      <w:r w:rsidRPr="0090531B">
        <w:rPr>
          <w:rFonts w:cs="Simplified Arabic" w:hint="cs"/>
          <w:color w:val="000000" w:themeColor="text1"/>
          <w:rtl/>
        </w:rPr>
        <w:t>سهال والا</w:t>
      </w:r>
      <w:r w:rsidR="00C45C83" w:rsidRPr="0090531B">
        <w:rPr>
          <w:rFonts w:cs="Simplified Arabic" w:hint="cs"/>
          <w:color w:val="000000" w:themeColor="text1"/>
          <w:rtl/>
        </w:rPr>
        <w:t>ل</w:t>
      </w:r>
      <w:r w:rsidRPr="0090531B">
        <w:rPr>
          <w:rFonts w:cs="Simplified Arabic" w:hint="cs"/>
          <w:color w:val="000000" w:themeColor="text1"/>
          <w:rtl/>
        </w:rPr>
        <w:t>تهابات التنفس</w:t>
      </w:r>
      <w:r w:rsidR="00C45C83" w:rsidRPr="0090531B">
        <w:rPr>
          <w:rFonts w:cs="Simplified Arabic" w:hint="cs"/>
          <w:color w:val="000000" w:themeColor="text1"/>
          <w:rtl/>
        </w:rPr>
        <w:t>ية الحادة لدى الأ</w:t>
      </w:r>
      <w:r w:rsidR="006625AB" w:rsidRPr="0090531B">
        <w:rPr>
          <w:rFonts w:cs="Simplified Arabic" w:hint="cs"/>
          <w:color w:val="000000" w:themeColor="text1"/>
          <w:rtl/>
        </w:rPr>
        <w:t>طفال دون سن ال</w:t>
      </w:r>
      <w:r w:rsidRPr="0090531B">
        <w:rPr>
          <w:rFonts w:cs="Simplified Arabic" w:hint="cs"/>
          <w:color w:val="000000" w:themeColor="text1"/>
          <w:rtl/>
        </w:rPr>
        <w:t>خمس سنوات</w:t>
      </w:r>
      <w:r w:rsidR="00336993" w:rsidRPr="0090531B">
        <w:rPr>
          <w:rFonts w:cs="Simplified Arabic" w:hint="cs"/>
          <w:color w:val="000000" w:themeColor="text1"/>
          <w:rtl/>
        </w:rPr>
        <w:t xml:space="preserve">.  </w:t>
      </w:r>
      <w:r w:rsidRPr="0090531B">
        <w:rPr>
          <w:rFonts w:ascii="Simplified Arabic" w:hAnsi="Simplified Arabic" w:cs="Simplified Arabic" w:hint="cs"/>
          <w:color w:val="000000" w:themeColor="text1"/>
          <w:rtl/>
        </w:rPr>
        <w:t>95</w:t>
      </w:r>
      <w:r w:rsidRPr="0090531B">
        <w:rPr>
          <w:rFonts w:ascii="Simplified Arabic" w:hAnsi="Simplified Arabic" w:cs="Simplified Arabic"/>
          <w:color w:val="000000" w:themeColor="text1"/>
          <w:rtl/>
        </w:rPr>
        <w:t xml:space="preserve">% من </w:t>
      </w:r>
      <w:r w:rsidRPr="0090531B">
        <w:rPr>
          <w:rFonts w:ascii="Simplified Arabic" w:hAnsi="Simplified Arabic" w:cs="Simplified Arabic" w:hint="cs"/>
          <w:color w:val="000000" w:themeColor="text1"/>
          <w:rtl/>
        </w:rPr>
        <w:t>ا</w:t>
      </w:r>
      <w:r w:rsidR="00336993" w:rsidRPr="0090531B">
        <w:rPr>
          <w:rFonts w:ascii="Simplified Arabic" w:hAnsi="Simplified Arabic" w:cs="Simplified Arabic" w:hint="cs"/>
          <w:color w:val="000000" w:themeColor="text1"/>
          <w:rtl/>
        </w:rPr>
        <w:t>لأ</w:t>
      </w:r>
      <w:r w:rsidRPr="0090531B">
        <w:rPr>
          <w:rFonts w:ascii="Simplified Arabic" w:hAnsi="Simplified Arabic" w:cs="Simplified Arabic" w:hint="cs"/>
          <w:color w:val="000000" w:themeColor="text1"/>
          <w:rtl/>
        </w:rPr>
        <w:t>سر</w:t>
      </w:r>
      <w:r w:rsidRPr="0090531B">
        <w:rPr>
          <w:rFonts w:ascii="Simplified Arabic" w:hAnsi="Simplified Arabic" w:cs="Simplified Arabic"/>
          <w:color w:val="000000" w:themeColor="text1"/>
          <w:rtl/>
        </w:rPr>
        <w:t xml:space="preserve"> في فلسطين في العام </w:t>
      </w:r>
      <w:r w:rsidRPr="0090531B">
        <w:rPr>
          <w:rFonts w:ascii="Simplified Arabic" w:hAnsi="Simplified Arabic" w:cs="Simplified Arabic" w:hint="cs"/>
          <w:color w:val="000000" w:themeColor="text1"/>
          <w:rtl/>
        </w:rPr>
        <w:t>2019 تتوافر لديهم</w:t>
      </w:r>
      <w:r w:rsidRPr="0090531B">
        <w:rPr>
          <w:rFonts w:ascii="Simplified Arabic" w:hAnsi="Simplified Arabic" w:cs="Simplified Arabic"/>
          <w:color w:val="000000" w:themeColor="text1"/>
          <w:rtl/>
        </w:rPr>
        <w:t xml:space="preserve"> مرافق </w:t>
      </w:r>
      <w:r w:rsidRPr="0090531B">
        <w:rPr>
          <w:rFonts w:ascii="Simplified Arabic" w:hAnsi="Simplified Arabic" w:cs="Simplified Arabic" w:hint="cs"/>
          <w:color w:val="000000" w:themeColor="text1"/>
          <w:rtl/>
        </w:rPr>
        <w:t>ل</w:t>
      </w:r>
      <w:r w:rsidRPr="0090531B">
        <w:rPr>
          <w:rFonts w:ascii="Simplified Arabic" w:hAnsi="Simplified Arabic" w:cs="Simplified Arabic"/>
          <w:color w:val="000000" w:themeColor="text1"/>
          <w:rtl/>
        </w:rPr>
        <w:t xml:space="preserve">غسل اليدين بالماء والصابون، بواقع </w:t>
      </w:r>
      <w:r w:rsidR="007F0E0C">
        <w:rPr>
          <w:rFonts w:ascii="Simplified Arabic" w:hAnsi="Simplified Arabic" w:cs="Simplified Arabic" w:hint="cs"/>
          <w:color w:val="000000" w:themeColor="text1"/>
          <w:rtl/>
        </w:rPr>
        <w:t>96</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في الضفة الغربية</w:t>
      </w:r>
      <w:r w:rsidRPr="0090531B">
        <w:rPr>
          <w:rFonts w:ascii="Simplified Arabic" w:hAnsi="Simplified Arabic" w:cs="Simplified Arabic"/>
          <w:color w:val="000000" w:themeColor="text1"/>
          <w:rtl/>
        </w:rPr>
        <w:t>، و</w:t>
      </w:r>
      <w:r w:rsidRPr="0090531B">
        <w:rPr>
          <w:rFonts w:ascii="Simplified Arabic" w:hAnsi="Simplified Arabic" w:cs="Simplified Arabic" w:hint="cs"/>
          <w:color w:val="000000" w:themeColor="text1"/>
          <w:rtl/>
        </w:rPr>
        <w:t>9</w:t>
      </w:r>
      <w:r w:rsidR="007F0E0C">
        <w:rPr>
          <w:rFonts w:ascii="Simplified Arabic" w:hAnsi="Simplified Arabic" w:cs="Simplified Arabic" w:hint="cs"/>
          <w:color w:val="000000" w:themeColor="text1"/>
          <w:rtl/>
        </w:rPr>
        <w:t>5</w:t>
      </w:r>
      <w:r w:rsidRPr="0090531B">
        <w:rPr>
          <w:rFonts w:ascii="Simplified Arabic" w:hAnsi="Simplified Arabic" w:cs="Simplified Arabic"/>
          <w:color w:val="000000" w:themeColor="text1"/>
          <w:rtl/>
        </w:rPr>
        <w:t xml:space="preserve">% في </w:t>
      </w:r>
      <w:r w:rsidRPr="0090531B">
        <w:rPr>
          <w:rFonts w:ascii="Simplified Arabic" w:hAnsi="Simplified Arabic" w:cs="Simplified Arabic" w:hint="cs"/>
          <w:color w:val="000000" w:themeColor="text1"/>
          <w:rtl/>
        </w:rPr>
        <w:t>قطاع غزة</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r w:rsidR="00C45C83" w:rsidRPr="0090531B">
        <w:rPr>
          <w:rFonts w:ascii="Simplified Arabic" w:hAnsi="Simplified Arabic" w:cs="Simplified Arabic" w:hint="cs"/>
          <w:color w:val="000000" w:themeColor="text1"/>
          <w:rtl/>
        </w:rPr>
        <w:t>إ</w:t>
      </w:r>
      <w:r w:rsidRPr="0090531B">
        <w:rPr>
          <w:rFonts w:ascii="Simplified Arabic" w:hAnsi="Simplified Arabic" w:cs="Simplified Arabic" w:hint="cs"/>
          <w:color w:val="000000" w:themeColor="text1"/>
          <w:rtl/>
        </w:rPr>
        <w:t xml:space="preserve">لا </w:t>
      </w:r>
      <w:r w:rsidR="00C45C83" w:rsidRPr="0090531B">
        <w:rPr>
          <w:rFonts w:ascii="Simplified Arabic" w:hAnsi="Simplified Arabic" w:cs="Simplified Arabic" w:hint="cs"/>
          <w:color w:val="000000" w:themeColor="text1"/>
          <w:rtl/>
        </w:rPr>
        <w:t>أ</w:t>
      </w:r>
      <w:r w:rsidRPr="0090531B">
        <w:rPr>
          <w:rFonts w:ascii="Simplified Arabic" w:hAnsi="Simplified Arabic" w:cs="Simplified Arabic" w:hint="cs"/>
          <w:color w:val="000000" w:themeColor="text1"/>
          <w:rtl/>
        </w:rPr>
        <w:t xml:space="preserve">ن هذا الرقم ينخفض الى </w:t>
      </w:r>
      <w:r w:rsidR="007F0E0C">
        <w:rPr>
          <w:rFonts w:ascii="Simplified Arabic" w:hAnsi="Simplified Arabic" w:cs="Simplified Arabic" w:hint="cs"/>
          <w:color w:val="000000" w:themeColor="text1"/>
          <w:rtl/>
        </w:rPr>
        <w:t>90</w:t>
      </w:r>
      <w:r w:rsidRPr="0090531B">
        <w:rPr>
          <w:rFonts w:ascii="Simplified Arabic" w:hAnsi="Simplified Arabic" w:cs="Simplified Arabic" w:hint="cs"/>
          <w:color w:val="000000" w:themeColor="text1"/>
          <w:rtl/>
        </w:rPr>
        <w:t>% في ا</w:t>
      </w:r>
      <w:r w:rsidR="00336993" w:rsidRPr="0090531B">
        <w:rPr>
          <w:rFonts w:ascii="Simplified Arabic" w:hAnsi="Simplified Arabic" w:cs="Simplified Arabic" w:hint="cs"/>
          <w:color w:val="000000" w:themeColor="text1"/>
          <w:rtl/>
        </w:rPr>
        <w:t>لأسر ا</w:t>
      </w:r>
      <w:r w:rsidR="00144D72" w:rsidRPr="0090531B">
        <w:rPr>
          <w:rFonts w:ascii="Simplified Arabic" w:hAnsi="Simplified Arabic" w:cs="Simplified Arabic" w:hint="cs"/>
          <w:color w:val="000000" w:themeColor="text1"/>
          <w:rtl/>
        </w:rPr>
        <w:t>لأ</w:t>
      </w:r>
      <w:r w:rsidR="00336993" w:rsidRPr="0090531B">
        <w:rPr>
          <w:rFonts w:ascii="Simplified Arabic" w:hAnsi="Simplified Arabic" w:cs="Simplified Arabic" w:hint="cs"/>
          <w:color w:val="000000" w:themeColor="text1"/>
          <w:rtl/>
        </w:rPr>
        <w:t xml:space="preserve">شد </w:t>
      </w:r>
      <w:r w:rsidR="00144D72" w:rsidRPr="0090531B">
        <w:rPr>
          <w:rFonts w:ascii="Simplified Arabic" w:hAnsi="Simplified Arabic" w:cs="Simplified Arabic" w:hint="cs"/>
          <w:color w:val="000000" w:themeColor="text1"/>
          <w:rtl/>
        </w:rPr>
        <w:t>فقراً.</w:t>
      </w:r>
      <w:r w:rsidR="0094683F" w:rsidRPr="0094683F">
        <w:rPr>
          <w:rFonts w:ascii="Simplified Arabic" w:hAnsi="Simplified Arabic" w:cs="Simplified Arabic" w:hint="cs"/>
          <w:b/>
          <w:color w:val="000000" w:themeColor="text1"/>
          <w:sz w:val="16"/>
          <w:szCs w:val="16"/>
          <w:rtl/>
        </w:rPr>
        <w:t xml:space="preserve"> </w:t>
      </w:r>
      <w:r w:rsidR="0094683F" w:rsidRPr="00B428FD">
        <w:rPr>
          <w:rFonts w:ascii="Simplified Arabic" w:hAnsi="Simplified Arabic" w:cs="Simplified Arabic" w:hint="cs"/>
          <w:bCs/>
          <w:color w:val="000000" w:themeColor="text1"/>
          <w:sz w:val="18"/>
          <w:szCs w:val="18"/>
          <w:rtl/>
        </w:rPr>
        <w:t>*</w:t>
      </w:r>
      <w:r w:rsidR="0094683F" w:rsidRPr="00BC1B78">
        <w:rPr>
          <w:rFonts w:ascii="Simplified Arabic" w:hAnsi="Simplified Arabic" w:cs="Simplified Arabic" w:hint="cs"/>
          <w:b/>
          <w:color w:val="000000" w:themeColor="text1"/>
          <w:sz w:val="18"/>
          <w:szCs w:val="18"/>
          <w:rtl/>
        </w:rPr>
        <w:t xml:space="preserve">مؤشر التنمية </w:t>
      </w:r>
      <w:r w:rsidR="00BC1B78" w:rsidRPr="00BC1B78">
        <w:rPr>
          <w:rFonts w:ascii="Simplified Arabic" w:hAnsi="Simplified Arabic" w:cs="Simplified Arabic" w:hint="cs"/>
          <w:b/>
          <w:color w:val="000000" w:themeColor="text1"/>
          <w:sz w:val="18"/>
          <w:szCs w:val="18"/>
          <w:rtl/>
        </w:rPr>
        <w:t>المستدامة</w:t>
      </w:r>
      <w:r w:rsidR="00BC1B78">
        <w:rPr>
          <w:rFonts w:ascii="Simplified Arabic" w:hAnsi="Simplified Arabic" w:cs="Simplified Arabic" w:hint="cs"/>
          <w:b/>
          <w:color w:val="000000" w:themeColor="text1"/>
          <w:sz w:val="18"/>
          <w:szCs w:val="18"/>
          <w:rtl/>
        </w:rPr>
        <w:t xml:space="preserve"> </w:t>
      </w:r>
      <w:r w:rsidR="00BC1B78" w:rsidRPr="00BC1B78">
        <w:rPr>
          <w:rFonts w:ascii="Simplified Arabic" w:hAnsi="Simplified Arabic" w:cs="Simplified Arabic"/>
          <w:b/>
          <w:color w:val="000000" w:themeColor="text1"/>
          <w:sz w:val="18"/>
          <w:szCs w:val="18"/>
        </w:rPr>
        <w:t>)</w:t>
      </w:r>
      <w:r w:rsidR="0094683F" w:rsidRPr="00BC1B78">
        <w:rPr>
          <w:rFonts w:ascii="Simplified Arabic" w:hAnsi="Simplified Arabic" w:cs="Simplified Arabic" w:hint="cs"/>
          <w:b/>
          <w:color w:val="000000" w:themeColor="text1"/>
          <w:sz w:val="18"/>
          <w:szCs w:val="18"/>
          <w:rtl/>
        </w:rPr>
        <w:t xml:space="preserve"> 6</w:t>
      </w:r>
      <w:r w:rsidR="0094683F" w:rsidRPr="00BC1B78">
        <w:rPr>
          <w:rFonts w:ascii="Simplified Arabic" w:hAnsi="Simplified Arabic" w:cs="Simplified Arabic"/>
          <w:b/>
          <w:color w:val="000000" w:themeColor="text1"/>
          <w:sz w:val="18"/>
          <w:szCs w:val="18"/>
        </w:rPr>
        <w:t>.</w:t>
      </w:r>
      <w:r w:rsidR="0094683F" w:rsidRPr="00BC1B78">
        <w:rPr>
          <w:rFonts w:ascii="Simplified Arabic" w:hAnsi="Simplified Arabic" w:cs="Simplified Arabic"/>
          <w:bCs/>
          <w:color w:val="000000" w:themeColor="text1"/>
          <w:sz w:val="18"/>
          <w:szCs w:val="18"/>
        </w:rPr>
        <w:t>2</w:t>
      </w:r>
      <w:r w:rsidR="0094683F" w:rsidRPr="00BC1B78">
        <w:rPr>
          <w:rFonts w:ascii="Simplified Arabic" w:hAnsi="Simplified Arabic" w:cs="Simplified Arabic"/>
          <w:b/>
          <w:color w:val="000000" w:themeColor="text1"/>
          <w:sz w:val="18"/>
          <w:szCs w:val="18"/>
        </w:rPr>
        <w:t>.</w:t>
      </w:r>
      <w:r w:rsidR="0094683F" w:rsidRPr="00BC1B78">
        <w:rPr>
          <w:rFonts w:ascii="Simplified Arabic" w:hAnsi="Simplified Arabic" w:cs="Simplified Arabic" w:hint="cs"/>
          <w:b/>
          <w:color w:val="000000" w:themeColor="text1"/>
          <w:sz w:val="18"/>
          <w:szCs w:val="18"/>
          <w:rtl/>
        </w:rPr>
        <w:t>1.</w:t>
      </w:r>
      <w:r w:rsidR="00BC1B78" w:rsidRPr="00BC1B78">
        <w:rPr>
          <w:rFonts w:ascii="Simplified Arabic" w:hAnsi="Simplified Arabic" w:cs="Simplified Arabic"/>
          <w:b/>
          <w:color w:val="000000" w:themeColor="text1"/>
          <w:sz w:val="18"/>
          <w:szCs w:val="18"/>
        </w:rPr>
        <w:t>.</w:t>
      </w:r>
      <w:r w:rsidR="00BC1B78" w:rsidRPr="00BC1B78">
        <w:rPr>
          <w:rFonts w:ascii="Simplified Arabic" w:hAnsi="Simplified Arabic" w:cs="Simplified Arabic"/>
          <w:bCs/>
          <w:color w:val="000000" w:themeColor="text1"/>
          <w:sz w:val="18"/>
          <w:szCs w:val="18"/>
        </w:rPr>
        <w:t>(2</w:t>
      </w:r>
    </w:p>
    <w:p w:rsidR="00CF7F07" w:rsidRPr="0090531B" w:rsidRDefault="00CF7F07" w:rsidP="00144D72">
      <w:pPr>
        <w:ind w:firstLine="142"/>
        <w:jc w:val="lowKashida"/>
        <w:rPr>
          <w:rFonts w:ascii="Simplified Arabic" w:hAnsi="Simplified Arabic" w:cs="Simplified Arabic"/>
          <w:color w:val="000000" w:themeColor="text1"/>
          <w:rtl/>
        </w:rPr>
      </w:pPr>
    </w:p>
    <w:p w:rsidR="000960FB" w:rsidRPr="0090531B" w:rsidRDefault="000960FB" w:rsidP="00C05E52">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 xml:space="preserve">نسبة </w:t>
      </w:r>
      <w:r w:rsidRPr="0090531B">
        <w:rPr>
          <w:rFonts w:ascii="Simplified Arabic" w:hAnsi="Simplified Arabic" w:cs="Simplified Arabic" w:hint="cs"/>
          <w:b/>
          <w:bCs/>
          <w:color w:val="000000" w:themeColor="text1"/>
          <w:sz w:val="22"/>
          <w:szCs w:val="22"/>
          <w:rtl/>
        </w:rPr>
        <w:t>ا</w:t>
      </w:r>
      <w:r w:rsidR="00144D72" w:rsidRPr="0090531B">
        <w:rPr>
          <w:rFonts w:ascii="Simplified Arabic" w:hAnsi="Simplified Arabic" w:cs="Simplified Arabic" w:hint="cs"/>
          <w:b/>
          <w:bCs/>
          <w:color w:val="000000" w:themeColor="text1"/>
          <w:sz w:val="22"/>
          <w:szCs w:val="22"/>
          <w:rtl/>
        </w:rPr>
        <w:t>لأ</w:t>
      </w:r>
      <w:r w:rsidRPr="0090531B">
        <w:rPr>
          <w:rFonts w:ascii="Simplified Arabic" w:hAnsi="Simplified Arabic" w:cs="Simplified Arabic" w:hint="cs"/>
          <w:b/>
          <w:bCs/>
          <w:color w:val="000000" w:themeColor="text1"/>
          <w:sz w:val="22"/>
          <w:szCs w:val="22"/>
          <w:rtl/>
        </w:rPr>
        <w:t>سر</w:t>
      </w:r>
      <w:r w:rsidRPr="0090531B">
        <w:rPr>
          <w:rFonts w:ascii="Simplified Arabic" w:hAnsi="Simplified Arabic" w:cs="Simplified Arabic"/>
          <w:b/>
          <w:bCs/>
          <w:color w:val="000000" w:themeColor="text1"/>
          <w:sz w:val="22"/>
          <w:szCs w:val="22"/>
          <w:rtl/>
        </w:rPr>
        <w:t xml:space="preserve"> </w:t>
      </w:r>
      <w:r w:rsidR="00C05E52" w:rsidRPr="0090531B">
        <w:rPr>
          <w:rFonts w:ascii="Simplified Arabic" w:hAnsi="Simplified Arabic" w:cs="Simplified Arabic" w:hint="cs"/>
          <w:b/>
          <w:bCs/>
          <w:color w:val="000000" w:themeColor="text1"/>
          <w:sz w:val="22"/>
          <w:szCs w:val="22"/>
          <w:rtl/>
        </w:rPr>
        <w:t>التي تستخدم</w:t>
      </w:r>
      <w:r w:rsidRPr="0090531B">
        <w:rPr>
          <w:rFonts w:ascii="Simplified Arabic" w:hAnsi="Simplified Arabic" w:cs="Simplified Arabic"/>
          <w:b/>
          <w:bCs/>
          <w:color w:val="000000" w:themeColor="text1"/>
          <w:sz w:val="22"/>
          <w:szCs w:val="22"/>
          <w:rtl/>
        </w:rPr>
        <w:t xml:space="preserve"> مرافق غسل اليدين بالماء والصابون</w:t>
      </w:r>
      <w:r w:rsidRPr="0090531B">
        <w:rPr>
          <w:rFonts w:ascii="Simplified Arabic" w:hAnsi="Simplified Arabic" w:cs="Simplified Arabic" w:hint="cs"/>
          <w:b/>
          <w:bCs/>
          <w:color w:val="000000" w:themeColor="text1"/>
          <w:sz w:val="22"/>
          <w:szCs w:val="22"/>
          <w:rtl/>
        </w:rPr>
        <w:t xml:space="preserve"> في فلسطين حسب المنطقة، 2019</w:t>
      </w:r>
    </w:p>
    <w:tbl>
      <w:tblPr>
        <w:tblStyle w:val="TableGrid"/>
        <w:bidiVisual/>
        <w:tblW w:w="8505" w:type="dxa"/>
        <w:jc w:val="center"/>
        <w:tblLook w:val="04A0" w:firstRow="1" w:lastRow="0" w:firstColumn="1" w:lastColumn="0" w:noHBand="0" w:noVBand="1"/>
      </w:tblPr>
      <w:tblGrid>
        <w:gridCol w:w="8739"/>
      </w:tblGrid>
      <w:tr w:rsidR="00144D72" w:rsidRPr="0090531B" w:rsidTr="007E099A">
        <w:trPr>
          <w:trHeight w:val="3360"/>
          <w:jc w:val="center"/>
        </w:trPr>
        <w:tc>
          <w:tcPr>
            <w:tcW w:w="8466" w:type="dxa"/>
            <w:vAlign w:val="center"/>
          </w:tcPr>
          <w:p w:rsidR="00144D72" w:rsidRPr="0090531B" w:rsidRDefault="00144D72" w:rsidP="007E099A">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noProof/>
                <w:color w:val="000000" w:themeColor="text1"/>
                <w:sz w:val="22"/>
                <w:szCs w:val="22"/>
                <w:rtl/>
                <w:lang w:eastAsia="en-US"/>
              </w:rPr>
              <w:drawing>
                <wp:inline distT="0" distB="0" distL="0" distR="0" wp14:anchorId="23E8DDD5" wp14:editId="3792E921">
                  <wp:extent cx="5412105" cy="2067697"/>
                  <wp:effectExtent l="0" t="0" r="0" b="889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rsidR="000960FB" w:rsidRPr="00B428FD" w:rsidRDefault="007E099A" w:rsidP="000960FB">
      <w:pPr>
        <w:jc w:val="both"/>
        <w:rPr>
          <w:rFonts w:ascii="Simplified Arabic" w:hAnsi="Simplified Arabic" w:cs="Simplified Arabic"/>
          <w:color w:val="000000" w:themeColor="text1"/>
          <w:sz w:val="18"/>
          <w:szCs w:val="18"/>
          <w:rtl/>
        </w:rPr>
      </w:pPr>
      <w:r w:rsidRPr="0090531B">
        <w:rPr>
          <w:rFonts w:ascii="Simplified Arabic" w:hAnsi="Simplified Arabic" w:cs="Simplified Arabic"/>
          <w:b/>
          <w:bCs/>
          <w:color w:val="000000" w:themeColor="text1"/>
          <w:sz w:val="18"/>
          <w:szCs w:val="18"/>
        </w:rPr>
        <w:t xml:space="preserve"> </w:t>
      </w:r>
      <w:r w:rsidR="00144D72" w:rsidRPr="0090531B">
        <w:rPr>
          <w:rFonts w:ascii="Simplified Arabic" w:hAnsi="Simplified Arabic" w:cs="Simplified Arabic" w:hint="cs"/>
          <w:b/>
          <w:bCs/>
          <w:color w:val="000000" w:themeColor="text1"/>
          <w:sz w:val="18"/>
          <w:szCs w:val="18"/>
          <w:rtl/>
        </w:rPr>
        <w:t xml:space="preserve"> </w:t>
      </w:r>
      <w:r w:rsidR="000960FB" w:rsidRPr="00B428FD">
        <w:rPr>
          <w:rFonts w:ascii="Simplified Arabic" w:hAnsi="Simplified Arabic" w:cs="Simplified Arabic"/>
          <w:b/>
          <w:bCs/>
          <w:color w:val="000000" w:themeColor="text1"/>
          <w:sz w:val="18"/>
          <w:szCs w:val="18"/>
          <w:rtl/>
        </w:rPr>
        <w:t>المصدر:</w:t>
      </w:r>
      <w:r w:rsidR="000960FB" w:rsidRPr="00B428FD">
        <w:rPr>
          <w:rFonts w:ascii="Simplified Arabic" w:hAnsi="Simplified Arabic" w:cs="Simplified Arabic" w:hint="cs"/>
          <w:color w:val="000000" w:themeColor="text1"/>
          <w:sz w:val="18"/>
          <w:szCs w:val="18"/>
          <w:rtl/>
        </w:rPr>
        <w:t xml:space="preserve"> </w:t>
      </w:r>
      <w:r w:rsidR="000960FB" w:rsidRPr="00B428FD">
        <w:rPr>
          <w:rFonts w:ascii="Simplified Arabic" w:hAnsi="Simplified Arabic" w:cs="Simplified Arabic" w:hint="cs"/>
          <w:b/>
          <w:bCs/>
          <w:color w:val="000000" w:themeColor="text1"/>
          <w:sz w:val="18"/>
          <w:szCs w:val="18"/>
          <w:rtl/>
        </w:rPr>
        <w:t>ا</w:t>
      </w:r>
      <w:r w:rsidR="000960FB" w:rsidRPr="00B428FD">
        <w:rPr>
          <w:rFonts w:ascii="Simplified Arabic" w:hAnsi="Simplified Arabic" w:cs="Simplified Arabic"/>
          <w:b/>
          <w:bCs/>
          <w:color w:val="000000" w:themeColor="text1"/>
          <w:sz w:val="18"/>
          <w:szCs w:val="18"/>
          <w:rtl/>
        </w:rPr>
        <w:t>لجهاز المركزي للإحصاء الفلسطيني،</w:t>
      </w:r>
      <w:r w:rsidR="000960FB" w:rsidRPr="00B428FD">
        <w:rPr>
          <w:rFonts w:ascii="Simplified Arabic" w:hAnsi="Simplified Arabic" w:cs="Simplified Arabic"/>
          <w:color w:val="000000" w:themeColor="text1"/>
          <w:sz w:val="18"/>
          <w:szCs w:val="18"/>
          <w:rtl/>
        </w:rPr>
        <w:t xml:space="preserve"> قاعدة بيانات المسح العنقودي الفلسطيني متعدد المؤشرات،</w:t>
      </w:r>
      <w:r w:rsidR="000960FB" w:rsidRPr="00B428FD">
        <w:rPr>
          <w:rFonts w:ascii="Simplified Arabic" w:hAnsi="Simplified Arabic" w:cs="Simplified Arabic" w:hint="cs"/>
          <w:color w:val="000000" w:themeColor="text1"/>
          <w:sz w:val="18"/>
          <w:szCs w:val="18"/>
          <w:rtl/>
        </w:rPr>
        <w:t xml:space="preserve"> 2019-2020 رام الله- فلسطين.</w:t>
      </w:r>
    </w:p>
    <w:p w:rsidR="00773BAD" w:rsidRPr="0090531B" w:rsidRDefault="00773BAD" w:rsidP="000960FB">
      <w:pPr>
        <w:jc w:val="both"/>
        <w:rPr>
          <w:rFonts w:ascii="Simplified Arabic" w:hAnsi="Simplified Arabic" w:cs="Simplified Arabic"/>
          <w:color w:val="000000" w:themeColor="text1"/>
          <w:sz w:val="32"/>
          <w:rtl/>
        </w:rPr>
      </w:pPr>
    </w:p>
    <w:p w:rsidR="00720B4F" w:rsidRPr="0090531B" w:rsidRDefault="00460646" w:rsidP="00610D48">
      <w:pPr>
        <w:pStyle w:val="ListParagraph"/>
        <w:ind w:left="209" w:hanging="226"/>
        <w:jc w:val="both"/>
        <w:rPr>
          <w:rFonts w:ascii="Simplified Arabic" w:hAnsi="Simplified Arabic" w:cs="Simplified Arabic"/>
          <w:b/>
          <w:bCs/>
          <w:color w:val="000000" w:themeColor="text1"/>
        </w:rPr>
      </w:pPr>
      <w:r>
        <w:rPr>
          <w:rFonts w:ascii="Simplified Arabic" w:hAnsi="Simplified Arabic" w:cs="Simplified Arabic"/>
          <w:b/>
          <w:bCs/>
          <w:color w:val="000000" w:themeColor="text1"/>
        </w:rPr>
        <w:t>5</w:t>
      </w:r>
      <w:r w:rsidR="00720B4F" w:rsidRPr="0090531B">
        <w:rPr>
          <w:rFonts w:ascii="Simplified Arabic" w:hAnsi="Simplified Arabic" w:cs="Simplified Arabic" w:hint="cs"/>
          <w:b/>
          <w:bCs/>
          <w:color w:val="000000" w:themeColor="text1"/>
          <w:rtl/>
        </w:rPr>
        <w:t>.</w:t>
      </w:r>
      <w:r w:rsidR="00610D48" w:rsidRPr="0090531B">
        <w:rPr>
          <w:rFonts w:ascii="Simplified Arabic" w:hAnsi="Simplified Arabic" w:cs="Simplified Arabic"/>
          <w:b/>
          <w:bCs/>
          <w:color w:val="000000" w:themeColor="text1"/>
        </w:rPr>
        <w:t>7</w:t>
      </w:r>
      <w:r w:rsidR="00720B4F" w:rsidRPr="0090531B">
        <w:rPr>
          <w:rFonts w:ascii="Simplified Arabic" w:hAnsi="Simplified Arabic" w:cs="Simplified Arabic" w:hint="cs"/>
          <w:b/>
          <w:bCs/>
          <w:color w:val="000000" w:themeColor="text1"/>
          <w:rtl/>
        </w:rPr>
        <w:t xml:space="preserve"> </w:t>
      </w:r>
      <w:r w:rsidR="00720B4F" w:rsidRPr="0090531B">
        <w:rPr>
          <w:rFonts w:ascii="Simplified Arabic" w:hAnsi="Simplified Arabic" w:cs="Simplified Arabic"/>
          <w:b/>
          <w:bCs/>
          <w:color w:val="000000" w:themeColor="text1"/>
          <w:rtl/>
        </w:rPr>
        <w:t>مؤشرات التغذية</w:t>
      </w:r>
    </w:p>
    <w:p w:rsidR="00894DAD" w:rsidRPr="0090531B" w:rsidRDefault="00C45C83" w:rsidP="005544E0">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إ</w:t>
      </w:r>
      <w:r w:rsidR="00720B4F" w:rsidRPr="0090531B">
        <w:rPr>
          <w:rFonts w:ascii="Simplified Arabic" w:hAnsi="Simplified Arabic" w:cs="Simplified Arabic" w:hint="cs"/>
          <w:color w:val="000000" w:themeColor="text1"/>
          <w:rtl/>
        </w:rPr>
        <w:t xml:space="preserve">ن الحق في الوصول لكميات كافية ونوعية من الغذاء يعتبر من الحقوق الاساسية لبقاء ونماء وتطور الطفل.  وتشير الدراسات إلى أهمية تغذية الطفل والأم خلال فترة الحمل، وحصولها على الفيتامينات والمقويات اللازمة، لحماية الطفل وإلى أهمية الرضاعة </w:t>
      </w:r>
      <w:r w:rsidR="00720B4F" w:rsidRPr="0090531B">
        <w:rPr>
          <w:rFonts w:ascii="Simplified Arabic" w:hAnsi="Simplified Arabic" w:cs="Simplified Arabic"/>
          <w:color w:val="000000" w:themeColor="text1"/>
          <w:rtl/>
        </w:rPr>
        <w:t xml:space="preserve">الطبيعية المطلقة خلال الستة شهور الأولى من حياة الطفل لإعطاء الطفل المناعة اللازمة من الأمراض خلال تلك الفترة.  </w:t>
      </w:r>
    </w:p>
    <w:p w:rsidR="00894DAD" w:rsidRPr="0090531B" w:rsidRDefault="00894DAD" w:rsidP="005544E0">
      <w:pPr>
        <w:jc w:val="both"/>
        <w:rPr>
          <w:rFonts w:ascii="Simplified Arabic" w:hAnsi="Simplified Arabic" w:cs="Simplified Arabic"/>
          <w:color w:val="000000" w:themeColor="text1"/>
          <w:rtl/>
        </w:rPr>
      </w:pPr>
    </w:p>
    <w:p w:rsidR="00773BAD" w:rsidRPr="0090531B" w:rsidRDefault="00720B4F" w:rsidP="00376F13">
      <w:pPr>
        <w:jc w:val="both"/>
        <w:rPr>
          <w:rStyle w:val="hps"/>
          <w:rFonts w:ascii="Simplified Arabic" w:hAnsi="Simplified Arabic" w:cs="Simplified Arabic"/>
          <w:color w:val="000000" w:themeColor="text1"/>
          <w:rtl/>
        </w:rPr>
      </w:pPr>
      <w:r w:rsidRPr="0090531B">
        <w:rPr>
          <w:rFonts w:ascii="Simplified Arabic" w:hAnsi="Simplified Arabic" w:cs="Simplified Arabic"/>
          <w:color w:val="000000" w:themeColor="text1"/>
          <w:rtl/>
        </w:rPr>
        <w:lastRenderedPageBreak/>
        <w:t xml:space="preserve">من جهة أخرى هنالك علاقة مباشرة بين نقص فيتامين </w:t>
      </w:r>
      <w:r w:rsidRPr="0090531B">
        <w:rPr>
          <w:rFonts w:ascii="Simplified Arabic" w:hAnsi="Simplified Arabic" w:cs="Simplified Arabic"/>
          <w:color w:val="000000" w:themeColor="text1"/>
        </w:rPr>
        <w:t>A</w:t>
      </w:r>
      <w:r w:rsidRPr="0090531B">
        <w:rPr>
          <w:rFonts w:ascii="Simplified Arabic" w:hAnsi="Simplified Arabic" w:cs="Simplified Arabic"/>
          <w:color w:val="000000" w:themeColor="text1"/>
          <w:rtl/>
        </w:rPr>
        <w:t xml:space="preserve"> وقصر القامة وتأخر النمو، والعمى الليلي، </w:t>
      </w:r>
      <w:r w:rsidRPr="0090531B">
        <w:rPr>
          <w:rStyle w:val="hps"/>
          <w:rFonts w:ascii="Simplified Arabic" w:hAnsi="Simplified Arabic" w:cs="Simplified Arabic"/>
          <w:color w:val="000000" w:themeColor="text1"/>
          <w:rtl/>
        </w:rPr>
        <w:t>وزيادة</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نسبة الوفيات حيث يصبح الجسم عرضة للالتهابات.</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أما فقر الدم بسبب نقص</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الحديد</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يؤدي إلى زيادة معدلات</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وفيات الأمهات و</w:t>
      </w:r>
      <w:r w:rsidRPr="0090531B">
        <w:rPr>
          <w:rFonts w:ascii="Simplified Arabic" w:hAnsi="Simplified Arabic" w:cs="Simplified Arabic"/>
          <w:color w:val="000000" w:themeColor="text1"/>
          <w:rtl/>
        </w:rPr>
        <w:t xml:space="preserve">الرضع، وفرص </w:t>
      </w:r>
      <w:r w:rsidRPr="0090531B">
        <w:rPr>
          <w:rStyle w:val="hps"/>
          <w:rFonts w:ascii="Simplified Arabic" w:hAnsi="Simplified Arabic" w:cs="Simplified Arabic"/>
          <w:color w:val="000000" w:themeColor="text1"/>
          <w:rtl/>
        </w:rPr>
        <w:t>ولادة جنين ميت</w:t>
      </w:r>
      <w:r w:rsidRPr="0090531B">
        <w:rPr>
          <w:rFonts w:ascii="Simplified Arabic" w:hAnsi="Simplified Arabic" w:cs="Simplified Arabic"/>
          <w:color w:val="000000" w:themeColor="text1"/>
          <w:rtl/>
        </w:rPr>
        <w:t xml:space="preserve">، وحالات </w:t>
      </w:r>
      <w:r w:rsidR="00E373F7" w:rsidRPr="0090531B">
        <w:rPr>
          <w:rStyle w:val="hps"/>
          <w:rFonts w:ascii="Simplified Arabic" w:hAnsi="Simplified Arabic" w:cs="Simplified Arabic" w:hint="cs"/>
          <w:color w:val="000000" w:themeColor="text1"/>
          <w:rtl/>
        </w:rPr>
        <w:t>انخفاض</w:t>
      </w:r>
      <w:r w:rsidRPr="0090531B">
        <w:rPr>
          <w:rStyle w:val="hps"/>
          <w:rFonts w:ascii="Simplified Arabic" w:hAnsi="Simplified Arabic" w:cs="Simplified Arabic"/>
          <w:color w:val="000000" w:themeColor="text1"/>
          <w:rtl/>
        </w:rPr>
        <w:t xml:space="preserve"> وزن المواليد</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والولادة المبكرة</w:t>
      </w:r>
      <w:r w:rsidRPr="0090531B">
        <w:rPr>
          <w:rFonts w:ascii="Simplified Arabic" w:hAnsi="Simplified Arabic" w:cs="Simplified Arabic"/>
          <w:color w:val="000000" w:themeColor="text1"/>
          <w:rtl/>
        </w:rPr>
        <w:t xml:space="preserve">، </w:t>
      </w:r>
      <w:r w:rsidR="00E373F7" w:rsidRPr="0090531B">
        <w:rPr>
          <w:rStyle w:val="hps"/>
          <w:rFonts w:ascii="Simplified Arabic" w:hAnsi="Simplified Arabic" w:cs="Simplified Arabic" w:hint="cs"/>
          <w:color w:val="000000" w:themeColor="text1"/>
          <w:rtl/>
        </w:rPr>
        <w:t>و</w:t>
      </w:r>
      <w:r w:rsidR="00E373F7" w:rsidRPr="0090531B">
        <w:rPr>
          <w:rFonts w:ascii="Simplified Arabic" w:hAnsi="Simplified Arabic" w:cs="Simplified Arabic" w:hint="cs"/>
          <w:color w:val="000000" w:themeColor="text1"/>
          <w:rtl/>
        </w:rPr>
        <w:t>احتمال</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ضرر</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دماغ الجنين</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ل</w:t>
      </w:r>
      <w:r w:rsidRPr="0090531B">
        <w:rPr>
          <w:rFonts w:ascii="Simplified Arabic" w:hAnsi="Simplified Arabic" w:cs="Simplified Arabic"/>
          <w:color w:val="000000" w:themeColor="text1"/>
          <w:rtl/>
        </w:rPr>
        <w:t xml:space="preserve">منع </w:t>
      </w:r>
      <w:r w:rsidRPr="0090531B">
        <w:rPr>
          <w:rStyle w:val="hps"/>
          <w:rFonts w:ascii="Simplified Arabic" w:hAnsi="Simplified Arabic" w:cs="Simplified Arabic"/>
          <w:color w:val="000000" w:themeColor="text1"/>
          <w:rtl/>
        </w:rPr>
        <w:t>نقص فيتامين (</w:t>
      </w:r>
      <w:r w:rsidRPr="0090531B">
        <w:rPr>
          <w:rStyle w:val="hps"/>
          <w:rFonts w:ascii="Simplified Arabic" w:hAnsi="Simplified Arabic" w:cs="Simplified Arabic"/>
          <w:color w:val="000000" w:themeColor="text1"/>
        </w:rPr>
        <w:t>A</w:t>
      </w:r>
      <w:r w:rsidRPr="0090531B">
        <w:rPr>
          <w:rStyle w:val="hps"/>
          <w:rFonts w:ascii="Simplified Arabic" w:hAnsi="Simplified Arabic" w:cs="Simplified Arabic"/>
          <w:color w:val="000000" w:themeColor="text1"/>
          <w:rtl/>
        </w:rPr>
        <w:t>)</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يجب تثقيف</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الأم</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على</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العديد من الفوائد من</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الرضاعة الطبيعية</w:t>
      </w:r>
      <w:r w:rsidRPr="0090531B">
        <w:rPr>
          <w:rFonts w:ascii="Simplified Arabic" w:hAnsi="Simplified Arabic" w:cs="Simplified Arabic"/>
          <w:color w:val="000000" w:themeColor="text1"/>
          <w:rtl/>
        </w:rPr>
        <w:t xml:space="preserve"> حيث أن حليب الام </w:t>
      </w:r>
      <w:r w:rsidRPr="0090531B">
        <w:rPr>
          <w:rStyle w:val="hps"/>
          <w:rFonts w:ascii="Simplified Arabic" w:hAnsi="Simplified Arabic" w:cs="Simplified Arabic"/>
          <w:color w:val="000000" w:themeColor="text1"/>
          <w:rtl/>
        </w:rPr>
        <w:t>منتج طبيعي</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لفيتامين</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w:t>
      </w:r>
      <w:r w:rsidRPr="0090531B">
        <w:rPr>
          <w:rStyle w:val="hps"/>
          <w:rFonts w:ascii="Simplified Arabic" w:hAnsi="Simplified Arabic" w:cs="Simplified Arabic"/>
          <w:color w:val="000000" w:themeColor="text1"/>
        </w:rPr>
        <w:t>A</w:t>
      </w:r>
      <w:r w:rsidRPr="0090531B">
        <w:rPr>
          <w:rStyle w:val="hps"/>
          <w:rFonts w:ascii="Simplified Arabic" w:hAnsi="Simplified Arabic" w:cs="Simplified Arabic"/>
          <w:color w:val="000000" w:themeColor="text1"/>
          <w:rtl/>
        </w:rPr>
        <w:t>)،</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وبالتالي</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تزويد</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الرضع</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مع</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كميات كافية من</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فيتامين (</w:t>
      </w:r>
      <w:r w:rsidRPr="0090531B">
        <w:rPr>
          <w:rStyle w:val="hps"/>
          <w:rFonts w:ascii="Simplified Arabic" w:hAnsi="Simplified Arabic" w:cs="Simplified Arabic"/>
          <w:color w:val="000000" w:themeColor="text1"/>
        </w:rPr>
        <w:t>A</w:t>
      </w:r>
      <w:r w:rsidRPr="0090531B">
        <w:rPr>
          <w:rStyle w:val="hps"/>
          <w:rFonts w:ascii="Simplified Arabic" w:hAnsi="Simplified Arabic" w:cs="Simplified Arabic"/>
          <w:color w:val="000000" w:themeColor="text1"/>
          <w:rtl/>
        </w:rPr>
        <w:t>)</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في سن</w:t>
      </w:r>
      <w:r w:rsidRPr="0090531B">
        <w:rPr>
          <w:rFonts w:ascii="Simplified Arabic" w:hAnsi="Simplified Arabic" w:cs="Simplified Arabic"/>
          <w:color w:val="000000" w:themeColor="text1"/>
          <w:rtl/>
        </w:rPr>
        <w:t xml:space="preserve"> </w:t>
      </w:r>
      <w:r w:rsidRPr="0090531B">
        <w:rPr>
          <w:rStyle w:val="hps"/>
          <w:rFonts w:ascii="Simplified Arabic" w:hAnsi="Simplified Arabic" w:cs="Simplified Arabic"/>
          <w:color w:val="000000" w:themeColor="text1"/>
          <w:rtl/>
        </w:rPr>
        <w:t>الرضاعة الطبيعية</w:t>
      </w:r>
      <w:r w:rsidR="00376F13" w:rsidRPr="0090531B">
        <w:rPr>
          <w:rStyle w:val="FootnoteReference"/>
          <w:rFonts w:ascii="Simplified Arabic" w:hAnsi="Simplified Arabic" w:cs="Simplified Arabic"/>
          <w:color w:val="000000" w:themeColor="text1"/>
          <w:rtl/>
        </w:rPr>
        <w:footnoteReference w:id="8"/>
      </w:r>
      <w:r w:rsidRPr="0090531B">
        <w:rPr>
          <w:rStyle w:val="hps"/>
          <w:rFonts w:ascii="Simplified Arabic" w:hAnsi="Simplified Arabic" w:cs="Simplified Arabic" w:hint="cs"/>
          <w:color w:val="000000" w:themeColor="text1"/>
          <w:rtl/>
        </w:rPr>
        <w:t>.</w:t>
      </w:r>
    </w:p>
    <w:p w:rsidR="00773BAD" w:rsidRPr="0090531B" w:rsidRDefault="00773BAD" w:rsidP="00773BAD">
      <w:pPr>
        <w:rPr>
          <w:rFonts w:ascii="Simplified Arabic" w:hAnsi="Simplified Arabic" w:cs="Simplified Arabic"/>
          <w:color w:val="000000" w:themeColor="text1"/>
          <w:rtl/>
        </w:rPr>
      </w:pPr>
    </w:p>
    <w:p w:rsidR="00720B4F" w:rsidRPr="0090531B" w:rsidRDefault="005F1CA2" w:rsidP="00460646">
      <w:pPr>
        <w:pStyle w:val="ListParagraph"/>
        <w:ind w:left="209" w:hanging="226"/>
        <w:jc w:val="both"/>
        <w:rPr>
          <w:rFonts w:ascii="Simplified Arabic" w:hAnsi="Simplified Arabic" w:cs="Simplified Arabic"/>
          <w:b/>
          <w:bCs/>
          <w:color w:val="000000" w:themeColor="text1"/>
        </w:rPr>
      </w:pPr>
      <w:r w:rsidRPr="0090531B">
        <w:rPr>
          <w:rFonts w:ascii="Simplified Arabic" w:hAnsi="Simplified Arabic" w:cs="Simplified Arabic" w:hint="cs"/>
          <w:b/>
          <w:bCs/>
          <w:color w:val="000000" w:themeColor="text1"/>
          <w:rtl/>
        </w:rPr>
        <w:t>1.</w:t>
      </w:r>
      <w:r w:rsidR="00610D48" w:rsidRPr="0090531B">
        <w:rPr>
          <w:rFonts w:ascii="Simplified Arabic" w:hAnsi="Simplified Arabic" w:cs="Simplified Arabic" w:hint="cs"/>
          <w:b/>
          <w:bCs/>
          <w:color w:val="000000" w:themeColor="text1"/>
          <w:rtl/>
        </w:rPr>
        <w:t>7</w:t>
      </w:r>
      <w:r w:rsidRPr="0090531B">
        <w:rPr>
          <w:rFonts w:ascii="Simplified Arabic" w:hAnsi="Simplified Arabic" w:cs="Simplified Arabic" w:hint="cs"/>
          <w:b/>
          <w:bCs/>
          <w:color w:val="000000" w:themeColor="text1"/>
          <w:rtl/>
        </w:rPr>
        <w:t>.</w:t>
      </w:r>
      <w:r w:rsidR="00460646">
        <w:rPr>
          <w:rFonts w:ascii="Simplified Arabic" w:hAnsi="Simplified Arabic" w:cs="Simplified Arabic" w:hint="cs"/>
          <w:b/>
          <w:bCs/>
          <w:color w:val="000000" w:themeColor="text1"/>
          <w:rtl/>
        </w:rPr>
        <w:t>5</w:t>
      </w:r>
      <w:r w:rsidRPr="0090531B">
        <w:rPr>
          <w:rFonts w:ascii="Simplified Arabic" w:hAnsi="Simplified Arabic" w:cs="Simplified Arabic" w:hint="cs"/>
          <w:b/>
          <w:bCs/>
          <w:color w:val="000000" w:themeColor="text1"/>
          <w:rtl/>
        </w:rPr>
        <w:t xml:space="preserve"> </w:t>
      </w:r>
      <w:r w:rsidR="00720B4F" w:rsidRPr="0090531B">
        <w:rPr>
          <w:rFonts w:ascii="Simplified Arabic" w:hAnsi="Simplified Arabic" w:cs="Simplified Arabic"/>
          <w:b/>
          <w:bCs/>
          <w:color w:val="000000" w:themeColor="text1"/>
          <w:rtl/>
        </w:rPr>
        <w:t>الرضاعة الطبيعية</w:t>
      </w:r>
    </w:p>
    <w:p w:rsidR="00894DAD" w:rsidRPr="0090531B" w:rsidRDefault="00720B4F" w:rsidP="007F0E0C">
      <w:pPr>
        <w:pStyle w:val="ListParagraph"/>
        <w:ind w:left="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بلغت نسبة الأطفال </w:t>
      </w:r>
      <w:r w:rsidR="0054278F"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دون 6 شهور</w:t>
      </w:r>
      <w:r w:rsidR="0054278F"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الذين رضعوا رضاعة طبيعية مطلقة </w:t>
      </w:r>
      <w:r w:rsidRPr="0090531B">
        <w:rPr>
          <w:rFonts w:ascii="Simplified Arabic" w:hAnsi="Simplified Arabic" w:cs="Simplified Arabic"/>
          <w:color w:val="000000" w:themeColor="text1"/>
        </w:rPr>
        <w:t>43</w:t>
      </w:r>
      <w:r w:rsidRPr="0090531B">
        <w:rPr>
          <w:rFonts w:ascii="Simplified Arabic" w:hAnsi="Simplified Arabic" w:cs="Simplified Arabic" w:hint="cs"/>
          <w:color w:val="000000" w:themeColor="text1"/>
          <w:rtl/>
        </w:rPr>
        <w:t xml:space="preserve">% في العام 2019-2020، </w:t>
      </w:r>
      <w:r w:rsidR="00692671" w:rsidRPr="0090531B">
        <w:rPr>
          <w:rFonts w:ascii="Simplified Arabic" w:hAnsi="Simplified Arabic" w:cs="Simplified Arabic" w:hint="cs"/>
          <w:color w:val="000000" w:themeColor="text1"/>
          <w:rtl/>
        </w:rPr>
        <w:t xml:space="preserve">أما حسب الجنس فكانت </w:t>
      </w:r>
      <w:r w:rsidR="007F0E0C">
        <w:rPr>
          <w:rFonts w:ascii="Simplified Arabic" w:hAnsi="Simplified Arabic" w:cs="Simplified Arabic" w:hint="cs"/>
          <w:color w:val="000000" w:themeColor="text1"/>
          <w:rtl/>
        </w:rPr>
        <w:t>42</w:t>
      </w:r>
      <w:r w:rsidR="00692671" w:rsidRPr="0090531B">
        <w:rPr>
          <w:rFonts w:ascii="Simplified Arabic" w:hAnsi="Simplified Arabic" w:cs="Simplified Arabic" w:hint="cs"/>
          <w:color w:val="000000" w:themeColor="text1"/>
          <w:rtl/>
        </w:rPr>
        <w:t xml:space="preserve">% للذكور مقابل </w:t>
      </w:r>
      <w:r w:rsidR="007F0E0C">
        <w:rPr>
          <w:rFonts w:ascii="Simplified Arabic" w:hAnsi="Simplified Arabic" w:cs="Simplified Arabic" w:hint="cs"/>
          <w:color w:val="000000" w:themeColor="text1"/>
          <w:rtl/>
        </w:rPr>
        <w:t>45</w:t>
      </w:r>
      <w:r w:rsidR="00692671" w:rsidRPr="0090531B">
        <w:rPr>
          <w:rFonts w:ascii="Simplified Arabic" w:hAnsi="Simplified Arabic" w:cs="Simplified Arabic" w:hint="cs"/>
          <w:color w:val="000000" w:themeColor="text1"/>
          <w:rtl/>
        </w:rPr>
        <w:t xml:space="preserve">% للإناث، </w:t>
      </w:r>
      <w:r w:rsidRPr="0090531B">
        <w:rPr>
          <w:rFonts w:ascii="Simplified Arabic" w:hAnsi="Simplified Arabic" w:cs="Simplified Arabic" w:hint="cs"/>
          <w:color w:val="000000" w:themeColor="text1"/>
          <w:rtl/>
        </w:rPr>
        <w:t>بينما بلغت نسبة الأطفال في العمر</w:t>
      </w:r>
      <w:r w:rsidR="0054278F"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12-15 شهراً</w:t>
      </w:r>
      <w:r w:rsidR="0054278F"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الذين رضعوا رضاعة طبيعية مستمرة لمدة سنة </w:t>
      </w:r>
      <w:r w:rsidRPr="0090531B">
        <w:rPr>
          <w:rFonts w:ascii="Simplified Arabic" w:hAnsi="Simplified Arabic" w:cs="Simplified Arabic"/>
          <w:color w:val="000000" w:themeColor="text1"/>
        </w:rPr>
        <w:t>50</w:t>
      </w:r>
      <w:r w:rsidRPr="0090531B">
        <w:rPr>
          <w:rFonts w:ascii="Simplified Arabic" w:hAnsi="Simplified Arabic" w:cs="Simplified Arabic" w:hint="cs"/>
          <w:color w:val="000000" w:themeColor="text1"/>
          <w:rtl/>
        </w:rPr>
        <w:t xml:space="preserve">%، </w:t>
      </w:r>
      <w:r w:rsidR="00692671" w:rsidRPr="0090531B">
        <w:rPr>
          <w:rFonts w:ascii="Simplified Arabic" w:hAnsi="Simplified Arabic" w:cs="Simplified Arabic" w:hint="cs"/>
          <w:color w:val="000000" w:themeColor="text1"/>
          <w:rtl/>
        </w:rPr>
        <w:t xml:space="preserve">وتوزعت </w:t>
      </w:r>
      <w:r w:rsidR="007F0E0C">
        <w:rPr>
          <w:rFonts w:ascii="Simplified Arabic" w:hAnsi="Simplified Arabic" w:cs="Simplified Arabic" w:hint="cs"/>
          <w:color w:val="000000" w:themeColor="text1"/>
          <w:rtl/>
        </w:rPr>
        <w:t>57</w:t>
      </w:r>
      <w:r w:rsidR="00692671" w:rsidRPr="0090531B">
        <w:rPr>
          <w:rFonts w:ascii="Simplified Arabic" w:hAnsi="Simplified Arabic" w:cs="Simplified Arabic" w:hint="cs"/>
          <w:color w:val="000000" w:themeColor="text1"/>
          <w:rtl/>
        </w:rPr>
        <w:t xml:space="preserve">% للذكور مقابل 43% للإناث، </w:t>
      </w:r>
      <w:r w:rsidRPr="0090531B">
        <w:rPr>
          <w:rFonts w:ascii="Simplified Arabic" w:hAnsi="Simplified Arabic" w:cs="Simplified Arabic" w:hint="cs"/>
          <w:color w:val="000000" w:themeColor="text1"/>
          <w:rtl/>
        </w:rPr>
        <w:t>في حين بلغت نسبة الأطفال</w:t>
      </w:r>
      <w:r w:rsidR="0054278F"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20-23 شهراً</w:t>
      </w:r>
      <w:r w:rsidR="0054278F"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الذين رضعوا رضاعة طبيعية مستمرة لمدة سنتين </w:t>
      </w:r>
      <w:r w:rsidRPr="0090531B">
        <w:rPr>
          <w:rFonts w:ascii="Simplified Arabic" w:hAnsi="Simplified Arabic" w:cs="Simplified Arabic"/>
          <w:color w:val="000000" w:themeColor="text1"/>
        </w:rPr>
        <w:t>11</w:t>
      </w:r>
      <w:r w:rsidRPr="0090531B">
        <w:rPr>
          <w:rFonts w:ascii="Simplified Arabic" w:hAnsi="Simplified Arabic" w:cs="Simplified Arabic" w:hint="cs"/>
          <w:color w:val="000000" w:themeColor="text1"/>
          <w:rtl/>
        </w:rPr>
        <w:t>%</w:t>
      </w:r>
      <w:r w:rsidR="00692671" w:rsidRPr="0090531B">
        <w:rPr>
          <w:rFonts w:ascii="Simplified Arabic" w:hAnsi="Simplified Arabic" w:cs="Simplified Arabic" w:hint="cs"/>
          <w:color w:val="000000" w:themeColor="text1"/>
          <w:rtl/>
        </w:rPr>
        <w:t xml:space="preserve">، بواقع فكانت </w:t>
      </w:r>
      <w:r w:rsidR="007F0E0C">
        <w:rPr>
          <w:rFonts w:ascii="Simplified Arabic" w:hAnsi="Simplified Arabic" w:cs="Simplified Arabic" w:hint="cs"/>
          <w:color w:val="000000" w:themeColor="text1"/>
          <w:rtl/>
        </w:rPr>
        <w:t>11</w:t>
      </w:r>
      <w:r w:rsidR="00692671" w:rsidRPr="0090531B">
        <w:rPr>
          <w:rFonts w:ascii="Simplified Arabic" w:hAnsi="Simplified Arabic" w:cs="Simplified Arabic" w:hint="cs"/>
          <w:color w:val="000000" w:themeColor="text1"/>
          <w:rtl/>
        </w:rPr>
        <w:t>% للذكور مقابل 12% للإناث</w:t>
      </w:r>
      <w:r w:rsidRPr="0090531B">
        <w:rPr>
          <w:rFonts w:ascii="Simplified Arabic" w:hAnsi="Simplified Arabic" w:cs="Simplified Arabic" w:hint="cs"/>
          <w:color w:val="000000" w:themeColor="text1"/>
          <w:rtl/>
        </w:rPr>
        <w:t xml:space="preserve">. </w:t>
      </w:r>
    </w:p>
    <w:p w:rsidR="00894DAD" w:rsidRPr="0090531B" w:rsidRDefault="00894DAD" w:rsidP="00141C94">
      <w:pPr>
        <w:pStyle w:val="ListParagraph"/>
        <w:ind w:left="0"/>
        <w:jc w:val="both"/>
        <w:rPr>
          <w:rFonts w:ascii="Simplified Arabic" w:hAnsi="Simplified Arabic" w:cs="Simplified Arabic"/>
          <w:color w:val="000000" w:themeColor="text1"/>
          <w:rtl/>
        </w:rPr>
      </w:pPr>
    </w:p>
    <w:p w:rsidR="00720B4F" w:rsidRPr="0090531B" w:rsidRDefault="00720B4F" w:rsidP="007F0E0C">
      <w:pPr>
        <w:pStyle w:val="ListParagraph"/>
        <w:ind w:left="0"/>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من الملاحظ أن الرضاعة الطبيعية المطلقة للستة شهور الأولى </w:t>
      </w:r>
      <w:r w:rsidR="007200E3" w:rsidRPr="0090531B">
        <w:rPr>
          <w:rFonts w:ascii="Simplified Arabic" w:hAnsi="Simplified Arabic" w:cs="Simplified Arabic" w:hint="cs"/>
          <w:color w:val="000000" w:themeColor="text1"/>
          <w:rtl/>
        </w:rPr>
        <w:t>تنخفض بارتفاع مستوى</w:t>
      </w:r>
      <w:r w:rsidRPr="0090531B">
        <w:rPr>
          <w:rFonts w:ascii="Simplified Arabic" w:hAnsi="Simplified Arabic" w:cs="Simplified Arabic" w:hint="cs"/>
          <w:color w:val="000000" w:themeColor="text1"/>
          <w:rtl/>
        </w:rPr>
        <w:t xml:space="preserve"> تعليم الأم (</w:t>
      </w:r>
      <w:r w:rsidR="007F0E0C">
        <w:rPr>
          <w:rFonts w:ascii="Simplified Arabic" w:hAnsi="Simplified Arabic" w:cs="Simplified Arabic" w:hint="cs"/>
          <w:color w:val="000000" w:themeColor="text1"/>
          <w:rtl/>
        </w:rPr>
        <w:t>38</w:t>
      </w:r>
      <w:r w:rsidRPr="0090531B">
        <w:rPr>
          <w:rFonts w:ascii="Simplified Arabic" w:hAnsi="Simplified Arabic" w:cs="Simplified Arabic" w:hint="cs"/>
          <w:color w:val="000000" w:themeColor="text1"/>
          <w:rtl/>
        </w:rPr>
        <w:t>% تعليم عالي مقارنة بـ 55% بين الحاصلات على تعليم أساسي فأقل)، وقد يعزى ذلك بشكل جزئي إلى ضرورة عودة الأمهات المتعلمات العاملات للعمل بعد انتهاء اجازة الأمومة بعد 70 يوماً، حسب قانون العمل الفلسطيني، وبالرغم من أن القانون يعطي الأم الحق بساعة رضاعة لمدة سنة كاملة بعد الولادة، إلا أن المعظم يفضلن ا</w:t>
      </w:r>
      <w:r w:rsidR="00141C94" w:rsidRPr="0090531B">
        <w:rPr>
          <w:rFonts w:ascii="Simplified Arabic" w:hAnsi="Simplified Arabic" w:cs="Simplified Arabic" w:hint="cs"/>
          <w:color w:val="000000" w:themeColor="text1"/>
          <w:rtl/>
        </w:rPr>
        <w:t>لإ</w:t>
      </w:r>
      <w:r w:rsidRPr="0090531B">
        <w:rPr>
          <w:rFonts w:ascii="Simplified Arabic" w:hAnsi="Simplified Arabic" w:cs="Simplified Arabic" w:hint="cs"/>
          <w:color w:val="000000" w:themeColor="text1"/>
          <w:rtl/>
        </w:rPr>
        <w:t>ستفادة من تلك الساعة في نهاية الدوام حيث يكون معظم الأطفال في دور رعاية نهارية أو في أماكن بعيدة نسبيا</w:t>
      </w:r>
      <w:r w:rsidR="00C45C83"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على الأم لتصلها لإرضاع طفلها ومن ثم العودة إلى مكان العمل.  كما </w:t>
      </w:r>
      <w:r w:rsidRPr="0090531B">
        <w:rPr>
          <w:rFonts w:ascii="Simplified Arabic" w:hAnsi="Simplified Arabic" w:cs="Simplified Arabic"/>
          <w:color w:val="000000" w:themeColor="text1"/>
          <w:rtl/>
        </w:rPr>
        <w:t xml:space="preserve">يلاحظ استمرار الرضاعة الطبيعية </w:t>
      </w:r>
      <w:r w:rsidRPr="0090531B">
        <w:rPr>
          <w:rFonts w:ascii="Simplified Arabic" w:hAnsi="Simplified Arabic" w:cs="Simplified Arabic" w:hint="cs"/>
          <w:color w:val="000000" w:themeColor="text1"/>
          <w:rtl/>
        </w:rPr>
        <w:t>لعمر سنة</w:t>
      </w:r>
      <w:r w:rsidRPr="0090531B">
        <w:rPr>
          <w:rFonts w:ascii="Simplified Arabic" w:hAnsi="Simplified Arabic" w:cs="Simplified Arabic"/>
          <w:color w:val="000000" w:themeColor="text1"/>
          <w:rtl/>
        </w:rPr>
        <w:t xml:space="preserve"> لمدة أطول في المناطق </w:t>
      </w:r>
      <w:r w:rsidRPr="0090531B">
        <w:rPr>
          <w:rFonts w:ascii="Simplified Arabic" w:hAnsi="Simplified Arabic" w:cs="Simplified Arabic" w:hint="cs"/>
          <w:color w:val="000000" w:themeColor="text1"/>
          <w:rtl/>
        </w:rPr>
        <w:t>الحضرية (</w:t>
      </w:r>
      <w:r w:rsidR="007F0E0C">
        <w:rPr>
          <w:rFonts w:ascii="Simplified Arabic" w:hAnsi="Simplified Arabic" w:cs="Simplified Arabic" w:hint="cs"/>
          <w:color w:val="000000" w:themeColor="text1"/>
          <w:rtl/>
        </w:rPr>
        <w:t>52</w:t>
      </w:r>
      <w:r w:rsidRPr="0090531B">
        <w:rPr>
          <w:rFonts w:ascii="Simplified Arabic" w:hAnsi="Simplified Arabic" w:cs="Simplified Arabic" w:hint="cs"/>
          <w:color w:val="000000" w:themeColor="text1"/>
          <w:rtl/>
        </w:rPr>
        <w:t xml:space="preserve">%). </w:t>
      </w:r>
    </w:p>
    <w:p w:rsidR="00894DAD" w:rsidRPr="0090531B" w:rsidRDefault="00894DAD" w:rsidP="005544E0">
      <w:pPr>
        <w:pStyle w:val="ListParagraph"/>
        <w:ind w:left="0"/>
        <w:jc w:val="both"/>
        <w:rPr>
          <w:rFonts w:ascii="Simplified Arabic" w:hAnsi="Simplified Arabic" w:cs="Simplified Arabic"/>
          <w:color w:val="000000" w:themeColor="text1"/>
          <w:rtl/>
        </w:rPr>
      </w:pPr>
    </w:p>
    <w:p w:rsidR="00720B4F" w:rsidRPr="0090531B" w:rsidRDefault="00141C94" w:rsidP="0054278F">
      <w:pPr>
        <w:pStyle w:val="ListParagraph"/>
        <w:ind w:left="0"/>
        <w:jc w:val="center"/>
        <w:rPr>
          <w:rFonts w:ascii="Simplified Arabic" w:hAnsi="Simplified Arabic" w:cs="Simplified Arabic"/>
          <w:b/>
          <w:bCs/>
          <w:color w:val="000000" w:themeColor="text1"/>
          <w:sz w:val="22"/>
          <w:szCs w:val="22"/>
        </w:rPr>
      </w:pPr>
      <w:r w:rsidRPr="0090531B">
        <w:rPr>
          <w:rFonts w:ascii="Simplified Arabic" w:hAnsi="Simplified Arabic" w:cs="Simplified Arabic" w:hint="cs"/>
          <w:b/>
          <w:bCs/>
          <w:color w:val="000000" w:themeColor="text1"/>
          <w:sz w:val="22"/>
          <w:szCs w:val="22"/>
          <w:rtl/>
        </w:rPr>
        <w:t xml:space="preserve">نسبة </w:t>
      </w:r>
      <w:r w:rsidR="00720B4F" w:rsidRPr="0090531B">
        <w:rPr>
          <w:rFonts w:ascii="Simplified Arabic" w:hAnsi="Simplified Arabic" w:cs="Simplified Arabic" w:hint="cs"/>
          <w:b/>
          <w:bCs/>
          <w:color w:val="000000" w:themeColor="text1"/>
          <w:sz w:val="22"/>
          <w:szCs w:val="22"/>
          <w:rtl/>
        </w:rPr>
        <w:t xml:space="preserve">استمرار الرضاعة الطبيعية لمدة سنة للأطفال </w:t>
      </w:r>
      <w:r w:rsidR="0054278F" w:rsidRPr="0090531B">
        <w:rPr>
          <w:rFonts w:ascii="Simplified Arabic" w:hAnsi="Simplified Arabic" w:cs="Simplified Arabic" w:hint="cs"/>
          <w:b/>
          <w:bCs/>
          <w:color w:val="000000" w:themeColor="text1"/>
          <w:sz w:val="22"/>
          <w:szCs w:val="22"/>
          <w:rtl/>
        </w:rPr>
        <w:t xml:space="preserve">في فلسطين </w:t>
      </w:r>
      <w:r w:rsidR="00720B4F" w:rsidRPr="0090531B">
        <w:rPr>
          <w:rFonts w:ascii="Simplified Arabic" w:hAnsi="Simplified Arabic" w:cs="Simplified Arabic" w:hint="cs"/>
          <w:b/>
          <w:bCs/>
          <w:color w:val="000000" w:themeColor="text1"/>
          <w:sz w:val="22"/>
          <w:szCs w:val="22"/>
          <w:rtl/>
        </w:rPr>
        <w:t>في الفئة العمرية</w:t>
      </w:r>
      <w:r w:rsidR="0054278F" w:rsidRPr="0090531B">
        <w:rPr>
          <w:rFonts w:ascii="Simplified Arabic" w:hAnsi="Simplified Arabic" w:cs="Simplified Arabic" w:hint="cs"/>
          <w:b/>
          <w:bCs/>
          <w:color w:val="000000" w:themeColor="text1"/>
          <w:sz w:val="22"/>
          <w:szCs w:val="22"/>
          <w:rtl/>
        </w:rPr>
        <w:t xml:space="preserve"> (</w:t>
      </w:r>
      <w:r w:rsidR="00720B4F" w:rsidRPr="0090531B">
        <w:rPr>
          <w:rFonts w:ascii="Simplified Arabic" w:hAnsi="Simplified Arabic" w:cs="Simplified Arabic" w:hint="cs"/>
          <w:b/>
          <w:bCs/>
          <w:color w:val="000000" w:themeColor="text1"/>
          <w:sz w:val="22"/>
          <w:szCs w:val="22"/>
          <w:rtl/>
        </w:rPr>
        <w:t>12-15 شهر</w:t>
      </w:r>
      <w:r w:rsidR="0054278F" w:rsidRPr="0090531B">
        <w:rPr>
          <w:rFonts w:ascii="Simplified Arabic" w:hAnsi="Simplified Arabic" w:cs="Simplified Arabic" w:hint="cs"/>
          <w:b/>
          <w:bCs/>
          <w:color w:val="000000" w:themeColor="text1"/>
          <w:sz w:val="22"/>
          <w:szCs w:val="22"/>
          <w:rtl/>
        </w:rPr>
        <w:t>)</w:t>
      </w:r>
      <w:r w:rsidR="00720B4F" w:rsidRPr="0090531B">
        <w:rPr>
          <w:rFonts w:ascii="Simplified Arabic" w:hAnsi="Simplified Arabic" w:cs="Simplified Arabic" w:hint="cs"/>
          <w:b/>
          <w:bCs/>
          <w:color w:val="000000" w:themeColor="text1"/>
          <w:sz w:val="22"/>
          <w:szCs w:val="22"/>
          <w:rtl/>
        </w:rPr>
        <w:t xml:space="preserve"> حسب نوع التجمع، 2019</w:t>
      </w:r>
    </w:p>
    <w:tbl>
      <w:tblPr>
        <w:bidiVisual/>
        <w:tblW w:w="850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87"/>
      </w:tblGrid>
      <w:tr w:rsidR="00720B4F" w:rsidRPr="0090531B" w:rsidTr="007E099A">
        <w:trPr>
          <w:trHeight w:val="3365"/>
          <w:jc w:val="center"/>
        </w:trPr>
        <w:tc>
          <w:tcPr>
            <w:tcW w:w="9350" w:type="dxa"/>
          </w:tcPr>
          <w:p w:rsidR="00720B4F" w:rsidRPr="0090531B" w:rsidRDefault="00720B4F" w:rsidP="005544E0">
            <w:pPr>
              <w:pStyle w:val="ListParagraph"/>
              <w:ind w:left="0"/>
              <w:jc w:val="center"/>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rtl/>
                <w:lang w:eastAsia="en-US"/>
              </w:rPr>
              <w:drawing>
                <wp:inline distT="0" distB="0" distL="0" distR="0" wp14:anchorId="1A066C09" wp14:editId="036B4EF8">
                  <wp:extent cx="5506085" cy="2100649"/>
                  <wp:effectExtent l="0" t="0" r="0" b="0"/>
                  <wp:docPr id="3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rsidR="00720B4F" w:rsidRPr="00B428FD" w:rsidRDefault="007E099A" w:rsidP="005544E0">
      <w:pPr>
        <w:pStyle w:val="ListParagraph"/>
        <w:ind w:left="227" w:hanging="227"/>
        <w:jc w:val="both"/>
        <w:rPr>
          <w:rFonts w:ascii="Simplified Arabic" w:hAnsi="Simplified Arabic" w:cs="Simplified Arabic"/>
          <w:color w:val="000000" w:themeColor="text1"/>
          <w:sz w:val="18"/>
          <w:szCs w:val="18"/>
          <w:rtl/>
        </w:rPr>
      </w:pPr>
      <w:r w:rsidRPr="0090531B">
        <w:rPr>
          <w:rFonts w:ascii="Simplified Arabic" w:hAnsi="Simplified Arabic" w:cs="Simplified Arabic"/>
          <w:b/>
          <w:bCs/>
          <w:color w:val="000000" w:themeColor="text1"/>
          <w:sz w:val="16"/>
          <w:szCs w:val="16"/>
        </w:rPr>
        <w:t xml:space="preserve"> </w:t>
      </w:r>
      <w:r w:rsidR="00720B4F" w:rsidRPr="00B428FD">
        <w:rPr>
          <w:rFonts w:ascii="Simplified Arabic" w:hAnsi="Simplified Arabic" w:cs="Simplified Arabic" w:hint="cs"/>
          <w:b/>
          <w:bCs/>
          <w:color w:val="000000" w:themeColor="text1"/>
          <w:sz w:val="18"/>
          <w:szCs w:val="18"/>
          <w:rtl/>
        </w:rPr>
        <w:t xml:space="preserve">المصدر: </w:t>
      </w:r>
      <w:r w:rsidR="00720B4F" w:rsidRPr="00B428FD">
        <w:rPr>
          <w:rFonts w:ascii="Simplified Arabic" w:hAnsi="Simplified Arabic" w:cs="Simplified Arabic"/>
          <w:b/>
          <w:bCs/>
          <w:color w:val="000000" w:themeColor="text1"/>
          <w:sz w:val="18"/>
          <w:szCs w:val="18"/>
          <w:rtl/>
        </w:rPr>
        <w:t xml:space="preserve">الجهاز المركزي </w:t>
      </w:r>
      <w:r w:rsidR="00720B4F" w:rsidRPr="00B428FD">
        <w:rPr>
          <w:rFonts w:ascii="Simplified Arabic" w:hAnsi="Simplified Arabic" w:cs="Simplified Arabic" w:hint="cs"/>
          <w:b/>
          <w:bCs/>
          <w:color w:val="000000" w:themeColor="text1"/>
          <w:sz w:val="18"/>
          <w:szCs w:val="18"/>
          <w:rtl/>
        </w:rPr>
        <w:t>للإحصاء</w:t>
      </w:r>
      <w:r w:rsidR="00720B4F" w:rsidRPr="00B428FD">
        <w:rPr>
          <w:rFonts w:ascii="Simplified Arabic" w:hAnsi="Simplified Arabic" w:cs="Simplified Arabic"/>
          <w:b/>
          <w:bCs/>
          <w:color w:val="000000" w:themeColor="text1"/>
          <w:sz w:val="18"/>
          <w:szCs w:val="18"/>
          <w:rtl/>
        </w:rPr>
        <w:t xml:space="preserve"> الفلسطيني، 20</w:t>
      </w:r>
      <w:r w:rsidR="00720B4F" w:rsidRPr="00B428FD">
        <w:rPr>
          <w:rFonts w:ascii="Simplified Arabic" w:hAnsi="Simplified Arabic" w:cs="Simplified Arabic" w:hint="cs"/>
          <w:b/>
          <w:bCs/>
          <w:color w:val="000000" w:themeColor="text1"/>
          <w:sz w:val="18"/>
          <w:szCs w:val="18"/>
          <w:rtl/>
        </w:rPr>
        <w:t>21</w:t>
      </w:r>
      <w:r w:rsidR="00720B4F" w:rsidRPr="00B428FD">
        <w:rPr>
          <w:rFonts w:ascii="Simplified Arabic" w:hAnsi="Simplified Arabic" w:cs="Simplified Arabic"/>
          <w:b/>
          <w:bCs/>
          <w:color w:val="000000" w:themeColor="text1"/>
          <w:sz w:val="18"/>
          <w:szCs w:val="18"/>
          <w:rtl/>
        </w:rPr>
        <w:t>.</w:t>
      </w:r>
      <w:r w:rsidR="00720B4F" w:rsidRPr="00B428FD">
        <w:rPr>
          <w:rFonts w:ascii="Simplified Arabic" w:hAnsi="Simplified Arabic" w:cs="Simplified Arabic"/>
          <w:color w:val="000000" w:themeColor="text1"/>
          <w:sz w:val="18"/>
          <w:szCs w:val="18"/>
          <w:rtl/>
        </w:rPr>
        <w:t xml:space="preserve">  </w:t>
      </w:r>
      <w:r w:rsidR="00720B4F" w:rsidRPr="00B428FD">
        <w:rPr>
          <w:rFonts w:ascii="Simplified Arabic" w:hAnsi="Simplified Arabic" w:cs="Simplified Arabic" w:hint="cs"/>
          <w:color w:val="000000" w:themeColor="text1"/>
          <w:sz w:val="18"/>
          <w:szCs w:val="18"/>
          <w:rtl/>
        </w:rPr>
        <w:t xml:space="preserve">قاعدة بيانات </w:t>
      </w:r>
      <w:r w:rsidR="00720B4F" w:rsidRPr="00B428FD">
        <w:rPr>
          <w:rFonts w:ascii="Simplified Arabic" w:hAnsi="Simplified Arabic" w:cs="Simplified Arabic"/>
          <w:color w:val="000000" w:themeColor="text1"/>
          <w:sz w:val="18"/>
          <w:szCs w:val="18"/>
          <w:rtl/>
        </w:rPr>
        <w:t xml:space="preserve">المسح الفلسطيني العنقودي متعدد المؤشرات، </w:t>
      </w:r>
      <w:r w:rsidR="00720B4F" w:rsidRPr="00B428FD">
        <w:rPr>
          <w:rFonts w:ascii="Simplified Arabic" w:hAnsi="Simplified Arabic" w:cs="Simplified Arabic" w:hint="cs"/>
          <w:color w:val="000000" w:themeColor="text1"/>
          <w:sz w:val="18"/>
          <w:szCs w:val="18"/>
          <w:rtl/>
        </w:rPr>
        <w:t xml:space="preserve">2019-2020.  رام الله </w:t>
      </w:r>
      <w:r w:rsidR="008B09D7" w:rsidRPr="00B428FD">
        <w:rPr>
          <w:rFonts w:ascii="Simplified Arabic" w:hAnsi="Simplified Arabic" w:cs="Simplified Arabic"/>
          <w:color w:val="000000" w:themeColor="text1"/>
          <w:sz w:val="18"/>
          <w:szCs w:val="18"/>
          <w:rtl/>
        </w:rPr>
        <w:t>–</w:t>
      </w:r>
      <w:r w:rsidR="00720B4F" w:rsidRPr="00B428FD">
        <w:rPr>
          <w:rFonts w:ascii="Simplified Arabic" w:hAnsi="Simplified Arabic" w:cs="Simplified Arabic" w:hint="cs"/>
          <w:color w:val="000000" w:themeColor="text1"/>
          <w:sz w:val="18"/>
          <w:szCs w:val="18"/>
          <w:rtl/>
        </w:rPr>
        <w:t xml:space="preserve"> فلسطين</w:t>
      </w:r>
      <w:r w:rsidR="00675128">
        <w:rPr>
          <w:rFonts w:ascii="Simplified Arabic" w:hAnsi="Simplified Arabic" w:cs="Simplified Arabic" w:hint="cs"/>
          <w:color w:val="000000" w:themeColor="text1"/>
          <w:sz w:val="18"/>
          <w:szCs w:val="18"/>
          <w:rtl/>
        </w:rPr>
        <w:t>.</w:t>
      </w:r>
    </w:p>
    <w:p w:rsidR="008B09D7" w:rsidRPr="00B428FD" w:rsidRDefault="008B09D7" w:rsidP="005544E0">
      <w:pPr>
        <w:pStyle w:val="ListParagraph"/>
        <w:ind w:left="227" w:hanging="227"/>
        <w:jc w:val="both"/>
        <w:rPr>
          <w:rFonts w:ascii="Simplified Arabic" w:hAnsi="Simplified Arabic" w:cs="Simplified Arabic"/>
          <w:color w:val="000000" w:themeColor="text1"/>
          <w:rtl/>
        </w:rPr>
      </w:pPr>
    </w:p>
    <w:p w:rsidR="00720B4F" w:rsidRPr="0090531B" w:rsidRDefault="00610D48" w:rsidP="00460646">
      <w:pPr>
        <w:pStyle w:val="ListParagraph"/>
        <w:ind w:left="227" w:hanging="227"/>
        <w:jc w:val="both"/>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2.7.</w:t>
      </w:r>
      <w:r w:rsidR="00460646">
        <w:rPr>
          <w:rFonts w:ascii="Simplified Arabic" w:hAnsi="Simplified Arabic" w:cs="Simplified Arabic" w:hint="cs"/>
          <w:b/>
          <w:bCs/>
          <w:color w:val="000000" w:themeColor="text1"/>
          <w:rtl/>
        </w:rPr>
        <w:t>5</w:t>
      </w:r>
      <w:r w:rsidRPr="0090531B">
        <w:rPr>
          <w:rFonts w:ascii="Simplified Arabic" w:hAnsi="Simplified Arabic" w:cs="Simplified Arabic" w:hint="cs"/>
          <w:b/>
          <w:bCs/>
          <w:color w:val="000000" w:themeColor="text1"/>
          <w:rtl/>
        </w:rPr>
        <w:t xml:space="preserve"> </w:t>
      </w:r>
      <w:r w:rsidR="008B09D7" w:rsidRPr="0090531B">
        <w:rPr>
          <w:rFonts w:ascii="Simplified Arabic" w:hAnsi="Simplified Arabic" w:cs="Simplified Arabic" w:hint="cs"/>
          <w:b/>
          <w:bCs/>
          <w:color w:val="000000" w:themeColor="text1"/>
          <w:rtl/>
        </w:rPr>
        <w:t>فقر الدم لدى ا</w:t>
      </w:r>
      <w:r w:rsidR="009A17A5">
        <w:rPr>
          <w:rFonts w:ascii="Simplified Arabic" w:hAnsi="Simplified Arabic" w:cs="Simplified Arabic" w:hint="cs"/>
          <w:b/>
          <w:bCs/>
          <w:color w:val="000000" w:themeColor="text1"/>
          <w:rtl/>
        </w:rPr>
        <w:t>لأ</w:t>
      </w:r>
      <w:r w:rsidR="008B09D7" w:rsidRPr="0090531B">
        <w:rPr>
          <w:rFonts w:ascii="Simplified Arabic" w:hAnsi="Simplified Arabic" w:cs="Simplified Arabic" w:hint="cs"/>
          <w:b/>
          <w:bCs/>
          <w:color w:val="000000" w:themeColor="text1"/>
          <w:rtl/>
        </w:rPr>
        <w:t>طفال في عمر 12 شهر</w:t>
      </w:r>
    </w:p>
    <w:p w:rsidR="008B09D7" w:rsidRPr="0090531B" w:rsidRDefault="00144D72" w:rsidP="007F0E0C">
      <w:pPr>
        <w:pStyle w:val="ListParagraph"/>
        <w:ind w:left="-5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أ</w:t>
      </w:r>
      <w:r w:rsidR="008B09D7" w:rsidRPr="0090531B">
        <w:rPr>
          <w:rFonts w:ascii="Simplified Arabic" w:hAnsi="Simplified Arabic" w:cs="Simplified Arabic" w:hint="cs"/>
          <w:color w:val="000000" w:themeColor="text1"/>
          <w:rtl/>
        </w:rPr>
        <w:t>شارت بيانات وزارة الصحة للعام 202</w:t>
      </w:r>
      <w:r w:rsidR="00182F18" w:rsidRPr="0090531B">
        <w:rPr>
          <w:rFonts w:ascii="Simplified Arabic" w:hAnsi="Simplified Arabic" w:cs="Simplified Arabic" w:hint="cs"/>
          <w:color w:val="000000" w:themeColor="text1"/>
          <w:rtl/>
        </w:rPr>
        <w:t>2</w:t>
      </w:r>
      <w:r w:rsidR="008B09D7" w:rsidRPr="0090531B">
        <w:rPr>
          <w:rFonts w:ascii="Simplified Arabic" w:hAnsi="Simplified Arabic" w:cs="Simplified Arabic" w:hint="cs"/>
          <w:color w:val="000000" w:themeColor="text1"/>
          <w:rtl/>
        </w:rPr>
        <w:t xml:space="preserve"> ان </w:t>
      </w:r>
      <w:r w:rsidR="007F0E0C">
        <w:rPr>
          <w:rFonts w:ascii="Simplified Arabic" w:hAnsi="Simplified Arabic" w:cs="Simplified Arabic" w:hint="cs"/>
          <w:color w:val="000000" w:themeColor="text1"/>
          <w:rtl/>
        </w:rPr>
        <w:t>35</w:t>
      </w:r>
      <w:r w:rsidR="00C45C83" w:rsidRPr="0090531B">
        <w:rPr>
          <w:rFonts w:ascii="Simplified Arabic" w:hAnsi="Simplified Arabic" w:cs="Simplified Arabic" w:hint="cs"/>
          <w:color w:val="000000" w:themeColor="text1"/>
          <w:rtl/>
        </w:rPr>
        <w:t>% من الأ</w:t>
      </w:r>
      <w:r w:rsidR="008B09D7" w:rsidRPr="0090531B">
        <w:rPr>
          <w:rFonts w:ascii="Simplified Arabic" w:hAnsi="Simplified Arabic" w:cs="Simplified Arabic" w:hint="cs"/>
          <w:color w:val="000000" w:themeColor="text1"/>
          <w:rtl/>
        </w:rPr>
        <w:t>طفال المفحوصين في عمر 12 شهرا</w:t>
      </w:r>
      <w:r w:rsidR="00141C94" w:rsidRPr="0090531B">
        <w:rPr>
          <w:rFonts w:ascii="Simplified Arabic" w:hAnsi="Simplified Arabic" w:cs="Simplified Arabic" w:hint="cs"/>
          <w:color w:val="000000" w:themeColor="text1"/>
          <w:rtl/>
        </w:rPr>
        <w:t>ً</w:t>
      </w:r>
      <w:r w:rsidR="008B09D7" w:rsidRPr="0090531B">
        <w:rPr>
          <w:rFonts w:ascii="Simplified Arabic" w:hAnsi="Simplified Arabic" w:cs="Simplified Arabic" w:hint="cs"/>
          <w:color w:val="000000" w:themeColor="text1"/>
          <w:rtl/>
        </w:rPr>
        <w:t xml:space="preserve"> في محافظات الضفة الغربية يعانون من فقر الدم (ا</w:t>
      </w:r>
      <w:r w:rsidR="00141C94" w:rsidRPr="0090531B">
        <w:rPr>
          <w:rFonts w:ascii="Simplified Arabic" w:hAnsi="Simplified Arabic" w:cs="Simplified Arabic" w:hint="cs"/>
          <w:color w:val="000000" w:themeColor="text1"/>
          <w:rtl/>
        </w:rPr>
        <w:t>لإ</w:t>
      </w:r>
      <w:r w:rsidR="008B09D7" w:rsidRPr="0090531B">
        <w:rPr>
          <w:rFonts w:ascii="Simplified Arabic" w:hAnsi="Simplified Arabic" w:cs="Simplified Arabic" w:hint="cs"/>
          <w:color w:val="000000" w:themeColor="text1"/>
          <w:rtl/>
        </w:rPr>
        <w:t>نيميا)، علما</w:t>
      </w:r>
      <w:r w:rsidR="00141C94" w:rsidRPr="0090531B">
        <w:rPr>
          <w:rFonts w:ascii="Simplified Arabic" w:hAnsi="Simplified Arabic" w:cs="Simplified Arabic" w:hint="cs"/>
          <w:color w:val="000000" w:themeColor="text1"/>
          <w:rtl/>
        </w:rPr>
        <w:t>ً</w:t>
      </w:r>
      <w:r w:rsidR="008B09D7" w:rsidRPr="0090531B">
        <w:rPr>
          <w:rFonts w:ascii="Simplified Arabic" w:hAnsi="Simplified Arabic" w:cs="Simplified Arabic" w:hint="cs"/>
          <w:color w:val="000000" w:themeColor="text1"/>
          <w:rtl/>
        </w:rPr>
        <w:t xml:space="preserve"> ب</w:t>
      </w:r>
      <w:r w:rsidR="00141C94" w:rsidRPr="0090531B">
        <w:rPr>
          <w:rFonts w:ascii="Simplified Arabic" w:hAnsi="Simplified Arabic" w:cs="Simplified Arabic" w:hint="cs"/>
          <w:color w:val="000000" w:themeColor="text1"/>
          <w:rtl/>
        </w:rPr>
        <w:t>أ</w:t>
      </w:r>
      <w:r w:rsidR="008B09D7" w:rsidRPr="0090531B">
        <w:rPr>
          <w:rFonts w:ascii="Simplified Arabic" w:hAnsi="Simplified Arabic" w:cs="Simplified Arabic" w:hint="cs"/>
          <w:color w:val="000000" w:themeColor="text1"/>
          <w:rtl/>
        </w:rPr>
        <w:t>ن عدد ا</w:t>
      </w:r>
      <w:r w:rsidR="00141C94" w:rsidRPr="0090531B">
        <w:rPr>
          <w:rFonts w:ascii="Simplified Arabic" w:hAnsi="Simplified Arabic" w:cs="Simplified Arabic" w:hint="cs"/>
          <w:color w:val="000000" w:themeColor="text1"/>
          <w:rtl/>
        </w:rPr>
        <w:t>لأ</w:t>
      </w:r>
      <w:r w:rsidR="008B09D7" w:rsidRPr="0090531B">
        <w:rPr>
          <w:rFonts w:ascii="Simplified Arabic" w:hAnsi="Simplified Arabic" w:cs="Simplified Arabic" w:hint="cs"/>
          <w:color w:val="000000" w:themeColor="text1"/>
          <w:rtl/>
        </w:rPr>
        <w:t xml:space="preserve">طفال المفحوصين بلغ </w:t>
      </w:r>
      <w:r w:rsidR="00182F18" w:rsidRPr="0090531B">
        <w:rPr>
          <w:rFonts w:ascii="Simplified Arabic" w:hAnsi="Simplified Arabic" w:cs="Simplified Arabic" w:hint="cs"/>
          <w:color w:val="000000" w:themeColor="text1"/>
          <w:rtl/>
        </w:rPr>
        <w:t>59</w:t>
      </w:r>
      <w:r w:rsidR="00141C94" w:rsidRPr="0090531B">
        <w:rPr>
          <w:rFonts w:ascii="Simplified Arabic" w:hAnsi="Simplified Arabic" w:cs="Simplified Arabic" w:hint="cs"/>
          <w:color w:val="000000" w:themeColor="text1"/>
          <w:rtl/>
        </w:rPr>
        <w:t>,</w:t>
      </w:r>
      <w:r w:rsidR="00AE1FFB" w:rsidRPr="0090531B">
        <w:rPr>
          <w:rFonts w:ascii="Simplified Arabic" w:hAnsi="Simplified Arabic" w:cs="Simplified Arabic" w:hint="cs"/>
          <w:color w:val="000000" w:themeColor="text1"/>
          <w:rtl/>
        </w:rPr>
        <w:t>515</w:t>
      </w:r>
      <w:r w:rsidR="008B09D7" w:rsidRPr="0090531B">
        <w:rPr>
          <w:rFonts w:ascii="Simplified Arabic" w:hAnsi="Simplified Arabic" w:cs="Simplified Arabic" w:hint="cs"/>
          <w:color w:val="000000" w:themeColor="text1"/>
          <w:rtl/>
        </w:rPr>
        <w:t xml:space="preserve"> طفل</w:t>
      </w:r>
      <w:r w:rsidR="006625AB" w:rsidRPr="0090531B">
        <w:rPr>
          <w:rFonts w:ascii="Simplified Arabic" w:hAnsi="Simplified Arabic" w:cs="Simplified Arabic" w:hint="cs"/>
          <w:color w:val="000000" w:themeColor="text1"/>
          <w:rtl/>
        </w:rPr>
        <w:t>اً</w:t>
      </w:r>
      <w:r w:rsidR="008B09D7" w:rsidRPr="0090531B">
        <w:rPr>
          <w:rFonts w:ascii="Simplified Arabic" w:hAnsi="Simplified Arabic" w:cs="Simplified Arabic" w:hint="cs"/>
          <w:color w:val="000000" w:themeColor="text1"/>
          <w:rtl/>
        </w:rPr>
        <w:t>.</w:t>
      </w:r>
    </w:p>
    <w:p w:rsidR="00720B4F" w:rsidRPr="0090531B" w:rsidRDefault="008B09D7" w:rsidP="00677F78">
      <w:pPr>
        <w:pStyle w:val="ListParagraph"/>
        <w:ind w:left="227" w:hanging="227"/>
        <w:jc w:val="both"/>
        <w:rPr>
          <w:rFonts w:ascii="Simplified Arabic" w:hAnsi="Simplified Arabic" w:cs="Simplified Arabic"/>
          <w:color w:val="000000" w:themeColor="text1"/>
        </w:rPr>
      </w:pPr>
      <w:r w:rsidRPr="0090531B">
        <w:rPr>
          <w:rFonts w:ascii="Simplified Arabic" w:hAnsi="Simplified Arabic" w:cs="Simplified Arabic" w:hint="cs"/>
          <w:color w:val="000000" w:themeColor="text1"/>
          <w:sz w:val="18"/>
          <w:szCs w:val="18"/>
          <w:rtl/>
        </w:rPr>
        <w:lastRenderedPageBreak/>
        <w:t xml:space="preserve"> </w:t>
      </w:r>
      <w:r w:rsidR="00610D48" w:rsidRPr="0090531B">
        <w:rPr>
          <w:rFonts w:ascii="Simplified Arabic" w:hAnsi="Simplified Arabic" w:cs="Simplified Arabic" w:hint="cs"/>
          <w:b/>
          <w:bCs/>
          <w:color w:val="000000" w:themeColor="text1"/>
          <w:rtl/>
        </w:rPr>
        <w:t>3</w:t>
      </w:r>
      <w:r w:rsidR="005F1CA2" w:rsidRPr="0090531B">
        <w:rPr>
          <w:rFonts w:ascii="Simplified Arabic" w:hAnsi="Simplified Arabic" w:cs="Simplified Arabic" w:hint="cs"/>
          <w:b/>
          <w:bCs/>
          <w:color w:val="000000" w:themeColor="text1"/>
          <w:rtl/>
        </w:rPr>
        <w:t>.</w:t>
      </w:r>
      <w:r w:rsidR="00610D48" w:rsidRPr="0090531B">
        <w:rPr>
          <w:rFonts w:ascii="Simplified Arabic" w:hAnsi="Simplified Arabic" w:cs="Simplified Arabic" w:hint="cs"/>
          <w:b/>
          <w:bCs/>
          <w:color w:val="000000" w:themeColor="text1"/>
          <w:rtl/>
        </w:rPr>
        <w:t>7</w:t>
      </w:r>
      <w:r w:rsidR="005F1CA2" w:rsidRPr="0090531B">
        <w:rPr>
          <w:rFonts w:ascii="Simplified Arabic" w:hAnsi="Simplified Arabic" w:cs="Simplified Arabic" w:hint="cs"/>
          <w:b/>
          <w:bCs/>
          <w:color w:val="000000" w:themeColor="text1"/>
          <w:rtl/>
        </w:rPr>
        <w:t>.</w:t>
      </w:r>
      <w:r w:rsidR="00460646">
        <w:rPr>
          <w:rFonts w:ascii="Simplified Arabic" w:hAnsi="Simplified Arabic" w:cs="Simplified Arabic" w:hint="cs"/>
          <w:b/>
          <w:bCs/>
          <w:color w:val="000000" w:themeColor="text1"/>
          <w:rtl/>
        </w:rPr>
        <w:t>5</w:t>
      </w:r>
      <w:r w:rsidR="00720B4F" w:rsidRPr="0090531B">
        <w:rPr>
          <w:rFonts w:ascii="Simplified Arabic" w:hAnsi="Simplified Arabic" w:cs="Simplified Arabic" w:hint="cs"/>
          <w:b/>
          <w:bCs/>
          <w:color w:val="000000" w:themeColor="text1"/>
          <w:rtl/>
        </w:rPr>
        <w:t xml:space="preserve"> نقص</w:t>
      </w:r>
      <w:r w:rsidR="00720B4F" w:rsidRPr="0090531B">
        <w:rPr>
          <w:rFonts w:ascii="Simplified Arabic" w:hAnsi="Simplified Arabic" w:cs="Simplified Arabic"/>
          <w:b/>
          <w:bCs/>
          <w:color w:val="000000" w:themeColor="text1"/>
          <w:rtl/>
        </w:rPr>
        <w:t xml:space="preserve"> الوزن</w:t>
      </w:r>
      <w:r w:rsidR="00720B4F" w:rsidRPr="0090531B">
        <w:rPr>
          <w:rFonts w:ascii="Simplified Arabic" w:hAnsi="Simplified Arabic" w:cs="Simplified Arabic" w:hint="cs"/>
          <w:b/>
          <w:bCs/>
          <w:color w:val="000000" w:themeColor="text1"/>
          <w:rtl/>
        </w:rPr>
        <w:t xml:space="preserve">، </w:t>
      </w:r>
      <w:r w:rsidR="00720B4F" w:rsidRPr="0090531B">
        <w:rPr>
          <w:rFonts w:ascii="Simplified Arabic" w:hAnsi="Simplified Arabic" w:cs="Simplified Arabic"/>
          <w:b/>
          <w:bCs/>
          <w:color w:val="000000" w:themeColor="text1"/>
          <w:rtl/>
        </w:rPr>
        <w:t>الهزال، قصر القامة</w:t>
      </w:r>
    </w:p>
    <w:p w:rsidR="00A67E2E" w:rsidRPr="0090531B" w:rsidRDefault="00720B4F" w:rsidP="00851BEE">
      <w:pPr>
        <w:pStyle w:val="ListParagraph"/>
        <w:ind w:left="-62"/>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يعتبر مؤشر نقص الوزن من المؤشرات الهامة حيث يشير الى مستوى الوضع التغذوي والاجتماعي والصحي للأطفال.  ويرتبط نقص الوزن بسوء التغذية الحاد، أما قصر القامة فيرتبط بسوء التغذية المزمن والذي قد يشير أيضاً الى الفقر.</w:t>
      </w:r>
      <w:r w:rsidR="00141C94" w:rsidRPr="0090531B">
        <w:rPr>
          <w:rFonts w:ascii="Simplified Arabic" w:hAnsi="Simplified Arabic" w:cs="Simplified Arabic" w:hint="cs"/>
          <w:color w:val="000000" w:themeColor="text1"/>
          <w:rtl/>
        </w:rPr>
        <w:t xml:space="preserve"> </w:t>
      </w:r>
      <w:r w:rsidR="00DE0128"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 xml:space="preserve"> </w:t>
      </w:r>
      <w:r w:rsidR="00E66BCA" w:rsidRPr="0090531B">
        <w:rPr>
          <w:rFonts w:ascii="Simplified Arabic" w:hAnsi="Simplified Arabic" w:cs="Simplified Arabic" w:hint="cs"/>
          <w:color w:val="000000" w:themeColor="text1"/>
          <w:rtl/>
        </w:rPr>
        <w:t>أشارت</w:t>
      </w:r>
      <w:r w:rsidRPr="0090531B">
        <w:rPr>
          <w:rFonts w:ascii="Simplified Arabic" w:hAnsi="Simplified Arabic" w:cs="Simplified Arabic" w:hint="cs"/>
          <w:color w:val="000000" w:themeColor="text1"/>
          <w:rtl/>
        </w:rPr>
        <w:t xml:space="preserve"> النتائج الى أن </w:t>
      </w:r>
      <w:r w:rsidR="007F0E0C">
        <w:rPr>
          <w:rFonts w:ascii="Simplified Arabic" w:hAnsi="Simplified Arabic" w:cs="Simplified Arabic" w:hint="cs"/>
          <w:color w:val="000000" w:themeColor="text1"/>
          <w:rtl/>
        </w:rPr>
        <w:t>11</w:t>
      </w:r>
      <w:r w:rsidRPr="0090531B">
        <w:rPr>
          <w:rFonts w:ascii="Simplified Arabic" w:hAnsi="Simplified Arabic" w:cs="Simplified Arabic"/>
          <w:color w:val="000000" w:themeColor="text1"/>
          <w:rtl/>
        </w:rPr>
        <w:t>% من الأطفال</w:t>
      </w:r>
      <w:r w:rsidRPr="0090531B">
        <w:rPr>
          <w:rFonts w:ascii="Simplified Arabic" w:hAnsi="Simplified Arabic" w:cs="Simplified Arabic" w:hint="cs"/>
          <w:color w:val="000000" w:themeColor="text1"/>
          <w:rtl/>
        </w:rPr>
        <w:t xml:space="preserve"> في فلسطين</w:t>
      </w:r>
      <w:r w:rsidRPr="0090531B">
        <w:rPr>
          <w:rFonts w:ascii="Simplified Arabic" w:hAnsi="Simplified Arabic" w:cs="Simplified Arabic"/>
          <w:color w:val="000000" w:themeColor="text1"/>
          <w:rtl/>
        </w:rPr>
        <w:t xml:space="preserve"> الذين تم </w:t>
      </w:r>
      <w:r w:rsidRPr="0090531B">
        <w:rPr>
          <w:rFonts w:ascii="Simplified Arabic" w:hAnsi="Simplified Arabic" w:cs="Simplified Arabic" w:hint="cs"/>
          <w:color w:val="000000" w:themeColor="text1"/>
          <w:rtl/>
        </w:rPr>
        <w:t>ت</w:t>
      </w:r>
      <w:r w:rsidRPr="0090531B">
        <w:rPr>
          <w:rFonts w:ascii="Simplified Arabic" w:hAnsi="Simplified Arabic" w:cs="Simplified Arabic"/>
          <w:color w:val="000000" w:themeColor="text1"/>
          <w:rtl/>
        </w:rPr>
        <w:t>وز</w:t>
      </w:r>
      <w:r w:rsidRPr="0090531B">
        <w:rPr>
          <w:rFonts w:ascii="Simplified Arabic" w:hAnsi="Simplified Arabic" w:cs="Simplified Arabic" w:hint="cs"/>
          <w:color w:val="000000" w:themeColor="text1"/>
          <w:rtl/>
        </w:rPr>
        <w:t>ي</w:t>
      </w:r>
      <w:r w:rsidRPr="0090531B">
        <w:rPr>
          <w:rFonts w:ascii="Simplified Arabic" w:hAnsi="Simplified Arabic" w:cs="Simplified Arabic"/>
          <w:color w:val="000000" w:themeColor="text1"/>
          <w:rtl/>
        </w:rPr>
        <w:t>نهم عند الولادة كان وزنهم أقل من 2,500 غم</w:t>
      </w:r>
      <w:r w:rsidR="00B13AC0">
        <w:rPr>
          <w:rFonts w:ascii="Simplified Arabic" w:hAnsi="Simplified Arabic" w:cs="Simplified Arabic" w:hint="cs"/>
          <w:color w:val="000000" w:themeColor="text1"/>
          <w:rtl/>
        </w:rPr>
        <w:t xml:space="preserve"> وفقاً لبيانات المسح الفلسطيني العنقودي متعدد المؤشرات للعام 2019-2020</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وهي أعلى في الضفة الغربية منها في قطاع غزة </w:t>
      </w:r>
      <w:r w:rsidRPr="0090531B">
        <w:rPr>
          <w:rFonts w:ascii="Simplified Arabic" w:hAnsi="Simplified Arabic" w:cs="Simplified Arabic"/>
          <w:color w:val="000000" w:themeColor="text1"/>
          <w:rtl/>
          <w:lang w:val="en-GB" w:bidi="ar-JO"/>
        </w:rPr>
        <w:t xml:space="preserve">بواقع </w:t>
      </w:r>
      <w:r w:rsidR="007F0E0C">
        <w:rPr>
          <w:rFonts w:ascii="Simplified Arabic" w:hAnsi="Simplified Arabic" w:cs="Simplified Arabic" w:hint="cs"/>
          <w:color w:val="000000" w:themeColor="text1"/>
          <w:rtl/>
          <w:lang w:val="en-GB" w:bidi="ar-JO"/>
        </w:rPr>
        <w:t>12</w:t>
      </w:r>
      <w:r w:rsidRPr="0090531B">
        <w:rPr>
          <w:rFonts w:ascii="Simplified Arabic" w:hAnsi="Simplified Arabic" w:cs="Simplified Arabic"/>
          <w:color w:val="000000" w:themeColor="text1"/>
          <w:rtl/>
          <w:lang w:val="en-GB" w:bidi="ar-JO"/>
        </w:rPr>
        <w:t>%</w:t>
      </w:r>
      <w:r w:rsidRPr="0090531B">
        <w:rPr>
          <w:rFonts w:ascii="Simplified Arabic" w:hAnsi="Simplified Arabic" w:cs="Simplified Arabic" w:hint="cs"/>
          <w:color w:val="000000" w:themeColor="text1"/>
          <w:rtl/>
          <w:lang w:val="en-GB" w:bidi="ar-JO"/>
        </w:rPr>
        <w:t xml:space="preserve"> و9</w:t>
      </w:r>
      <w:r w:rsidRPr="0090531B">
        <w:rPr>
          <w:rFonts w:ascii="Simplified Arabic" w:hAnsi="Simplified Arabic" w:cs="Simplified Arabic"/>
          <w:color w:val="000000" w:themeColor="text1"/>
          <w:rtl/>
          <w:lang w:val="en-GB" w:bidi="ar-JO"/>
        </w:rPr>
        <w:t>% على التوالي</w:t>
      </w: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val="en-GB" w:bidi="ar-JO"/>
        </w:rPr>
        <w:t xml:space="preserve">وكذلك </w:t>
      </w:r>
      <w:r w:rsidRPr="0090531B">
        <w:rPr>
          <w:rFonts w:ascii="Simplified Arabic" w:hAnsi="Simplified Arabic" w:cs="Simplified Arabic" w:hint="cs"/>
          <w:color w:val="000000" w:themeColor="text1"/>
          <w:rtl/>
          <w:lang w:val="en-GB" w:bidi="ar-JO"/>
        </w:rPr>
        <w:t>هي أعلى بين أطفال</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الريف</w:t>
      </w:r>
      <w:r w:rsidRPr="0090531B">
        <w:rPr>
          <w:rFonts w:ascii="Simplified Arabic" w:hAnsi="Simplified Arabic" w:cs="Simplified Arabic"/>
          <w:color w:val="000000" w:themeColor="text1"/>
          <w:rtl/>
          <w:lang w:val="en-GB" w:bidi="ar-JO"/>
        </w:rPr>
        <w:t xml:space="preserve"> من اطفال </w:t>
      </w:r>
      <w:r w:rsidRPr="0090531B">
        <w:rPr>
          <w:rFonts w:ascii="Simplified Arabic" w:hAnsi="Simplified Arabic" w:cs="Simplified Arabic" w:hint="cs"/>
          <w:color w:val="000000" w:themeColor="text1"/>
          <w:rtl/>
          <w:lang w:val="en-GB" w:bidi="ar-JO"/>
        </w:rPr>
        <w:t>الحضر</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والمخيم؛ بواقع</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12</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و</w:t>
      </w:r>
      <w:r w:rsidR="007F0E0C">
        <w:rPr>
          <w:rFonts w:ascii="Simplified Arabic" w:hAnsi="Simplified Arabic" w:cs="Simplified Arabic" w:hint="cs"/>
          <w:color w:val="000000" w:themeColor="text1"/>
          <w:rtl/>
          <w:lang w:val="en-GB" w:bidi="ar-JO"/>
        </w:rPr>
        <w:t>11</w:t>
      </w:r>
      <w:r w:rsidRPr="0090531B">
        <w:rPr>
          <w:rFonts w:ascii="Simplified Arabic" w:hAnsi="Simplified Arabic" w:cs="Simplified Arabic"/>
          <w:color w:val="000000" w:themeColor="text1"/>
          <w:rtl/>
          <w:lang w:val="en-GB" w:bidi="ar-JO"/>
        </w:rPr>
        <w:t>% و</w:t>
      </w:r>
      <w:r w:rsidRPr="0090531B">
        <w:rPr>
          <w:rFonts w:ascii="Simplified Arabic" w:hAnsi="Simplified Arabic" w:cs="Simplified Arabic" w:hint="cs"/>
          <w:color w:val="000000" w:themeColor="text1"/>
          <w:rtl/>
          <w:lang w:val="en-GB" w:bidi="ar-JO"/>
        </w:rPr>
        <w:t>8</w:t>
      </w:r>
      <w:r w:rsidRPr="0090531B">
        <w:rPr>
          <w:rFonts w:ascii="Simplified Arabic" w:hAnsi="Simplified Arabic" w:cs="Simplified Arabic"/>
          <w:color w:val="000000" w:themeColor="text1"/>
          <w:rtl/>
          <w:lang w:val="en-GB" w:bidi="ar-JO"/>
        </w:rPr>
        <w:t xml:space="preserve">% </w:t>
      </w:r>
      <w:r w:rsidR="00A67E2E" w:rsidRPr="0090531B">
        <w:rPr>
          <w:rFonts w:ascii="Simplified Arabic" w:hAnsi="Simplified Arabic" w:cs="Simplified Arabic" w:hint="cs"/>
          <w:color w:val="000000" w:themeColor="text1"/>
          <w:rtl/>
          <w:lang w:val="en-GB" w:bidi="ar-JO"/>
        </w:rPr>
        <w:t xml:space="preserve">على التوالي.  </w:t>
      </w:r>
      <w:r w:rsidRPr="0090531B">
        <w:rPr>
          <w:rFonts w:ascii="Simplified Arabic" w:hAnsi="Simplified Arabic" w:cs="Simplified Arabic" w:hint="cs"/>
          <w:color w:val="000000" w:themeColor="text1"/>
          <w:rtl/>
        </w:rPr>
        <w:t>أما فيما يتعلق بمؤشرات سوء التغذية فقد بلغت</w:t>
      </w:r>
      <w:r w:rsidRPr="0090531B">
        <w:rPr>
          <w:rFonts w:ascii="Simplified Arabic" w:hAnsi="Simplified Arabic" w:cs="Simplified Arabic"/>
          <w:b/>
          <w:bCs/>
          <w:color w:val="000000" w:themeColor="text1"/>
          <w:rtl/>
        </w:rPr>
        <w:t xml:space="preserve"> </w:t>
      </w:r>
      <w:r w:rsidRPr="0090531B">
        <w:rPr>
          <w:rFonts w:ascii="Simplified Arabic" w:hAnsi="Simplified Arabic" w:cs="Simplified Arabic"/>
          <w:color w:val="000000" w:themeColor="text1"/>
          <w:rtl/>
        </w:rPr>
        <w:t xml:space="preserve">نسبة الأطفال دون الخامسة الذين يعانون بصورة متوسطة من نقص الوزن </w:t>
      </w:r>
      <w:r w:rsidRPr="0090531B">
        <w:rPr>
          <w:rFonts w:ascii="Simplified Arabic" w:hAnsi="Simplified Arabic" w:cs="Simplified Arabic"/>
          <w:color w:val="000000" w:themeColor="text1"/>
        </w:rPr>
        <w:t>2</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ولا يوجد فروق بين الضفة الغربية وقطاع غزة</w:t>
      </w:r>
      <w:r w:rsidR="001053CF" w:rsidRPr="0090531B">
        <w:rPr>
          <w:rFonts w:ascii="Simplified Arabic" w:hAnsi="Simplified Arabic" w:cs="Simplified Arabic" w:hint="cs"/>
          <w:color w:val="000000" w:themeColor="text1"/>
          <w:rtl/>
        </w:rPr>
        <w:t xml:space="preserve">، وكانت للذكور </w:t>
      </w:r>
      <w:r w:rsidR="007F0E0C">
        <w:rPr>
          <w:rFonts w:ascii="Simplified Arabic" w:hAnsi="Simplified Arabic" w:cs="Simplified Arabic" w:hint="cs"/>
          <w:color w:val="000000" w:themeColor="text1"/>
          <w:rtl/>
        </w:rPr>
        <w:t>3</w:t>
      </w:r>
      <w:r w:rsidR="001053CF" w:rsidRPr="0090531B">
        <w:rPr>
          <w:rFonts w:ascii="Simplified Arabic" w:hAnsi="Simplified Arabic" w:cs="Simplified Arabic" w:hint="cs"/>
          <w:color w:val="000000" w:themeColor="text1"/>
          <w:rtl/>
        </w:rPr>
        <w:t xml:space="preserve">% </w:t>
      </w:r>
      <w:r w:rsidR="00B13AC0" w:rsidRPr="0090531B">
        <w:rPr>
          <w:rFonts w:ascii="Simplified Arabic" w:hAnsi="Simplified Arabic" w:cs="Simplified Arabic" w:hint="cs"/>
          <w:color w:val="000000" w:themeColor="text1"/>
          <w:rtl/>
        </w:rPr>
        <w:t>و</w:t>
      </w:r>
      <w:r w:rsidR="007F0E0C">
        <w:rPr>
          <w:rFonts w:ascii="Simplified Arabic" w:hAnsi="Simplified Arabic" w:cs="Simplified Arabic" w:hint="cs"/>
          <w:color w:val="000000" w:themeColor="text1"/>
          <w:rtl/>
        </w:rPr>
        <w:t>2</w:t>
      </w:r>
      <w:r w:rsidR="001053CF" w:rsidRPr="0090531B">
        <w:rPr>
          <w:rFonts w:ascii="Simplified Arabic" w:hAnsi="Simplified Arabic" w:cs="Simplified Arabic" w:hint="cs"/>
          <w:color w:val="000000" w:themeColor="text1"/>
          <w:rtl/>
        </w:rPr>
        <w:t>% للإناث</w:t>
      </w:r>
      <w:r w:rsidRPr="0090531B">
        <w:rPr>
          <w:rFonts w:ascii="Simplified Arabic" w:hAnsi="Simplified Arabic" w:cs="Simplified Arabic" w:hint="cs"/>
          <w:color w:val="000000" w:themeColor="text1"/>
          <w:rtl/>
        </w:rPr>
        <w:t xml:space="preserve">، </w:t>
      </w:r>
      <w:r w:rsidR="00C45C83" w:rsidRPr="00677F78">
        <w:rPr>
          <w:rFonts w:ascii="Simplified Arabic" w:hAnsi="Simplified Arabic" w:cs="Simplified Arabic" w:hint="cs"/>
          <w:color w:val="000000" w:themeColor="text1"/>
          <w:rtl/>
        </w:rPr>
        <w:t>وأ</w:t>
      </w:r>
      <w:r w:rsidRPr="00677F78">
        <w:rPr>
          <w:rFonts w:ascii="Simplified Arabic" w:hAnsi="Simplified Arabic" w:cs="Simplified Arabic" w:hint="cs"/>
          <w:color w:val="000000" w:themeColor="text1"/>
          <w:rtl/>
        </w:rPr>
        <w:t xml:space="preserve">ظهرت البيانات ان </w:t>
      </w:r>
      <w:r w:rsidR="007F0E0C" w:rsidRPr="00677F78">
        <w:rPr>
          <w:rFonts w:ascii="Simplified Arabic" w:hAnsi="Simplified Arabic" w:cs="Simplified Arabic" w:hint="cs"/>
          <w:color w:val="000000" w:themeColor="text1"/>
          <w:rtl/>
        </w:rPr>
        <w:t>9</w:t>
      </w:r>
      <w:r w:rsidRPr="00677F78">
        <w:rPr>
          <w:rFonts w:ascii="Simplified Arabic" w:hAnsi="Simplified Arabic" w:cs="Simplified Arabic" w:hint="cs"/>
          <w:color w:val="000000" w:themeColor="text1"/>
          <w:rtl/>
        </w:rPr>
        <w:t xml:space="preserve">% </w:t>
      </w:r>
      <w:r w:rsidRPr="00677F78">
        <w:rPr>
          <w:rFonts w:ascii="Simplified Arabic" w:hAnsi="Simplified Arabic" w:cs="Simplified Arabic"/>
          <w:color w:val="000000" w:themeColor="text1"/>
          <w:rtl/>
        </w:rPr>
        <w:t>نسبة الأطفال دون الخامسة الذين يعانون بصورة متوسطة من</w:t>
      </w:r>
      <w:r w:rsidRPr="00677F78">
        <w:rPr>
          <w:rFonts w:ascii="Simplified Arabic" w:hAnsi="Simplified Arabic" w:cs="Simplified Arabic" w:hint="cs"/>
          <w:color w:val="000000" w:themeColor="text1"/>
          <w:rtl/>
        </w:rPr>
        <w:t xml:space="preserve"> </w:t>
      </w:r>
      <w:r w:rsidRPr="00677F78">
        <w:rPr>
          <w:rFonts w:ascii="Simplified Arabic" w:hAnsi="Simplified Arabic" w:cs="Simplified Arabic"/>
          <w:color w:val="000000" w:themeColor="text1"/>
          <w:rtl/>
        </w:rPr>
        <w:t>قصر القامة</w:t>
      </w:r>
      <w:r w:rsidR="00677F78">
        <w:rPr>
          <w:rFonts w:ascii="Simplified Arabic" w:hAnsi="Simplified Arabic" w:cs="Simplified Arabic"/>
          <w:color w:val="000000" w:themeColor="text1"/>
        </w:rPr>
        <w:t>*</w:t>
      </w:r>
      <w:r w:rsidRPr="00677F78">
        <w:rPr>
          <w:rFonts w:ascii="Simplified Arabic" w:hAnsi="Simplified Arabic" w:cs="Simplified Arabic" w:hint="cs"/>
          <w:color w:val="000000" w:themeColor="text1"/>
          <w:rtl/>
        </w:rPr>
        <w:t xml:space="preserve"> بواقع </w:t>
      </w:r>
      <w:r w:rsidR="00851BEE">
        <w:rPr>
          <w:rFonts w:ascii="Simplified Arabic" w:hAnsi="Simplified Arabic" w:cs="Simplified Arabic"/>
          <w:color w:val="000000" w:themeColor="text1"/>
        </w:rPr>
        <w:t>9</w:t>
      </w:r>
      <w:r w:rsidRPr="00677F78">
        <w:rPr>
          <w:rFonts w:ascii="Simplified Arabic" w:hAnsi="Simplified Arabic" w:cs="Simplified Arabic" w:hint="cs"/>
          <w:color w:val="000000" w:themeColor="text1"/>
          <w:rtl/>
        </w:rPr>
        <w:t xml:space="preserve">% </w:t>
      </w:r>
      <w:r w:rsidR="00851BEE">
        <w:rPr>
          <w:rFonts w:ascii="Simplified Arabic" w:hAnsi="Simplified Arabic" w:cs="Simplified Arabic" w:hint="cs"/>
          <w:color w:val="000000" w:themeColor="text1"/>
          <w:rtl/>
        </w:rPr>
        <w:t xml:space="preserve">لكل من </w:t>
      </w:r>
      <w:r w:rsidRPr="00677F78">
        <w:rPr>
          <w:rFonts w:ascii="Simplified Arabic" w:hAnsi="Simplified Arabic" w:cs="Simplified Arabic" w:hint="cs"/>
          <w:color w:val="000000" w:themeColor="text1"/>
          <w:rtl/>
        </w:rPr>
        <w:t xml:space="preserve">الضفة الغربية </w:t>
      </w:r>
      <w:r w:rsidR="00851BEE">
        <w:rPr>
          <w:rFonts w:ascii="Simplified Arabic" w:hAnsi="Simplified Arabic" w:cs="Simplified Arabic" w:hint="cs"/>
          <w:color w:val="000000" w:themeColor="text1"/>
          <w:rtl/>
        </w:rPr>
        <w:t>و</w:t>
      </w:r>
      <w:r w:rsidRPr="00677F78">
        <w:rPr>
          <w:rFonts w:ascii="Simplified Arabic" w:hAnsi="Simplified Arabic" w:cs="Simplified Arabic" w:hint="cs"/>
          <w:color w:val="000000" w:themeColor="text1"/>
          <w:rtl/>
        </w:rPr>
        <w:t>قطاع غزة</w:t>
      </w:r>
      <w:r w:rsidR="002E02A1" w:rsidRPr="00677F78">
        <w:rPr>
          <w:rFonts w:ascii="Simplified Arabic" w:hAnsi="Simplified Arabic" w:cs="Simplified Arabic" w:hint="cs"/>
          <w:color w:val="000000" w:themeColor="text1"/>
          <w:rtl/>
        </w:rPr>
        <w:t>، وحسب الجنس بلغت</w:t>
      </w:r>
      <w:r w:rsidR="00851BEE">
        <w:rPr>
          <w:rFonts w:ascii="Simplified Arabic" w:hAnsi="Simplified Arabic" w:cs="Simplified Arabic" w:hint="cs"/>
          <w:color w:val="000000" w:themeColor="text1"/>
          <w:rtl/>
        </w:rPr>
        <w:t xml:space="preserve"> أيضاً</w:t>
      </w:r>
      <w:r w:rsidR="002E02A1" w:rsidRPr="00677F78">
        <w:rPr>
          <w:rFonts w:ascii="Simplified Arabic" w:hAnsi="Simplified Arabic" w:cs="Simplified Arabic" w:hint="cs"/>
          <w:color w:val="000000" w:themeColor="text1"/>
          <w:rtl/>
        </w:rPr>
        <w:t xml:space="preserve"> </w:t>
      </w:r>
      <w:r w:rsidR="00851BEE">
        <w:rPr>
          <w:rFonts w:ascii="Simplified Arabic" w:hAnsi="Simplified Arabic" w:cs="Simplified Arabic" w:hint="cs"/>
          <w:color w:val="000000" w:themeColor="text1"/>
          <w:rtl/>
        </w:rPr>
        <w:t>9</w:t>
      </w:r>
      <w:r w:rsidR="002E02A1" w:rsidRPr="00677F78">
        <w:rPr>
          <w:rFonts w:ascii="Simplified Arabic" w:hAnsi="Simplified Arabic" w:cs="Simplified Arabic" w:hint="cs"/>
          <w:color w:val="000000" w:themeColor="text1"/>
          <w:rtl/>
        </w:rPr>
        <w:t xml:space="preserve">% </w:t>
      </w:r>
      <w:r w:rsidR="00851BEE" w:rsidRPr="00677F78">
        <w:rPr>
          <w:rFonts w:ascii="Simplified Arabic" w:hAnsi="Simplified Arabic" w:cs="Simplified Arabic" w:hint="cs"/>
          <w:color w:val="000000" w:themeColor="text1"/>
          <w:rtl/>
        </w:rPr>
        <w:t xml:space="preserve">للذكور </w:t>
      </w:r>
      <w:r w:rsidR="00851BEE">
        <w:rPr>
          <w:rFonts w:ascii="Simplified Arabic" w:hAnsi="Simplified Arabic" w:cs="Simplified Arabic" w:hint="cs"/>
          <w:color w:val="000000" w:themeColor="text1"/>
          <w:rtl/>
        </w:rPr>
        <w:t>وا</w:t>
      </w:r>
      <w:r w:rsidR="00851BEE" w:rsidRPr="00677F78">
        <w:rPr>
          <w:rFonts w:ascii="Simplified Arabic" w:hAnsi="Simplified Arabic" w:cs="Simplified Arabic" w:hint="cs"/>
          <w:color w:val="000000" w:themeColor="text1"/>
          <w:rtl/>
        </w:rPr>
        <w:t>لإناث</w:t>
      </w:r>
      <w:r w:rsidR="00851BEE">
        <w:rPr>
          <w:rFonts w:ascii="Simplified Arabic" w:hAnsi="Simplified Arabic" w:cs="Simplified Arabic" w:hint="cs"/>
          <w:color w:val="000000" w:themeColor="text1"/>
          <w:rtl/>
        </w:rPr>
        <w:t>.</w:t>
      </w:r>
      <w:r w:rsidR="00851BEE" w:rsidRPr="00677F78">
        <w:rPr>
          <w:rFonts w:ascii="Simplified Arabic" w:hAnsi="Simplified Arabic" w:cs="Simplified Arabic" w:hint="cs"/>
          <w:color w:val="000000" w:themeColor="text1"/>
          <w:rtl/>
        </w:rPr>
        <w:t xml:space="preserve"> </w:t>
      </w:r>
      <w:r w:rsidR="00677F78" w:rsidRPr="00BC1B78">
        <w:rPr>
          <w:rFonts w:ascii="Simplified Arabic" w:hAnsi="Simplified Arabic" w:cs="Simplified Arabic" w:hint="cs"/>
          <w:color w:val="000000" w:themeColor="text1"/>
          <w:sz w:val="18"/>
          <w:szCs w:val="18"/>
          <w:rtl/>
        </w:rPr>
        <w:t>*(مؤشر التنمية المستدامة 2</w:t>
      </w:r>
      <w:r w:rsidR="00677F78" w:rsidRPr="00BC1B78">
        <w:rPr>
          <w:rFonts w:ascii="Simplified Arabic" w:hAnsi="Simplified Arabic" w:cs="Simplified Arabic"/>
          <w:color w:val="000000" w:themeColor="text1"/>
          <w:sz w:val="18"/>
          <w:szCs w:val="18"/>
        </w:rPr>
        <w:t>.</w:t>
      </w:r>
      <w:r w:rsidR="00677F78" w:rsidRPr="00BC1B78">
        <w:rPr>
          <w:rFonts w:ascii="Simplified Arabic" w:hAnsi="Simplified Arabic" w:cs="Simplified Arabic" w:hint="cs"/>
          <w:color w:val="000000" w:themeColor="text1"/>
          <w:sz w:val="18"/>
          <w:szCs w:val="18"/>
          <w:rtl/>
        </w:rPr>
        <w:t>1.2)</w:t>
      </w:r>
      <w:r w:rsidR="00BC1B78">
        <w:rPr>
          <w:rFonts w:ascii="Simplified Arabic" w:hAnsi="Simplified Arabic" w:cs="Simplified Arabic"/>
          <w:color w:val="000000" w:themeColor="text1"/>
          <w:sz w:val="18"/>
          <w:szCs w:val="18"/>
        </w:rPr>
        <w:t>.</w:t>
      </w:r>
    </w:p>
    <w:p w:rsidR="00A67E2E" w:rsidRPr="0090531B" w:rsidRDefault="00A67E2E" w:rsidP="00894DAD">
      <w:pPr>
        <w:pStyle w:val="ListParagraph"/>
        <w:ind w:left="227" w:hanging="227"/>
        <w:jc w:val="both"/>
        <w:rPr>
          <w:rFonts w:ascii="Simplified Arabic" w:hAnsi="Simplified Arabic" w:cs="Simplified Arabic"/>
          <w:color w:val="000000" w:themeColor="text1"/>
          <w:rtl/>
        </w:rPr>
      </w:pPr>
    </w:p>
    <w:p w:rsidR="00A67E2E" w:rsidRPr="0090531B" w:rsidRDefault="00A67E2E" w:rsidP="00A67E2E">
      <w:pPr>
        <w:jc w:val="center"/>
        <w:rPr>
          <w:rFonts w:ascii="Simplified Arabic" w:hAnsi="Simplified Arabic" w:cs="Simplified Arabic"/>
          <w:b/>
          <w:bCs/>
          <w:color w:val="000000" w:themeColor="text1"/>
          <w:sz w:val="22"/>
          <w:szCs w:val="22"/>
        </w:rPr>
      </w:pPr>
      <w:r w:rsidRPr="0090531B">
        <w:rPr>
          <w:rFonts w:ascii="Simplified Arabic" w:hAnsi="Simplified Arabic" w:cs="Simplified Arabic" w:hint="cs"/>
          <w:b/>
          <w:bCs/>
          <w:color w:val="000000" w:themeColor="text1"/>
          <w:sz w:val="22"/>
          <w:szCs w:val="22"/>
          <w:rtl/>
        </w:rPr>
        <w:t xml:space="preserve">انتشار سوء التغذية بين الأطفال دون الخمس سنوات في فلسطين حسب المنطقة </w:t>
      </w:r>
      <w:r w:rsidRPr="0090531B">
        <w:rPr>
          <w:rFonts w:ascii="Simplified Arabic" w:hAnsi="Simplified Arabic" w:cs="Simplified Arabic"/>
          <w:b/>
          <w:bCs/>
          <w:color w:val="000000" w:themeColor="text1"/>
          <w:sz w:val="22"/>
          <w:szCs w:val="22"/>
        </w:rPr>
        <w:t>2014</w:t>
      </w:r>
      <w:r w:rsidRPr="0090531B">
        <w:rPr>
          <w:rFonts w:ascii="Simplified Arabic" w:hAnsi="Simplified Arabic" w:cs="Simplified Arabic" w:hint="cs"/>
          <w:b/>
          <w:bCs/>
          <w:color w:val="000000" w:themeColor="text1"/>
          <w:sz w:val="22"/>
          <w:szCs w:val="22"/>
          <w:rtl/>
        </w:rPr>
        <w:t>، 2019</w:t>
      </w:r>
    </w:p>
    <w:tbl>
      <w:tblPr>
        <w:bidiVisual/>
        <w:tblW w:w="850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3"/>
      </w:tblGrid>
      <w:tr w:rsidR="00BC5AC0" w:rsidRPr="0090531B" w:rsidTr="00BC5AC0">
        <w:trPr>
          <w:trHeight w:val="4142"/>
          <w:jc w:val="center"/>
        </w:trPr>
        <w:tc>
          <w:tcPr>
            <w:tcW w:w="9350" w:type="dxa"/>
            <w:vAlign w:val="center"/>
          </w:tcPr>
          <w:p w:rsidR="00A67E2E" w:rsidRPr="0090531B" w:rsidRDefault="00A67E2E" w:rsidP="007E099A">
            <w:pPr>
              <w:jc w:val="center"/>
              <w:rPr>
                <w:rFonts w:ascii="Simplified Arabic" w:hAnsi="Simplified Arabic" w:cs="Simplified Arabic"/>
                <w:b/>
                <w:bCs/>
                <w:color w:val="000000" w:themeColor="text1"/>
                <w:rtl/>
              </w:rPr>
            </w:pPr>
            <w:r w:rsidRPr="0090531B">
              <w:rPr>
                <w:noProof/>
                <w:color w:val="000000" w:themeColor="text1"/>
                <w:lang w:eastAsia="en-US"/>
              </w:rPr>
              <w:drawing>
                <wp:inline distT="0" distB="0" distL="0" distR="0" wp14:anchorId="46C12E53" wp14:editId="7C1B02C3">
                  <wp:extent cx="5692775" cy="2464904"/>
                  <wp:effectExtent l="0" t="0" r="3175"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rsidR="00A67E2E" w:rsidRPr="00B428FD" w:rsidRDefault="00A67E2E" w:rsidP="00A67E2E">
      <w:pPr>
        <w:tabs>
          <w:tab w:val="right" w:pos="8931"/>
        </w:tabs>
        <w:ind w:right="227"/>
        <w:rPr>
          <w:rFonts w:cs="Simplified Arabic"/>
          <w:color w:val="000000" w:themeColor="text1"/>
          <w:sz w:val="18"/>
          <w:szCs w:val="18"/>
          <w:rtl/>
        </w:rPr>
      </w:pPr>
      <w:r w:rsidRPr="00B428FD">
        <w:rPr>
          <w:rFonts w:cs="Simplified Arabic" w:hint="cs"/>
          <w:b/>
          <w:bCs/>
          <w:color w:val="000000" w:themeColor="text1"/>
          <w:sz w:val="18"/>
          <w:szCs w:val="18"/>
          <w:rtl/>
        </w:rPr>
        <w:t>المصدر:</w:t>
      </w:r>
      <w:r w:rsidRPr="00B428FD">
        <w:rPr>
          <w:rFonts w:cs="Simplified Arabic"/>
          <w:b/>
          <w:bCs/>
          <w:color w:val="000000" w:themeColor="text1"/>
          <w:sz w:val="18"/>
          <w:szCs w:val="18"/>
        </w:rPr>
        <w:t xml:space="preserve"> </w:t>
      </w:r>
      <w:r w:rsidRPr="00B428FD">
        <w:rPr>
          <w:rFonts w:cs="Simplified Arabic" w:hint="cs"/>
          <w:b/>
          <w:bCs/>
          <w:color w:val="000000" w:themeColor="text1"/>
          <w:sz w:val="18"/>
          <w:szCs w:val="18"/>
          <w:rtl/>
        </w:rPr>
        <w:t>الجهاز المركزي للإحصاء الفلسطيني، 2015.</w:t>
      </w:r>
      <w:r w:rsidRPr="00B428FD">
        <w:rPr>
          <w:rFonts w:cs="Simplified Arabic" w:hint="cs"/>
          <w:color w:val="000000" w:themeColor="text1"/>
          <w:sz w:val="18"/>
          <w:szCs w:val="18"/>
          <w:rtl/>
        </w:rPr>
        <w:t xml:space="preserve">  المسح الفلسطيني العنقودي متعدد المؤشرات، 2014.  رام الله- فلسطين.</w:t>
      </w:r>
    </w:p>
    <w:p w:rsidR="00A67E2E" w:rsidRPr="00B428FD" w:rsidRDefault="00A67E2E" w:rsidP="00A67E2E">
      <w:pPr>
        <w:ind w:left="429" w:hanging="429"/>
        <w:jc w:val="both"/>
        <w:rPr>
          <w:rFonts w:ascii="Simplified Arabic" w:hAnsi="Simplified Arabic" w:cs="Simplified Arabic"/>
          <w:color w:val="000000" w:themeColor="text1"/>
          <w:sz w:val="18"/>
          <w:szCs w:val="18"/>
          <w:rtl/>
        </w:rPr>
      </w:pPr>
      <w:r w:rsidRPr="00B428FD">
        <w:rPr>
          <w:rFonts w:cs="Simplified Arabic" w:hint="cs"/>
          <w:b/>
          <w:bCs/>
          <w:color w:val="000000" w:themeColor="text1"/>
          <w:sz w:val="18"/>
          <w:szCs w:val="18"/>
          <w:rtl/>
        </w:rPr>
        <w:t>المصدر: الجهاز المركزي للإحصاء الفلسطيني، 2021.</w:t>
      </w:r>
      <w:r w:rsidRPr="00B428FD">
        <w:rPr>
          <w:rFonts w:cs="Simplified Arabic" w:hint="cs"/>
          <w:color w:val="000000" w:themeColor="text1"/>
          <w:sz w:val="18"/>
          <w:szCs w:val="18"/>
          <w:rtl/>
        </w:rPr>
        <w:t xml:space="preserve">  </w:t>
      </w:r>
      <w:r w:rsidRPr="00B428FD">
        <w:rPr>
          <w:rFonts w:ascii="Simplified Arabic" w:hAnsi="Simplified Arabic" w:cs="Simplified Arabic" w:hint="cs"/>
          <w:color w:val="000000" w:themeColor="text1"/>
          <w:sz w:val="18"/>
          <w:szCs w:val="18"/>
          <w:rtl/>
        </w:rPr>
        <w:t xml:space="preserve">قاعدة بيانات </w:t>
      </w:r>
      <w:r w:rsidRPr="00B428FD">
        <w:rPr>
          <w:rFonts w:cs="Simplified Arabic" w:hint="cs"/>
          <w:color w:val="000000" w:themeColor="text1"/>
          <w:sz w:val="18"/>
          <w:szCs w:val="18"/>
          <w:rtl/>
        </w:rPr>
        <w:t xml:space="preserve">المسح الفلسطيني العنقودي متعدد المؤشرات، 2019-2020.  </w:t>
      </w:r>
      <w:r w:rsidRPr="00B428FD">
        <w:rPr>
          <w:rFonts w:ascii="Simplified Arabic" w:hAnsi="Simplified Arabic" w:cs="Simplified Arabic" w:hint="cs"/>
          <w:color w:val="000000" w:themeColor="text1"/>
          <w:sz w:val="18"/>
          <w:szCs w:val="18"/>
          <w:rtl/>
        </w:rPr>
        <w:t>رام الله- فلسطين</w:t>
      </w:r>
      <w:r w:rsidR="00B428FD" w:rsidRPr="00B428FD">
        <w:rPr>
          <w:rFonts w:ascii="Simplified Arabic" w:hAnsi="Simplified Arabic" w:cs="Simplified Arabic" w:hint="cs"/>
          <w:color w:val="000000" w:themeColor="text1"/>
          <w:sz w:val="18"/>
          <w:szCs w:val="18"/>
          <w:rtl/>
        </w:rPr>
        <w:t>.</w:t>
      </w:r>
    </w:p>
    <w:p w:rsidR="00F7144B" w:rsidRPr="0090531B" w:rsidRDefault="00F7144B" w:rsidP="00A67E2E">
      <w:pPr>
        <w:ind w:left="429" w:hanging="429"/>
        <w:jc w:val="both"/>
        <w:rPr>
          <w:rFonts w:ascii="Simplified Arabic" w:hAnsi="Simplified Arabic" w:cs="Simplified Arabic"/>
          <w:color w:val="000000" w:themeColor="text1"/>
          <w:rtl/>
        </w:rPr>
      </w:pPr>
    </w:p>
    <w:p w:rsidR="00720B4F" w:rsidRPr="00BC1B78" w:rsidRDefault="00720B4F" w:rsidP="00C44DF5">
      <w:pPr>
        <w:jc w:val="both"/>
        <w:rPr>
          <w:rFonts w:ascii="Simplified Arabic" w:hAnsi="Simplified Arabic" w:cs="Simplified Arabic"/>
          <w:b/>
          <w:color w:val="000000" w:themeColor="text1"/>
          <w:rtl/>
        </w:rPr>
      </w:pPr>
      <w:r w:rsidRPr="0090531B">
        <w:rPr>
          <w:rFonts w:ascii="Simplified Arabic" w:hAnsi="Simplified Arabic" w:cs="Simplified Arabic" w:hint="cs"/>
          <w:color w:val="000000" w:themeColor="text1"/>
          <w:rtl/>
        </w:rPr>
        <w:t>و</w:t>
      </w:r>
      <w:r w:rsidR="00A67E2E" w:rsidRPr="0090531B">
        <w:rPr>
          <w:rFonts w:ascii="Simplified Arabic" w:hAnsi="Simplified Arabic" w:cs="Simplified Arabic" w:hint="cs"/>
          <w:color w:val="000000" w:themeColor="text1"/>
          <w:rtl/>
        </w:rPr>
        <w:t>أ</w:t>
      </w:r>
      <w:r w:rsidRPr="0090531B">
        <w:rPr>
          <w:rFonts w:ascii="Simplified Arabic" w:hAnsi="Simplified Arabic" w:cs="Simplified Arabic" w:hint="cs"/>
          <w:color w:val="000000" w:themeColor="text1"/>
          <w:rtl/>
        </w:rPr>
        <w:t>شارت النتائج أن 1</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من </w:t>
      </w:r>
      <w:r w:rsidRPr="0090531B">
        <w:rPr>
          <w:rFonts w:ascii="Simplified Arabic" w:hAnsi="Simplified Arabic" w:cs="Simplified Arabic"/>
          <w:color w:val="000000" w:themeColor="text1"/>
          <w:rtl/>
        </w:rPr>
        <w:t xml:space="preserve">الأطفال دون الخامسة يعانون بصورة متوسطة </w:t>
      </w:r>
      <w:r w:rsidRPr="0090531B">
        <w:rPr>
          <w:rFonts w:ascii="Simplified Arabic" w:hAnsi="Simplified Arabic" w:cs="Simplified Arabic" w:hint="cs"/>
          <w:color w:val="000000" w:themeColor="text1"/>
          <w:rtl/>
        </w:rPr>
        <w:t>من الهزال</w:t>
      </w:r>
      <w:r w:rsidR="00677F78">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بواقع </w:t>
      </w:r>
      <w:r w:rsidR="007F0E0C">
        <w:rPr>
          <w:rFonts w:ascii="Simplified Arabic" w:hAnsi="Simplified Arabic" w:cs="Simplified Arabic" w:hint="cs"/>
          <w:color w:val="000000" w:themeColor="text1"/>
          <w:rtl/>
        </w:rPr>
        <w:t>2</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في الضفة الغربية</w:t>
      </w:r>
      <w:r w:rsidRPr="0090531B">
        <w:rPr>
          <w:rFonts w:ascii="Simplified Arabic" w:hAnsi="Simplified Arabic" w:cs="Simplified Arabic" w:hint="cs"/>
          <w:color w:val="000000" w:themeColor="text1"/>
          <w:rtl/>
        </w:rPr>
        <w:t xml:space="preserve"> مقابل </w:t>
      </w:r>
      <w:r w:rsidR="00C44DF5">
        <w:rPr>
          <w:rFonts w:ascii="Simplified Arabic" w:hAnsi="Simplified Arabic" w:cs="Simplified Arabic" w:hint="cs"/>
          <w:color w:val="000000" w:themeColor="text1"/>
          <w:rtl/>
        </w:rPr>
        <w:t>1</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في</w:t>
      </w:r>
      <w:r w:rsidR="00AD04B3"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قطاع</w:t>
      </w:r>
      <w:r w:rsidRPr="0090531B">
        <w:rPr>
          <w:rFonts w:ascii="Simplified Arabic" w:hAnsi="Simplified Arabic" w:cs="Simplified Arabic"/>
          <w:color w:val="000000" w:themeColor="text1"/>
          <w:rtl/>
        </w:rPr>
        <w:t xml:space="preserve"> غزة</w:t>
      </w:r>
      <w:r w:rsidR="00D2298B" w:rsidRPr="0090531B">
        <w:rPr>
          <w:rFonts w:ascii="Simplified Arabic" w:hAnsi="Simplified Arabic" w:cs="Simplified Arabic" w:hint="cs"/>
          <w:color w:val="000000" w:themeColor="text1"/>
          <w:rtl/>
        </w:rPr>
        <w:t>، وكانت النسبة لكل من الذكور والإنا</w:t>
      </w:r>
      <w:r w:rsidR="00D2298B" w:rsidRPr="0090531B">
        <w:rPr>
          <w:rFonts w:ascii="Simplified Arabic" w:hAnsi="Simplified Arabic" w:cs="Simplified Arabic" w:hint="eastAsia"/>
          <w:color w:val="000000" w:themeColor="text1"/>
          <w:rtl/>
        </w:rPr>
        <w:t>ث</w:t>
      </w:r>
      <w:r w:rsidR="00D2298B" w:rsidRPr="0090531B">
        <w:rPr>
          <w:rFonts w:ascii="Simplified Arabic" w:hAnsi="Simplified Arabic" w:cs="Simplified Arabic" w:hint="cs"/>
          <w:color w:val="000000" w:themeColor="text1"/>
          <w:rtl/>
        </w:rPr>
        <w:t xml:space="preserve"> متساوية حيث بلغت 1%</w:t>
      </w:r>
      <w:r w:rsidRPr="0090531B">
        <w:rPr>
          <w:rFonts w:ascii="Simplified Arabic" w:hAnsi="Simplified Arabic" w:cs="Simplified Arabic" w:hint="cs"/>
          <w:color w:val="000000" w:themeColor="text1"/>
          <w:rtl/>
        </w:rPr>
        <w:t xml:space="preserve">.  وأن </w:t>
      </w:r>
      <w:r w:rsidR="007F0E0C">
        <w:rPr>
          <w:rFonts w:ascii="Simplified Arabic" w:hAnsi="Simplified Arabic" w:cs="Simplified Arabic" w:hint="cs"/>
          <w:color w:val="000000" w:themeColor="text1"/>
          <w:rtl/>
        </w:rPr>
        <w:t>9</w:t>
      </w:r>
      <w:r w:rsidRPr="0090531B">
        <w:rPr>
          <w:rFonts w:ascii="Simplified Arabic" w:hAnsi="Simplified Arabic" w:cs="Simplified Arabic" w:hint="cs"/>
          <w:color w:val="000000" w:themeColor="text1"/>
          <w:rtl/>
        </w:rPr>
        <w:t xml:space="preserve">% من الأطفال دون </w:t>
      </w:r>
      <w:r w:rsidRPr="0090531B">
        <w:rPr>
          <w:rFonts w:ascii="Simplified Arabic" w:hAnsi="Simplified Arabic" w:cs="Simplified Arabic"/>
          <w:color w:val="000000" w:themeColor="text1"/>
          <w:rtl/>
        </w:rPr>
        <w:t xml:space="preserve">الخامسة </w:t>
      </w:r>
      <w:r w:rsidRPr="0090531B">
        <w:rPr>
          <w:rFonts w:ascii="Simplified Arabic" w:hAnsi="Simplified Arabic" w:cs="Simplified Arabic" w:hint="cs"/>
          <w:color w:val="000000" w:themeColor="text1"/>
          <w:rtl/>
        </w:rPr>
        <w:t>يعانون من زيادة في الوزن</w:t>
      </w:r>
      <w:r w:rsidR="00677F78">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في فلسطين، أما على مستوى المنطقة فبلغت </w:t>
      </w:r>
      <w:r w:rsidR="007F0E0C">
        <w:rPr>
          <w:rFonts w:ascii="Simplified Arabic" w:hAnsi="Simplified Arabic" w:cs="Simplified Arabic" w:hint="cs"/>
          <w:color w:val="000000" w:themeColor="text1"/>
          <w:rtl/>
        </w:rPr>
        <w:t>11</w:t>
      </w:r>
      <w:r w:rsidRPr="0090531B">
        <w:rPr>
          <w:rFonts w:ascii="Simplified Arabic" w:hAnsi="Simplified Arabic" w:cs="Simplified Arabic" w:hint="cs"/>
          <w:color w:val="000000" w:themeColor="text1"/>
          <w:rtl/>
        </w:rPr>
        <w:t xml:space="preserve">% في الضفة الغربية في حين كانت في قطاع غزة 6%، وبلغت 10% بين الذكور مقابل </w:t>
      </w:r>
      <w:r w:rsidR="007F0E0C">
        <w:rPr>
          <w:rFonts w:ascii="Simplified Arabic" w:hAnsi="Simplified Arabic" w:cs="Simplified Arabic" w:hint="cs"/>
          <w:color w:val="000000" w:themeColor="text1"/>
          <w:rtl/>
        </w:rPr>
        <w:t>7</w:t>
      </w:r>
      <w:r w:rsidRPr="0090531B">
        <w:rPr>
          <w:rFonts w:ascii="Simplified Arabic" w:hAnsi="Simplified Arabic" w:cs="Simplified Arabic" w:hint="cs"/>
          <w:color w:val="000000" w:themeColor="text1"/>
          <w:rtl/>
        </w:rPr>
        <w:t>% بين الإناث.</w:t>
      </w:r>
      <w:r w:rsidR="00677F78">
        <w:rPr>
          <w:rFonts w:ascii="Simplified Arabic" w:hAnsi="Simplified Arabic" w:cs="Simplified Arabic" w:hint="cs"/>
          <w:color w:val="000000" w:themeColor="text1"/>
          <w:rtl/>
        </w:rPr>
        <w:t xml:space="preserve"> </w:t>
      </w:r>
      <w:r w:rsidR="00677F78" w:rsidRPr="00BC1B78">
        <w:rPr>
          <w:rFonts w:ascii="Simplified Arabic" w:hAnsi="Simplified Arabic" w:cs="Simplified Arabic" w:hint="cs"/>
          <w:b/>
          <w:color w:val="000000" w:themeColor="text1"/>
          <w:sz w:val="18"/>
          <w:szCs w:val="18"/>
          <w:rtl/>
        </w:rPr>
        <w:t>*(مؤشر التنمية المستدامة 2</w:t>
      </w:r>
      <w:r w:rsidR="00677F78" w:rsidRPr="00BC1B78">
        <w:rPr>
          <w:rFonts w:ascii="Simplified Arabic" w:hAnsi="Simplified Arabic" w:cs="Simplified Arabic"/>
          <w:b/>
          <w:color w:val="000000" w:themeColor="text1"/>
          <w:sz w:val="18"/>
          <w:szCs w:val="18"/>
        </w:rPr>
        <w:t>.</w:t>
      </w:r>
      <w:r w:rsidR="00677F78" w:rsidRPr="00BC1B78">
        <w:rPr>
          <w:rFonts w:ascii="Simplified Arabic" w:hAnsi="Simplified Arabic" w:cs="Simplified Arabic" w:hint="cs"/>
          <w:b/>
          <w:color w:val="000000" w:themeColor="text1"/>
          <w:sz w:val="18"/>
          <w:szCs w:val="18"/>
          <w:rtl/>
        </w:rPr>
        <w:t>1.2.2) و*(مؤشر التنمية المستدامة 2</w:t>
      </w:r>
      <w:r w:rsidR="00677F78" w:rsidRPr="00BC1B78">
        <w:rPr>
          <w:rFonts w:ascii="Simplified Arabic" w:hAnsi="Simplified Arabic" w:cs="Simplified Arabic"/>
          <w:b/>
          <w:color w:val="000000" w:themeColor="text1"/>
          <w:sz w:val="18"/>
          <w:szCs w:val="18"/>
        </w:rPr>
        <w:t>.</w:t>
      </w:r>
      <w:r w:rsidR="00677F78" w:rsidRPr="00BC1B78">
        <w:rPr>
          <w:rFonts w:ascii="Simplified Arabic" w:hAnsi="Simplified Arabic" w:cs="Simplified Arabic" w:hint="cs"/>
          <w:b/>
          <w:color w:val="000000" w:themeColor="text1"/>
          <w:sz w:val="18"/>
          <w:szCs w:val="18"/>
          <w:rtl/>
        </w:rPr>
        <w:t>2.2.2)</w:t>
      </w:r>
      <w:r w:rsidR="00BC1B78" w:rsidRPr="00BC1B78">
        <w:rPr>
          <w:rFonts w:ascii="Simplified Arabic" w:hAnsi="Simplified Arabic" w:cs="Simplified Arabic"/>
          <w:b/>
          <w:color w:val="000000" w:themeColor="text1"/>
          <w:sz w:val="18"/>
          <w:szCs w:val="18"/>
        </w:rPr>
        <w:t>.</w:t>
      </w:r>
    </w:p>
    <w:p w:rsidR="00523C37" w:rsidRPr="0090531B" w:rsidRDefault="00523C37" w:rsidP="005544E0">
      <w:pPr>
        <w:rPr>
          <w:rFonts w:ascii="Simplified Arabic" w:hAnsi="Simplified Arabic" w:cs="Simplified Arabic"/>
          <w:color w:val="000000" w:themeColor="text1"/>
          <w:rtl/>
        </w:rPr>
      </w:pPr>
    </w:p>
    <w:p w:rsidR="00720B4F" w:rsidRPr="0090531B" w:rsidRDefault="00610D48" w:rsidP="00460646">
      <w:pPr>
        <w:jc w:val="both"/>
        <w:rPr>
          <w:rFonts w:ascii="Simplified Arabic" w:hAnsi="Simplified Arabic" w:cs="Simplified Arabic"/>
          <w:b/>
          <w:bCs/>
          <w:color w:val="000000" w:themeColor="text1"/>
          <w:rtl/>
        </w:rPr>
      </w:pPr>
      <w:r w:rsidRPr="0090531B">
        <w:rPr>
          <w:rFonts w:hint="cs"/>
          <w:b/>
          <w:bCs/>
          <w:color w:val="000000" w:themeColor="text1"/>
          <w:rtl/>
        </w:rPr>
        <w:t>8</w:t>
      </w:r>
      <w:r w:rsidR="00720B4F" w:rsidRPr="0090531B">
        <w:rPr>
          <w:rFonts w:hint="cs"/>
          <w:b/>
          <w:bCs/>
          <w:color w:val="000000" w:themeColor="text1"/>
          <w:rtl/>
        </w:rPr>
        <w:t>.</w:t>
      </w:r>
      <w:r w:rsidR="00460646">
        <w:rPr>
          <w:rFonts w:ascii="Simplified Arabic" w:hAnsi="Simplified Arabic" w:cs="Simplified Arabic" w:hint="cs"/>
          <w:b/>
          <w:bCs/>
          <w:color w:val="000000" w:themeColor="text1"/>
          <w:rtl/>
        </w:rPr>
        <w:t>5</w:t>
      </w:r>
      <w:r w:rsidR="00720B4F" w:rsidRPr="0090531B">
        <w:rPr>
          <w:rFonts w:ascii="Simplified Arabic" w:hAnsi="Simplified Arabic" w:cs="Simplified Arabic"/>
          <w:b/>
          <w:bCs/>
          <w:color w:val="000000" w:themeColor="text1"/>
          <w:rtl/>
        </w:rPr>
        <w:t xml:space="preserve"> التأمين الصحي للأطفال</w:t>
      </w:r>
    </w:p>
    <w:p w:rsidR="00720B4F" w:rsidRPr="0090531B" w:rsidRDefault="00E66BCA" w:rsidP="007F0E0C">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أشارت</w:t>
      </w:r>
      <w:r w:rsidR="00720B4F" w:rsidRPr="0090531B">
        <w:rPr>
          <w:rFonts w:ascii="Simplified Arabic" w:hAnsi="Simplified Arabic" w:cs="Simplified Arabic"/>
          <w:color w:val="000000" w:themeColor="text1"/>
          <w:rtl/>
        </w:rPr>
        <w:t xml:space="preserve"> </w:t>
      </w:r>
      <w:r w:rsidR="00720B4F" w:rsidRPr="0090531B">
        <w:rPr>
          <w:rFonts w:ascii="Simplified Arabic" w:hAnsi="Simplified Arabic" w:cs="Simplified Arabic" w:hint="cs"/>
          <w:color w:val="000000" w:themeColor="text1"/>
          <w:rtl/>
        </w:rPr>
        <w:t xml:space="preserve">بيانات </w:t>
      </w:r>
      <w:r w:rsidR="00720B4F" w:rsidRPr="0090531B">
        <w:rPr>
          <w:rFonts w:ascii="Simplified Arabic" w:hAnsi="Simplified Arabic" w:cs="Simplified Arabic"/>
          <w:color w:val="000000" w:themeColor="text1"/>
          <w:rtl/>
        </w:rPr>
        <w:t xml:space="preserve">المسح الفلسطيني العنقودي متعدد المؤشرات، </w:t>
      </w:r>
      <w:r w:rsidR="00720B4F" w:rsidRPr="0090531B">
        <w:rPr>
          <w:rFonts w:ascii="Simplified Arabic" w:hAnsi="Simplified Arabic" w:cs="Simplified Arabic" w:hint="cs"/>
          <w:color w:val="000000" w:themeColor="text1"/>
          <w:rtl/>
        </w:rPr>
        <w:t>2019-2020،</w:t>
      </w:r>
      <w:r w:rsidR="00720B4F" w:rsidRPr="0090531B">
        <w:rPr>
          <w:rFonts w:ascii="Simplified Arabic" w:hAnsi="Simplified Arabic" w:cs="Simplified Arabic"/>
          <w:color w:val="000000" w:themeColor="text1"/>
          <w:rtl/>
        </w:rPr>
        <w:t xml:space="preserve"> إلى أن </w:t>
      </w:r>
      <w:r w:rsidR="00720B4F" w:rsidRPr="0090531B">
        <w:rPr>
          <w:rFonts w:ascii="Simplified Arabic" w:hAnsi="Simplified Arabic" w:cs="Simplified Arabic" w:hint="cs"/>
          <w:color w:val="000000" w:themeColor="text1"/>
          <w:rtl/>
        </w:rPr>
        <w:t xml:space="preserve">82% من </w:t>
      </w:r>
      <w:r w:rsidR="00720B4F" w:rsidRPr="0090531B">
        <w:rPr>
          <w:rFonts w:ascii="Simplified Arabic" w:hAnsi="Simplified Arabic" w:cs="Simplified Arabic"/>
          <w:color w:val="000000" w:themeColor="text1"/>
          <w:rtl/>
        </w:rPr>
        <w:t>الأطفال</w:t>
      </w:r>
      <w:r w:rsidR="00720B4F" w:rsidRPr="0090531B">
        <w:rPr>
          <w:rFonts w:ascii="Simplified Arabic" w:hAnsi="Simplified Arabic" w:cs="Simplified Arabic" w:hint="cs"/>
          <w:color w:val="000000" w:themeColor="text1"/>
          <w:rtl/>
        </w:rPr>
        <w:t xml:space="preserve"> (5</w:t>
      </w:r>
      <w:r w:rsidR="00720B4F" w:rsidRPr="0090531B">
        <w:rPr>
          <w:rFonts w:ascii="Simplified Arabic" w:hAnsi="Simplified Arabic" w:cs="Simplified Arabic"/>
          <w:color w:val="000000" w:themeColor="text1"/>
          <w:rtl/>
        </w:rPr>
        <w:t>-17</w:t>
      </w:r>
      <w:r w:rsidR="00720B4F" w:rsidRPr="0090531B">
        <w:rPr>
          <w:rFonts w:ascii="Simplified Arabic" w:hAnsi="Simplified Arabic" w:cs="Simplified Arabic" w:hint="cs"/>
          <w:color w:val="000000" w:themeColor="text1"/>
          <w:rtl/>
        </w:rPr>
        <w:t xml:space="preserve"> </w:t>
      </w:r>
      <w:r w:rsidR="00720B4F" w:rsidRPr="0090531B">
        <w:rPr>
          <w:rFonts w:ascii="Simplified Arabic" w:hAnsi="Simplified Arabic" w:cs="Simplified Arabic"/>
          <w:color w:val="000000" w:themeColor="text1"/>
          <w:rtl/>
        </w:rPr>
        <w:t>سنة</w:t>
      </w:r>
      <w:r w:rsidR="00720B4F" w:rsidRPr="0090531B">
        <w:rPr>
          <w:rFonts w:ascii="Simplified Arabic" w:hAnsi="Simplified Arabic" w:cs="Simplified Arabic" w:hint="cs"/>
          <w:color w:val="000000" w:themeColor="text1"/>
          <w:rtl/>
        </w:rPr>
        <w:t>)</w:t>
      </w:r>
      <w:r w:rsidR="00720B4F" w:rsidRPr="0090531B">
        <w:rPr>
          <w:rFonts w:ascii="Simplified Arabic" w:hAnsi="Simplified Arabic" w:cs="Simplified Arabic"/>
          <w:color w:val="000000" w:themeColor="text1"/>
          <w:rtl/>
        </w:rPr>
        <w:t xml:space="preserve"> </w:t>
      </w:r>
      <w:r w:rsidR="00720B4F" w:rsidRPr="0090531B">
        <w:rPr>
          <w:rFonts w:ascii="Simplified Arabic" w:hAnsi="Simplified Arabic" w:cs="Simplified Arabic" w:hint="cs"/>
          <w:color w:val="000000" w:themeColor="text1"/>
          <w:rtl/>
        </w:rPr>
        <w:t xml:space="preserve">لديهم تأمين صحي بواقع </w:t>
      </w:r>
      <w:r w:rsidR="007F0E0C">
        <w:rPr>
          <w:rFonts w:ascii="Simplified Arabic" w:hAnsi="Simplified Arabic" w:cs="Simplified Arabic" w:hint="cs"/>
          <w:color w:val="000000" w:themeColor="text1"/>
          <w:rtl/>
        </w:rPr>
        <w:t>72</w:t>
      </w:r>
      <w:r w:rsidR="00720B4F" w:rsidRPr="0090531B">
        <w:rPr>
          <w:rFonts w:ascii="Simplified Arabic" w:hAnsi="Simplified Arabic" w:cs="Simplified Arabic" w:hint="cs"/>
          <w:color w:val="000000" w:themeColor="text1"/>
          <w:rtl/>
        </w:rPr>
        <w:t xml:space="preserve">% في الضفة الغربية و95% في قطاع غزة، ولا يوجد تفاوت يذكر بين الذكور والإناث حيث بلغت </w:t>
      </w:r>
      <w:r w:rsidR="007F0E0C">
        <w:rPr>
          <w:rFonts w:ascii="Simplified Arabic" w:hAnsi="Simplified Arabic" w:cs="Simplified Arabic" w:hint="cs"/>
          <w:color w:val="000000" w:themeColor="text1"/>
          <w:rtl/>
        </w:rPr>
        <w:t>82</w:t>
      </w:r>
      <w:r w:rsidR="00720B4F" w:rsidRPr="0090531B">
        <w:rPr>
          <w:rFonts w:ascii="Simplified Arabic" w:hAnsi="Simplified Arabic" w:cs="Simplified Arabic"/>
          <w:color w:val="000000" w:themeColor="text1"/>
          <w:rtl/>
        </w:rPr>
        <w:t>%</w:t>
      </w:r>
      <w:r w:rsidR="00720B4F" w:rsidRPr="0090531B">
        <w:rPr>
          <w:rFonts w:ascii="Simplified Arabic" w:hAnsi="Simplified Arabic" w:cs="Simplified Arabic" w:hint="cs"/>
          <w:color w:val="000000" w:themeColor="text1"/>
          <w:rtl/>
        </w:rPr>
        <w:t xml:space="preserve"> و8</w:t>
      </w:r>
      <w:r w:rsidR="007F0E0C">
        <w:rPr>
          <w:rFonts w:ascii="Simplified Arabic" w:hAnsi="Simplified Arabic" w:cs="Simplified Arabic" w:hint="cs"/>
          <w:color w:val="000000" w:themeColor="text1"/>
          <w:rtl/>
        </w:rPr>
        <w:t>3</w:t>
      </w:r>
      <w:r w:rsidR="00720B4F" w:rsidRPr="0090531B">
        <w:rPr>
          <w:rFonts w:ascii="Simplified Arabic" w:hAnsi="Simplified Arabic" w:cs="Simplified Arabic" w:hint="cs"/>
          <w:color w:val="000000" w:themeColor="text1"/>
          <w:rtl/>
        </w:rPr>
        <w:t>% على التوالي.</w:t>
      </w:r>
      <w:r w:rsidR="00720B4F" w:rsidRPr="0090531B">
        <w:rPr>
          <w:rFonts w:ascii="Simplified Arabic" w:hAnsi="Simplified Arabic" w:cs="Simplified Arabic" w:hint="cs"/>
          <w:color w:val="000000" w:themeColor="text1"/>
          <w:sz w:val="18"/>
          <w:szCs w:val="18"/>
          <w:rtl/>
        </w:rPr>
        <w:t xml:space="preserve">  </w:t>
      </w:r>
      <w:r w:rsidR="00720B4F" w:rsidRPr="0090531B">
        <w:rPr>
          <w:rFonts w:ascii="Simplified Arabic" w:hAnsi="Simplified Arabic" w:cs="Simplified Arabic" w:hint="cs"/>
          <w:color w:val="000000" w:themeColor="text1"/>
          <w:rtl/>
        </w:rPr>
        <w:t>علما</w:t>
      </w:r>
      <w:r w:rsidR="00C45C83" w:rsidRPr="0090531B">
        <w:rPr>
          <w:rFonts w:ascii="Simplified Arabic" w:hAnsi="Simplified Arabic" w:cs="Simplified Arabic" w:hint="cs"/>
          <w:color w:val="000000" w:themeColor="text1"/>
          <w:rtl/>
        </w:rPr>
        <w:t>ً</w:t>
      </w:r>
      <w:r w:rsidR="00720B4F" w:rsidRPr="0090531B">
        <w:rPr>
          <w:rFonts w:ascii="Simplified Arabic" w:hAnsi="Simplified Arabic" w:cs="Simplified Arabic" w:hint="cs"/>
          <w:color w:val="000000" w:themeColor="text1"/>
          <w:rtl/>
        </w:rPr>
        <w:t xml:space="preserve"> بأن الأطفال أقل من خمس سنوات يتلقون العلاج بشكل مجاني من قبل وزارة الصحة الفلسطينية بغض النظر عن توفر التأمين الصحي لديهم.</w:t>
      </w:r>
    </w:p>
    <w:p w:rsidR="00720B4F" w:rsidRPr="0090531B" w:rsidRDefault="00720B4F" w:rsidP="00C45C83">
      <w:pPr>
        <w:jc w:val="center"/>
        <w:rPr>
          <w:rFonts w:cs="Simplified Arabic"/>
          <w:b/>
          <w:bCs/>
          <w:color w:val="000000" w:themeColor="text1"/>
          <w:sz w:val="22"/>
          <w:szCs w:val="22"/>
          <w:rtl/>
        </w:rPr>
      </w:pPr>
      <w:r w:rsidRPr="0090531B">
        <w:rPr>
          <w:rFonts w:cs="Simplified Arabic" w:hint="cs"/>
          <w:b/>
          <w:bCs/>
          <w:color w:val="000000" w:themeColor="text1"/>
          <w:sz w:val="22"/>
          <w:szCs w:val="22"/>
          <w:rtl/>
        </w:rPr>
        <w:lastRenderedPageBreak/>
        <w:t>نسبة ا</w:t>
      </w:r>
      <w:r w:rsidR="008A296F" w:rsidRPr="0090531B">
        <w:rPr>
          <w:rFonts w:cs="Simplified Arabic" w:hint="cs"/>
          <w:b/>
          <w:bCs/>
          <w:color w:val="000000" w:themeColor="text1"/>
          <w:sz w:val="22"/>
          <w:szCs w:val="22"/>
          <w:rtl/>
        </w:rPr>
        <w:t>لأ</w:t>
      </w:r>
      <w:r w:rsidRPr="0090531B">
        <w:rPr>
          <w:rFonts w:cs="Simplified Arabic" w:hint="cs"/>
          <w:b/>
          <w:bCs/>
          <w:color w:val="000000" w:themeColor="text1"/>
          <w:sz w:val="22"/>
          <w:szCs w:val="22"/>
          <w:rtl/>
        </w:rPr>
        <w:t xml:space="preserve">طفال في العمر (5-17 سنة) </w:t>
      </w:r>
      <w:r w:rsidR="0054278F" w:rsidRPr="0090531B">
        <w:rPr>
          <w:rFonts w:cs="Simplified Arabic" w:hint="cs"/>
          <w:b/>
          <w:bCs/>
          <w:color w:val="000000" w:themeColor="text1"/>
          <w:sz w:val="22"/>
          <w:szCs w:val="22"/>
          <w:rtl/>
        </w:rPr>
        <w:t xml:space="preserve">في فلسطين </w:t>
      </w:r>
      <w:r w:rsidRPr="0090531B">
        <w:rPr>
          <w:rFonts w:cs="Simplified Arabic" w:hint="cs"/>
          <w:b/>
          <w:bCs/>
          <w:color w:val="000000" w:themeColor="text1"/>
          <w:sz w:val="22"/>
          <w:szCs w:val="22"/>
          <w:rtl/>
        </w:rPr>
        <w:t>المشمولين بالتأمين الصحي حسب المنطقة</w:t>
      </w:r>
      <w:r w:rsidR="00C45C83" w:rsidRPr="0090531B">
        <w:rPr>
          <w:rFonts w:cs="Simplified Arabic" w:hint="cs"/>
          <w:b/>
          <w:bCs/>
          <w:color w:val="000000" w:themeColor="text1"/>
          <w:sz w:val="22"/>
          <w:szCs w:val="22"/>
          <w:rtl/>
        </w:rPr>
        <w:t xml:space="preserve"> و</w:t>
      </w:r>
      <w:r w:rsidRPr="0090531B">
        <w:rPr>
          <w:rFonts w:cs="Simplified Arabic" w:hint="cs"/>
          <w:b/>
          <w:bCs/>
          <w:color w:val="000000" w:themeColor="text1"/>
          <w:sz w:val="22"/>
          <w:szCs w:val="22"/>
          <w:rtl/>
        </w:rPr>
        <w:t>الجنس، 2019</w:t>
      </w:r>
    </w:p>
    <w:tbl>
      <w:tblPr>
        <w:tblW w:w="0" w:type="auto"/>
        <w:tblInd w:w="137" w:type="dxa"/>
        <w:tblLook w:val="04A0" w:firstRow="1" w:lastRow="0" w:firstColumn="1" w:lastColumn="0" w:noHBand="0" w:noVBand="1"/>
      </w:tblPr>
      <w:tblGrid>
        <w:gridCol w:w="8936"/>
      </w:tblGrid>
      <w:tr w:rsidR="00720B4F" w:rsidRPr="0090531B" w:rsidTr="005544E0">
        <w:trPr>
          <w:trHeight w:val="3427"/>
        </w:trPr>
        <w:tc>
          <w:tcPr>
            <w:tcW w:w="9213" w:type="dxa"/>
          </w:tcPr>
          <w:tbl>
            <w:tblPr>
              <w:tblStyle w:val="TableGrid"/>
              <w:bidiVisual/>
              <w:tblW w:w="8505" w:type="dxa"/>
              <w:jc w:val="center"/>
              <w:tblLook w:val="04A0" w:firstRow="1" w:lastRow="0" w:firstColumn="1" w:lastColumn="0" w:noHBand="0" w:noVBand="1"/>
            </w:tblPr>
            <w:tblGrid>
              <w:gridCol w:w="8563"/>
            </w:tblGrid>
            <w:tr w:rsidR="008A296F" w:rsidRPr="0090531B" w:rsidTr="007E099A">
              <w:trPr>
                <w:trHeight w:val="3746"/>
                <w:jc w:val="center"/>
              </w:trPr>
              <w:tc>
                <w:tcPr>
                  <w:tcW w:w="8708" w:type="dxa"/>
                </w:tcPr>
                <w:p w:rsidR="008A296F" w:rsidRPr="0090531B" w:rsidRDefault="008A296F" w:rsidP="00433324">
                  <w:pPr>
                    <w:jc w:val="center"/>
                    <w:rPr>
                      <w:rFonts w:cs="Simplified Arabic"/>
                      <w:color w:val="000000" w:themeColor="text1"/>
                    </w:rPr>
                  </w:pPr>
                  <w:r w:rsidRPr="0090531B">
                    <w:rPr>
                      <w:rFonts w:ascii="Simplified Arabic" w:hAnsi="Simplified Arabic"/>
                      <w:noProof/>
                      <w:color w:val="000000" w:themeColor="text1"/>
                      <w:sz w:val="28"/>
                      <w:szCs w:val="28"/>
                      <w:lang w:eastAsia="en-US"/>
                    </w:rPr>
                    <w:drawing>
                      <wp:inline distT="0" distB="0" distL="0" distR="0" wp14:anchorId="3345E029" wp14:editId="1AB55F56">
                        <wp:extent cx="5300345" cy="2331308"/>
                        <wp:effectExtent l="0" t="0" r="0" b="0"/>
                        <wp:docPr id="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rsidR="00720B4F" w:rsidRPr="0090531B" w:rsidRDefault="00720B4F" w:rsidP="005544E0">
            <w:pPr>
              <w:jc w:val="center"/>
              <w:rPr>
                <w:rFonts w:cs="Simplified Arabic"/>
                <w:color w:val="000000" w:themeColor="text1"/>
              </w:rPr>
            </w:pPr>
          </w:p>
        </w:tc>
      </w:tr>
    </w:tbl>
    <w:p w:rsidR="00720B4F" w:rsidRPr="00B428FD" w:rsidRDefault="00720B4F" w:rsidP="008A296F">
      <w:pPr>
        <w:ind w:left="429" w:hanging="268"/>
        <w:jc w:val="both"/>
        <w:rPr>
          <w:rFonts w:ascii="Simplified Arabic" w:hAnsi="Simplified Arabic" w:cs="Simplified Arabic"/>
          <w:color w:val="000000" w:themeColor="text1"/>
          <w:sz w:val="18"/>
          <w:szCs w:val="18"/>
          <w:rtl/>
        </w:rPr>
      </w:pPr>
      <w:r w:rsidRPr="00B428FD">
        <w:rPr>
          <w:rFonts w:ascii="Simplified Arabic" w:hAnsi="Simplified Arabic" w:cs="Simplified Arabic" w:hint="cs"/>
          <w:b/>
          <w:bCs/>
          <w:color w:val="000000" w:themeColor="text1"/>
          <w:sz w:val="18"/>
          <w:szCs w:val="18"/>
          <w:rtl/>
        </w:rPr>
        <w:t xml:space="preserve">المصدر: </w:t>
      </w:r>
      <w:r w:rsidRPr="00B428FD">
        <w:rPr>
          <w:rFonts w:cs="Simplified Arabic" w:hint="cs"/>
          <w:b/>
          <w:bCs/>
          <w:color w:val="000000" w:themeColor="text1"/>
          <w:sz w:val="18"/>
          <w:szCs w:val="18"/>
          <w:rtl/>
        </w:rPr>
        <w:t>الجهاز المركزي للإحصاء الفلسطيني، 2021.</w:t>
      </w:r>
      <w:r w:rsidRPr="00B428FD">
        <w:rPr>
          <w:rFonts w:cs="Simplified Arabic" w:hint="cs"/>
          <w:color w:val="000000" w:themeColor="text1"/>
          <w:sz w:val="18"/>
          <w:szCs w:val="18"/>
          <w:rtl/>
        </w:rPr>
        <w:t xml:space="preserve">  </w:t>
      </w:r>
      <w:r w:rsidRPr="00B428FD">
        <w:rPr>
          <w:rFonts w:ascii="Simplified Arabic" w:hAnsi="Simplified Arabic" w:cs="Simplified Arabic" w:hint="cs"/>
          <w:color w:val="000000" w:themeColor="text1"/>
          <w:sz w:val="18"/>
          <w:szCs w:val="18"/>
          <w:rtl/>
        </w:rPr>
        <w:t xml:space="preserve">قاعدة بيانات </w:t>
      </w:r>
      <w:r w:rsidRPr="00B428FD">
        <w:rPr>
          <w:rFonts w:cs="Simplified Arabic" w:hint="cs"/>
          <w:color w:val="000000" w:themeColor="text1"/>
          <w:sz w:val="18"/>
          <w:szCs w:val="18"/>
          <w:rtl/>
        </w:rPr>
        <w:t>المسح الفلسطيني العنقودي متعدد المؤشرات، 2019-2020.</w:t>
      </w:r>
      <w:r w:rsidRPr="00B428FD">
        <w:rPr>
          <w:rFonts w:ascii="Simplified Arabic" w:hAnsi="Simplified Arabic" w:cs="Simplified Arabic" w:hint="cs"/>
          <w:color w:val="000000" w:themeColor="text1"/>
          <w:sz w:val="18"/>
          <w:szCs w:val="18"/>
          <w:rtl/>
        </w:rPr>
        <w:t xml:space="preserve">  رام الله- فلسطين</w:t>
      </w:r>
      <w:r w:rsidR="00B428FD">
        <w:rPr>
          <w:rFonts w:ascii="Simplified Arabic" w:hAnsi="Simplified Arabic" w:cs="Simplified Arabic" w:hint="cs"/>
          <w:color w:val="000000" w:themeColor="text1"/>
          <w:sz w:val="18"/>
          <w:szCs w:val="18"/>
          <w:rtl/>
        </w:rPr>
        <w:t>.</w:t>
      </w:r>
    </w:p>
    <w:p w:rsidR="00CB51E7" w:rsidRPr="0090531B" w:rsidRDefault="00CB51E7" w:rsidP="00CB51E7">
      <w:pPr>
        <w:jc w:val="both"/>
        <w:rPr>
          <w:rFonts w:ascii="Simplified Arabic" w:hAnsi="Simplified Arabic" w:cs="Simplified Arabic"/>
          <w:color w:val="000000" w:themeColor="text1"/>
          <w:sz w:val="16"/>
          <w:szCs w:val="16"/>
          <w:rtl/>
          <w:lang w:bidi="ar-JO"/>
        </w:rPr>
      </w:pPr>
    </w:p>
    <w:p w:rsidR="00CB51E7" w:rsidRPr="0090531B" w:rsidRDefault="00CB51E7" w:rsidP="008A296F">
      <w:pPr>
        <w:ind w:left="429" w:hanging="268"/>
        <w:jc w:val="both"/>
        <w:rPr>
          <w:rFonts w:ascii="Simplified Arabic" w:hAnsi="Simplified Arabic" w:cs="Simplified Arabic"/>
          <w:color w:val="000000" w:themeColor="text1"/>
          <w:sz w:val="16"/>
          <w:szCs w:val="16"/>
          <w:rtl/>
          <w:lang w:bidi="ar-JO"/>
        </w:rPr>
      </w:pPr>
    </w:p>
    <w:p w:rsidR="005110CA" w:rsidRPr="0090531B" w:rsidRDefault="005110CA"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Default="00663D7E"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Pr="0090531B" w:rsidRDefault="00266E79" w:rsidP="008240EE">
      <w:pPr>
        <w:jc w:val="both"/>
        <w:rPr>
          <w:rFonts w:ascii="Simplified Arabic" w:hAnsi="Simplified Arabic" w:cs="Simplified Arabic"/>
          <w:color w:val="000000" w:themeColor="text1"/>
          <w:sz w:val="16"/>
          <w:szCs w:val="16"/>
          <w:rtl/>
          <w:lang w:bidi="ar-JO"/>
        </w:rPr>
      </w:pPr>
    </w:p>
    <w:p w:rsidR="00663D7E" w:rsidRDefault="00663D7E" w:rsidP="008240EE">
      <w:pPr>
        <w:jc w:val="both"/>
        <w:rPr>
          <w:rFonts w:ascii="Simplified Arabic" w:hAnsi="Simplified Arabic" w:cs="Simplified Arabic"/>
          <w:color w:val="000000" w:themeColor="text1"/>
          <w:sz w:val="16"/>
          <w:szCs w:val="16"/>
          <w:rtl/>
          <w:lang w:bidi="ar-JO"/>
        </w:rPr>
      </w:pPr>
    </w:p>
    <w:p w:rsidR="007F0E0C" w:rsidRPr="0090531B" w:rsidRDefault="007F0E0C"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4E0A58" w:rsidRPr="0090531B" w:rsidRDefault="004E0A58" w:rsidP="00BA050C">
      <w:pPr>
        <w:pStyle w:val="ListParagraph"/>
        <w:ind w:left="-61" w:firstLine="152"/>
        <w:jc w:val="center"/>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lastRenderedPageBreak/>
        <w:t>الفصل السادس</w:t>
      </w:r>
    </w:p>
    <w:p w:rsidR="004E0A58" w:rsidRPr="00B428FD" w:rsidRDefault="004E0A58" w:rsidP="004E0A58">
      <w:pPr>
        <w:pStyle w:val="ListParagraph"/>
        <w:ind w:left="-61"/>
        <w:jc w:val="center"/>
        <w:rPr>
          <w:rFonts w:ascii="Simplified Arabic" w:hAnsi="Simplified Arabic" w:cs="Simplified Arabic"/>
          <w:color w:val="000000" w:themeColor="text1"/>
          <w:rtl/>
        </w:rPr>
      </w:pPr>
    </w:p>
    <w:p w:rsidR="004E0A58" w:rsidRPr="0090531B" w:rsidRDefault="004E0A58" w:rsidP="004E0A58">
      <w:pPr>
        <w:pStyle w:val="ListParagraph"/>
        <w:ind w:left="360" w:hanging="377"/>
        <w:jc w:val="center"/>
        <w:rPr>
          <w:rFonts w:ascii="Simplified Arabic" w:hAnsi="Simplified Arabic" w:cs="Simplified Arabic"/>
          <w:b/>
          <w:bCs/>
          <w:color w:val="000000" w:themeColor="text1"/>
          <w:sz w:val="28"/>
          <w:szCs w:val="28"/>
          <w:rtl/>
        </w:rPr>
      </w:pPr>
      <w:r w:rsidRPr="0090531B">
        <w:rPr>
          <w:rFonts w:ascii="Simplified Arabic" w:hAnsi="Simplified Arabic" w:cs="Simplified Arabic" w:hint="cs"/>
          <w:b/>
          <w:bCs/>
          <w:color w:val="000000" w:themeColor="text1"/>
          <w:sz w:val="28"/>
          <w:szCs w:val="28"/>
          <w:rtl/>
        </w:rPr>
        <w:t>الحماية</w:t>
      </w:r>
    </w:p>
    <w:p w:rsidR="000F21E5" w:rsidRPr="0090531B" w:rsidRDefault="000F21E5" w:rsidP="004E0A58">
      <w:pPr>
        <w:pStyle w:val="ListParagraph"/>
        <w:ind w:left="360" w:hanging="377"/>
        <w:jc w:val="center"/>
        <w:rPr>
          <w:rFonts w:ascii="Simplified Arabic" w:hAnsi="Simplified Arabic" w:cs="Simplified Arabic"/>
          <w:b/>
          <w:bCs/>
          <w:color w:val="000000" w:themeColor="text1"/>
          <w:rtl/>
        </w:rPr>
      </w:pPr>
    </w:p>
    <w:p w:rsidR="00F0220B" w:rsidRPr="0090531B" w:rsidRDefault="004E0A58" w:rsidP="00F0220B">
      <w:pPr>
        <w:jc w:val="both"/>
        <w:rPr>
          <w:rFonts w:ascii="Simplified Arabic" w:hAnsi="Simplified Arabic" w:cs="Simplified Arabic"/>
          <w:b/>
          <w:bCs/>
          <w:color w:val="000000" w:themeColor="text1"/>
        </w:rPr>
      </w:pPr>
      <w:r w:rsidRPr="0090531B">
        <w:rPr>
          <w:rFonts w:ascii="Simplified Arabic" w:hAnsi="Simplified Arabic" w:cs="Simplified Arabic"/>
          <w:b/>
          <w:bCs/>
          <w:color w:val="000000" w:themeColor="text1"/>
          <w:rtl/>
        </w:rPr>
        <w:t>1.</w:t>
      </w:r>
      <w:r w:rsidR="00417C57" w:rsidRPr="0090531B">
        <w:rPr>
          <w:rFonts w:ascii="Simplified Arabic" w:hAnsi="Simplified Arabic" w:cs="Simplified Arabic" w:hint="cs"/>
          <w:b/>
          <w:bCs/>
          <w:color w:val="000000" w:themeColor="text1"/>
          <w:rtl/>
        </w:rPr>
        <w:t>6</w:t>
      </w:r>
      <w:r w:rsidR="00F0220B" w:rsidRPr="0090531B">
        <w:rPr>
          <w:rFonts w:ascii="Simplified Arabic" w:hAnsi="Simplified Arabic" w:cs="Simplified Arabic"/>
          <w:b/>
          <w:bCs/>
          <w:color w:val="000000" w:themeColor="text1"/>
          <w:rtl/>
        </w:rPr>
        <w:t xml:space="preserve"> تشغيل الأطفال </w:t>
      </w:r>
    </w:p>
    <w:p w:rsidR="00F0220B" w:rsidRPr="0090531B" w:rsidRDefault="00F0220B" w:rsidP="002A6BF8">
      <w:pPr>
        <w:jc w:val="both"/>
        <w:rPr>
          <w:rFonts w:ascii="Simplified Arabic" w:hAnsi="Simplified Arabic" w:cs="Simplified Arabic"/>
          <w:color w:val="000000" w:themeColor="text1"/>
          <w:rtl/>
        </w:rPr>
      </w:pPr>
      <w:r w:rsidRPr="0090531B">
        <w:rPr>
          <w:rFonts w:ascii="Simplified Arabic" w:hAnsi="Simplified Arabic" w:cs="Simplified Arabic"/>
          <w:b/>
          <w:bCs/>
          <w:color w:val="000000" w:themeColor="text1"/>
        </w:rPr>
        <w:t xml:space="preserve"> </w:t>
      </w:r>
      <w:r w:rsidRPr="0090531B">
        <w:rPr>
          <w:rFonts w:ascii="Simplified Arabic" w:hAnsi="Simplified Arabic" w:cs="Simplified Arabic"/>
          <w:color w:val="000000" w:themeColor="text1"/>
          <w:rtl/>
        </w:rPr>
        <w:t xml:space="preserve">بلغت نسبة الأطفال العاملين في العمر (10-14 سنة) في فلسطين </w:t>
      </w:r>
      <w:r w:rsidRPr="0090531B">
        <w:rPr>
          <w:rFonts w:ascii="Simplified Arabic" w:hAnsi="Simplified Arabic" w:cs="Simplified Arabic" w:hint="cs"/>
          <w:color w:val="000000" w:themeColor="text1"/>
          <w:rtl/>
        </w:rPr>
        <w:t>1</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بواقع </w:t>
      </w:r>
      <w:r w:rsidR="00E97611">
        <w:rPr>
          <w:rFonts w:ascii="Simplified Arabic" w:hAnsi="Simplified Arabic" w:cs="Simplified Arabic" w:hint="cs"/>
          <w:color w:val="000000" w:themeColor="text1"/>
          <w:rtl/>
        </w:rPr>
        <w:t>2</w:t>
      </w:r>
      <w:r w:rsidRPr="0090531B">
        <w:rPr>
          <w:rFonts w:ascii="Simplified Arabic" w:hAnsi="Simplified Arabic" w:cs="Simplified Arabic" w:hint="cs"/>
          <w:color w:val="000000" w:themeColor="text1"/>
          <w:rtl/>
        </w:rPr>
        <w:t xml:space="preserve">% في الضفة الغربية و0.6% في قطاع غزة، </w:t>
      </w:r>
      <w:r w:rsidRPr="0090531B">
        <w:rPr>
          <w:rFonts w:ascii="Simplified Arabic" w:hAnsi="Simplified Arabic" w:cs="Simplified Arabic"/>
          <w:color w:val="000000" w:themeColor="text1"/>
          <w:rtl/>
        </w:rPr>
        <w:t xml:space="preserve">في حين بلغت </w:t>
      </w:r>
      <w:r w:rsidRPr="0090531B">
        <w:rPr>
          <w:rFonts w:ascii="Simplified Arabic" w:hAnsi="Simplified Arabic" w:cs="Simplified Arabic" w:hint="cs"/>
          <w:color w:val="000000" w:themeColor="text1"/>
          <w:rtl/>
        </w:rPr>
        <w:t xml:space="preserve">هذه النسبة على </w:t>
      </w:r>
      <w:r w:rsidR="002A6BF8">
        <w:rPr>
          <w:rFonts w:ascii="Simplified Arabic" w:hAnsi="Simplified Arabic" w:cs="Simplified Arabic" w:hint="cs"/>
          <w:color w:val="000000" w:themeColor="text1"/>
          <w:rtl/>
        </w:rPr>
        <w:t>ال</w:t>
      </w:r>
      <w:r w:rsidRPr="0090531B">
        <w:rPr>
          <w:rFonts w:ascii="Simplified Arabic" w:hAnsi="Simplified Arabic" w:cs="Simplified Arabic" w:hint="cs"/>
          <w:color w:val="000000" w:themeColor="text1"/>
          <w:rtl/>
        </w:rPr>
        <w:t xml:space="preserve">مستوى </w:t>
      </w:r>
      <w:r w:rsidR="002A6BF8">
        <w:rPr>
          <w:rFonts w:ascii="Simplified Arabic" w:hAnsi="Simplified Arabic" w:cs="Simplified Arabic" w:hint="cs"/>
          <w:color w:val="000000" w:themeColor="text1"/>
          <w:rtl/>
        </w:rPr>
        <w:t>الوطني</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للفئة العمرية (15-17 سنة) </w:t>
      </w:r>
      <w:r w:rsidR="00E97611">
        <w:rPr>
          <w:rFonts w:ascii="Simplified Arabic" w:hAnsi="Simplified Arabic" w:cs="Simplified Arabic" w:hint="cs"/>
          <w:color w:val="000000" w:themeColor="text1"/>
          <w:rtl/>
        </w:rPr>
        <w:t>7</w:t>
      </w:r>
      <w:r w:rsidRPr="0090531B">
        <w:rPr>
          <w:rFonts w:ascii="Simplified Arabic" w:hAnsi="Simplified Arabic" w:cs="Simplified Arabic" w:hint="cs"/>
          <w:color w:val="000000" w:themeColor="text1"/>
          <w:rtl/>
        </w:rPr>
        <w:t xml:space="preserve">%، بواقع </w:t>
      </w:r>
      <w:r w:rsidR="00E97611">
        <w:rPr>
          <w:rFonts w:ascii="Simplified Arabic" w:hAnsi="Simplified Arabic" w:cs="Simplified Arabic" w:hint="cs"/>
          <w:color w:val="000000" w:themeColor="text1"/>
          <w:rtl/>
        </w:rPr>
        <w:t>10</w:t>
      </w:r>
      <w:r w:rsidRPr="0090531B">
        <w:rPr>
          <w:rFonts w:ascii="Simplified Arabic" w:hAnsi="Simplified Arabic" w:cs="Simplified Arabic" w:hint="cs"/>
          <w:color w:val="000000" w:themeColor="text1"/>
          <w:rtl/>
        </w:rPr>
        <w:t>% في الضفة الغربية و</w:t>
      </w:r>
      <w:r w:rsidR="00E97611">
        <w:rPr>
          <w:rFonts w:ascii="Simplified Arabic" w:hAnsi="Simplified Arabic" w:cs="Simplified Arabic" w:hint="cs"/>
          <w:color w:val="000000" w:themeColor="text1"/>
          <w:rtl/>
        </w:rPr>
        <w:t>3</w:t>
      </w:r>
      <w:r w:rsidRPr="0090531B">
        <w:rPr>
          <w:rFonts w:ascii="Simplified Arabic" w:hAnsi="Simplified Arabic" w:cs="Simplified Arabic" w:hint="cs"/>
          <w:color w:val="000000" w:themeColor="text1"/>
          <w:rtl/>
        </w:rPr>
        <w:t>% في قطاع غزة وذلك لل</w:t>
      </w:r>
      <w:r w:rsidRPr="0090531B">
        <w:rPr>
          <w:rFonts w:ascii="Simplified Arabic" w:hAnsi="Simplified Arabic" w:cs="Simplified Arabic"/>
          <w:color w:val="000000" w:themeColor="text1"/>
          <w:rtl/>
        </w:rPr>
        <w:t xml:space="preserve">عام </w:t>
      </w:r>
      <w:r w:rsidRPr="0090531B">
        <w:rPr>
          <w:rFonts w:ascii="Simplified Arabic" w:hAnsi="Simplified Arabic" w:cs="Simplified Arabic" w:hint="cs"/>
          <w:color w:val="000000" w:themeColor="text1"/>
          <w:rtl/>
        </w:rPr>
        <w:t>2022</w:t>
      </w:r>
      <w:r w:rsidRPr="0090531B">
        <w:rPr>
          <w:rFonts w:ascii="Simplified Arabic" w:hAnsi="Simplified Arabic" w:cs="Simplified Arabic"/>
          <w:color w:val="000000" w:themeColor="text1"/>
          <w:rtl/>
        </w:rPr>
        <w:t xml:space="preserve">.  </w:t>
      </w:r>
    </w:p>
    <w:p w:rsidR="00F0220B" w:rsidRPr="0090531B" w:rsidRDefault="00F0220B" w:rsidP="00F0220B">
      <w:pPr>
        <w:jc w:val="both"/>
        <w:rPr>
          <w:rFonts w:ascii="Simplified Arabic" w:hAnsi="Simplified Arabic" w:cs="Simplified Arabic"/>
          <w:color w:val="000000" w:themeColor="text1"/>
          <w:sz w:val="22"/>
          <w:szCs w:val="22"/>
          <w:rtl/>
        </w:rPr>
      </w:pPr>
    </w:p>
    <w:p w:rsidR="00F0220B" w:rsidRPr="0090531B" w:rsidRDefault="00F0220B" w:rsidP="00E212A1">
      <w:pPr>
        <w:jc w:val="center"/>
        <w:rPr>
          <w:rFonts w:ascii="Simplified Arabic" w:hAnsi="Simplified Arabic" w:cs="Simplified Arabic"/>
          <w:b/>
          <w:bCs/>
          <w:color w:val="000000" w:themeColor="text1"/>
          <w:sz w:val="22"/>
          <w:szCs w:val="22"/>
        </w:rPr>
      </w:pP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b/>
          <w:bCs/>
          <w:color w:val="000000" w:themeColor="text1"/>
          <w:sz w:val="22"/>
          <w:szCs w:val="22"/>
          <w:rtl/>
        </w:rPr>
        <w:t xml:space="preserve">نسبة الأطفال في العمر (10-17 سنة) العاملين </w:t>
      </w:r>
      <w:r w:rsidR="00E212A1" w:rsidRPr="0090531B">
        <w:rPr>
          <w:rFonts w:ascii="Simplified Arabic" w:hAnsi="Simplified Arabic" w:cs="Simplified Arabic" w:hint="cs"/>
          <w:b/>
          <w:bCs/>
          <w:color w:val="000000" w:themeColor="text1"/>
          <w:sz w:val="22"/>
          <w:szCs w:val="22"/>
          <w:rtl/>
        </w:rPr>
        <w:t>من</w:t>
      </w:r>
      <w:r w:rsidRPr="0090531B">
        <w:rPr>
          <w:rFonts w:ascii="Simplified Arabic" w:hAnsi="Simplified Arabic" w:cs="Simplified Arabic" w:hint="cs"/>
          <w:b/>
          <w:bCs/>
          <w:color w:val="000000" w:themeColor="text1"/>
          <w:sz w:val="22"/>
          <w:szCs w:val="22"/>
          <w:rtl/>
        </w:rPr>
        <w:t xml:space="preserve"> فلسطين حسب المنطقة والفئة العمرية، </w:t>
      </w:r>
      <w:r w:rsidRPr="0090531B">
        <w:rPr>
          <w:rFonts w:ascii="Simplified Arabic" w:hAnsi="Simplified Arabic" w:cs="Simplified Arabic"/>
          <w:b/>
          <w:bCs/>
          <w:color w:val="000000" w:themeColor="text1"/>
          <w:sz w:val="22"/>
          <w:szCs w:val="22"/>
        </w:rPr>
        <w:t>2022</w:t>
      </w:r>
    </w:p>
    <w:tbl>
      <w:tblPr>
        <w:tblStyle w:val="TableGrid"/>
        <w:bidiVisual/>
        <w:tblW w:w="8791" w:type="dxa"/>
        <w:jc w:val="center"/>
        <w:tblLayout w:type="fixed"/>
        <w:tblLook w:val="04A0" w:firstRow="1" w:lastRow="0" w:firstColumn="1" w:lastColumn="0" w:noHBand="0" w:noVBand="1"/>
      </w:tblPr>
      <w:tblGrid>
        <w:gridCol w:w="8791"/>
      </w:tblGrid>
      <w:tr w:rsidR="00F0220B" w:rsidRPr="0090531B" w:rsidTr="00DA4310">
        <w:trPr>
          <w:trHeight w:val="1644"/>
          <w:jc w:val="center"/>
        </w:trPr>
        <w:tc>
          <w:tcPr>
            <w:tcW w:w="8791" w:type="dxa"/>
            <w:vAlign w:val="center"/>
          </w:tcPr>
          <w:p w:rsidR="00F0220B" w:rsidRPr="0090531B" w:rsidRDefault="00DA4310" w:rsidP="00DA4310">
            <w:pPr>
              <w:jc w:val="center"/>
              <w:rPr>
                <w:rFonts w:ascii="Simplified Arabic" w:hAnsi="Simplified Arabic" w:cs="Simplified Arabic"/>
                <w:b/>
                <w:bCs/>
                <w:color w:val="000000" w:themeColor="text1"/>
                <w:sz w:val="2"/>
                <w:szCs w:val="2"/>
                <w:rtl/>
              </w:rPr>
            </w:pPr>
            <w:r w:rsidRPr="0090531B">
              <w:rPr>
                <w:rFonts w:ascii="Arial" w:hAnsi="Arial"/>
                <w:b/>
                <w:bCs/>
                <w:noProof/>
                <w:color w:val="000000" w:themeColor="text1"/>
                <w:sz w:val="18"/>
                <w:szCs w:val="18"/>
                <w:lang w:eastAsia="en-US"/>
              </w:rPr>
              <w:drawing>
                <wp:inline distT="0" distB="0" distL="0" distR="0" wp14:anchorId="3B1722EF" wp14:editId="01A4099D">
                  <wp:extent cx="5292725" cy="1917865"/>
                  <wp:effectExtent l="57150" t="0" r="60325" b="120650"/>
                  <wp:docPr id="13"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rsidR="00F0220B" w:rsidRPr="00B428FD" w:rsidRDefault="00DA4310" w:rsidP="00F0220B">
      <w:pPr>
        <w:pStyle w:val="ListParagraph"/>
        <w:ind w:left="0"/>
        <w:rPr>
          <w:rFonts w:ascii="Simplified Arabic" w:hAnsi="Simplified Arabic" w:cs="Simplified Arabic"/>
          <w:b/>
          <w:bCs/>
          <w:noProof/>
          <w:color w:val="000000" w:themeColor="text1"/>
          <w:rtl/>
        </w:rPr>
      </w:pPr>
      <w:r w:rsidRPr="0090531B">
        <w:rPr>
          <w:rFonts w:ascii="Simplified Arabic" w:hAnsi="Simplified Arabic" w:cs="Simplified Arabic" w:hint="cs"/>
          <w:b/>
          <w:bCs/>
          <w:color w:val="000000" w:themeColor="text1"/>
          <w:sz w:val="16"/>
          <w:szCs w:val="16"/>
          <w:rtl/>
        </w:rPr>
        <w:t xml:space="preserve">  </w:t>
      </w:r>
      <w:r w:rsidR="00F0220B" w:rsidRPr="00B428FD">
        <w:rPr>
          <w:rFonts w:ascii="Simplified Arabic" w:hAnsi="Simplified Arabic" w:cs="Simplified Arabic"/>
          <w:b/>
          <w:bCs/>
          <w:color w:val="000000" w:themeColor="text1"/>
          <w:sz w:val="18"/>
          <w:szCs w:val="18"/>
          <w:rtl/>
        </w:rPr>
        <w:t>المصدر: الجهاز المركزي للإحصاء الفلسطيني.</w:t>
      </w:r>
      <w:r w:rsidR="00F0220B" w:rsidRPr="00B428FD">
        <w:rPr>
          <w:rFonts w:ascii="Simplified Arabic" w:hAnsi="Simplified Arabic" w:cs="Simplified Arabic"/>
          <w:color w:val="000000" w:themeColor="text1"/>
          <w:sz w:val="18"/>
          <w:szCs w:val="18"/>
          <w:rtl/>
        </w:rPr>
        <w:t xml:space="preserve"> </w:t>
      </w:r>
      <w:r w:rsidR="00F0220B" w:rsidRPr="00B428FD">
        <w:rPr>
          <w:rFonts w:ascii="Simplified Arabic" w:hAnsi="Simplified Arabic" w:cs="Simplified Arabic" w:hint="cs"/>
          <w:b/>
          <w:bCs/>
          <w:color w:val="000000" w:themeColor="text1"/>
          <w:sz w:val="18"/>
          <w:szCs w:val="18"/>
          <w:rtl/>
        </w:rPr>
        <w:t>2023</w:t>
      </w:r>
      <w:r w:rsidR="00F0220B" w:rsidRPr="00B428FD">
        <w:rPr>
          <w:rFonts w:ascii="Simplified Arabic" w:hAnsi="Simplified Arabic" w:cs="Simplified Arabic"/>
          <w:color w:val="000000" w:themeColor="text1"/>
          <w:sz w:val="18"/>
          <w:szCs w:val="18"/>
          <w:rtl/>
        </w:rPr>
        <w:t xml:space="preserve">.  </w:t>
      </w:r>
      <w:r w:rsidR="00F0220B" w:rsidRPr="00B428FD">
        <w:rPr>
          <w:rFonts w:ascii="Simplified Arabic" w:hAnsi="Simplified Arabic" w:cs="Simplified Arabic" w:hint="cs"/>
          <w:color w:val="000000" w:themeColor="text1"/>
          <w:sz w:val="18"/>
          <w:szCs w:val="18"/>
          <w:rtl/>
        </w:rPr>
        <w:t xml:space="preserve">قاعدة بيانات </w:t>
      </w:r>
      <w:r w:rsidR="00F0220B" w:rsidRPr="00B428FD">
        <w:rPr>
          <w:rFonts w:ascii="Simplified Arabic" w:hAnsi="Simplified Arabic" w:cs="Simplified Arabic"/>
          <w:color w:val="000000" w:themeColor="text1"/>
          <w:sz w:val="18"/>
          <w:szCs w:val="18"/>
          <w:rtl/>
        </w:rPr>
        <w:t>مسح القوى العاملة</w:t>
      </w:r>
      <w:r w:rsidR="00F0220B" w:rsidRPr="00B428FD">
        <w:rPr>
          <w:rFonts w:ascii="Simplified Arabic" w:hAnsi="Simplified Arabic" w:cs="Simplified Arabic" w:hint="cs"/>
          <w:color w:val="000000" w:themeColor="text1"/>
          <w:sz w:val="18"/>
          <w:szCs w:val="18"/>
          <w:rtl/>
        </w:rPr>
        <w:t>،</w:t>
      </w:r>
      <w:r w:rsidR="00F0220B" w:rsidRPr="00B428FD">
        <w:rPr>
          <w:rFonts w:ascii="Simplified Arabic" w:hAnsi="Simplified Arabic" w:cs="Simplified Arabic"/>
          <w:color w:val="000000" w:themeColor="text1"/>
          <w:sz w:val="18"/>
          <w:szCs w:val="18"/>
          <w:rtl/>
        </w:rPr>
        <w:t xml:space="preserve"> </w:t>
      </w:r>
      <w:r w:rsidR="00F0220B" w:rsidRPr="00B428FD">
        <w:rPr>
          <w:rFonts w:ascii="Simplified Arabic" w:hAnsi="Simplified Arabic" w:cs="Simplified Arabic" w:hint="cs"/>
          <w:color w:val="000000" w:themeColor="text1"/>
          <w:sz w:val="18"/>
          <w:szCs w:val="18"/>
          <w:rtl/>
        </w:rPr>
        <w:t>2022</w:t>
      </w:r>
      <w:r w:rsidR="00F0220B" w:rsidRPr="00B428FD">
        <w:rPr>
          <w:rFonts w:ascii="Simplified Arabic" w:hAnsi="Simplified Arabic" w:cs="Simplified Arabic"/>
          <w:color w:val="000000" w:themeColor="text1"/>
          <w:sz w:val="18"/>
          <w:szCs w:val="18"/>
          <w:rtl/>
        </w:rPr>
        <w:t>.</w:t>
      </w:r>
      <w:r w:rsidR="00F0220B" w:rsidRPr="00B428FD">
        <w:rPr>
          <w:rFonts w:ascii="Simplified Arabic" w:hAnsi="Simplified Arabic" w:cs="Simplified Arabic" w:hint="cs"/>
          <w:b/>
          <w:bCs/>
          <w:noProof/>
          <w:color w:val="000000" w:themeColor="text1"/>
          <w:rtl/>
        </w:rPr>
        <w:t xml:space="preserve"> </w:t>
      </w:r>
      <w:r w:rsidR="00F0220B" w:rsidRPr="00B428FD">
        <w:rPr>
          <w:rFonts w:ascii="Simplified Arabic" w:hAnsi="Simplified Arabic" w:cs="Simplified Arabic" w:hint="cs"/>
          <w:color w:val="000000" w:themeColor="text1"/>
          <w:sz w:val="18"/>
          <w:szCs w:val="18"/>
          <w:rtl/>
        </w:rPr>
        <w:t>رام الله- فلسطين</w:t>
      </w:r>
      <w:r w:rsidR="00B428FD">
        <w:rPr>
          <w:rFonts w:ascii="Simplified Arabic" w:hAnsi="Simplified Arabic" w:cs="Simplified Arabic" w:hint="cs"/>
          <w:color w:val="000000" w:themeColor="text1"/>
          <w:sz w:val="18"/>
          <w:szCs w:val="18"/>
          <w:rtl/>
        </w:rPr>
        <w:t>.</w:t>
      </w:r>
    </w:p>
    <w:p w:rsidR="00F0220B" w:rsidRPr="0090531B" w:rsidRDefault="00F0220B" w:rsidP="00F0220B">
      <w:pPr>
        <w:pStyle w:val="ListParagraph"/>
        <w:spacing w:line="0" w:lineRule="atLeast"/>
        <w:ind w:left="0"/>
        <w:rPr>
          <w:rFonts w:ascii="Simplified Arabic" w:hAnsi="Simplified Arabic" w:cs="Simplified Arabic"/>
          <w:b/>
          <w:bCs/>
          <w:noProof/>
          <w:color w:val="000000" w:themeColor="text1"/>
          <w:rtl/>
        </w:rPr>
      </w:pPr>
    </w:p>
    <w:p w:rsidR="00F0220B" w:rsidRPr="0090531B" w:rsidRDefault="00F0220B" w:rsidP="005C3AAD">
      <w:pPr>
        <w:jc w:val="both"/>
        <w:rPr>
          <w:rFonts w:ascii="Simplified Arabic" w:hAnsi="Simplified Arabic" w:cs="Simplified Arabic"/>
          <w:color w:val="000000" w:themeColor="text1"/>
        </w:rPr>
      </w:pPr>
      <w:r w:rsidRPr="0090531B">
        <w:rPr>
          <w:rFonts w:ascii="Simplified Arabic" w:hAnsi="Simplified Arabic" w:cs="Simplified Arabic"/>
          <w:color w:val="000000" w:themeColor="text1"/>
          <w:rtl/>
        </w:rPr>
        <w:t xml:space="preserve">أما بالنسبة للأطفال العاملين وغير الملتحقين بالتعليم فقد بلغت </w:t>
      </w:r>
      <w:r w:rsidR="00E212A1" w:rsidRPr="0090531B">
        <w:rPr>
          <w:rFonts w:ascii="Simplified Arabic" w:hAnsi="Simplified Arabic" w:cs="Simplified Arabic" w:hint="cs"/>
          <w:color w:val="000000" w:themeColor="text1"/>
          <w:rtl/>
        </w:rPr>
        <w:t>بين</w:t>
      </w:r>
      <w:r w:rsidRPr="0090531B">
        <w:rPr>
          <w:rFonts w:ascii="Simplified Arabic" w:hAnsi="Simplified Arabic" w:cs="Simplified Arabic"/>
          <w:color w:val="000000" w:themeColor="text1"/>
          <w:rtl/>
        </w:rPr>
        <w:t xml:space="preserve"> الفئتين العمريتين السابقتين </w:t>
      </w:r>
      <w:r w:rsidR="00E97611">
        <w:rPr>
          <w:rFonts w:ascii="Simplified Arabic" w:hAnsi="Simplified Arabic" w:cs="Simplified Arabic" w:hint="cs"/>
          <w:color w:val="000000" w:themeColor="text1"/>
          <w:rtl/>
        </w:rPr>
        <w:t>22</w:t>
      </w:r>
      <w:r w:rsidRPr="0090531B">
        <w:rPr>
          <w:rFonts w:ascii="Simplified Arabic" w:hAnsi="Simplified Arabic" w:cs="Simplified Arabic"/>
          <w:color w:val="000000" w:themeColor="text1"/>
          <w:rtl/>
        </w:rPr>
        <w:t>% و</w:t>
      </w:r>
      <w:r w:rsidRPr="0090531B">
        <w:rPr>
          <w:rFonts w:ascii="Simplified Arabic" w:hAnsi="Simplified Arabic" w:cs="Simplified Arabic" w:hint="cs"/>
          <w:color w:val="000000" w:themeColor="text1"/>
          <w:rtl/>
        </w:rPr>
        <w:t>36</w:t>
      </w:r>
      <w:r w:rsidR="00A545A1" w:rsidRPr="0090531B">
        <w:rPr>
          <w:rFonts w:ascii="Simplified Arabic" w:hAnsi="Simplified Arabic" w:cs="Simplified Arabic"/>
          <w:color w:val="000000" w:themeColor="text1"/>
          <w:rtl/>
        </w:rPr>
        <w:t>% من إجمالي ال</w:t>
      </w:r>
      <w:r w:rsidR="00A545A1"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 xml:space="preserve">طفال غير الملتحقين في التعليم على التوالي عام </w:t>
      </w:r>
      <w:r w:rsidRPr="0090531B">
        <w:rPr>
          <w:rFonts w:ascii="Simplified Arabic" w:hAnsi="Simplified Arabic" w:cs="Simplified Arabic" w:hint="cs"/>
          <w:color w:val="000000" w:themeColor="text1"/>
          <w:rtl/>
        </w:rPr>
        <w:t>2022</w:t>
      </w:r>
      <w:r w:rsidRPr="0090531B">
        <w:rPr>
          <w:rFonts w:ascii="Simplified Arabic" w:hAnsi="Simplified Arabic" w:cs="Simplified Arabic"/>
          <w:color w:val="000000" w:themeColor="text1"/>
          <w:rtl/>
        </w:rPr>
        <w:t>. فيما بلغت نسبة الأطفال الذين يعملون وملتحق</w:t>
      </w:r>
      <w:r w:rsidRPr="0090531B">
        <w:rPr>
          <w:rFonts w:ascii="Simplified Arabic" w:hAnsi="Simplified Arabic" w:cs="Simplified Arabic" w:hint="cs"/>
          <w:color w:val="000000" w:themeColor="text1"/>
          <w:rtl/>
        </w:rPr>
        <w:t>ين</w:t>
      </w:r>
      <w:r w:rsidRPr="0090531B">
        <w:rPr>
          <w:rFonts w:ascii="Simplified Arabic" w:hAnsi="Simplified Arabic" w:cs="Simplified Arabic"/>
          <w:color w:val="000000" w:themeColor="text1"/>
          <w:rtl/>
        </w:rPr>
        <w:t xml:space="preserve"> بالتعليم </w:t>
      </w:r>
      <w:r w:rsidR="005C3AAD">
        <w:rPr>
          <w:rFonts w:ascii="Simplified Arabic" w:hAnsi="Simplified Arabic" w:cs="Simplified Arabic" w:hint="cs"/>
          <w:color w:val="000000" w:themeColor="text1"/>
          <w:rtl/>
        </w:rPr>
        <w:t>1</w:t>
      </w:r>
      <w:r w:rsidRPr="0090531B">
        <w:rPr>
          <w:rFonts w:ascii="Simplified Arabic" w:hAnsi="Simplified Arabic" w:cs="Simplified Arabic"/>
          <w:color w:val="000000" w:themeColor="text1"/>
          <w:rtl/>
        </w:rPr>
        <w:t xml:space="preserve">% للفئة العمرية (10-14 سنة) للعام ذاته، وبلغت </w:t>
      </w:r>
      <w:r w:rsidR="00E97611">
        <w:rPr>
          <w:rFonts w:ascii="Simplified Arabic" w:hAnsi="Simplified Arabic" w:cs="Simplified Arabic" w:hint="cs"/>
          <w:color w:val="000000" w:themeColor="text1"/>
          <w:rtl/>
        </w:rPr>
        <w:t>2</w:t>
      </w:r>
      <w:r w:rsidRPr="0090531B">
        <w:rPr>
          <w:rFonts w:ascii="Simplified Arabic" w:hAnsi="Simplified Arabic" w:cs="Simplified Arabic"/>
          <w:color w:val="000000" w:themeColor="text1"/>
          <w:rtl/>
        </w:rPr>
        <w:t>% للفئة العمرية (15-17 سنة).</w:t>
      </w:r>
    </w:p>
    <w:p w:rsidR="00DA4310" w:rsidRPr="0090531B" w:rsidRDefault="00DA4310">
      <w:pPr>
        <w:bidi w:val="0"/>
        <w:rPr>
          <w:rFonts w:ascii="Simplified Arabic" w:hAnsi="Simplified Arabic" w:cs="Simplified Arabic"/>
          <w:b/>
          <w:bCs/>
          <w:color w:val="000000" w:themeColor="text1"/>
          <w:rtl/>
        </w:rPr>
      </w:pPr>
    </w:p>
    <w:p w:rsidR="00F0220B" w:rsidRPr="0090531B" w:rsidRDefault="00F0220B" w:rsidP="00A545A1">
      <w:pPr>
        <w:bidi w:val="0"/>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rtl/>
        </w:rPr>
        <w:t xml:space="preserve">نسبة </w:t>
      </w:r>
      <w:r w:rsidRPr="0090531B">
        <w:rPr>
          <w:rFonts w:ascii="Simplified Arabic" w:hAnsi="Simplified Arabic" w:cs="Simplified Arabic" w:hint="cs"/>
          <w:b/>
          <w:bCs/>
          <w:color w:val="000000" w:themeColor="text1"/>
          <w:sz w:val="22"/>
          <w:szCs w:val="22"/>
          <w:rtl/>
        </w:rPr>
        <w:t>الأطفال في العمر (10-17 سنة) العاملين غير الملتحقين حالياً بالتعليم من إجمالي الأطفال غير الملتحقين بالتعليم في فلسطين حسب المنطقة والفئة العمرية، 2022</w:t>
      </w:r>
    </w:p>
    <w:tbl>
      <w:tblPr>
        <w:tblStyle w:val="TableGrid"/>
        <w:bidiVisual/>
        <w:tblW w:w="8933" w:type="dxa"/>
        <w:jc w:val="center"/>
        <w:tblLayout w:type="fixed"/>
        <w:tblLook w:val="04A0" w:firstRow="1" w:lastRow="0" w:firstColumn="1" w:lastColumn="0" w:noHBand="0" w:noVBand="1"/>
      </w:tblPr>
      <w:tblGrid>
        <w:gridCol w:w="8933"/>
      </w:tblGrid>
      <w:tr w:rsidR="00F0220B" w:rsidRPr="0090531B" w:rsidTr="00DA4310">
        <w:trPr>
          <w:trHeight w:val="340"/>
          <w:jc w:val="center"/>
        </w:trPr>
        <w:tc>
          <w:tcPr>
            <w:tcW w:w="8933" w:type="dxa"/>
          </w:tcPr>
          <w:p w:rsidR="00F0220B" w:rsidRPr="0090531B" w:rsidRDefault="00F0220B" w:rsidP="00BD2B80">
            <w:pPr>
              <w:jc w:val="center"/>
              <w:rPr>
                <w:rFonts w:ascii="Simplified Arabic" w:hAnsi="Simplified Arabic" w:cs="Simplified Arabic"/>
                <w:b/>
                <w:bCs/>
                <w:color w:val="000000" w:themeColor="text1"/>
                <w:rtl/>
              </w:rPr>
            </w:pPr>
            <w:r w:rsidRPr="0090531B">
              <w:rPr>
                <w:rFonts w:ascii="Arial" w:hAnsi="Arial"/>
                <w:b/>
                <w:bCs/>
                <w:noProof/>
                <w:color w:val="000000" w:themeColor="text1"/>
                <w:sz w:val="18"/>
                <w:szCs w:val="18"/>
                <w:lang w:eastAsia="en-US"/>
              </w:rPr>
              <w:drawing>
                <wp:inline distT="0" distB="0" distL="0" distR="0" wp14:anchorId="0D1176E6" wp14:editId="720B0522">
                  <wp:extent cx="5570220" cy="1977242"/>
                  <wp:effectExtent l="57150" t="0" r="49530" b="118745"/>
                  <wp:docPr id="18"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rsidR="00DA4310" w:rsidRPr="00B428FD" w:rsidRDefault="00F0220B" w:rsidP="00B15243">
      <w:pPr>
        <w:pStyle w:val="ListParagraph"/>
        <w:ind w:left="0"/>
        <w:rPr>
          <w:rFonts w:ascii="Simplified Arabic" w:hAnsi="Simplified Arabic" w:cs="Simplified Arabic"/>
          <w:color w:val="000000" w:themeColor="text1"/>
          <w:sz w:val="18"/>
          <w:szCs w:val="18"/>
          <w:rtl/>
        </w:rPr>
      </w:pPr>
      <w:r w:rsidRPr="0090531B">
        <w:rPr>
          <w:rFonts w:ascii="Simplified Arabic" w:hAnsi="Simplified Arabic" w:cs="Simplified Arabic" w:hint="cs"/>
          <w:b/>
          <w:bCs/>
          <w:color w:val="000000" w:themeColor="text1"/>
          <w:sz w:val="16"/>
          <w:szCs w:val="16"/>
          <w:rtl/>
        </w:rPr>
        <w:t xml:space="preserve"> </w:t>
      </w:r>
      <w:r w:rsidRPr="00B428FD">
        <w:rPr>
          <w:rFonts w:ascii="Simplified Arabic" w:hAnsi="Simplified Arabic" w:cs="Simplified Arabic" w:hint="cs"/>
          <w:b/>
          <w:bCs/>
          <w:color w:val="000000" w:themeColor="text1"/>
          <w:sz w:val="18"/>
          <w:szCs w:val="18"/>
          <w:rtl/>
        </w:rPr>
        <w:t>ا</w:t>
      </w:r>
      <w:r w:rsidRPr="00B428FD">
        <w:rPr>
          <w:rFonts w:ascii="Simplified Arabic" w:hAnsi="Simplified Arabic" w:cs="Simplified Arabic"/>
          <w:b/>
          <w:bCs/>
          <w:color w:val="000000" w:themeColor="text1"/>
          <w:sz w:val="18"/>
          <w:szCs w:val="18"/>
          <w:rtl/>
        </w:rPr>
        <w:t>لمصدر: الجهاز المركزي للإحصاء الفلسطيني.</w:t>
      </w:r>
      <w:r w:rsidRPr="00B428FD">
        <w:rPr>
          <w:rFonts w:ascii="Simplified Arabic" w:hAnsi="Simplified Arabic" w:cs="Simplified Arabic"/>
          <w:color w:val="000000" w:themeColor="text1"/>
          <w:sz w:val="18"/>
          <w:szCs w:val="18"/>
          <w:rtl/>
        </w:rPr>
        <w:t xml:space="preserve"> </w:t>
      </w:r>
      <w:r w:rsidRPr="00B428FD">
        <w:rPr>
          <w:rFonts w:ascii="Simplified Arabic" w:hAnsi="Simplified Arabic" w:cs="Simplified Arabic" w:hint="cs"/>
          <w:b/>
          <w:bCs/>
          <w:color w:val="000000" w:themeColor="text1"/>
          <w:sz w:val="18"/>
          <w:szCs w:val="18"/>
          <w:rtl/>
        </w:rPr>
        <w:t>2023</w:t>
      </w:r>
      <w:r w:rsidRPr="00B428FD">
        <w:rPr>
          <w:rFonts w:ascii="Simplified Arabic" w:hAnsi="Simplified Arabic" w:cs="Simplified Arabic"/>
          <w:color w:val="000000" w:themeColor="text1"/>
          <w:sz w:val="18"/>
          <w:szCs w:val="18"/>
          <w:rtl/>
        </w:rPr>
        <w:t xml:space="preserve">.  </w:t>
      </w:r>
      <w:r w:rsidRPr="00B428FD">
        <w:rPr>
          <w:rFonts w:ascii="Simplified Arabic" w:hAnsi="Simplified Arabic" w:cs="Simplified Arabic" w:hint="cs"/>
          <w:color w:val="000000" w:themeColor="text1"/>
          <w:sz w:val="18"/>
          <w:szCs w:val="18"/>
          <w:rtl/>
        </w:rPr>
        <w:t xml:space="preserve">قاعدة بيانات </w:t>
      </w:r>
      <w:r w:rsidRPr="00B428FD">
        <w:rPr>
          <w:rFonts w:ascii="Simplified Arabic" w:hAnsi="Simplified Arabic" w:cs="Simplified Arabic"/>
          <w:color w:val="000000" w:themeColor="text1"/>
          <w:sz w:val="18"/>
          <w:szCs w:val="18"/>
          <w:rtl/>
        </w:rPr>
        <w:t>مسح القوى العاملة</w:t>
      </w:r>
      <w:r w:rsidRPr="00B428FD">
        <w:rPr>
          <w:rFonts w:ascii="Simplified Arabic" w:hAnsi="Simplified Arabic" w:cs="Simplified Arabic" w:hint="cs"/>
          <w:color w:val="000000" w:themeColor="text1"/>
          <w:sz w:val="18"/>
          <w:szCs w:val="18"/>
          <w:rtl/>
        </w:rPr>
        <w:t>، 2022</w:t>
      </w:r>
      <w:r w:rsidRPr="00B428FD">
        <w:rPr>
          <w:rFonts w:ascii="Simplified Arabic" w:hAnsi="Simplified Arabic" w:cs="Simplified Arabic"/>
          <w:color w:val="000000" w:themeColor="text1"/>
          <w:sz w:val="18"/>
          <w:szCs w:val="18"/>
          <w:rtl/>
        </w:rPr>
        <w:t>.</w:t>
      </w:r>
      <w:r w:rsidRPr="00B428FD">
        <w:rPr>
          <w:rFonts w:ascii="Simplified Arabic" w:hAnsi="Simplified Arabic" w:cs="Simplified Arabic" w:hint="cs"/>
          <w:b/>
          <w:bCs/>
          <w:noProof/>
          <w:color w:val="000000" w:themeColor="text1"/>
          <w:rtl/>
        </w:rPr>
        <w:t xml:space="preserve"> </w:t>
      </w:r>
      <w:r w:rsidRPr="00B428FD">
        <w:rPr>
          <w:rFonts w:ascii="Simplified Arabic" w:hAnsi="Simplified Arabic" w:cs="Simplified Arabic" w:hint="cs"/>
          <w:color w:val="000000" w:themeColor="text1"/>
          <w:sz w:val="18"/>
          <w:szCs w:val="18"/>
          <w:rtl/>
        </w:rPr>
        <w:t>رام الله- فلسطين</w:t>
      </w:r>
      <w:r w:rsidR="00B428FD">
        <w:rPr>
          <w:rFonts w:ascii="Simplified Arabic" w:hAnsi="Simplified Arabic" w:cs="Simplified Arabic" w:hint="cs"/>
          <w:color w:val="000000" w:themeColor="text1"/>
          <w:sz w:val="18"/>
          <w:szCs w:val="18"/>
          <w:rtl/>
        </w:rPr>
        <w:t>.</w:t>
      </w:r>
    </w:p>
    <w:p w:rsidR="00F0220B" w:rsidRPr="0090531B" w:rsidRDefault="00F0220B" w:rsidP="00F0220B">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lastRenderedPageBreak/>
        <w:t>التوزيع النسبي للأطفال في العمر (10-17 سنة) العاملين في فلسطين حسب الحالة العملية، 2022</w:t>
      </w:r>
    </w:p>
    <w:tbl>
      <w:tblPr>
        <w:tblStyle w:val="TableGrid"/>
        <w:bidiVisual/>
        <w:tblW w:w="8856" w:type="dxa"/>
        <w:jc w:val="center"/>
        <w:tblLook w:val="04A0" w:firstRow="1" w:lastRow="0" w:firstColumn="1" w:lastColumn="0" w:noHBand="0" w:noVBand="1"/>
      </w:tblPr>
      <w:tblGrid>
        <w:gridCol w:w="8856"/>
      </w:tblGrid>
      <w:tr w:rsidR="00F0220B" w:rsidRPr="0090531B" w:rsidTr="00BD2B80">
        <w:trPr>
          <w:trHeight w:val="3605"/>
          <w:jc w:val="center"/>
        </w:trPr>
        <w:tc>
          <w:tcPr>
            <w:tcW w:w="8856" w:type="dxa"/>
            <w:vAlign w:val="center"/>
          </w:tcPr>
          <w:p w:rsidR="00F0220B" w:rsidRPr="0090531B" w:rsidRDefault="00F0220B" w:rsidP="00BD2B80">
            <w:pPr>
              <w:jc w:val="center"/>
              <w:rPr>
                <w:rFonts w:ascii="Arial" w:hAnsi="Arial" w:cs="Arial"/>
                <w:b/>
                <w:bCs/>
                <w:color w:val="000000" w:themeColor="text1"/>
                <w:sz w:val="22"/>
                <w:szCs w:val="22"/>
                <w:rtl/>
              </w:rPr>
            </w:pPr>
            <w:r w:rsidRPr="0090531B">
              <w:rPr>
                <w:rFonts w:ascii="Arial" w:hAnsi="Arial" w:cs="Arial"/>
                <w:b/>
                <w:bCs/>
                <w:noProof/>
                <w:color w:val="000000" w:themeColor="text1"/>
                <w:sz w:val="18"/>
                <w:szCs w:val="18"/>
                <w:rtl/>
                <w:lang w:eastAsia="en-US"/>
              </w:rPr>
              <w:drawing>
                <wp:inline distT="0" distB="0" distL="0" distR="0" wp14:anchorId="2BD0DBCE" wp14:editId="068D4608">
                  <wp:extent cx="5486400" cy="2222020"/>
                  <wp:effectExtent l="0" t="0" r="0" b="698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rsidR="00F0220B" w:rsidRPr="00B428FD" w:rsidRDefault="00F0220B" w:rsidP="00B428FD">
      <w:pPr>
        <w:pStyle w:val="ListParagraph"/>
        <w:ind w:left="1" w:firstLine="141"/>
        <w:rPr>
          <w:rFonts w:ascii="Simplified Arabic" w:hAnsi="Simplified Arabic" w:cs="Simplified Arabic"/>
          <w:color w:val="000000" w:themeColor="text1"/>
          <w:sz w:val="18"/>
          <w:szCs w:val="18"/>
          <w:rtl/>
        </w:rPr>
      </w:pPr>
      <w:r w:rsidRPr="00B428FD">
        <w:rPr>
          <w:rFonts w:ascii="Simplified Arabic" w:hAnsi="Simplified Arabic" w:cs="Simplified Arabic" w:hint="cs"/>
          <w:b/>
          <w:bCs/>
          <w:color w:val="000000" w:themeColor="text1"/>
          <w:sz w:val="18"/>
          <w:szCs w:val="18"/>
          <w:rtl/>
        </w:rPr>
        <w:t>ا</w:t>
      </w:r>
      <w:r w:rsidRPr="00B428FD">
        <w:rPr>
          <w:rFonts w:ascii="Simplified Arabic" w:hAnsi="Simplified Arabic" w:cs="Simplified Arabic"/>
          <w:b/>
          <w:bCs/>
          <w:color w:val="000000" w:themeColor="text1"/>
          <w:sz w:val="18"/>
          <w:szCs w:val="18"/>
          <w:rtl/>
        </w:rPr>
        <w:t>لمصدر: الجهاز المركزي للإحصاء الفلسطيني.</w:t>
      </w:r>
      <w:r w:rsidRPr="00B428FD">
        <w:rPr>
          <w:rFonts w:ascii="Simplified Arabic" w:hAnsi="Simplified Arabic" w:cs="Simplified Arabic"/>
          <w:color w:val="000000" w:themeColor="text1"/>
          <w:sz w:val="18"/>
          <w:szCs w:val="18"/>
          <w:rtl/>
        </w:rPr>
        <w:t xml:space="preserve"> </w:t>
      </w:r>
      <w:r w:rsidRPr="00B428FD">
        <w:rPr>
          <w:rFonts w:ascii="Simplified Arabic" w:hAnsi="Simplified Arabic" w:cs="Simplified Arabic" w:hint="cs"/>
          <w:b/>
          <w:bCs/>
          <w:color w:val="000000" w:themeColor="text1"/>
          <w:sz w:val="18"/>
          <w:szCs w:val="18"/>
          <w:rtl/>
        </w:rPr>
        <w:t>2023</w:t>
      </w:r>
      <w:r w:rsidRPr="00B428FD">
        <w:rPr>
          <w:rFonts w:ascii="Simplified Arabic" w:hAnsi="Simplified Arabic" w:cs="Simplified Arabic"/>
          <w:color w:val="000000" w:themeColor="text1"/>
          <w:sz w:val="18"/>
          <w:szCs w:val="18"/>
          <w:rtl/>
        </w:rPr>
        <w:t xml:space="preserve">.  </w:t>
      </w:r>
      <w:r w:rsidRPr="00B428FD">
        <w:rPr>
          <w:rFonts w:ascii="Simplified Arabic" w:hAnsi="Simplified Arabic" w:cs="Simplified Arabic" w:hint="cs"/>
          <w:color w:val="000000" w:themeColor="text1"/>
          <w:sz w:val="18"/>
          <w:szCs w:val="18"/>
          <w:rtl/>
        </w:rPr>
        <w:t xml:space="preserve">قاعدة بيانات </w:t>
      </w:r>
      <w:r w:rsidRPr="00B428FD">
        <w:rPr>
          <w:rFonts w:ascii="Simplified Arabic" w:hAnsi="Simplified Arabic" w:cs="Simplified Arabic"/>
          <w:color w:val="000000" w:themeColor="text1"/>
          <w:sz w:val="18"/>
          <w:szCs w:val="18"/>
          <w:rtl/>
        </w:rPr>
        <w:t>مسح القوى العاملة</w:t>
      </w:r>
      <w:r w:rsidRPr="00B428FD">
        <w:rPr>
          <w:rFonts w:ascii="Simplified Arabic" w:hAnsi="Simplified Arabic" w:cs="Simplified Arabic" w:hint="cs"/>
          <w:color w:val="000000" w:themeColor="text1"/>
          <w:sz w:val="18"/>
          <w:szCs w:val="18"/>
          <w:rtl/>
        </w:rPr>
        <w:t>، 2022</w:t>
      </w:r>
      <w:r w:rsidRPr="00B428FD">
        <w:rPr>
          <w:rFonts w:ascii="Simplified Arabic" w:hAnsi="Simplified Arabic" w:cs="Simplified Arabic"/>
          <w:color w:val="000000" w:themeColor="text1"/>
          <w:sz w:val="18"/>
          <w:szCs w:val="18"/>
          <w:rtl/>
        </w:rPr>
        <w:t>.</w:t>
      </w:r>
      <w:r w:rsidRPr="00B428FD">
        <w:rPr>
          <w:rFonts w:ascii="Simplified Arabic" w:hAnsi="Simplified Arabic" w:cs="Simplified Arabic" w:hint="cs"/>
          <w:b/>
          <w:bCs/>
          <w:noProof/>
          <w:color w:val="000000" w:themeColor="text1"/>
          <w:rtl/>
        </w:rPr>
        <w:t xml:space="preserve"> </w:t>
      </w:r>
      <w:r w:rsidRPr="00B428FD">
        <w:rPr>
          <w:rFonts w:ascii="Simplified Arabic" w:hAnsi="Simplified Arabic" w:cs="Simplified Arabic" w:hint="cs"/>
          <w:color w:val="000000" w:themeColor="text1"/>
          <w:sz w:val="18"/>
          <w:szCs w:val="18"/>
          <w:rtl/>
        </w:rPr>
        <w:t>رام الله- فلسطين</w:t>
      </w:r>
      <w:r w:rsidR="009E794F">
        <w:rPr>
          <w:rFonts w:ascii="Simplified Arabic" w:hAnsi="Simplified Arabic" w:cs="Simplified Arabic" w:hint="cs"/>
          <w:color w:val="000000" w:themeColor="text1"/>
          <w:sz w:val="18"/>
          <w:szCs w:val="18"/>
          <w:rtl/>
        </w:rPr>
        <w:t>.</w:t>
      </w:r>
    </w:p>
    <w:p w:rsidR="00F0220B" w:rsidRPr="0090531B" w:rsidRDefault="00F0220B" w:rsidP="00F0220B">
      <w:pPr>
        <w:rPr>
          <w:rFonts w:ascii="Simplified Arabic" w:hAnsi="Simplified Arabic" w:cs="Simplified Arabic"/>
          <w:color w:val="000000" w:themeColor="text1"/>
          <w:rtl/>
        </w:rPr>
      </w:pPr>
    </w:p>
    <w:p w:rsidR="00F0220B" w:rsidRPr="0090531B" w:rsidRDefault="00F0220B" w:rsidP="00E97611">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أكثر من ثلث الأطفال في العمر (10-17 سنة) عاملين كأعضاء أسرة غير مدفوعي الأجر في فلسطين</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وبلغت نسبة المستخدم</w:t>
      </w:r>
      <w:r w:rsidR="00E212A1" w:rsidRPr="0090531B">
        <w:rPr>
          <w:rFonts w:ascii="Simplified Arabic" w:hAnsi="Simplified Arabic" w:cs="Simplified Arabic" w:hint="cs"/>
          <w:color w:val="000000" w:themeColor="text1"/>
          <w:rtl/>
        </w:rPr>
        <w:t>ي</w:t>
      </w:r>
      <w:r w:rsidRPr="0090531B">
        <w:rPr>
          <w:rFonts w:ascii="Simplified Arabic" w:hAnsi="Simplified Arabic" w:cs="Simplified Arabic" w:hint="cs"/>
          <w:color w:val="000000" w:themeColor="text1"/>
          <w:rtl/>
        </w:rPr>
        <w:t>ن بأجر (53%)</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في العام 2022.</w:t>
      </w:r>
    </w:p>
    <w:p w:rsidR="00F0220B" w:rsidRPr="0090531B" w:rsidRDefault="00F0220B" w:rsidP="00F0220B">
      <w:pPr>
        <w:rPr>
          <w:rFonts w:ascii="Simplified Arabic" w:hAnsi="Simplified Arabic" w:cs="Simplified Arabic"/>
          <w:color w:val="000000" w:themeColor="text1"/>
          <w:rtl/>
        </w:rPr>
      </w:pPr>
    </w:p>
    <w:p w:rsidR="00F0220B" w:rsidRPr="0090531B" w:rsidRDefault="00F0220B" w:rsidP="00611E0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 xml:space="preserve">جدول </w:t>
      </w:r>
      <w:r w:rsidR="008030AA">
        <w:rPr>
          <w:rFonts w:ascii="Simplified Arabic" w:hAnsi="Simplified Arabic" w:cs="Simplified Arabic" w:hint="cs"/>
          <w:b/>
          <w:bCs/>
          <w:color w:val="000000" w:themeColor="text1"/>
          <w:sz w:val="22"/>
          <w:szCs w:val="22"/>
          <w:rtl/>
        </w:rPr>
        <w:t>2</w:t>
      </w:r>
      <w:r w:rsidR="00611E06">
        <w:rPr>
          <w:rFonts w:ascii="Simplified Arabic" w:hAnsi="Simplified Arabic" w:cs="Simplified Arabic" w:hint="cs"/>
          <w:b/>
          <w:bCs/>
          <w:color w:val="000000" w:themeColor="text1"/>
          <w:sz w:val="22"/>
          <w:szCs w:val="22"/>
          <w:rtl/>
        </w:rPr>
        <w:t>1</w:t>
      </w:r>
      <w:r w:rsidRPr="0090531B">
        <w:rPr>
          <w:rFonts w:ascii="Simplified Arabic" w:hAnsi="Simplified Arabic" w:cs="Simplified Arabic" w:hint="cs"/>
          <w:b/>
          <w:bCs/>
          <w:color w:val="000000" w:themeColor="text1"/>
          <w:sz w:val="22"/>
          <w:szCs w:val="22"/>
          <w:rtl/>
        </w:rPr>
        <w:t>: معدل الأجر اليومي بالشيقل والأجر الوسيط ومعدل ساعات العمل الأسبوعية للأطفال (10-17 سنة) المستخدمين بأجر في فلسطين حسب المنطقة، 2022</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2355"/>
        <w:gridCol w:w="2356"/>
        <w:gridCol w:w="2005"/>
      </w:tblGrid>
      <w:tr w:rsidR="00F0220B" w:rsidRPr="0090531B" w:rsidTr="00BD2B80">
        <w:trPr>
          <w:trHeight w:val="340"/>
          <w:jc w:val="center"/>
        </w:trPr>
        <w:tc>
          <w:tcPr>
            <w:tcW w:w="2356" w:type="dxa"/>
            <w:tcBorders>
              <w:bottom w:val="single" w:sz="4" w:space="0" w:color="auto"/>
            </w:tcBorders>
            <w:vAlign w:val="center"/>
          </w:tcPr>
          <w:p w:rsidR="00F0220B" w:rsidRPr="0090531B" w:rsidRDefault="00F0220B" w:rsidP="00BD2B80">
            <w:pPr>
              <w:pStyle w:val="Heading9"/>
              <w:rPr>
                <w:rFonts w:ascii="Simplified Arabic" w:hAnsi="Simplified Arabic"/>
                <w:b w:val="0"/>
                <w:bCs w:val="0"/>
                <w:i/>
                <w:iCs/>
                <w:color w:val="000000" w:themeColor="text1"/>
                <w:sz w:val="18"/>
                <w:szCs w:val="18"/>
              </w:rPr>
            </w:pPr>
            <w:r w:rsidRPr="0090531B">
              <w:rPr>
                <w:rFonts w:ascii="Simplified Arabic" w:hAnsi="Simplified Arabic" w:hint="cs"/>
                <w:color w:val="000000" w:themeColor="text1"/>
                <w:sz w:val="18"/>
                <w:szCs w:val="18"/>
                <w:rtl/>
              </w:rPr>
              <w:t>معدل ساعات العمل الأسبوعية</w:t>
            </w:r>
          </w:p>
        </w:tc>
        <w:tc>
          <w:tcPr>
            <w:tcW w:w="2355" w:type="dxa"/>
            <w:tcBorders>
              <w:bottom w:val="single" w:sz="4" w:space="0" w:color="auto"/>
            </w:tcBorders>
            <w:vAlign w:val="center"/>
          </w:tcPr>
          <w:p w:rsidR="00F0220B" w:rsidRPr="0090531B" w:rsidRDefault="00F0220B" w:rsidP="00BD2B80">
            <w:pPr>
              <w:pStyle w:val="Heading9"/>
              <w:rPr>
                <w:rFonts w:ascii="Simplified Arabic" w:hAnsi="Simplified Arabic"/>
                <w:b w:val="0"/>
                <w:bCs w:val="0"/>
                <w:i/>
                <w:iCs/>
                <w:color w:val="000000" w:themeColor="text1"/>
                <w:sz w:val="18"/>
                <w:szCs w:val="18"/>
              </w:rPr>
            </w:pPr>
            <w:r w:rsidRPr="0090531B">
              <w:rPr>
                <w:rFonts w:ascii="Simplified Arabic" w:hAnsi="Simplified Arabic" w:hint="cs"/>
                <w:color w:val="000000" w:themeColor="text1"/>
                <w:sz w:val="18"/>
                <w:szCs w:val="18"/>
                <w:rtl/>
              </w:rPr>
              <w:t>الأجر اليومي الوسيط</w:t>
            </w:r>
          </w:p>
        </w:tc>
        <w:tc>
          <w:tcPr>
            <w:tcW w:w="2356" w:type="dxa"/>
            <w:tcBorders>
              <w:bottom w:val="single" w:sz="4" w:space="0" w:color="auto"/>
            </w:tcBorders>
            <w:vAlign w:val="center"/>
          </w:tcPr>
          <w:p w:rsidR="00F0220B" w:rsidRPr="0090531B" w:rsidRDefault="00F0220B" w:rsidP="00BD2B80">
            <w:pPr>
              <w:pStyle w:val="Heading9"/>
              <w:rPr>
                <w:rFonts w:ascii="Simplified Arabic" w:hAnsi="Simplified Arabic"/>
                <w:b w:val="0"/>
                <w:bCs w:val="0"/>
                <w:i/>
                <w:iCs/>
                <w:color w:val="000000" w:themeColor="text1"/>
                <w:sz w:val="18"/>
                <w:szCs w:val="18"/>
                <w:rtl/>
              </w:rPr>
            </w:pPr>
            <w:r w:rsidRPr="0090531B">
              <w:rPr>
                <w:rFonts w:ascii="Simplified Arabic" w:hAnsi="Simplified Arabic" w:hint="cs"/>
                <w:color w:val="000000" w:themeColor="text1"/>
                <w:sz w:val="18"/>
                <w:szCs w:val="18"/>
                <w:rtl/>
              </w:rPr>
              <w:t>معدل الأجر اليومي بالشيقل</w:t>
            </w:r>
          </w:p>
        </w:tc>
        <w:tc>
          <w:tcPr>
            <w:tcW w:w="2005" w:type="dxa"/>
            <w:tcBorders>
              <w:bottom w:val="single" w:sz="4" w:space="0" w:color="auto"/>
            </w:tcBorders>
            <w:vAlign w:val="center"/>
          </w:tcPr>
          <w:p w:rsidR="00F0220B" w:rsidRPr="0090531B" w:rsidRDefault="00F0220B" w:rsidP="00BD2B80">
            <w:pPr>
              <w:pStyle w:val="Heading9"/>
              <w:rPr>
                <w:rFonts w:ascii="Simplified Arabic" w:hAnsi="Simplified Arabic"/>
                <w:b w:val="0"/>
                <w:bCs w:val="0"/>
                <w:i/>
                <w:iCs/>
                <w:color w:val="000000" w:themeColor="text1"/>
                <w:sz w:val="18"/>
                <w:szCs w:val="18"/>
              </w:rPr>
            </w:pPr>
            <w:r w:rsidRPr="0090531B">
              <w:rPr>
                <w:rFonts w:ascii="Simplified Arabic" w:hAnsi="Simplified Arabic" w:hint="cs"/>
                <w:color w:val="000000" w:themeColor="text1"/>
                <w:sz w:val="18"/>
                <w:szCs w:val="18"/>
                <w:rtl/>
              </w:rPr>
              <w:t>المنطقة</w:t>
            </w:r>
          </w:p>
        </w:tc>
      </w:tr>
      <w:tr w:rsidR="00F0220B" w:rsidRPr="0090531B" w:rsidTr="00BD2B80">
        <w:trPr>
          <w:trHeight w:val="340"/>
          <w:jc w:val="center"/>
        </w:trPr>
        <w:tc>
          <w:tcPr>
            <w:tcW w:w="2356" w:type="dxa"/>
            <w:tcBorders>
              <w:bottom w:val="nil"/>
            </w:tcBorders>
            <w:vAlign w:val="center"/>
          </w:tcPr>
          <w:p w:rsidR="00F0220B" w:rsidRPr="0090531B" w:rsidRDefault="00F0220B" w:rsidP="00BD2B80">
            <w:pPr>
              <w:tabs>
                <w:tab w:val="right" w:pos="1556"/>
              </w:tabs>
              <w:autoSpaceDE w:val="0"/>
              <w:autoSpaceDN w:val="0"/>
              <w:adjustRightInd w:val="0"/>
              <w:spacing w:line="320" w:lineRule="atLeast"/>
              <w:ind w:left="397" w:right="60"/>
              <w:rPr>
                <w:rFonts w:ascii="Arial" w:hAnsi="Arial"/>
                <w:b/>
                <w:bCs/>
                <w:color w:val="000000" w:themeColor="text1"/>
                <w:sz w:val="18"/>
                <w:szCs w:val="18"/>
              </w:rPr>
            </w:pPr>
            <w:r w:rsidRPr="0090531B">
              <w:rPr>
                <w:rFonts w:ascii="Arial" w:hAnsi="Arial" w:hint="cs"/>
                <w:b/>
                <w:bCs/>
                <w:color w:val="000000" w:themeColor="text1"/>
                <w:sz w:val="18"/>
                <w:szCs w:val="18"/>
                <w:rtl/>
              </w:rPr>
              <w:t>44.3</w:t>
            </w:r>
          </w:p>
        </w:tc>
        <w:tc>
          <w:tcPr>
            <w:tcW w:w="2355" w:type="dxa"/>
            <w:tcBorders>
              <w:bottom w:val="nil"/>
            </w:tcBorders>
            <w:vAlign w:val="center"/>
          </w:tcPr>
          <w:p w:rsidR="00F0220B" w:rsidRPr="0090531B" w:rsidRDefault="00F0220B" w:rsidP="00BD2B80">
            <w:pPr>
              <w:tabs>
                <w:tab w:val="right" w:pos="1556"/>
              </w:tabs>
              <w:autoSpaceDE w:val="0"/>
              <w:autoSpaceDN w:val="0"/>
              <w:adjustRightInd w:val="0"/>
              <w:spacing w:line="320" w:lineRule="atLeast"/>
              <w:ind w:left="397" w:right="60"/>
              <w:rPr>
                <w:rFonts w:ascii="Arial" w:hAnsi="Arial"/>
                <w:b/>
                <w:bCs/>
                <w:color w:val="000000" w:themeColor="text1"/>
                <w:sz w:val="18"/>
                <w:szCs w:val="18"/>
              </w:rPr>
            </w:pPr>
            <w:r w:rsidRPr="0090531B">
              <w:rPr>
                <w:rFonts w:ascii="Arial" w:hAnsi="Arial" w:hint="cs"/>
                <w:b/>
                <w:bCs/>
                <w:color w:val="000000" w:themeColor="text1"/>
                <w:sz w:val="18"/>
                <w:szCs w:val="18"/>
                <w:rtl/>
              </w:rPr>
              <w:t>70.0</w:t>
            </w:r>
          </w:p>
        </w:tc>
        <w:tc>
          <w:tcPr>
            <w:tcW w:w="2356" w:type="dxa"/>
            <w:tcBorders>
              <w:bottom w:val="nil"/>
            </w:tcBorders>
            <w:vAlign w:val="center"/>
          </w:tcPr>
          <w:p w:rsidR="00F0220B" w:rsidRPr="0090531B" w:rsidRDefault="00F0220B" w:rsidP="00BD2B80">
            <w:pPr>
              <w:tabs>
                <w:tab w:val="right" w:pos="1556"/>
              </w:tabs>
              <w:autoSpaceDE w:val="0"/>
              <w:autoSpaceDN w:val="0"/>
              <w:adjustRightInd w:val="0"/>
              <w:spacing w:line="320" w:lineRule="atLeast"/>
              <w:ind w:left="397" w:right="60"/>
              <w:rPr>
                <w:rFonts w:ascii="Arial" w:hAnsi="Arial"/>
                <w:b/>
                <w:bCs/>
                <w:color w:val="000000" w:themeColor="text1"/>
                <w:sz w:val="18"/>
                <w:szCs w:val="18"/>
              </w:rPr>
            </w:pPr>
            <w:r w:rsidRPr="0090531B">
              <w:rPr>
                <w:rFonts w:ascii="Arial" w:hAnsi="Arial" w:hint="cs"/>
                <w:b/>
                <w:bCs/>
                <w:color w:val="000000" w:themeColor="text1"/>
                <w:sz w:val="18"/>
                <w:szCs w:val="18"/>
                <w:rtl/>
              </w:rPr>
              <w:t>76.6</w:t>
            </w:r>
          </w:p>
        </w:tc>
        <w:tc>
          <w:tcPr>
            <w:tcW w:w="2005" w:type="dxa"/>
            <w:tcBorders>
              <w:bottom w:val="nil"/>
            </w:tcBorders>
            <w:vAlign w:val="center"/>
          </w:tcPr>
          <w:p w:rsidR="00F0220B" w:rsidRPr="0090531B" w:rsidRDefault="00F0220B" w:rsidP="00BD2B80">
            <w:pP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فلسطين</w:t>
            </w:r>
          </w:p>
        </w:tc>
      </w:tr>
      <w:tr w:rsidR="00F0220B" w:rsidRPr="0090531B" w:rsidTr="00BD2B80">
        <w:trPr>
          <w:trHeight w:val="340"/>
          <w:jc w:val="center"/>
        </w:trPr>
        <w:tc>
          <w:tcPr>
            <w:tcW w:w="2356" w:type="dxa"/>
            <w:tcBorders>
              <w:top w:val="nil"/>
              <w:bottom w:val="nil"/>
            </w:tcBorders>
            <w:vAlign w:val="center"/>
          </w:tcPr>
          <w:p w:rsidR="00F0220B" w:rsidRPr="0090531B" w:rsidRDefault="00F0220B" w:rsidP="00BD2B80">
            <w:pPr>
              <w:tabs>
                <w:tab w:val="right" w:pos="1556"/>
              </w:tabs>
              <w:autoSpaceDE w:val="0"/>
              <w:autoSpaceDN w:val="0"/>
              <w:adjustRightInd w:val="0"/>
              <w:spacing w:line="320" w:lineRule="atLeast"/>
              <w:ind w:left="397" w:right="60"/>
              <w:rPr>
                <w:rFonts w:ascii="Arial" w:hAnsi="Arial"/>
                <w:color w:val="000000" w:themeColor="text1"/>
                <w:sz w:val="18"/>
                <w:szCs w:val="18"/>
              </w:rPr>
            </w:pPr>
            <w:r w:rsidRPr="0090531B">
              <w:rPr>
                <w:rFonts w:ascii="Arial" w:hAnsi="Arial" w:hint="cs"/>
                <w:color w:val="000000" w:themeColor="text1"/>
                <w:sz w:val="18"/>
                <w:szCs w:val="18"/>
                <w:rtl/>
              </w:rPr>
              <w:t>44.7</w:t>
            </w:r>
          </w:p>
        </w:tc>
        <w:tc>
          <w:tcPr>
            <w:tcW w:w="2355" w:type="dxa"/>
            <w:tcBorders>
              <w:top w:val="nil"/>
              <w:bottom w:val="nil"/>
            </w:tcBorders>
            <w:vAlign w:val="center"/>
          </w:tcPr>
          <w:p w:rsidR="00F0220B" w:rsidRPr="0090531B" w:rsidRDefault="00F0220B" w:rsidP="00BD2B80">
            <w:pPr>
              <w:tabs>
                <w:tab w:val="right" w:pos="1556"/>
              </w:tabs>
              <w:autoSpaceDE w:val="0"/>
              <w:autoSpaceDN w:val="0"/>
              <w:adjustRightInd w:val="0"/>
              <w:spacing w:line="320" w:lineRule="atLeast"/>
              <w:ind w:left="397" w:right="60"/>
              <w:rPr>
                <w:rFonts w:ascii="Arial" w:hAnsi="Arial"/>
                <w:color w:val="000000" w:themeColor="text1"/>
                <w:sz w:val="18"/>
                <w:szCs w:val="18"/>
              </w:rPr>
            </w:pPr>
            <w:r w:rsidRPr="0090531B">
              <w:rPr>
                <w:rFonts w:ascii="Arial" w:hAnsi="Arial" w:hint="cs"/>
                <w:color w:val="000000" w:themeColor="text1"/>
                <w:sz w:val="18"/>
                <w:szCs w:val="18"/>
                <w:rtl/>
              </w:rPr>
              <w:t>76.9</w:t>
            </w:r>
          </w:p>
        </w:tc>
        <w:tc>
          <w:tcPr>
            <w:tcW w:w="2356" w:type="dxa"/>
            <w:tcBorders>
              <w:top w:val="nil"/>
              <w:bottom w:val="nil"/>
            </w:tcBorders>
            <w:vAlign w:val="center"/>
          </w:tcPr>
          <w:p w:rsidR="00F0220B" w:rsidRPr="0090531B" w:rsidRDefault="00F0220B" w:rsidP="00BD2B80">
            <w:pPr>
              <w:tabs>
                <w:tab w:val="right" w:pos="1556"/>
              </w:tabs>
              <w:autoSpaceDE w:val="0"/>
              <w:autoSpaceDN w:val="0"/>
              <w:adjustRightInd w:val="0"/>
              <w:spacing w:line="320" w:lineRule="atLeast"/>
              <w:ind w:left="397" w:right="60"/>
              <w:rPr>
                <w:rFonts w:ascii="Arial" w:hAnsi="Arial"/>
                <w:color w:val="000000" w:themeColor="text1"/>
                <w:sz w:val="18"/>
                <w:szCs w:val="18"/>
              </w:rPr>
            </w:pPr>
            <w:r w:rsidRPr="0090531B">
              <w:rPr>
                <w:rFonts w:ascii="Arial" w:hAnsi="Arial" w:hint="cs"/>
                <w:color w:val="000000" w:themeColor="text1"/>
                <w:sz w:val="18"/>
                <w:szCs w:val="18"/>
                <w:rtl/>
              </w:rPr>
              <w:t>84.5</w:t>
            </w:r>
          </w:p>
        </w:tc>
        <w:tc>
          <w:tcPr>
            <w:tcW w:w="2005" w:type="dxa"/>
            <w:tcBorders>
              <w:top w:val="nil"/>
              <w:bottom w:val="nil"/>
            </w:tcBorders>
            <w:vAlign w:val="center"/>
          </w:tcPr>
          <w:p w:rsidR="00F0220B" w:rsidRPr="0090531B" w:rsidRDefault="00F0220B" w:rsidP="00BD2B80">
            <w:pPr>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sz w:val="18"/>
                <w:szCs w:val="18"/>
                <w:rtl/>
              </w:rPr>
              <w:t>الضفة الغربية</w:t>
            </w:r>
          </w:p>
        </w:tc>
      </w:tr>
      <w:tr w:rsidR="00F0220B" w:rsidRPr="0090531B" w:rsidTr="00BD2B80">
        <w:trPr>
          <w:trHeight w:val="340"/>
          <w:jc w:val="center"/>
        </w:trPr>
        <w:tc>
          <w:tcPr>
            <w:tcW w:w="2356" w:type="dxa"/>
            <w:tcBorders>
              <w:top w:val="nil"/>
              <w:bottom w:val="single" w:sz="4" w:space="0" w:color="auto"/>
            </w:tcBorders>
            <w:vAlign w:val="center"/>
          </w:tcPr>
          <w:p w:rsidR="00F0220B" w:rsidRPr="0090531B" w:rsidRDefault="00F0220B" w:rsidP="00BD2B80">
            <w:pPr>
              <w:tabs>
                <w:tab w:val="right" w:pos="1556"/>
              </w:tabs>
              <w:autoSpaceDE w:val="0"/>
              <w:autoSpaceDN w:val="0"/>
              <w:adjustRightInd w:val="0"/>
              <w:spacing w:line="320" w:lineRule="atLeast"/>
              <w:ind w:left="397" w:right="60"/>
              <w:rPr>
                <w:rFonts w:ascii="Arial" w:hAnsi="Arial"/>
                <w:color w:val="000000" w:themeColor="text1"/>
                <w:sz w:val="18"/>
                <w:szCs w:val="18"/>
              </w:rPr>
            </w:pPr>
            <w:r w:rsidRPr="0090531B">
              <w:rPr>
                <w:rFonts w:ascii="Arial" w:hAnsi="Arial" w:hint="cs"/>
                <w:color w:val="000000" w:themeColor="text1"/>
                <w:sz w:val="18"/>
                <w:szCs w:val="18"/>
                <w:rtl/>
              </w:rPr>
              <w:t>41.5*</w:t>
            </w:r>
          </w:p>
        </w:tc>
        <w:tc>
          <w:tcPr>
            <w:tcW w:w="2355" w:type="dxa"/>
            <w:tcBorders>
              <w:top w:val="nil"/>
              <w:bottom w:val="single" w:sz="4" w:space="0" w:color="auto"/>
            </w:tcBorders>
            <w:vAlign w:val="center"/>
          </w:tcPr>
          <w:p w:rsidR="00F0220B" w:rsidRPr="0090531B" w:rsidRDefault="00F0220B" w:rsidP="00BD2B80">
            <w:pPr>
              <w:tabs>
                <w:tab w:val="right" w:pos="1556"/>
              </w:tabs>
              <w:autoSpaceDE w:val="0"/>
              <w:autoSpaceDN w:val="0"/>
              <w:adjustRightInd w:val="0"/>
              <w:spacing w:line="320" w:lineRule="atLeast"/>
              <w:ind w:left="397" w:right="60"/>
              <w:rPr>
                <w:rFonts w:ascii="Arial" w:hAnsi="Arial"/>
                <w:color w:val="000000" w:themeColor="text1"/>
                <w:sz w:val="18"/>
                <w:szCs w:val="18"/>
              </w:rPr>
            </w:pPr>
            <w:r w:rsidRPr="0090531B">
              <w:rPr>
                <w:rFonts w:ascii="Arial" w:hAnsi="Arial" w:hint="cs"/>
                <w:color w:val="000000" w:themeColor="text1"/>
                <w:sz w:val="18"/>
                <w:szCs w:val="18"/>
                <w:rtl/>
              </w:rPr>
              <w:t>16.7*</w:t>
            </w:r>
          </w:p>
        </w:tc>
        <w:tc>
          <w:tcPr>
            <w:tcW w:w="2356" w:type="dxa"/>
            <w:tcBorders>
              <w:top w:val="nil"/>
              <w:bottom w:val="single" w:sz="4" w:space="0" w:color="auto"/>
            </w:tcBorders>
            <w:vAlign w:val="center"/>
          </w:tcPr>
          <w:p w:rsidR="00F0220B" w:rsidRPr="0090531B" w:rsidRDefault="00F0220B" w:rsidP="00BD2B80">
            <w:pPr>
              <w:tabs>
                <w:tab w:val="right" w:pos="1556"/>
              </w:tabs>
              <w:autoSpaceDE w:val="0"/>
              <w:autoSpaceDN w:val="0"/>
              <w:adjustRightInd w:val="0"/>
              <w:spacing w:line="320" w:lineRule="atLeast"/>
              <w:ind w:left="397" w:right="60"/>
              <w:rPr>
                <w:rFonts w:ascii="Arial" w:hAnsi="Arial"/>
                <w:color w:val="000000" w:themeColor="text1"/>
                <w:sz w:val="18"/>
                <w:szCs w:val="18"/>
              </w:rPr>
            </w:pPr>
            <w:r w:rsidRPr="0090531B">
              <w:rPr>
                <w:rFonts w:ascii="Arial" w:hAnsi="Arial" w:hint="cs"/>
                <w:color w:val="000000" w:themeColor="text1"/>
                <w:sz w:val="18"/>
                <w:szCs w:val="18"/>
                <w:rtl/>
              </w:rPr>
              <w:t>16.0*</w:t>
            </w:r>
          </w:p>
        </w:tc>
        <w:tc>
          <w:tcPr>
            <w:tcW w:w="2005" w:type="dxa"/>
            <w:tcBorders>
              <w:top w:val="nil"/>
              <w:bottom w:val="single" w:sz="4" w:space="0" w:color="auto"/>
            </w:tcBorders>
            <w:vAlign w:val="center"/>
          </w:tcPr>
          <w:p w:rsidR="00F0220B" w:rsidRPr="0090531B" w:rsidRDefault="00F0220B" w:rsidP="00BD2B80">
            <w:pPr>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sz w:val="18"/>
                <w:szCs w:val="18"/>
                <w:rtl/>
              </w:rPr>
              <w:t>قطاع غزة</w:t>
            </w:r>
          </w:p>
        </w:tc>
      </w:tr>
    </w:tbl>
    <w:p w:rsidR="00F0220B" w:rsidRPr="00B428FD" w:rsidRDefault="00F0220B" w:rsidP="00B428FD">
      <w:pPr>
        <w:pStyle w:val="ListParagraph"/>
        <w:ind w:left="288" w:hanging="287"/>
        <w:rPr>
          <w:rFonts w:ascii="Simplified Arabic" w:hAnsi="Simplified Arabic" w:cs="Simplified Arabic"/>
          <w:color w:val="000000" w:themeColor="text1"/>
          <w:sz w:val="18"/>
          <w:szCs w:val="18"/>
          <w:rtl/>
        </w:rPr>
      </w:pPr>
      <w:r w:rsidRPr="00B428FD">
        <w:rPr>
          <w:rFonts w:ascii="Simplified Arabic" w:hAnsi="Simplified Arabic" w:cs="Simplified Arabic" w:hint="cs"/>
          <w:b/>
          <w:bCs/>
          <w:color w:val="000000" w:themeColor="text1"/>
          <w:sz w:val="18"/>
          <w:szCs w:val="18"/>
          <w:rtl/>
        </w:rPr>
        <w:t>ا</w:t>
      </w:r>
      <w:r w:rsidRPr="00B428FD">
        <w:rPr>
          <w:rFonts w:ascii="Simplified Arabic" w:hAnsi="Simplified Arabic" w:cs="Simplified Arabic"/>
          <w:b/>
          <w:bCs/>
          <w:color w:val="000000" w:themeColor="text1"/>
          <w:sz w:val="18"/>
          <w:szCs w:val="18"/>
          <w:rtl/>
        </w:rPr>
        <w:t>لمصدر: الجهاز المركزي للإحصاء الفلسطيني.</w:t>
      </w:r>
      <w:r w:rsidRPr="00B428FD">
        <w:rPr>
          <w:rFonts w:ascii="Simplified Arabic" w:hAnsi="Simplified Arabic" w:cs="Simplified Arabic"/>
          <w:color w:val="000000" w:themeColor="text1"/>
          <w:sz w:val="18"/>
          <w:szCs w:val="18"/>
          <w:rtl/>
        </w:rPr>
        <w:t xml:space="preserve"> </w:t>
      </w:r>
      <w:r w:rsidRPr="00B428FD">
        <w:rPr>
          <w:rFonts w:ascii="Simplified Arabic" w:hAnsi="Simplified Arabic" w:cs="Simplified Arabic" w:hint="cs"/>
          <w:b/>
          <w:bCs/>
          <w:color w:val="000000" w:themeColor="text1"/>
          <w:sz w:val="18"/>
          <w:szCs w:val="18"/>
          <w:rtl/>
        </w:rPr>
        <w:t>2023</w:t>
      </w:r>
      <w:r w:rsidRPr="00B428FD">
        <w:rPr>
          <w:rFonts w:ascii="Simplified Arabic" w:hAnsi="Simplified Arabic" w:cs="Simplified Arabic"/>
          <w:color w:val="000000" w:themeColor="text1"/>
          <w:sz w:val="18"/>
          <w:szCs w:val="18"/>
          <w:rtl/>
        </w:rPr>
        <w:t xml:space="preserve">.  </w:t>
      </w:r>
      <w:r w:rsidRPr="00B428FD">
        <w:rPr>
          <w:rFonts w:ascii="Simplified Arabic" w:hAnsi="Simplified Arabic" w:cs="Simplified Arabic" w:hint="cs"/>
          <w:color w:val="000000" w:themeColor="text1"/>
          <w:sz w:val="18"/>
          <w:szCs w:val="18"/>
          <w:rtl/>
        </w:rPr>
        <w:t xml:space="preserve">قاعدة بيانات </w:t>
      </w:r>
      <w:r w:rsidRPr="00B428FD">
        <w:rPr>
          <w:rFonts w:ascii="Simplified Arabic" w:hAnsi="Simplified Arabic" w:cs="Simplified Arabic"/>
          <w:color w:val="000000" w:themeColor="text1"/>
          <w:sz w:val="18"/>
          <w:szCs w:val="18"/>
          <w:rtl/>
        </w:rPr>
        <w:t>مسح القوى العاملة</w:t>
      </w:r>
      <w:r w:rsidRPr="00B428FD">
        <w:rPr>
          <w:rFonts w:ascii="Simplified Arabic" w:hAnsi="Simplified Arabic" w:cs="Simplified Arabic" w:hint="cs"/>
          <w:color w:val="000000" w:themeColor="text1"/>
          <w:sz w:val="18"/>
          <w:szCs w:val="18"/>
          <w:rtl/>
        </w:rPr>
        <w:t>، 2022</w:t>
      </w:r>
      <w:r w:rsidRPr="00B428FD">
        <w:rPr>
          <w:rFonts w:ascii="Simplified Arabic" w:hAnsi="Simplified Arabic" w:cs="Simplified Arabic"/>
          <w:color w:val="000000" w:themeColor="text1"/>
          <w:sz w:val="18"/>
          <w:szCs w:val="18"/>
          <w:rtl/>
        </w:rPr>
        <w:t>.</w:t>
      </w:r>
      <w:r w:rsidRPr="00B428FD">
        <w:rPr>
          <w:rFonts w:ascii="Simplified Arabic" w:hAnsi="Simplified Arabic" w:cs="Simplified Arabic" w:hint="cs"/>
          <w:b/>
          <w:bCs/>
          <w:noProof/>
          <w:color w:val="000000" w:themeColor="text1"/>
          <w:rtl/>
        </w:rPr>
        <w:t xml:space="preserve"> </w:t>
      </w:r>
      <w:r w:rsidRPr="00B428FD">
        <w:rPr>
          <w:rFonts w:ascii="Simplified Arabic" w:hAnsi="Simplified Arabic" w:cs="Simplified Arabic" w:hint="cs"/>
          <w:color w:val="000000" w:themeColor="text1"/>
          <w:sz w:val="18"/>
          <w:szCs w:val="18"/>
          <w:rtl/>
        </w:rPr>
        <w:t>رام الله- فلسطين</w:t>
      </w:r>
      <w:r w:rsidR="009E794F">
        <w:rPr>
          <w:rFonts w:ascii="Simplified Arabic" w:hAnsi="Simplified Arabic" w:cs="Simplified Arabic" w:hint="cs"/>
          <w:color w:val="000000" w:themeColor="text1"/>
          <w:sz w:val="18"/>
          <w:szCs w:val="18"/>
          <w:rtl/>
        </w:rPr>
        <w:t>.</w:t>
      </w:r>
    </w:p>
    <w:p w:rsidR="00F0220B" w:rsidRPr="00B428FD" w:rsidRDefault="00F0220B" w:rsidP="00B428FD">
      <w:pPr>
        <w:pStyle w:val="ListParagraph"/>
        <w:ind w:left="0" w:firstLine="1"/>
        <w:rPr>
          <w:rFonts w:ascii="Simplified Arabic" w:hAnsi="Simplified Arabic" w:cs="Simplified Arabic"/>
          <w:color w:val="000000" w:themeColor="text1"/>
          <w:sz w:val="18"/>
          <w:szCs w:val="18"/>
        </w:rPr>
      </w:pPr>
      <w:r w:rsidRPr="00B428FD">
        <w:rPr>
          <w:rFonts w:ascii="Simplified Arabic" w:hAnsi="Simplified Arabic" w:cs="Simplified Arabic" w:hint="cs"/>
          <w:color w:val="000000" w:themeColor="text1"/>
          <w:sz w:val="18"/>
          <w:szCs w:val="18"/>
          <w:rtl/>
        </w:rPr>
        <w:t xml:space="preserve"> (*): التباين مرتفع</w:t>
      </w:r>
    </w:p>
    <w:p w:rsidR="00F0220B" w:rsidRPr="0090531B" w:rsidRDefault="00F0220B" w:rsidP="00F0220B">
      <w:pPr>
        <w:pStyle w:val="ListParagraph"/>
        <w:ind w:left="0"/>
        <w:rPr>
          <w:rFonts w:ascii="Simplified Arabic" w:hAnsi="Simplified Arabic" w:cs="Simplified Arabic"/>
          <w:color w:val="000000" w:themeColor="text1"/>
          <w:rtl/>
        </w:rPr>
      </w:pPr>
    </w:p>
    <w:p w:rsidR="00F0220B" w:rsidRPr="0090531B" w:rsidRDefault="00F0220B" w:rsidP="005901AA">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يظهر التفاوت واضحاً في معدل الأجر اليومي للأطفال المستخدمين بأجر في العمر (10-</w:t>
      </w:r>
      <w:r w:rsidR="008A2A82" w:rsidRPr="008A2A82">
        <w:rPr>
          <w:rFonts w:ascii="Simplified Arabic" w:hAnsi="Simplified Arabic" w:cs="Simplified Arabic" w:hint="cs"/>
          <w:color w:val="000000" w:themeColor="text1"/>
          <w:rtl/>
        </w:rPr>
        <w:t xml:space="preserve"> </w:t>
      </w:r>
      <w:r w:rsidR="008A2A82" w:rsidRPr="0090531B">
        <w:rPr>
          <w:rFonts w:ascii="Simplified Arabic" w:hAnsi="Simplified Arabic" w:cs="Simplified Arabic" w:hint="cs"/>
          <w:color w:val="000000" w:themeColor="text1"/>
          <w:rtl/>
        </w:rPr>
        <w:t>17</w:t>
      </w:r>
      <w:r w:rsidR="008A2A82">
        <w:rPr>
          <w:rFonts w:ascii="Simplified Arabic" w:hAnsi="Simplified Arabic" w:cs="Simplified Arabic" w:hint="cs"/>
          <w:color w:val="000000" w:themeColor="text1"/>
          <w:rtl/>
        </w:rPr>
        <w:t xml:space="preserve"> </w:t>
      </w:r>
      <w:r w:rsidR="008A2A82" w:rsidRPr="0090531B">
        <w:rPr>
          <w:rFonts w:ascii="Simplified Arabic" w:hAnsi="Simplified Arabic" w:cs="Simplified Arabic" w:hint="cs"/>
          <w:color w:val="000000" w:themeColor="text1"/>
          <w:rtl/>
        </w:rPr>
        <w:t>سنة</w:t>
      </w:r>
      <w:r w:rsidR="00A51CA0"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 xml:space="preserve">حسب المنطقة، حيث بلغ معدل الأجر في الضفة الغربية (84.5 شيقلاً) مقابل (16.0 شيقلاً) للأطفال المستخدمين في قطاع غزة، ويبين جدول </w:t>
      </w:r>
      <w:r w:rsidR="005901AA">
        <w:rPr>
          <w:rFonts w:ascii="Simplified Arabic" w:hAnsi="Simplified Arabic" w:cs="Simplified Arabic" w:hint="cs"/>
          <w:color w:val="000000" w:themeColor="text1"/>
          <w:rtl/>
        </w:rPr>
        <w:t>21</w:t>
      </w:r>
      <w:r w:rsidRPr="0090531B">
        <w:rPr>
          <w:rFonts w:ascii="Simplified Arabic" w:hAnsi="Simplified Arabic" w:cs="Simplified Arabic" w:hint="cs"/>
          <w:color w:val="000000" w:themeColor="text1"/>
          <w:rtl/>
        </w:rPr>
        <w:t xml:space="preserve"> ان معدل ساعات العمل الأسبوعية التي يعملها الأطفال في فلسطين البالغة نحو (44.3 ساعة) تفوق معدل ساعات العمل للأفراد 15 سنة فأكثر حيث بلغت (41.3 ساعة). </w:t>
      </w:r>
    </w:p>
    <w:p w:rsidR="00EC7B82" w:rsidRPr="0090531B" w:rsidRDefault="00EC7B82" w:rsidP="00E212A1">
      <w:pPr>
        <w:jc w:val="both"/>
        <w:rPr>
          <w:rFonts w:ascii="Simplified Arabic" w:hAnsi="Simplified Arabic" w:cs="Simplified Arabic"/>
          <w:color w:val="000000" w:themeColor="text1"/>
        </w:rPr>
      </w:pPr>
    </w:p>
    <w:p w:rsidR="00F0220B" w:rsidRPr="0090531B" w:rsidRDefault="00EC7B82" w:rsidP="00EC7B82">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ان </w:t>
      </w:r>
      <w:r w:rsidRPr="0090531B">
        <w:rPr>
          <w:rFonts w:ascii="Simplified Arabic" w:hAnsi="Simplified Arabic" w:cs="Simplified Arabic"/>
          <w:color w:val="000000" w:themeColor="text1"/>
          <w:rtl/>
        </w:rPr>
        <w:t xml:space="preserve">ظاهرة عمل الأطفال تعتبر مشكلة اجتماعية خطيرة تشير إلى استخدام الأطفال للعمل في سنواتهم الصغيرة بدلاً من التركيز على حقوقهم الأساسية وتطويرهم الشامل. </w:t>
      </w:r>
      <w:r w:rsidRPr="0090531B">
        <w:rPr>
          <w:rFonts w:ascii="Simplified Arabic" w:hAnsi="Simplified Arabic" w:cs="Simplified Arabic" w:hint="cs"/>
          <w:color w:val="000000" w:themeColor="text1"/>
          <w:rtl/>
        </w:rPr>
        <w:t>و</w:t>
      </w:r>
      <w:r w:rsidRPr="0090531B">
        <w:rPr>
          <w:rFonts w:ascii="Simplified Arabic" w:hAnsi="Simplified Arabic" w:cs="Simplified Arabic"/>
          <w:color w:val="000000" w:themeColor="text1"/>
          <w:rtl/>
        </w:rPr>
        <w:t xml:space="preserve">هذه الظاهرة </w:t>
      </w:r>
      <w:r w:rsidRPr="0090531B">
        <w:rPr>
          <w:rFonts w:ascii="Simplified Arabic" w:hAnsi="Simplified Arabic" w:cs="Simplified Arabic" w:hint="cs"/>
          <w:color w:val="000000" w:themeColor="text1"/>
          <w:rtl/>
        </w:rPr>
        <w:t xml:space="preserve">تكون </w:t>
      </w:r>
      <w:r w:rsidRPr="0090531B">
        <w:rPr>
          <w:rFonts w:ascii="Simplified Arabic" w:hAnsi="Simplified Arabic" w:cs="Simplified Arabic"/>
          <w:color w:val="000000" w:themeColor="text1"/>
          <w:rtl/>
        </w:rPr>
        <w:t>نتيجة</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لعدة أسباب، ومن بينها الفقر الذي يضطر الأسر إلى الاعتماد على دخل الأطفال لتلبية احتياجاتها الأساسية. يلجأ الأطفال إلى العمل </w:t>
      </w:r>
      <w:r w:rsidRPr="0090531B">
        <w:rPr>
          <w:rFonts w:ascii="Simplified Arabic" w:hAnsi="Simplified Arabic" w:cs="Simplified Arabic" w:hint="cs"/>
          <w:color w:val="000000" w:themeColor="text1"/>
          <w:rtl/>
        </w:rPr>
        <w:t xml:space="preserve">أيضاً </w:t>
      </w:r>
      <w:r w:rsidRPr="0090531B">
        <w:rPr>
          <w:rFonts w:ascii="Simplified Arabic" w:hAnsi="Simplified Arabic" w:cs="Simplified Arabic"/>
          <w:color w:val="000000" w:themeColor="text1"/>
          <w:rtl/>
        </w:rPr>
        <w:t>في ظل نقص الفرص التعليمية</w:t>
      </w:r>
      <w:r w:rsidRPr="0090531B">
        <w:rPr>
          <w:rFonts w:ascii="Simplified Arabic" w:hAnsi="Simplified Arabic" w:cs="Simplified Arabic" w:hint="cs"/>
          <w:color w:val="000000" w:themeColor="text1"/>
          <w:rtl/>
        </w:rPr>
        <w:t xml:space="preserve"> والتسرب</w:t>
      </w:r>
      <w:r w:rsidRPr="0090531B">
        <w:rPr>
          <w:rFonts w:ascii="Simplified Arabic" w:hAnsi="Simplified Arabic" w:cs="Simplified Arabic"/>
          <w:color w:val="000000" w:themeColor="text1"/>
          <w:rtl/>
        </w:rPr>
        <w:t xml:space="preserve">، حيث يعد العمل بديلاً </w:t>
      </w:r>
      <w:r w:rsidRPr="0090531B">
        <w:rPr>
          <w:rFonts w:ascii="Simplified Arabic" w:hAnsi="Simplified Arabic" w:cs="Simplified Arabic" w:hint="cs"/>
          <w:color w:val="000000" w:themeColor="text1"/>
          <w:rtl/>
        </w:rPr>
        <w:t>ملموساً</w:t>
      </w:r>
      <w:r w:rsidRPr="0090531B">
        <w:rPr>
          <w:rFonts w:ascii="Simplified Arabic" w:hAnsi="Simplified Arabic" w:cs="Simplified Arabic"/>
          <w:color w:val="000000" w:themeColor="text1"/>
          <w:rtl/>
        </w:rPr>
        <w:t xml:space="preserve"> للتعليم. تتأثر الأسر بالظروف الاقتصادية الصعبة وفقدان الوظائف، مما يدفع بالأطفال إلى المساهمة في دعم الأسرة. </w:t>
      </w:r>
    </w:p>
    <w:p w:rsidR="00EC7B82" w:rsidRDefault="00EC7B82" w:rsidP="00F0220B">
      <w:pPr>
        <w:jc w:val="both"/>
        <w:rPr>
          <w:rFonts w:ascii="Simplified Arabic" w:hAnsi="Simplified Arabic" w:cs="Simplified Arabic"/>
          <w:color w:val="000000" w:themeColor="text1"/>
          <w:rtl/>
        </w:rPr>
      </w:pPr>
    </w:p>
    <w:p w:rsidR="00B15243" w:rsidRPr="0090531B" w:rsidRDefault="00B15243" w:rsidP="00F0220B">
      <w:pPr>
        <w:jc w:val="both"/>
        <w:rPr>
          <w:rFonts w:ascii="Simplified Arabic" w:hAnsi="Simplified Arabic" w:cs="Simplified Arabic"/>
          <w:color w:val="000000" w:themeColor="text1"/>
          <w:rtl/>
        </w:rPr>
      </w:pPr>
    </w:p>
    <w:p w:rsidR="00F0220B" w:rsidRPr="0090531B" w:rsidRDefault="00F0220B" w:rsidP="00F0220B">
      <w:pPr>
        <w:jc w:val="both"/>
        <w:rPr>
          <w:rFonts w:ascii="Simplified Arabic" w:hAnsi="Simplified Arabic" w:cs="Simplified Arabic"/>
          <w:color w:val="000000" w:themeColor="text1"/>
          <w:sz w:val="2"/>
          <w:szCs w:val="2"/>
          <w:rtl/>
        </w:rPr>
      </w:pPr>
    </w:p>
    <w:p w:rsidR="00F0220B" w:rsidRPr="0090531B" w:rsidRDefault="00F0220B" w:rsidP="00F0220B">
      <w:pPr>
        <w:pStyle w:val="ListParagraph"/>
        <w:ind w:left="389" w:hanging="406"/>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lastRenderedPageBreak/>
        <w:t>2.6 البطالة</w:t>
      </w:r>
    </w:p>
    <w:p w:rsidR="00F0220B" w:rsidRPr="0090531B" w:rsidRDefault="00F0220B" w:rsidP="00F0220B">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بلغ معدل البطالة </w:t>
      </w:r>
      <w:r w:rsidRPr="0090531B">
        <w:rPr>
          <w:rFonts w:ascii="Simplified Arabic" w:hAnsi="Simplified Arabic" w:cs="Simplified Arabic"/>
          <w:color w:val="000000" w:themeColor="text1"/>
          <w:rtl/>
        </w:rPr>
        <w:t xml:space="preserve">من بين المشاركين في القوى العاملة للأفراد 15 سنة فأكثر </w:t>
      </w:r>
      <w:r w:rsidRPr="0090531B">
        <w:rPr>
          <w:rFonts w:ascii="Simplified Arabic" w:hAnsi="Simplified Arabic" w:cs="Simplified Arabic" w:hint="cs"/>
          <w:color w:val="000000" w:themeColor="text1"/>
          <w:rtl/>
        </w:rPr>
        <w:t>في العام 2022 في فلسطين 24.4%، مقارنة</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 xml:space="preserve">بـ 26.4% في العام 2021، ولا تزال الفجوة كبيرة في معدلات البطالة بين الرجال والنساء، حيث بلغ هذا المعدل 40.4% بين النساء مقابل 20.3% بين الرجال في العام 2022. </w:t>
      </w:r>
    </w:p>
    <w:p w:rsidR="00F0220B" w:rsidRPr="009F05CF" w:rsidRDefault="00F0220B" w:rsidP="00F0220B">
      <w:pPr>
        <w:jc w:val="both"/>
        <w:rPr>
          <w:rFonts w:ascii="Simplified Arabic" w:hAnsi="Simplified Arabic" w:cs="Simplified Arabic"/>
          <w:color w:val="000000" w:themeColor="text1"/>
          <w:sz w:val="18"/>
          <w:szCs w:val="18"/>
          <w:rtl/>
        </w:rPr>
      </w:pPr>
    </w:p>
    <w:p w:rsidR="00F0220B" w:rsidRPr="0090531B" w:rsidRDefault="00F0220B" w:rsidP="00F0220B">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 أما مع</w:t>
      </w:r>
      <w:r w:rsidR="00E212A1" w:rsidRPr="0090531B">
        <w:rPr>
          <w:rFonts w:ascii="Simplified Arabic" w:hAnsi="Simplified Arabic" w:cs="Simplified Arabic" w:hint="cs"/>
          <w:color w:val="000000" w:themeColor="text1"/>
          <w:rtl/>
        </w:rPr>
        <w:t>دل البطالة بين النساء اللواتي ي</w:t>
      </w:r>
      <w:r w:rsidRPr="0090531B">
        <w:rPr>
          <w:rFonts w:ascii="Simplified Arabic" w:hAnsi="Simplified Arabic" w:cs="Simplified Arabic" w:hint="cs"/>
          <w:color w:val="000000" w:themeColor="text1"/>
          <w:rtl/>
        </w:rPr>
        <w:t xml:space="preserve">رأسن أسر فقد بلغ 21.0% عام </w:t>
      </w:r>
      <w:r w:rsidRPr="0090531B">
        <w:rPr>
          <w:rFonts w:ascii="Simplified Arabic" w:hAnsi="Simplified Arabic" w:cs="Simplified Arabic"/>
          <w:color w:val="000000" w:themeColor="text1"/>
        </w:rPr>
        <w:t>2022</w:t>
      </w:r>
      <w:r w:rsidRPr="0090531B">
        <w:rPr>
          <w:rFonts w:ascii="Simplified Arabic" w:hAnsi="Simplified Arabic" w:cs="Simplified Arabic" w:hint="cs"/>
          <w:color w:val="000000" w:themeColor="text1"/>
          <w:rtl/>
        </w:rPr>
        <w:t xml:space="preserve">، مقابل </w:t>
      </w:r>
      <w:r w:rsidRPr="0090531B">
        <w:rPr>
          <w:rFonts w:ascii="Simplified Arabic" w:hAnsi="Simplified Arabic" w:cs="Simplified Arabic"/>
          <w:color w:val="000000" w:themeColor="text1"/>
        </w:rPr>
        <w:t>13.4</w:t>
      </w:r>
      <w:r w:rsidRPr="0090531B">
        <w:rPr>
          <w:rFonts w:ascii="Simplified Arabic" w:hAnsi="Simplified Arabic" w:cs="Simplified Arabic" w:hint="cs"/>
          <w:color w:val="000000" w:themeColor="text1"/>
          <w:rtl/>
        </w:rPr>
        <w:t xml:space="preserve">% بين الرجال أرباب الأسر، وقد ينعكس ذلك على الأطفال الذين يعيشون في أسر ترأسها نساء أو رجال ممن هم ضمن صفوف البطالة، سواء على المستوى المعيشي أو النفسي لهؤلاء الأطفال. </w:t>
      </w:r>
    </w:p>
    <w:p w:rsidR="00F0220B" w:rsidRPr="009F05CF" w:rsidRDefault="00F0220B" w:rsidP="00F0220B">
      <w:pPr>
        <w:jc w:val="both"/>
        <w:rPr>
          <w:rFonts w:ascii="Simplified Arabic" w:hAnsi="Simplified Arabic" w:cs="Simplified Arabic"/>
          <w:color w:val="000000" w:themeColor="text1"/>
          <w:sz w:val="22"/>
          <w:szCs w:val="22"/>
        </w:rPr>
      </w:pPr>
    </w:p>
    <w:p w:rsidR="00F0220B" w:rsidRPr="0090531B" w:rsidRDefault="00F0220B" w:rsidP="00F0220B">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معدل البطالة بين أرباب الأسر في فلسطين حسب جنس رب الأسرة، 2015-2022</w:t>
      </w:r>
    </w:p>
    <w:tbl>
      <w:tblPr>
        <w:tblStyle w:val="TableGrid"/>
        <w:bidiVisual/>
        <w:tblW w:w="8772" w:type="dxa"/>
        <w:jc w:val="center"/>
        <w:tblLook w:val="04A0" w:firstRow="1" w:lastRow="0" w:firstColumn="1" w:lastColumn="0" w:noHBand="0" w:noVBand="1"/>
      </w:tblPr>
      <w:tblGrid>
        <w:gridCol w:w="8856"/>
      </w:tblGrid>
      <w:tr w:rsidR="0010335F" w:rsidRPr="0090531B" w:rsidTr="00B15243">
        <w:trPr>
          <w:trHeight w:val="3336"/>
          <w:jc w:val="center"/>
        </w:trPr>
        <w:tc>
          <w:tcPr>
            <w:tcW w:w="8772" w:type="dxa"/>
          </w:tcPr>
          <w:p w:rsidR="00F0220B" w:rsidRPr="0090531B" w:rsidRDefault="00F0220B" w:rsidP="00BD2B80">
            <w:pPr>
              <w:jc w:val="center"/>
              <w:rPr>
                <w:rFonts w:ascii="Simplified Arabic" w:hAnsi="Simplified Arabic" w:cs="Simplified Arabic"/>
                <w:b/>
                <w:bCs/>
                <w:color w:val="000000" w:themeColor="text1"/>
                <w:rtl/>
              </w:rPr>
            </w:pPr>
            <w:r w:rsidRPr="0090531B">
              <w:rPr>
                <w:rFonts w:ascii="Arial" w:hAnsi="Arial"/>
                <w:noProof/>
                <w:color w:val="000000" w:themeColor="text1"/>
                <w:lang w:eastAsia="en-US"/>
              </w:rPr>
              <w:drawing>
                <wp:inline distT="0" distB="0" distL="0" distR="0" wp14:anchorId="74C44C5D" wp14:editId="29B2731D">
                  <wp:extent cx="5477510" cy="2167247"/>
                  <wp:effectExtent l="0" t="0" r="8890" b="5080"/>
                  <wp:docPr id="19"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F0220B" w:rsidRPr="00B428FD" w:rsidRDefault="00F0220B" w:rsidP="00A545A1">
      <w:pPr>
        <w:pStyle w:val="ListParagraph"/>
        <w:ind w:left="389" w:hanging="277"/>
        <w:rPr>
          <w:rFonts w:ascii="Simplified Arabic" w:hAnsi="Simplified Arabic" w:cs="Simplified Arabic"/>
          <w:color w:val="000000" w:themeColor="text1"/>
          <w:sz w:val="18"/>
          <w:szCs w:val="18"/>
          <w:rtl/>
        </w:rPr>
      </w:pPr>
      <w:r w:rsidRPr="00B428FD">
        <w:rPr>
          <w:rFonts w:ascii="Simplified Arabic" w:hAnsi="Simplified Arabic" w:cs="Simplified Arabic"/>
          <w:b/>
          <w:bCs/>
          <w:color w:val="000000" w:themeColor="text1"/>
          <w:sz w:val="18"/>
          <w:szCs w:val="18"/>
          <w:rtl/>
        </w:rPr>
        <w:t>المصدر: الجهاز المركزي للإحصاء الفلسطيني.</w:t>
      </w:r>
      <w:r w:rsidRPr="00B428FD">
        <w:rPr>
          <w:rFonts w:ascii="Simplified Arabic" w:hAnsi="Simplified Arabic" w:cs="Simplified Arabic"/>
          <w:color w:val="000000" w:themeColor="text1"/>
          <w:sz w:val="18"/>
          <w:szCs w:val="18"/>
          <w:rtl/>
        </w:rPr>
        <w:t xml:space="preserve"> </w:t>
      </w:r>
      <w:r w:rsidRPr="00B428FD">
        <w:rPr>
          <w:rFonts w:ascii="Simplified Arabic" w:hAnsi="Simplified Arabic" w:cs="Simplified Arabic" w:hint="cs"/>
          <w:b/>
          <w:bCs/>
          <w:color w:val="000000" w:themeColor="text1"/>
          <w:sz w:val="18"/>
          <w:szCs w:val="18"/>
          <w:rtl/>
        </w:rPr>
        <w:t>202</w:t>
      </w:r>
      <w:r w:rsidR="00A545A1" w:rsidRPr="00B428FD">
        <w:rPr>
          <w:rFonts w:ascii="Simplified Arabic" w:hAnsi="Simplified Arabic" w:cs="Simplified Arabic" w:hint="cs"/>
          <w:b/>
          <w:bCs/>
          <w:color w:val="000000" w:themeColor="text1"/>
          <w:sz w:val="18"/>
          <w:szCs w:val="18"/>
          <w:rtl/>
        </w:rPr>
        <w:t>3</w:t>
      </w:r>
      <w:r w:rsidRPr="00B428FD">
        <w:rPr>
          <w:rFonts w:ascii="Simplified Arabic" w:hAnsi="Simplified Arabic" w:cs="Simplified Arabic"/>
          <w:color w:val="000000" w:themeColor="text1"/>
          <w:sz w:val="18"/>
          <w:szCs w:val="18"/>
          <w:rtl/>
        </w:rPr>
        <w:t xml:space="preserve">.  </w:t>
      </w:r>
      <w:r w:rsidRPr="00B428FD">
        <w:rPr>
          <w:rFonts w:ascii="Simplified Arabic" w:hAnsi="Simplified Arabic" w:cs="Simplified Arabic" w:hint="cs"/>
          <w:color w:val="000000" w:themeColor="text1"/>
          <w:sz w:val="18"/>
          <w:szCs w:val="18"/>
          <w:rtl/>
        </w:rPr>
        <w:t xml:space="preserve">قاعدة بيانات </w:t>
      </w:r>
      <w:r w:rsidRPr="00B428FD">
        <w:rPr>
          <w:rFonts w:ascii="Simplified Arabic" w:hAnsi="Simplified Arabic" w:cs="Simplified Arabic"/>
          <w:color w:val="000000" w:themeColor="text1"/>
          <w:sz w:val="18"/>
          <w:szCs w:val="18"/>
          <w:rtl/>
        </w:rPr>
        <w:t>مسح القوى العاملة</w:t>
      </w:r>
      <w:r w:rsidRPr="00B428FD">
        <w:rPr>
          <w:rFonts w:ascii="Simplified Arabic" w:hAnsi="Simplified Arabic" w:cs="Simplified Arabic" w:hint="cs"/>
          <w:color w:val="000000" w:themeColor="text1"/>
          <w:sz w:val="18"/>
          <w:szCs w:val="18"/>
          <w:rtl/>
        </w:rPr>
        <w:t>،</w:t>
      </w:r>
      <w:r w:rsidRPr="00B428FD">
        <w:rPr>
          <w:rFonts w:ascii="Simplified Arabic" w:hAnsi="Simplified Arabic" w:cs="Simplified Arabic"/>
          <w:color w:val="000000" w:themeColor="text1"/>
          <w:sz w:val="18"/>
          <w:szCs w:val="18"/>
          <w:rtl/>
        </w:rPr>
        <w:t xml:space="preserve"> </w:t>
      </w:r>
      <w:r w:rsidRPr="00B428FD">
        <w:rPr>
          <w:rFonts w:ascii="Simplified Arabic" w:hAnsi="Simplified Arabic" w:cs="Simplified Arabic" w:hint="cs"/>
          <w:color w:val="000000" w:themeColor="text1"/>
          <w:sz w:val="18"/>
          <w:szCs w:val="18"/>
          <w:rtl/>
        </w:rPr>
        <w:t>2015-2022.</w:t>
      </w:r>
      <w:r w:rsidRPr="00B428FD">
        <w:rPr>
          <w:rFonts w:ascii="Simplified Arabic" w:hAnsi="Simplified Arabic" w:cs="Simplified Arabic" w:hint="cs"/>
          <w:b/>
          <w:bCs/>
          <w:noProof/>
          <w:color w:val="000000" w:themeColor="text1"/>
          <w:rtl/>
        </w:rPr>
        <w:t xml:space="preserve"> </w:t>
      </w:r>
      <w:r w:rsidRPr="00B428FD">
        <w:rPr>
          <w:rFonts w:ascii="Simplified Arabic" w:hAnsi="Simplified Arabic" w:cs="Simplified Arabic" w:hint="cs"/>
          <w:color w:val="000000" w:themeColor="text1"/>
          <w:sz w:val="18"/>
          <w:szCs w:val="18"/>
          <w:rtl/>
        </w:rPr>
        <w:t>رام الله- فلسطين</w:t>
      </w:r>
      <w:r w:rsidR="00B428FD">
        <w:rPr>
          <w:rFonts w:ascii="Simplified Arabic" w:hAnsi="Simplified Arabic" w:cs="Simplified Arabic" w:hint="cs"/>
          <w:color w:val="000000" w:themeColor="text1"/>
          <w:sz w:val="18"/>
          <w:szCs w:val="18"/>
          <w:rtl/>
        </w:rPr>
        <w:t>.</w:t>
      </w:r>
    </w:p>
    <w:p w:rsidR="00F0220B" w:rsidRPr="00B15243" w:rsidRDefault="00F0220B" w:rsidP="00F0220B">
      <w:pPr>
        <w:rPr>
          <w:rFonts w:ascii="Simplified Arabic" w:hAnsi="Simplified Arabic" w:cs="Simplified Arabic"/>
          <w:color w:val="000000" w:themeColor="text1"/>
          <w:sz w:val="18"/>
          <w:szCs w:val="18"/>
          <w:rtl/>
        </w:rPr>
      </w:pPr>
    </w:p>
    <w:p w:rsidR="004E0A58" w:rsidRPr="0090531B" w:rsidRDefault="00BE1319" w:rsidP="00846E0C">
      <w:pPr>
        <w:pStyle w:val="Normal1"/>
        <w:bidi/>
        <w:spacing w:before="0" w:beforeAutospacing="0" w:after="0" w:afterAutospacing="0"/>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3</w:t>
      </w:r>
      <w:r w:rsidR="004E0A58" w:rsidRPr="0090531B">
        <w:rPr>
          <w:rFonts w:ascii="Simplified Arabic" w:hAnsi="Simplified Arabic" w:cs="Simplified Arabic"/>
          <w:b/>
          <w:bCs/>
          <w:color w:val="000000" w:themeColor="text1"/>
          <w:rtl/>
        </w:rPr>
        <w:t>.</w:t>
      </w:r>
      <w:r w:rsidR="00417C57" w:rsidRPr="0090531B">
        <w:rPr>
          <w:rFonts w:ascii="Simplified Arabic" w:hAnsi="Simplified Arabic" w:cs="Simplified Arabic" w:hint="cs"/>
          <w:b/>
          <w:bCs/>
          <w:color w:val="000000" w:themeColor="text1"/>
          <w:rtl/>
        </w:rPr>
        <w:t>6</w:t>
      </w:r>
      <w:r w:rsidR="004E0A58" w:rsidRPr="0090531B">
        <w:rPr>
          <w:rFonts w:ascii="Simplified Arabic" w:hAnsi="Simplified Arabic" w:cs="Simplified Arabic"/>
          <w:b/>
          <w:bCs/>
          <w:color w:val="000000" w:themeColor="text1"/>
          <w:rtl/>
        </w:rPr>
        <w:t xml:space="preserve"> </w:t>
      </w:r>
      <w:r w:rsidR="00846E0C" w:rsidRPr="0090531B">
        <w:rPr>
          <w:rFonts w:ascii="Simplified Arabic" w:hAnsi="Simplified Arabic" w:cs="Simplified Arabic"/>
          <w:b/>
          <w:bCs/>
          <w:color w:val="000000" w:themeColor="text1"/>
          <w:rtl/>
        </w:rPr>
        <w:t>الأطفال في خلاف مع القانون</w:t>
      </w:r>
    </w:p>
    <w:p w:rsidR="004E0A58" w:rsidRDefault="00244B08" w:rsidP="00A545A1">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أشارت</w:t>
      </w:r>
      <w:r w:rsidR="004E0A58" w:rsidRPr="0090531B">
        <w:rPr>
          <w:rFonts w:ascii="Simplified Arabic" w:hAnsi="Simplified Arabic" w:cs="Simplified Arabic" w:hint="cs"/>
          <w:color w:val="000000" w:themeColor="text1"/>
          <w:rtl/>
        </w:rPr>
        <w:t xml:space="preserve"> بيانات وزارة التنمية الاجتماعية </w:t>
      </w:r>
      <w:r w:rsidR="00DD0A58" w:rsidRPr="0090531B">
        <w:rPr>
          <w:rFonts w:ascii="Simplified Arabic" w:hAnsi="Simplified Arabic" w:cs="Simplified Arabic" w:hint="cs"/>
          <w:color w:val="000000" w:themeColor="text1"/>
          <w:rtl/>
        </w:rPr>
        <w:t xml:space="preserve">أن </w:t>
      </w:r>
      <w:r w:rsidR="004E0A58" w:rsidRPr="0090531B">
        <w:rPr>
          <w:rFonts w:ascii="Simplified Arabic" w:hAnsi="Simplified Arabic" w:cs="Simplified Arabic" w:hint="cs"/>
          <w:color w:val="000000" w:themeColor="text1"/>
          <w:rtl/>
        </w:rPr>
        <w:t>عدد ال</w:t>
      </w:r>
      <w:r w:rsidR="00675C39" w:rsidRPr="0090531B">
        <w:rPr>
          <w:rFonts w:ascii="Simplified Arabic" w:hAnsi="Simplified Arabic" w:cs="Simplified Arabic" w:hint="cs"/>
          <w:color w:val="000000" w:themeColor="text1"/>
          <w:rtl/>
        </w:rPr>
        <w:t>أ</w:t>
      </w:r>
      <w:r w:rsidR="004E0A58" w:rsidRPr="0090531B">
        <w:rPr>
          <w:rFonts w:ascii="Simplified Arabic" w:hAnsi="Simplified Arabic" w:cs="Simplified Arabic" w:hint="cs"/>
          <w:color w:val="000000" w:themeColor="text1"/>
          <w:rtl/>
        </w:rPr>
        <w:t xml:space="preserve">حداث </w:t>
      </w:r>
      <w:r w:rsidR="00A545A1" w:rsidRPr="0090531B">
        <w:rPr>
          <w:rFonts w:ascii="Simplified Arabic" w:hAnsi="Simplified Arabic" w:cs="Simplified Arabic" w:hint="cs"/>
          <w:color w:val="000000" w:themeColor="text1"/>
          <w:rtl/>
        </w:rPr>
        <w:t>الذين احيلوا إلى مرشد حماية الأ</w:t>
      </w:r>
      <w:r w:rsidR="00BD2B80" w:rsidRPr="0090531B">
        <w:rPr>
          <w:rFonts w:ascii="Simplified Arabic" w:hAnsi="Simplified Arabic" w:cs="Simplified Arabic" w:hint="cs"/>
          <w:color w:val="000000" w:themeColor="text1"/>
          <w:rtl/>
        </w:rPr>
        <w:t xml:space="preserve">حداث </w:t>
      </w:r>
      <w:r w:rsidR="004E0A58" w:rsidRPr="0090531B">
        <w:rPr>
          <w:rFonts w:ascii="Simplified Arabic" w:hAnsi="Simplified Arabic" w:cs="Simplified Arabic" w:hint="cs"/>
          <w:color w:val="000000" w:themeColor="text1"/>
          <w:rtl/>
        </w:rPr>
        <w:t>في العام 202</w:t>
      </w:r>
      <w:r w:rsidR="00BD2B80" w:rsidRPr="0090531B">
        <w:rPr>
          <w:rFonts w:ascii="Simplified Arabic" w:hAnsi="Simplified Arabic" w:cs="Simplified Arabic" w:hint="cs"/>
          <w:color w:val="000000" w:themeColor="text1"/>
          <w:rtl/>
        </w:rPr>
        <w:t>2</w:t>
      </w:r>
      <w:r w:rsidR="004E0A58" w:rsidRPr="0090531B">
        <w:rPr>
          <w:rFonts w:ascii="Simplified Arabic" w:hAnsi="Simplified Arabic" w:cs="Simplified Arabic" w:hint="cs"/>
          <w:color w:val="000000" w:themeColor="text1"/>
          <w:rtl/>
        </w:rPr>
        <w:t xml:space="preserve"> </w:t>
      </w:r>
      <w:r w:rsidR="00DD0A58" w:rsidRPr="0090531B">
        <w:rPr>
          <w:rFonts w:ascii="Simplified Arabic" w:hAnsi="Simplified Arabic" w:cs="Simplified Arabic" w:hint="cs"/>
          <w:color w:val="000000" w:themeColor="text1"/>
          <w:rtl/>
        </w:rPr>
        <w:t xml:space="preserve">بلغ </w:t>
      </w:r>
      <w:r w:rsidR="004E0A58" w:rsidRPr="0090531B">
        <w:rPr>
          <w:rFonts w:ascii="Simplified Arabic" w:hAnsi="Simplified Arabic" w:cs="Simplified Arabic" w:hint="cs"/>
          <w:color w:val="000000" w:themeColor="text1"/>
          <w:rtl/>
        </w:rPr>
        <w:t xml:space="preserve">في الضفة الغربية </w:t>
      </w:r>
      <w:r w:rsidR="00BD2B80" w:rsidRPr="0090531B">
        <w:rPr>
          <w:rFonts w:ascii="Simplified Arabic" w:hAnsi="Simplified Arabic" w:cs="Simplified Arabic"/>
          <w:color w:val="000000" w:themeColor="text1"/>
        </w:rPr>
        <w:t>2</w:t>
      </w:r>
      <w:r w:rsidR="004E0A58" w:rsidRPr="0090531B">
        <w:rPr>
          <w:rFonts w:ascii="Simplified Arabic" w:hAnsi="Simplified Arabic" w:cs="Simplified Arabic"/>
          <w:color w:val="000000" w:themeColor="text1"/>
        </w:rPr>
        <w:t>,</w:t>
      </w:r>
      <w:r w:rsidR="00BD2B80" w:rsidRPr="0090531B">
        <w:rPr>
          <w:rFonts w:ascii="Simplified Arabic" w:hAnsi="Simplified Arabic" w:cs="Simplified Arabic"/>
          <w:color w:val="000000" w:themeColor="text1"/>
        </w:rPr>
        <w:t>043</w:t>
      </w:r>
      <w:r w:rsidR="004E0A58" w:rsidRPr="0090531B">
        <w:rPr>
          <w:rFonts w:ascii="Simplified Arabic" w:hAnsi="Simplified Arabic" w:cs="Simplified Arabic" w:hint="cs"/>
          <w:color w:val="000000" w:themeColor="text1"/>
          <w:rtl/>
        </w:rPr>
        <w:t xml:space="preserve"> حدث وقد تم ادخال </w:t>
      </w:r>
      <w:r w:rsidR="00BD2B80" w:rsidRPr="0090531B">
        <w:rPr>
          <w:rFonts w:ascii="Simplified Arabic" w:hAnsi="Simplified Arabic" w:cs="Simplified Arabic"/>
          <w:color w:val="000000" w:themeColor="text1"/>
        </w:rPr>
        <w:t>260</w:t>
      </w:r>
      <w:r w:rsidR="004E0A58" w:rsidRPr="0090531B">
        <w:rPr>
          <w:rFonts w:ascii="Simplified Arabic" w:hAnsi="Simplified Arabic" w:cs="Simplified Arabic" w:hint="cs"/>
          <w:color w:val="000000" w:themeColor="text1"/>
          <w:rtl/>
        </w:rPr>
        <w:t xml:space="preserve"> منهم </w:t>
      </w:r>
      <w:r w:rsidR="00A545A1" w:rsidRPr="0090531B">
        <w:rPr>
          <w:rFonts w:ascii="Simplified Arabic" w:hAnsi="Simplified Arabic" w:cs="Simplified Arabic" w:hint="cs"/>
          <w:color w:val="000000" w:themeColor="text1"/>
          <w:rtl/>
        </w:rPr>
        <w:t>إ</w:t>
      </w:r>
      <w:r w:rsidR="004E0A58" w:rsidRPr="0090531B">
        <w:rPr>
          <w:rFonts w:ascii="Simplified Arabic" w:hAnsi="Simplified Arabic" w:cs="Simplified Arabic" w:hint="cs"/>
          <w:color w:val="000000" w:themeColor="text1"/>
          <w:rtl/>
        </w:rPr>
        <w:t>لى دار ا</w:t>
      </w:r>
      <w:r w:rsidR="00675C39" w:rsidRPr="0090531B">
        <w:rPr>
          <w:rFonts w:ascii="Simplified Arabic" w:hAnsi="Simplified Arabic" w:cs="Simplified Arabic" w:hint="cs"/>
          <w:color w:val="000000" w:themeColor="text1"/>
          <w:rtl/>
        </w:rPr>
        <w:t>لأ</w:t>
      </w:r>
      <w:r w:rsidR="004E0A58" w:rsidRPr="0090531B">
        <w:rPr>
          <w:rFonts w:ascii="Simplified Arabic" w:hAnsi="Simplified Arabic" w:cs="Simplified Arabic" w:hint="cs"/>
          <w:color w:val="000000" w:themeColor="text1"/>
          <w:rtl/>
        </w:rPr>
        <w:t>مل للملاحظة والرعاية الاجتماعية.</w:t>
      </w:r>
    </w:p>
    <w:p w:rsidR="00B15243" w:rsidRPr="00B15243" w:rsidRDefault="00B15243" w:rsidP="00A545A1">
      <w:pPr>
        <w:jc w:val="both"/>
        <w:rPr>
          <w:rFonts w:ascii="Simplified Arabic" w:hAnsi="Simplified Arabic" w:cs="Simplified Arabic"/>
          <w:color w:val="000000" w:themeColor="text1"/>
          <w:sz w:val="16"/>
          <w:szCs w:val="16"/>
          <w:rtl/>
        </w:rPr>
      </w:pPr>
    </w:p>
    <w:p w:rsidR="004E0A58" w:rsidRPr="0090531B" w:rsidRDefault="004E0A58" w:rsidP="00BD2B80">
      <w:pPr>
        <w:jc w:val="center"/>
        <w:rPr>
          <w:rFonts w:ascii="Simplified Arabic" w:hAnsi="Simplified Arabic" w:cs="Simplified Arabic"/>
          <w:b/>
          <w:bCs/>
          <w:color w:val="000000" w:themeColor="text1"/>
          <w:sz w:val="22"/>
          <w:szCs w:val="22"/>
        </w:rPr>
      </w:pPr>
      <w:r w:rsidRPr="0090531B">
        <w:rPr>
          <w:rFonts w:ascii="Simplified Arabic" w:hAnsi="Simplified Arabic" w:cs="Simplified Arabic" w:hint="cs"/>
          <w:b/>
          <w:bCs/>
          <w:color w:val="000000" w:themeColor="text1"/>
          <w:sz w:val="22"/>
          <w:szCs w:val="22"/>
          <w:rtl/>
        </w:rPr>
        <w:t>عدد ا</w:t>
      </w:r>
      <w:r w:rsidR="00675C39" w:rsidRPr="0090531B">
        <w:rPr>
          <w:rFonts w:ascii="Simplified Arabic" w:hAnsi="Simplified Arabic" w:cs="Simplified Arabic" w:hint="cs"/>
          <w:b/>
          <w:bCs/>
          <w:color w:val="000000" w:themeColor="text1"/>
          <w:sz w:val="22"/>
          <w:szCs w:val="22"/>
          <w:rtl/>
        </w:rPr>
        <w:t>لأ</w:t>
      </w:r>
      <w:r w:rsidRPr="0090531B">
        <w:rPr>
          <w:rFonts w:ascii="Simplified Arabic" w:hAnsi="Simplified Arabic" w:cs="Simplified Arabic" w:hint="cs"/>
          <w:b/>
          <w:bCs/>
          <w:color w:val="000000" w:themeColor="text1"/>
          <w:sz w:val="22"/>
          <w:szCs w:val="22"/>
          <w:rtl/>
        </w:rPr>
        <w:t>حداث الذين أحيلوا الى مرشد حماية الأحداث وعدد ا</w:t>
      </w:r>
      <w:r w:rsidR="00675C39" w:rsidRPr="0090531B">
        <w:rPr>
          <w:rFonts w:ascii="Simplified Arabic" w:hAnsi="Simplified Arabic" w:cs="Simplified Arabic" w:hint="cs"/>
          <w:b/>
          <w:bCs/>
          <w:color w:val="000000" w:themeColor="text1"/>
          <w:sz w:val="22"/>
          <w:szCs w:val="22"/>
          <w:rtl/>
        </w:rPr>
        <w:t>لأ</w:t>
      </w:r>
      <w:r w:rsidRPr="0090531B">
        <w:rPr>
          <w:rFonts w:ascii="Simplified Arabic" w:hAnsi="Simplified Arabic" w:cs="Simplified Arabic" w:hint="cs"/>
          <w:b/>
          <w:bCs/>
          <w:color w:val="000000" w:themeColor="text1"/>
          <w:sz w:val="22"/>
          <w:szCs w:val="22"/>
          <w:rtl/>
        </w:rPr>
        <w:t xml:space="preserve">حداث الذين ادخلوا </w:t>
      </w:r>
      <w:r w:rsidR="00675C39" w:rsidRPr="0090531B">
        <w:rPr>
          <w:rFonts w:ascii="Simplified Arabic" w:hAnsi="Simplified Arabic" w:cs="Simplified Arabic" w:hint="cs"/>
          <w:b/>
          <w:bCs/>
          <w:color w:val="000000" w:themeColor="text1"/>
          <w:sz w:val="22"/>
          <w:szCs w:val="22"/>
          <w:rtl/>
        </w:rPr>
        <w:t>إ</w:t>
      </w:r>
      <w:r w:rsidRPr="0090531B">
        <w:rPr>
          <w:rFonts w:ascii="Simplified Arabic" w:hAnsi="Simplified Arabic" w:cs="Simplified Arabic" w:hint="cs"/>
          <w:b/>
          <w:bCs/>
          <w:color w:val="000000" w:themeColor="text1"/>
          <w:sz w:val="22"/>
          <w:szCs w:val="22"/>
          <w:rtl/>
        </w:rPr>
        <w:t>لى دار ال</w:t>
      </w:r>
      <w:r w:rsidR="00675C39" w:rsidRPr="0090531B">
        <w:rPr>
          <w:rFonts w:ascii="Simplified Arabic" w:hAnsi="Simplified Arabic" w:cs="Simplified Arabic" w:hint="cs"/>
          <w:b/>
          <w:bCs/>
          <w:color w:val="000000" w:themeColor="text1"/>
          <w:sz w:val="22"/>
          <w:szCs w:val="22"/>
          <w:rtl/>
        </w:rPr>
        <w:t>أ</w:t>
      </w:r>
      <w:r w:rsidRPr="0090531B">
        <w:rPr>
          <w:rFonts w:ascii="Simplified Arabic" w:hAnsi="Simplified Arabic" w:cs="Simplified Arabic" w:hint="cs"/>
          <w:b/>
          <w:bCs/>
          <w:color w:val="000000" w:themeColor="text1"/>
          <w:sz w:val="22"/>
          <w:szCs w:val="22"/>
          <w:rtl/>
        </w:rPr>
        <w:t xml:space="preserve">مل للملاحظة والرعاية </w:t>
      </w:r>
      <w:r w:rsidR="00DD00C8" w:rsidRPr="0090531B">
        <w:rPr>
          <w:rFonts w:ascii="Simplified Arabic" w:hAnsi="Simplified Arabic" w:cs="Simplified Arabic" w:hint="cs"/>
          <w:b/>
          <w:bCs/>
          <w:color w:val="000000" w:themeColor="text1"/>
          <w:sz w:val="22"/>
          <w:szCs w:val="22"/>
          <w:rtl/>
        </w:rPr>
        <w:t>الاجتماعية</w:t>
      </w:r>
      <w:r w:rsidRPr="0090531B">
        <w:rPr>
          <w:rFonts w:ascii="Simplified Arabic" w:hAnsi="Simplified Arabic" w:cs="Simplified Arabic" w:hint="cs"/>
          <w:b/>
          <w:bCs/>
          <w:color w:val="000000" w:themeColor="text1"/>
          <w:sz w:val="22"/>
          <w:szCs w:val="22"/>
          <w:rtl/>
        </w:rPr>
        <w:t xml:space="preserve"> في الضفة الغربية، 201</w:t>
      </w:r>
      <w:r w:rsidR="00BD2B80" w:rsidRPr="0090531B">
        <w:rPr>
          <w:rFonts w:ascii="Simplified Arabic" w:hAnsi="Simplified Arabic" w:cs="Simplified Arabic" w:hint="cs"/>
          <w:b/>
          <w:bCs/>
          <w:color w:val="000000" w:themeColor="text1"/>
          <w:sz w:val="22"/>
          <w:szCs w:val="22"/>
          <w:rtl/>
        </w:rPr>
        <w:t>2</w:t>
      </w:r>
      <w:r w:rsidRPr="0090531B">
        <w:rPr>
          <w:rFonts w:ascii="Simplified Arabic" w:hAnsi="Simplified Arabic" w:cs="Simplified Arabic" w:hint="cs"/>
          <w:b/>
          <w:bCs/>
          <w:color w:val="000000" w:themeColor="text1"/>
          <w:sz w:val="22"/>
          <w:szCs w:val="22"/>
          <w:rtl/>
        </w:rPr>
        <w:t>-202</w:t>
      </w:r>
      <w:r w:rsidR="00BD2B80" w:rsidRPr="0090531B">
        <w:rPr>
          <w:rFonts w:ascii="Simplified Arabic" w:hAnsi="Simplified Arabic" w:cs="Simplified Arabic" w:hint="cs"/>
          <w:b/>
          <w:bCs/>
          <w:color w:val="000000" w:themeColor="text1"/>
          <w:sz w:val="22"/>
          <w:szCs w:val="22"/>
          <w:rtl/>
        </w:rPr>
        <w:t>2</w:t>
      </w:r>
    </w:p>
    <w:tbl>
      <w:tblPr>
        <w:tblStyle w:val="TableGrid"/>
        <w:bidiVisual/>
        <w:tblW w:w="8505" w:type="dxa"/>
        <w:jc w:val="center"/>
        <w:tblLook w:val="04A0" w:firstRow="1" w:lastRow="0" w:firstColumn="1" w:lastColumn="0" w:noHBand="0" w:noVBand="1"/>
      </w:tblPr>
      <w:tblGrid>
        <w:gridCol w:w="9006"/>
      </w:tblGrid>
      <w:tr w:rsidR="004E0A58" w:rsidRPr="0090531B" w:rsidTr="002E2746">
        <w:trPr>
          <w:trHeight w:val="340"/>
          <w:jc w:val="center"/>
        </w:trPr>
        <w:tc>
          <w:tcPr>
            <w:tcW w:w="9061" w:type="dxa"/>
          </w:tcPr>
          <w:p w:rsidR="004E0A58" w:rsidRPr="0090531B" w:rsidRDefault="004E0A58" w:rsidP="00433324">
            <w:pPr>
              <w:jc w:val="center"/>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sz w:val="18"/>
                <w:szCs w:val="18"/>
                <w:lang w:eastAsia="en-US"/>
              </w:rPr>
              <w:drawing>
                <wp:inline distT="0" distB="0" distL="0" distR="0" wp14:anchorId="3DF6E598" wp14:editId="43D2CBB0">
                  <wp:extent cx="5581650" cy="2291938"/>
                  <wp:effectExtent l="0" t="0" r="0" b="0"/>
                  <wp:docPr id="2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rsidR="004E0A58" w:rsidRPr="009F05CF" w:rsidRDefault="00CB356E" w:rsidP="00A545A1">
      <w:pPr>
        <w:ind w:left="292" w:hanging="342"/>
        <w:rPr>
          <w:rFonts w:ascii="Simplified Arabic" w:hAnsi="Simplified Arabic" w:cs="Simplified Arabic"/>
          <w:color w:val="000000" w:themeColor="text1"/>
          <w:sz w:val="18"/>
          <w:szCs w:val="18"/>
          <w:rtl/>
        </w:rPr>
      </w:pPr>
      <w:r w:rsidRPr="0090531B">
        <w:rPr>
          <w:rFonts w:ascii="Simplified Arabic" w:hAnsi="Simplified Arabic" w:cs="Simplified Arabic" w:hint="cs"/>
          <w:b/>
          <w:bCs/>
          <w:color w:val="000000" w:themeColor="text1"/>
          <w:sz w:val="16"/>
          <w:szCs w:val="16"/>
          <w:rtl/>
        </w:rPr>
        <w:t xml:space="preserve"> </w:t>
      </w:r>
      <w:r w:rsidR="004E0A58" w:rsidRPr="009F05CF">
        <w:rPr>
          <w:rFonts w:ascii="Simplified Arabic" w:hAnsi="Simplified Arabic" w:cs="Simplified Arabic" w:hint="cs"/>
          <w:b/>
          <w:bCs/>
          <w:color w:val="000000" w:themeColor="text1"/>
          <w:sz w:val="18"/>
          <w:szCs w:val="18"/>
          <w:rtl/>
        </w:rPr>
        <w:t>المصدر</w:t>
      </w:r>
      <w:r w:rsidR="004E0A58" w:rsidRPr="009F05CF">
        <w:rPr>
          <w:rFonts w:ascii="Simplified Arabic" w:hAnsi="Simplified Arabic" w:cs="Simplified Arabic" w:hint="cs"/>
          <w:color w:val="000000" w:themeColor="text1"/>
          <w:sz w:val="18"/>
          <w:szCs w:val="18"/>
          <w:rtl/>
        </w:rPr>
        <w:t xml:space="preserve">: </w:t>
      </w:r>
      <w:r w:rsidR="004E0A58" w:rsidRPr="009F05CF">
        <w:rPr>
          <w:rFonts w:ascii="Simplified Arabic" w:hAnsi="Simplified Arabic" w:cs="Simplified Arabic" w:hint="cs"/>
          <w:b/>
          <w:bCs/>
          <w:color w:val="000000" w:themeColor="text1"/>
          <w:sz w:val="18"/>
          <w:szCs w:val="18"/>
          <w:rtl/>
        </w:rPr>
        <w:t>وزارة التنمية الاجتماعية، 202</w:t>
      </w:r>
      <w:r w:rsidR="00A545A1" w:rsidRPr="009F05CF">
        <w:rPr>
          <w:rFonts w:ascii="Simplified Arabic" w:hAnsi="Simplified Arabic" w:cs="Simplified Arabic" w:hint="cs"/>
          <w:b/>
          <w:bCs/>
          <w:color w:val="000000" w:themeColor="text1"/>
          <w:sz w:val="18"/>
          <w:szCs w:val="18"/>
          <w:rtl/>
        </w:rPr>
        <w:t>3</w:t>
      </w:r>
      <w:r w:rsidR="004E0A58" w:rsidRPr="009F05CF">
        <w:rPr>
          <w:rFonts w:ascii="Simplified Arabic" w:hAnsi="Simplified Arabic" w:cs="Simplified Arabic" w:hint="cs"/>
          <w:b/>
          <w:bCs/>
          <w:color w:val="000000" w:themeColor="text1"/>
          <w:sz w:val="18"/>
          <w:szCs w:val="18"/>
          <w:rtl/>
        </w:rPr>
        <w:t>.</w:t>
      </w:r>
      <w:r w:rsidR="004E0A58" w:rsidRPr="009F05CF">
        <w:rPr>
          <w:rFonts w:ascii="Simplified Arabic" w:hAnsi="Simplified Arabic" w:cs="Simplified Arabic" w:hint="cs"/>
          <w:color w:val="000000" w:themeColor="text1"/>
          <w:sz w:val="18"/>
          <w:szCs w:val="18"/>
          <w:rtl/>
        </w:rPr>
        <w:t xml:space="preserve">  التقرير الإحصائي السنوي لعام 202</w:t>
      </w:r>
      <w:r w:rsidR="00A545A1" w:rsidRPr="009F05CF">
        <w:rPr>
          <w:rFonts w:ascii="Simplified Arabic" w:hAnsi="Simplified Arabic" w:cs="Simplified Arabic" w:hint="cs"/>
          <w:color w:val="000000" w:themeColor="text1"/>
          <w:sz w:val="18"/>
          <w:szCs w:val="18"/>
          <w:rtl/>
        </w:rPr>
        <w:t>2</w:t>
      </w:r>
      <w:r w:rsidR="004E0A58" w:rsidRPr="009F05CF">
        <w:rPr>
          <w:rFonts w:ascii="Simplified Arabic" w:hAnsi="Simplified Arabic" w:cs="Simplified Arabic" w:hint="cs"/>
          <w:color w:val="000000" w:themeColor="text1"/>
          <w:sz w:val="18"/>
          <w:szCs w:val="18"/>
          <w:rtl/>
        </w:rPr>
        <w:t>.  رام الله- فلسطين</w:t>
      </w:r>
      <w:r w:rsidR="009F05CF">
        <w:rPr>
          <w:rFonts w:ascii="Simplified Arabic" w:hAnsi="Simplified Arabic" w:cs="Simplified Arabic" w:hint="cs"/>
          <w:color w:val="000000" w:themeColor="text1"/>
          <w:sz w:val="18"/>
          <w:szCs w:val="18"/>
          <w:rtl/>
        </w:rPr>
        <w:t>.</w:t>
      </w:r>
      <w:r w:rsidR="004E0A58" w:rsidRPr="009F05CF">
        <w:rPr>
          <w:rFonts w:ascii="Simplified Arabic" w:hAnsi="Simplified Arabic" w:cs="Simplified Arabic" w:hint="cs"/>
          <w:color w:val="000000" w:themeColor="text1"/>
          <w:sz w:val="18"/>
          <w:szCs w:val="18"/>
          <w:rtl/>
        </w:rPr>
        <w:t xml:space="preserve"> </w:t>
      </w:r>
    </w:p>
    <w:p w:rsidR="004E0A58" w:rsidRPr="0090531B" w:rsidRDefault="004E0A58" w:rsidP="00A545A1">
      <w:pPr>
        <w:jc w:val="center"/>
        <w:rPr>
          <w:rFonts w:ascii="Simplified Arabic" w:hAnsi="Simplified Arabic" w:cs="Simplified Arabic"/>
          <w:b/>
          <w:bCs/>
          <w:color w:val="000000" w:themeColor="text1"/>
          <w:sz w:val="22"/>
          <w:szCs w:val="22"/>
        </w:rPr>
      </w:pPr>
      <w:r w:rsidRPr="0090531B">
        <w:rPr>
          <w:rFonts w:ascii="Simplified Arabic" w:hAnsi="Simplified Arabic" w:cs="Simplified Arabic" w:hint="cs"/>
          <w:b/>
          <w:bCs/>
          <w:color w:val="000000" w:themeColor="text1"/>
          <w:sz w:val="22"/>
          <w:szCs w:val="22"/>
          <w:rtl/>
        </w:rPr>
        <w:lastRenderedPageBreak/>
        <w:t>عدد ا</w:t>
      </w:r>
      <w:r w:rsidR="000D3D52" w:rsidRPr="0090531B">
        <w:rPr>
          <w:rFonts w:ascii="Simplified Arabic" w:hAnsi="Simplified Arabic" w:cs="Simplified Arabic" w:hint="cs"/>
          <w:b/>
          <w:bCs/>
          <w:color w:val="000000" w:themeColor="text1"/>
          <w:sz w:val="22"/>
          <w:szCs w:val="22"/>
          <w:rtl/>
        </w:rPr>
        <w:t>لأ</w:t>
      </w:r>
      <w:r w:rsidRPr="0090531B">
        <w:rPr>
          <w:rFonts w:ascii="Simplified Arabic" w:hAnsi="Simplified Arabic" w:cs="Simplified Arabic" w:hint="cs"/>
          <w:b/>
          <w:bCs/>
          <w:color w:val="000000" w:themeColor="text1"/>
          <w:sz w:val="22"/>
          <w:szCs w:val="22"/>
          <w:rtl/>
        </w:rPr>
        <w:t>حداث</w:t>
      </w:r>
      <w:r w:rsidR="00A545A1" w:rsidRPr="0090531B">
        <w:rPr>
          <w:rFonts w:ascii="Simplified Arabic" w:hAnsi="Simplified Arabic" w:cs="Simplified Arabic" w:hint="cs"/>
          <w:b/>
          <w:bCs/>
          <w:color w:val="000000" w:themeColor="text1"/>
          <w:sz w:val="22"/>
          <w:szCs w:val="22"/>
          <w:rtl/>
        </w:rPr>
        <w:t xml:space="preserve"> الذين احيلوا إلى مرشد حماية الأ</w:t>
      </w:r>
      <w:r w:rsidRPr="0090531B">
        <w:rPr>
          <w:rFonts w:ascii="Simplified Arabic" w:hAnsi="Simplified Arabic" w:cs="Simplified Arabic" w:hint="cs"/>
          <w:b/>
          <w:bCs/>
          <w:color w:val="000000" w:themeColor="text1"/>
          <w:sz w:val="22"/>
          <w:szCs w:val="22"/>
          <w:rtl/>
        </w:rPr>
        <w:t>حداث في الضفة الغربية حسب الجنس، 202</w:t>
      </w:r>
      <w:r w:rsidR="00BD2B80" w:rsidRPr="0090531B">
        <w:rPr>
          <w:rFonts w:ascii="Simplified Arabic" w:hAnsi="Simplified Arabic" w:cs="Simplified Arabic" w:hint="cs"/>
          <w:b/>
          <w:bCs/>
          <w:color w:val="000000" w:themeColor="text1"/>
          <w:sz w:val="22"/>
          <w:szCs w:val="22"/>
          <w:rtl/>
        </w:rPr>
        <w:t>2</w:t>
      </w:r>
    </w:p>
    <w:tbl>
      <w:tblPr>
        <w:tblStyle w:val="TableGrid"/>
        <w:bidiVisual/>
        <w:tblW w:w="8505" w:type="dxa"/>
        <w:jc w:val="center"/>
        <w:tblLayout w:type="fixed"/>
        <w:tblLook w:val="04A0" w:firstRow="1" w:lastRow="0" w:firstColumn="1" w:lastColumn="0" w:noHBand="0" w:noVBand="1"/>
      </w:tblPr>
      <w:tblGrid>
        <w:gridCol w:w="8505"/>
      </w:tblGrid>
      <w:tr w:rsidR="004E0A58" w:rsidRPr="0090531B" w:rsidTr="002E2746">
        <w:trPr>
          <w:trHeight w:val="340"/>
          <w:jc w:val="center"/>
        </w:trPr>
        <w:tc>
          <w:tcPr>
            <w:tcW w:w="8561" w:type="dxa"/>
          </w:tcPr>
          <w:p w:rsidR="004E0A58" w:rsidRPr="0090531B" w:rsidRDefault="004E0A58" w:rsidP="00433324">
            <w:pPr>
              <w:rPr>
                <w:rFonts w:asciiTheme="minorBidi" w:hAnsiTheme="minorBidi" w:cstheme="minorBidi"/>
                <w:color w:val="000000" w:themeColor="text1"/>
                <w:sz w:val="16"/>
                <w:szCs w:val="16"/>
                <w:rtl/>
              </w:rPr>
            </w:pPr>
            <w:r w:rsidRPr="0090531B">
              <w:rPr>
                <w:rFonts w:asciiTheme="minorBidi" w:hAnsiTheme="minorBidi" w:cstheme="minorBidi"/>
                <w:noProof/>
                <w:color w:val="000000" w:themeColor="text1"/>
                <w:sz w:val="18"/>
                <w:szCs w:val="18"/>
                <w:lang w:eastAsia="en-US"/>
              </w:rPr>
              <w:drawing>
                <wp:inline distT="0" distB="0" distL="0" distR="0" wp14:anchorId="08DD061E" wp14:editId="224064F2">
                  <wp:extent cx="5391150" cy="2117124"/>
                  <wp:effectExtent l="0" t="0" r="0" b="0"/>
                  <wp:docPr id="29"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4E0A58" w:rsidRPr="009F05CF" w:rsidRDefault="004E0A58" w:rsidP="00A545A1">
      <w:pPr>
        <w:ind w:left="112" w:firstLine="121"/>
        <w:rPr>
          <w:rFonts w:ascii="Simplified Arabic" w:hAnsi="Simplified Arabic" w:cs="Simplified Arabic"/>
          <w:color w:val="000000" w:themeColor="text1"/>
          <w:rtl/>
        </w:rPr>
      </w:pPr>
      <w:r w:rsidRPr="009F05CF">
        <w:rPr>
          <w:rFonts w:ascii="Simplified Arabic" w:hAnsi="Simplified Arabic" w:cs="Simplified Arabic" w:hint="cs"/>
          <w:b/>
          <w:bCs/>
          <w:color w:val="000000" w:themeColor="text1"/>
          <w:sz w:val="18"/>
          <w:szCs w:val="18"/>
          <w:rtl/>
        </w:rPr>
        <w:t>المصدر: وزارة التنمية الاجتماعية، 202</w:t>
      </w:r>
      <w:r w:rsidR="00A545A1" w:rsidRPr="009F05CF">
        <w:rPr>
          <w:rFonts w:ascii="Simplified Arabic" w:hAnsi="Simplified Arabic" w:cs="Simplified Arabic" w:hint="cs"/>
          <w:b/>
          <w:bCs/>
          <w:color w:val="000000" w:themeColor="text1"/>
          <w:sz w:val="18"/>
          <w:szCs w:val="18"/>
          <w:rtl/>
        </w:rPr>
        <w:t>3</w:t>
      </w:r>
      <w:r w:rsidRPr="009F05CF">
        <w:rPr>
          <w:rFonts w:ascii="Simplified Arabic" w:hAnsi="Simplified Arabic" w:cs="Simplified Arabic" w:hint="cs"/>
          <w:b/>
          <w:bCs/>
          <w:color w:val="000000" w:themeColor="text1"/>
          <w:sz w:val="18"/>
          <w:szCs w:val="18"/>
          <w:rtl/>
        </w:rPr>
        <w:t>.</w:t>
      </w:r>
      <w:r w:rsidRPr="009F05CF">
        <w:rPr>
          <w:rFonts w:ascii="Simplified Arabic" w:hAnsi="Simplified Arabic" w:cs="Simplified Arabic" w:hint="cs"/>
          <w:color w:val="000000" w:themeColor="text1"/>
          <w:sz w:val="18"/>
          <w:szCs w:val="18"/>
          <w:rtl/>
        </w:rPr>
        <w:t xml:space="preserve">  التقرير الإحصائي السنوي لعام 202</w:t>
      </w:r>
      <w:r w:rsidR="00A545A1" w:rsidRPr="009F05CF">
        <w:rPr>
          <w:rFonts w:ascii="Simplified Arabic" w:hAnsi="Simplified Arabic" w:cs="Simplified Arabic" w:hint="cs"/>
          <w:color w:val="000000" w:themeColor="text1"/>
          <w:sz w:val="18"/>
          <w:szCs w:val="18"/>
          <w:rtl/>
        </w:rPr>
        <w:t>2</w:t>
      </w:r>
      <w:r w:rsidRPr="009F05CF">
        <w:rPr>
          <w:rFonts w:ascii="Simplified Arabic" w:hAnsi="Simplified Arabic" w:cs="Simplified Arabic" w:hint="cs"/>
          <w:color w:val="000000" w:themeColor="text1"/>
          <w:sz w:val="18"/>
          <w:szCs w:val="18"/>
          <w:rtl/>
        </w:rPr>
        <w:t>.  رام الله- فلسطين</w:t>
      </w:r>
      <w:r w:rsidR="009F05CF">
        <w:rPr>
          <w:rFonts w:ascii="Simplified Arabic" w:hAnsi="Simplified Arabic" w:cs="Simplified Arabic" w:hint="cs"/>
          <w:color w:val="000000" w:themeColor="text1"/>
          <w:rtl/>
        </w:rPr>
        <w:t>.</w:t>
      </w:r>
      <w:r w:rsidRPr="009F05CF">
        <w:rPr>
          <w:rFonts w:ascii="Simplified Arabic" w:hAnsi="Simplified Arabic" w:cs="Simplified Arabic" w:hint="cs"/>
          <w:color w:val="000000" w:themeColor="text1"/>
          <w:rtl/>
        </w:rPr>
        <w:t xml:space="preserve"> </w:t>
      </w:r>
    </w:p>
    <w:p w:rsidR="004E0A58" w:rsidRPr="0090531B" w:rsidRDefault="004E0A58" w:rsidP="004E0A58">
      <w:pPr>
        <w:rPr>
          <w:rFonts w:ascii="Simplified Arabic" w:hAnsi="Simplified Arabic" w:cs="Simplified Arabic"/>
          <w:color w:val="000000" w:themeColor="text1"/>
          <w:rtl/>
        </w:rPr>
      </w:pPr>
    </w:p>
    <w:p w:rsidR="00A07942" w:rsidRPr="0090531B" w:rsidRDefault="00DD0A58" w:rsidP="00E97611">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9</w:t>
      </w:r>
      <w:r w:rsidR="003C1AD8" w:rsidRPr="0090531B">
        <w:rPr>
          <w:rFonts w:ascii="Simplified Arabic" w:hAnsi="Simplified Arabic" w:cs="Simplified Arabic" w:hint="cs"/>
          <w:color w:val="000000" w:themeColor="text1"/>
          <w:rtl/>
        </w:rPr>
        <w:t>8</w:t>
      </w:r>
      <w:r w:rsidRPr="0090531B">
        <w:rPr>
          <w:rFonts w:ascii="Simplified Arabic" w:hAnsi="Simplified Arabic" w:cs="Simplified Arabic" w:hint="cs"/>
          <w:color w:val="000000" w:themeColor="text1"/>
          <w:rtl/>
        </w:rPr>
        <w:t>% من</w:t>
      </w:r>
      <w:r w:rsidR="0082508B" w:rsidRPr="0090531B">
        <w:rPr>
          <w:rFonts w:ascii="Simplified Arabic" w:hAnsi="Simplified Arabic" w:cs="Simplified Arabic" w:hint="cs"/>
          <w:color w:val="000000" w:themeColor="text1"/>
          <w:rtl/>
        </w:rPr>
        <w:t xml:space="preserve"> الأحداث الذين احيلوا إلى مرشد حماية الأحداث في الضفة الغربية هم ذكور مقابل </w:t>
      </w:r>
      <w:r w:rsidR="003C1AD8" w:rsidRPr="0090531B">
        <w:rPr>
          <w:rFonts w:ascii="Simplified Arabic" w:hAnsi="Simplified Arabic" w:cs="Simplified Arabic" w:hint="cs"/>
          <w:color w:val="000000" w:themeColor="text1"/>
          <w:rtl/>
        </w:rPr>
        <w:t>2</w:t>
      </w:r>
      <w:r w:rsidR="0082508B" w:rsidRPr="0090531B">
        <w:rPr>
          <w:rFonts w:ascii="Simplified Arabic" w:hAnsi="Simplified Arabic" w:cs="Simplified Arabic" w:hint="cs"/>
          <w:color w:val="000000" w:themeColor="text1"/>
          <w:rtl/>
        </w:rPr>
        <w:t>% إناث.</w:t>
      </w:r>
    </w:p>
    <w:p w:rsidR="00B15243" w:rsidRDefault="00B15243" w:rsidP="003C1AD8">
      <w:pPr>
        <w:jc w:val="center"/>
        <w:rPr>
          <w:rFonts w:ascii="Simplified Arabic" w:hAnsi="Simplified Arabic" w:cs="Simplified Arabic"/>
          <w:b/>
          <w:bCs/>
          <w:color w:val="000000" w:themeColor="text1"/>
          <w:sz w:val="22"/>
          <w:szCs w:val="22"/>
          <w:rtl/>
        </w:rPr>
      </w:pPr>
    </w:p>
    <w:p w:rsidR="00B86C3C" w:rsidRPr="0090531B" w:rsidRDefault="00B86C3C" w:rsidP="003C1AD8">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التوزيع</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 xml:space="preserve">النسبي للأطفال </w:t>
      </w:r>
      <w:r w:rsidRPr="0090531B">
        <w:rPr>
          <w:rFonts w:ascii="Simplified Arabic" w:hAnsi="Simplified Arabic" w:cs="Simplified Arabic"/>
          <w:b/>
          <w:bCs/>
          <w:color w:val="000000" w:themeColor="text1"/>
          <w:sz w:val="22"/>
          <w:szCs w:val="22"/>
          <w:rtl/>
        </w:rPr>
        <w:t xml:space="preserve">الأحداث </w:t>
      </w:r>
      <w:r w:rsidRPr="0090531B">
        <w:rPr>
          <w:rFonts w:ascii="Simplified Arabic" w:hAnsi="Simplified Arabic" w:cs="Simplified Arabic" w:hint="cs"/>
          <w:b/>
          <w:bCs/>
          <w:color w:val="000000" w:themeColor="text1"/>
          <w:sz w:val="22"/>
          <w:szCs w:val="22"/>
          <w:rtl/>
        </w:rPr>
        <w:t xml:space="preserve">في الضفة الغربية </w:t>
      </w:r>
      <w:r w:rsidRPr="0090531B">
        <w:rPr>
          <w:rFonts w:ascii="Simplified Arabic" w:hAnsi="Simplified Arabic" w:cs="Simplified Arabic"/>
          <w:b/>
          <w:bCs/>
          <w:color w:val="000000" w:themeColor="text1"/>
          <w:sz w:val="22"/>
          <w:szCs w:val="22"/>
          <w:rtl/>
        </w:rPr>
        <w:t xml:space="preserve">حسب </w:t>
      </w:r>
      <w:r w:rsidRPr="0090531B">
        <w:rPr>
          <w:rFonts w:ascii="Simplified Arabic" w:hAnsi="Simplified Arabic" w:cs="Simplified Arabic" w:hint="cs"/>
          <w:b/>
          <w:bCs/>
          <w:color w:val="000000" w:themeColor="text1"/>
          <w:sz w:val="22"/>
          <w:szCs w:val="22"/>
          <w:rtl/>
        </w:rPr>
        <w:t xml:space="preserve">الفئة العمرية </w:t>
      </w:r>
      <w:r w:rsidRPr="0090531B">
        <w:rPr>
          <w:rFonts w:ascii="Simplified Arabic" w:hAnsi="Simplified Arabic" w:cs="Simplified Arabic"/>
          <w:b/>
          <w:bCs/>
          <w:color w:val="000000" w:themeColor="text1"/>
          <w:sz w:val="22"/>
          <w:szCs w:val="22"/>
          <w:rtl/>
        </w:rPr>
        <w:t xml:space="preserve">لعام </w:t>
      </w:r>
      <w:r w:rsidRPr="0090531B">
        <w:rPr>
          <w:rFonts w:ascii="Simplified Arabic" w:hAnsi="Simplified Arabic" w:cs="Simplified Arabic" w:hint="cs"/>
          <w:b/>
          <w:bCs/>
          <w:color w:val="000000" w:themeColor="text1"/>
          <w:sz w:val="22"/>
          <w:szCs w:val="22"/>
          <w:rtl/>
        </w:rPr>
        <w:t>202</w:t>
      </w:r>
      <w:r w:rsidR="003C1AD8" w:rsidRPr="0090531B">
        <w:rPr>
          <w:rFonts w:ascii="Simplified Arabic" w:hAnsi="Simplified Arabic" w:cs="Simplified Arabic" w:hint="cs"/>
          <w:b/>
          <w:bCs/>
          <w:color w:val="000000" w:themeColor="text1"/>
          <w:sz w:val="22"/>
          <w:szCs w:val="22"/>
          <w:rtl/>
        </w:rPr>
        <w:t>2</w:t>
      </w:r>
    </w:p>
    <w:tbl>
      <w:tblPr>
        <w:tblStyle w:val="TableGrid"/>
        <w:bidiVisual/>
        <w:tblW w:w="8607" w:type="dxa"/>
        <w:jc w:val="center"/>
        <w:tblLook w:val="04A0" w:firstRow="1" w:lastRow="0" w:firstColumn="1" w:lastColumn="0" w:noHBand="0" w:noVBand="1"/>
      </w:tblPr>
      <w:tblGrid>
        <w:gridCol w:w="8607"/>
      </w:tblGrid>
      <w:tr w:rsidR="006768BA" w:rsidRPr="0090531B" w:rsidTr="00684793">
        <w:trPr>
          <w:trHeight w:val="3990"/>
          <w:jc w:val="center"/>
        </w:trPr>
        <w:tc>
          <w:tcPr>
            <w:tcW w:w="8607" w:type="dxa"/>
            <w:vAlign w:val="center"/>
          </w:tcPr>
          <w:p w:rsidR="00B86C3C" w:rsidRPr="0090531B" w:rsidRDefault="00B86C3C" w:rsidP="00BA050C">
            <w:pPr>
              <w:keepNext/>
              <w:keepLines/>
              <w:jc w:val="center"/>
              <w:outlineLvl w:val="4"/>
              <w:rPr>
                <w:rFonts w:ascii="Simplified Arabic" w:hAnsi="Simplified Arabic" w:cs="Simplified Arabic"/>
                <w:b/>
                <w:bCs/>
                <w:color w:val="000000" w:themeColor="text1"/>
                <w:rtl/>
              </w:rPr>
            </w:pPr>
            <w:r w:rsidRPr="0090531B">
              <w:rPr>
                <w:rFonts w:ascii="Simplified Arabic" w:hAnsi="Simplified Arabic" w:cs="Simplified Arabic"/>
                <w:noProof/>
                <w:color w:val="000000" w:themeColor="text1"/>
                <w:sz w:val="18"/>
                <w:szCs w:val="18"/>
                <w:lang w:eastAsia="en-US"/>
              </w:rPr>
              <w:drawing>
                <wp:inline distT="0" distB="0" distL="0" distR="0" wp14:anchorId="1B6D6CA9" wp14:editId="4FEE5394">
                  <wp:extent cx="5304790" cy="2401294"/>
                  <wp:effectExtent l="0" t="0" r="0" b="0"/>
                  <wp:docPr id="38"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2E2746" w:rsidRPr="0090531B" w:rsidRDefault="002E2746" w:rsidP="00A545A1">
      <w:pPr>
        <w:rPr>
          <w:rFonts w:ascii="Simplified Arabic" w:hAnsi="Simplified Arabic" w:cs="Simplified Arabic"/>
          <w:color w:val="000000" w:themeColor="text1"/>
          <w:sz w:val="16"/>
          <w:szCs w:val="16"/>
          <w:rtl/>
        </w:rPr>
      </w:pPr>
      <w:r w:rsidRPr="0090531B">
        <w:rPr>
          <w:rFonts w:ascii="Simplified Arabic" w:hAnsi="Simplified Arabic" w:cs="Simplified Arabic" w:hint="cs"/>
          <w:b/>
          <w:bCs/>
          <w:color w:val="000000" w:themeColor="text1"/>
          <w:sz w:val="16"/>
          <w:szCs w:val="16"/>
          <w:rtl/>
        </w:rPr>
        <w:t xml:space="preserve"> </w:t>
      </w:r>
      <w:r w:rsidR="00CB356E" w:rsidRPr="009F05CF">
        <w:rPr>
          <w:rFonts w:ascii="Simplified Arabic" w:hAnsi="Simplified Arabic" w:cs="Simplified Arabic" w:hint="cs"/>
          <w:b/>
          <w:bCs/>
          <w:color w:val="000000" w:themeColor="text1"/>
          <w:sz w:val="18"/>
          <w:szCs w:val="18"/>
          <w:rtl/>
        </w:rPr>
        <w:t xml:space="preserve">  </w:t>
      </w:r>
      <w:r w:rsidRPr="009F05CF">
        <w:rPr>
          <w:rFonts w:ascii="Simplified Arabic" w:hAnsi="Simplified Arabic" w:cs="Simplified Arabic" w:hint="cs"/>
          <w:b/>
          <w:bCs/>
          <w:color w:val="000000" w:themeColor="text1"/>
          <w:sz w:val="18"/>
          <w:szCs w:val="18"/>
          <w:rtl/>
        </w:rPr>
        <w:t xml:space="preserve">  </w:t>
      </w:r>
      <w:r w:rsidR="009C389E" w:rsidRPr="009F05CF">
        <w:rPr>
          <w:rFonts w:ascii="Simplified Arabic" w:hAnsi="Simplified Arabic" w:cs="Simplified Arabic" w:hint="cs"/>
          <w:b/>
          <w:bCs/>
          <w:color w:val="000000" w:themeColor="text1"/>
          <w:sz w:val="18"/>
          <w:szCs w:val="18"/>
          <w:rtl/>
        </w:rPr>
        <w:t>المصدر: وزارة التنمية الاجتماعية، 202</w:t>
      </w:r>
      <w:r w:rsidR="00A545A1" w:rsidRPr="009F05CF">
        <w:rPr>
          <w:rFonts w:ascii="Simplified Arabic" w:hAnsi="Simplified Arabic" w:cs="Simplified Arabic" w:hint="cs"/>
          <w:b/>
          <w:bCs/>
          <w:color w:val="000000" w:themeColor="text1"/>
          <w:sz w:val="18"/>
          <w:szCs w:val="18"/>
          <w:rtl/>
        </w:rPr>
        <w:t>3</w:t>
      </w:r>
      <w:r w:rsidR="009C389E" w:rsidRPr="009F05CF">
        <w:rPr>
          <w:rFonts w:ascii="Simplified Arabic" w:hAnsi="Simplified Arabic" w:cs="Simplified Arabic" w:hint="cs"/>
          <w:color w:val="000000" w:themeColor="text1"/>
          <w:sz w:val="18"/>
          <w:szCs w:val="18"/>
          <w:rtl/>
        </w:rPr>
        <w:t>.  التقرير الإحصائي السنوي لعام 202</w:t>
      </w:r>
      <w:r w:rsidR="00A545A1" w:rsidRPr="009F05CF">
        <w:rPr>
          <w:rFonts w:ascii="Simplified Arabic" w:hAnsi="Simplified Arabic" w:cs="Simplified Arabic" w:hint="cs"/>
          <w:color w:val="000000" w:themeColor="text1"/>
          <w:sz w:val="18"/>
          <w:szCs w:val="18"/>
          <w:rtl/>
        </w:rPr>
        <w:t>2</w:t>
      </w:r>
      <w:r w:rsidR="009C389E" w:rsidRPr="009F05CF">
        <w:rPr>
          <w:rFonts w:ascii="Simplified Arabic" w:hAnsi="Simplified Arabic" w:cs="Simplified Arabic" w:hint="cs"/>
          <w:color w:val="000000" w:themeColor="text1"/>
          <w:sz w:val="18"/>
          <w:szCs w:val="18"/>
          <w:rtl/>
        </w:rPr>
        <w:t>.  رام الله- فلسطين</w:t>
      </w:r>
      <w:r w:rsidR="009E794F">
        <w:rPr>
          <w:rFonts w:ascii="Simplified Arabic" w:hAnsi="Simplified Arabic" w:cs="Simplified Arabic" w:hint="cs"/>
          <w:color w:val="000000" w:themeColor="text1"/>
          <w:sz w:val="18"/>
          <w:szCs w:val="18"/>
          <w:rtl/>
        </w:rPr>
        <w:t>.</w:t>
      </w:r>
    </w:p>
    <w:p w:rsidR="009C389E" w:rsidRPr="0090531B" w:rsidRDefault="009C389E" w:rsidP="002E2746">
      <w:pPr>
        <w:rPr>
          <w:rFonts w:ascii="Simplified Arabic" w:hAnsi="Simplified Arabic" w:cs="Simplified Arabic"/>
          <w:color w:val="000000" w:themeColor="text1"/>
          <w:rtl/>
        </w:rPr>
      </w:pPr>
      <w:r w:rsidRPr="0090531B">
        <w:rPr>
          <w:rFonts w:ascii="Simplified Arabic" w:hAnsi="Simplified Arabic" w:cs="Simplified Arabic" w:hint="cs"/>
          <w:color w:val="000000" w:themeColor="text1"/>
          <w:sz w:val="16"/>
          <w:szCs w:val="16"/>
          <w:rtl/>
        </w:rPr>
        <w:t xml:space="preserve"> </w:t>
      </w:r>
    </w:p>
    <w:p w:rsidR="009C389E" w:rsidRPr="0090531B" w:rsidRDefault="003C1AD8" w:rsidP="00E97611">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53</w:t>
      </w:r>
      <w:r w:rsidR="009C389E" w:rsidRPr="0090531B">
        <w:rPr>
          <w:rFonts w:ascii="Simplified Arabic" w:hAnsi="Simplified Arabic" w:cs="Simplified Arabic" w:hint="cs"/>
          <w:color w:val="000000" w:themeColor="text1"/>
          <w:rtl/>
        </w:rPr>
        <w:t xml:space="preserve">% من الأحداث الذين احيلوا إلى مرشد حماية الأحداث في الضفة الغربية في الفئة العمرية (16-18سنة) مقابل </w:t>
      </w:r>
      <w:r w:rsidRPr="0090531B">
        <w:rPr>
          <w:rFonts w:ascii="Simplified Arabic" w:hAnsi="Simplified Arabic" w:cs="Simplified Arabic" w:hint="cs"/>
          <w:color w:val="000000" w:themeColor="text1"/>
          <w:rtl/>
        </w:rPr>
        <w:t>43</w:t>
      </w:r>
      <w:r w:rsidR="009C389E" w:rsidRPr="0090531B">
        <w:rPr>
          <w:rFonts w:ascii="Simplified Arabic" w:hAnsi="Simplified Arabic" w:cs="Simplified Arabic" w:hint="cs"/>
          <w:color w:val="000000" w:themeColor="text1"/>
          <w:rtl/>
        </w:rPr>
        <w:t xml:space="preserve">% في الفئة العمرية (13-15 سنة) في حين ان </w:t>
      </w:r>
      <w:r w:rsidRPr="0090531B">
        <w:rPr>
          <w:rFonts w:ascii="Simplified Arabic" w:hAnsi="Simplified Arabic" w:cs="Simplified Arabic" w:hint="cs"/>
          <w:color w:val="000000" w:themeColor="text1"/>
          <w:rtl/>
        </w:rPr>
        <w:t>4</w:t>
      </w:r>
      <w:r w:rsidR="009C389E" w:rsidRPr="0090531B">
        <w:rPr>
          <w:rFonts w:ascii="Simplified Arabic" w:hAnsi="Simplified Arabic" w:cs="Simplified Arabic" w:hint="cs"/>
          <w:color w:val="000000" w:themeColor="text1"/>
          <w:rtl/>
        </w:rPr>
        <w:t>% قاموا بالمخالفة وهم في سن الحدث للعام 202</w:t>
      </w:r>
      <w:r w:rsidRPr="0090531B">
        <w:rPr>
          <w:rFonts w:ascii="Simplified Arabic" w:hAnsi="Simplified Arabic" w:cs="Simplified Arabic" w:hint="cs"/>
          <w:color w:val="000000" w:themeColor="text1"/>
          <w:rtl/>
        </w:rPr>
        <w:t>2</w:t>
      </w:r>
      <w:r w:rsidR="009C389E" w:rsidRPr="0090531B">
        <w:rPr>
          <w:rFonts w:ascii="Simplified Arabic" w:hAnsi="Simplified Arabic" w:cs="Simplified Arabic" w:hint="cs"/>
          <w:color w:val="000000" w:themeColor="text1"/>
          <w:rtl/>
        </w:rPr>
        <w:t xml:space="preserve"> في الضفة الغربية.</w:t>
      </w:r>
    </w:p>
    <w:p w:rsidR="009C389E" w:rsidRPr="0090531B" w:rsidRDefault="009C389E" w:rsidP="009C389E">
      <w:pPr>
        <w:rPr>
          <w:rFonts w:ascii="Simplified Arabic" w:hAnsi="Simplified Arabic" w:cs="Simplified Arabic"/>
          <w:color w:val="000000" w:themeColor="text1"/>
          <w:sz w:val="20"/>
          <w:szCs w:val="20"/>
          <w:rtl/>
        </w:rPr>
      </w:pPr>
    </w:p>
    <w:p w:rsidR="004E0A58" w:rsidRPr="0090531B" w:rsidRDefault="004E0A58" w:rsidP="00A545A1">
      <w:pPr>
        <w:keepNext/>
        <w:keepLines/>
        <w:jc w:val="center"/>
        <w:outlineLvl w:val="4"/>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lastRenderedPageBreak/>
        <w:t xml:space="preserve">توزيع الأحداث </w:t>
      </w:r>
      <w:r w:rsidRPr="0090531B">
        <w:rPr>
          <w:rFonts w:ascii="Simplified Arabic" w:hAnsi="Simplified Arabic" w:cs="Simplified Arabic" w:hint="cs"/>
          <w:b/>
          <w:bCs/>
          <w:color w:val="000000" w:themeColor="text1"/>
          <w:rtl/>
        </w:rPr>
        <w:t xml:space="preserve">الذين احيلوا </w:t>
      </w:r>
      <w:r w:rsidR="00A545A1" w:rsidRPr="0090531B">
        <w:rPr>
          <w:rFonts w:ascii="Simplified Arabic" w:hAnsi="Simplified Arabic" w:cs="Simplified Arabic" w:hint="cs"/>
          <w:b/>
          <w:bCs/>
          <w:color w:val="000000" w:themeColor="text1"/>
          <w:rtl/>
        </w:rPr>
        <w:t>إ</w:t>
      </w:r>
      <w:r w:rsidRPr="0090531B">
        <w:rPr>
          <w:rFonts w:ascii="Simplified Arabic" w:hAnsi="Simplified Arabic" w:cs="Simplified Arabic" w:hint="cs"/>
          <w:b/>
          <w:bCs/>
          <w:color w:val="000000" w:themeColor="text1"/>
          <w:rtl/>
        </w:rPr>
        <w:t>لى مرشد حماية ا</w:t>
      </w:r>
      <w:r w:rsidR="00481237" w:rsidRPr="0090531B">
        <w:rPr>
          <w:rFonts w:ascii="Simplified Arabic" w:hAnsi="Simplified Arabic" w:cs="Simplified Arabic" w:hint="cs"/>
          <w:b/>
          <w:bCs/>
          <w:color w:val="000000" w:themeColor="text1"/>
          <w:rtl/>
        </w:rPr>
        <w:t>لأ</w:t>
      </w:r>
      <w:r w:rsidRPr="0090531B">
        <w:rPr>
          <w:rFonts w:ascii="Simplified Arabic" w:hAnsi="Simplified Arabic" w:cs="Simplified Arabic" w:hint="cs"/>
          <w:b/>
          <w:bCs/>
          <w:color w:val="000000" w:themeColor="text1"/>
          <w:rtl/>
        </w:rPr>
        <w:t xml:space="preserve">حداث في الضفة الغربية </w:t>
      </w:r>
      <w:r w:rsidRPr="0090531B">
        <w:rPr>
          <w:rFonts w:ascii="Simplified Arabic" w:hAnsi="Simplified Arabic" w:cs="Simplified Arabic"/>
          <w:b/>
          <w:bCs/>
          <w:color w:val="000000" w:themeColor="text1"/>
          <w:rtl/>
        </w:rPr>
        <w:t>حسب الفعل</w:t>
      </w:r>
      <w:r w:rsidR="007E51DB" w:rsidRPr="0090531B">
        <w:rPr>
          <w:rFonts w:ascii="Simplified Arabic" w:hAnsi="Simplified Arabic" w:cs="Simplified Arabic"/>
          <w:b/>
          <w:bCs/>
          <w:color w:val="000000" w:themeColor="text1"/>
          <w:rtl/>
        </w:rPr>
        <w:t xml:space="preserve"> المسند لعام 202</w:t>
      </w:r>
      <w:r w:rsidR="000D27E1" w:rsidRPr="0090531B">
        <w:rPr>
          <w:rFonts w:ascii="Simplified Arabic" w:hAnsi="Simplified Arabic" w:cs="Simplified Arabic" w:hint="cs"/>
          <w:b/>
          <w:bCs/>
          <w:color w:val="000000" w:themeColor="text1"/>
          <w:rtl/>
        </w:rPr>
        <w:t>2</w:t>
      </w:r>
    </w:p>
    <w:tbl>
      <w:tblPr>
        <w:tblStyle w:val="TableGrid"/>
        <w:bidiVisual/>
        <w:tblW w:w="8505" w:type="dxa"/>
        <w:jc w:val="center"/>
        <w:tblLook w:val="04A0" w:firstRow="1" w:lastRow="0" w:firstColumn="1" w:lastColumn="0" w:noHBand="0" w:noVBand="1"/>
      </w:tblPr>
      <w:tblGrid>
        <w:gridCol w:w="8856"/>
      </w:tblGrid>
      <w:tr w:rsidR="00874B44" w:rsidRPr="0090531B" w:rsidTr="00BA050C">
        <w:trPr>
          <w:trHeight w:val="3691"/>
          <w:jc w:val="center"/>
        </w:trPr>
        <w:tc>
          <w:tcPr>
            <w:tcW w:w="8498" w:type="dxa"/>
            <w:vAlign w:val="center"/>
          </w:tcPr>
          <w:p w:rsidR="00874B44" w:rsidRPr="0090531B" w:rsidRDefault="00874B44" w:rsidP="00BA050C">
            <w:pPr>
              <w:keepNext/>
              <w:keepLines/>
              <w:jc w:val="center"/>
              <w:outlineLvl w:val="4"/>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rtl/>
                <w:lang w:eastAsia="en-US"/>
              </w:rPr>
              <w:drawing>
                <wp:inline distT="0" distB="0" distL="0" distR="0" wp14:anchorId="050939D9" wp14:editId="4DFCEE95">
                  <wp:extent cx="5486400" cy="2281383"/>
                  <wp:effectExtent l="0" t="0" r="0" b="508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4E0A58" w:rsidRPr="00684793" w:rsidRDefault="004E0A58" w:rsidP="00A545A1">
      <w:pPr>
        <w:rPr>
          <w:rFonts w:ascii="Simplified Arabic" w:hAnsi="Simplified Arabic" w:cs="Simplified Arabic"/>
          <w:color w:val="000000" w:themeColor="text1"/>
          <w:sz w:val="20"/>
          <w:szCs w:val="20"/>
          <w:rtl/>
        </w:rPr>
      </w:pPr>
      <w:r w:rsidRPr="00684793">
        <w:rPr>
          <w:rFonts w:ascii="Simplified Arabic" w:hAnsi="Simplified Arabic" w:cs="Simplified Arabic" w:hint="cs"/>
          <w:b/>
          <w:bCs/>
          <w:color w:val="000000" w:themeColor="text1"/>
          <w:sz w:val="20"/>
          <w:szCs w:val="20"/>
          <w:rtl/>
        </w:rPr>
        <w:t xml:space="preserve">  </w:t>
      </w:r>
      <w:r w:rsidRPr="00684793">
        <w:rPr>
          <w:rFonts w:ascii="Simplified Arabic" w:hAnsi="Simplified Arabic" w:cs="Simplified Arabic" w:hint="cs"/>
          <w:b/>
          <w:bCs/>
          <w:color w:val="000000" w:themeColor="text1"/>
          <w:sz w:val="18"/>
          <w:szCs w:val="18"/>
          <w:rtl/>
        </w:rPr>
        <w:t>المصدر: وزارة التنمية الاجتماعية، 202</w:t>
      </w:r>
      <w:r w:rsidR="00A545A1" w:rsidRPr="00684793">
        <w:rPr>
          <w:rFonts w:ascii="Simplified Arabic" w:hAnsi="Simplified Arabic" w:cs="Simplified Arabic" w:hint="cs"/>
          <w:b/>
          <w:bCs/>
          <w:color w:val="000000" w:themeColor="text1"/>
          <w:sz w:val="18"/>
          <w:szCs w:val="18"/>
          <w:rtl/>
        </w:rPr>
        <w:t>3</w:t>
      </w:r>
      <w:r w:rsidRPr="00684793">
        <w:rPr>
          <w:rFonts w:ascii="Simplified Arabic" w:hAnsi="Simplified Arabic" w:cs="Simplified Arabic" w:hint="cs"/>
          <w:b/>
          <w:bCs/>
          <w:color w:val="000000" w:themeColor="text1"/>
          <w:sz w:val="18"/>
          <w:szCs w:val="18"/>
          <w:rtl/>
        </w:rPr>
        <w:t>.</w:t>
      </w:r>
      <w:r w:rsidRPr="00684793">
        <w:rPr>
          <w:rFonts w:ascii="Simplified Arabic" w:hAnsi="Simplified Arabic" w:cs="Simplified Arabic" w:hint="cs"/>
          <w:color w:val="000000" w:themeColor="text1"/>
          <w:sz w:val="18"/>
          <w:szCs w:val="18"/>
          <w:rtl/>
        </w:rPr>
        <w:t xml:space="preserve">  التقرير الإحصائي السنوي لعام 202</w:t>
      </w:r>
      <w:r w:rsidR="00A545A1" w:rsidRPr="00684793">
        <w:rPr>
          <w:rFonts w:ascii="Simplified Arabic" w:hAnsi="Simplified Arabic" w:cs="Simplified Arabic" w:hint="cs"/>
          <w:color w:val="000000" w:themeColor="text1"/>
          <w:sz w:val="18"/>
          <w:szCs w:val="18"/>
          <w:rtl/>
        </w:rPr>
        <w:t>2</w:t>
      </w:r>
      <w:r w:rsidRPr="00684793">
        <w:rPr>
          <w:rFonts w:ascii="Simplified Arabic" w:hAnsi="Simplified Arabic" w:cs="Simplified Arabic" w:hint="cs"/>
          <w:color w:val="000000" w:themeColor="text1"/>
          <w:sz w:val="18"/>
          <w:szCs w:val="18"/>
          <w:rtl/>
        </w:rPr>
        <w:t>.  رام الله- فلسطين</w:t>
      </w:r>
      <w:r w:rsidR="00684793">
        <w:rPr>
          <w:rFonts w:ascii="Simplified Arabic" w:hAnsi="Simplified Arabic" w:cs="Simplified Arabic" w:hint="cs"/>
          <w:color w:val="000000" w:themeColor="text1"/>
          <w:sz w:val="18"/>
          <w:szCs w:val="18"/>
          <w:rtl/>
        </w:rPr>
        <w:t>.</w:t>
      </w:r>
      <w:r w:rsidRPr="00684793">
        <w:rPr>
          <w:rFonts w:ascii="Simplified Arabic" w:hAnsi="Simplified Arabic" w:cs="Simplified Arabic" w:hint="cs"/>
          <w:color w:val="000000" w:themeColor="text1"/>
          <w:sz w:val="18"/>
          <w:szCs w:val="18"/>
          <w:rtl/>
        </w:rPr>
        <w:t xml:space="preserve"> </w:t>
      </w:r>
    </w:p>
    <w:p w:rsidR="004E0A58" w:rsidRPr="0090531B" w:rsidRDefault="004E0A58" w:rsidP="004E0A58">
      <w:pPr>
        <w:rPr>
          <w:rFonts w:ascii="Simplified Arabic" w:hAnsi="Simplified Arabic" w:cs="Simplified Arabic"/>
          <w:color w:val="000000" w:themeColor="text1"/>
          <w:rtl/>
        </w:rPr>
      </w:pPr>
    </w:p>
    <w:p w:rsidR="00BB368A" w:rsidRPr="0090531B" w:rsidRDefault="007E51DB" w:rsidP="00E97611">
      <w:pPr>
        <w:pStyle w:val="ListParagraph"/>
        <w:ind w:left="0" w:firstLine="22"/>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وبالنظر </w:t>
      </w:r>
      <w:r w:rsidR="00750292" w:rsidRPr="0090531B">
        <w:rPr>
          <w:rFonts w:ascii="Simplified Arabic" w:hAnsi="Simplified Arabic" w:cs="Simplified Arabic" w:hint="cs"/>
          <w:color w:val="000000" w:themeColor="text1"/>
          <w:rtl/>
        </w:rPr>
        <w:t>إ</w:t>
      </w:r>
      <w:r w:rsidRPr="0090531B">
        <w:rPr>
          <w:rFonts w:ascii="Simplified Arabic" w:hAnsi="Simplified Arabic" w:cs="Simplified Arabic" w:hint="cs"/>
          <w:color w:val="000000" w:themeColor="text1"/>
          <w:rtl/>
        </w:rPr>
        <w:t xml:space="preserve">لى </w:t>
      </w:r>
      <w:r w:rsidR="00BB368A" w:rsidRPr="0090531B">
        <w:rPr>
          <w:rFonts w:ascii="Simplified Arabic" w:hAnsi="Simplified Arabic" w:cs="Simplified Arabic" w:hint="cs"/>
          <w:color w:val="000000" w:themeColor="text1"/>
          <w:rtl/>
        </w:rPr>
        <w:t>ا</w:t>
      </w:r>
      <w:r w:rsidR="00750292" w:rsidRPr="0090531B">
        <w:rPr>
          <w:rFonts w:ascii="Simplified Arabic" w:hAnsi="Simplified Arabic" w:cs="Simplified Arabic" w:hint="cs"/>
          <w:color w:val="000000" w:themeColor="text1"/>
          <w:rtl/>
        </w:rPr>
        <w:t>لأ</w:t>
      </w:r>
      <w:r w:rsidR="00BB368A" w:rsidRPr="0090531B">
        <w:rPr>
          <w:rFonts w:ascii="Simplified Arabic" w:hAnsi="Simplified Arabic" w:cs="Simplified Arabic" w:hint="cs"/>
          <w:color w:val="000000" w:themeColor="text1"/>
          <w:rtl/>
        </w:rPr>
        <w:t>فعال المسندة للأ</w:t>
      </w:r>
      <w:r w:rsidRPr="0090531B">
        <w:rPr>
          <w:rFonts w:ascii="Simplified Arabic" w:hAnsi="Simplified Arabic" w:cs="Simplified Arabic" w:hint="cs"/>
          <w:color w:val="000000" w:themeColor="text1"/>
          <w:rtl/>
        </w:rPr>
        <w:t xml:space="preserve">حداث عند </w:t>
      </w:r>
      <w:r w:rsidR="00BB368A" w:rsidRPr="0090531B">
        <w:rPr>
          <w:rFonts w:ascii="Simplified Arabic" w:hAnsi="Simplified Arabic" w:cs="Simplified Arabic" w:hint="cs"/>
          <w:color w:val="000000" w:themeColor="text1"/>
          <w:rtl/>
        </w:rPr>
        <w:t>إ</w:t>
      </w:r>
      <w:r w:rsidRPr="0090531B">
        <w:rPr>
          <w:rFonts w:ascii="Simplified Arabic" w:hAnsi="Simplified Arabic" w:cs="Simplified Arabic" w:hint="cs"/>
          <w:color w:val="000000" w:themeColor="text1"/>
          <w:rtl/>
        </w:rPr>
        <w:t xml:space="preserve">حالتهم </w:t>
      </w:r>
      <w:r w:rsidR="00750292" w:rsidRPr="0090531B">
        <w:rPr>
          <w:rFonts w:ascii="Simplified Arabic" w:hAnsi="Simplified Arabic" w:cs="Simplified Arabic" w:hint="cs"/>
          <w:color w:val="000000" w:themeColor="text1"/>
          <w:rtl/>
        </w:rPr>
        <w:t>إ</w:t>
      </w:r>
      <w:r w:rsidRPr="0090531B">
        <w:rPr>
          <w:rFonts w:ascii="Simplified Arabic" w:hAnsi="Simplified Arabic" w:cs="Simplified Arabic" w:hint="cs"/>
          <w:color w:val="000000" w:themeColor="text1"/>
          <w:rtl/>
        </w:rPr>
        <w:t>لى مرشد حماية ا</w:t>
      </w:r>
      <w:r w:rsidR="00BB368A" w:rsidRPr="0090531B">
        <w:rPr>
          <w:rFonts w:ascii="Simplified Arabic" w:hAnsi="Simplified Arabic" w:cs="Simplified Arabic" w:hint="cs"/>
          <w:color w:val="000000" w:themeColor="text1"/>
          <w:rtl/>
        </w:rPr>
        <w:t>لأ</w:t>
      </w:r>
      <w:r w:rsidRPr="0090531B">
        <w:rPr>
          <w:rFonts w:ascii="Simplified Arabic" w:hAnsi="Simplified Arabic" w:cs="Simplified Arabic" w:hint="cs"/>
          <w:color w:val="000000" w:themeColor="text1"/>
          <w:rtl/>
        </w:rPr>
        <w:t>حداث في الضفة الغربية</w:t>
      </w:r>
      <w:r w:rsidR="00BB368A" w:rsidRPr="0090531B">
        <w:rPr>
          <w:rFonts w:ascii="Simplified Arabic" w:hAnsi="Simplified Arabic" w:cs="Simplified Arabic" w:hint="cs"/>
          <w:color w:val="000000" w:themeColor="text1"/>
          <w:rtl/>
        </w:rPr>
        <w:t xml:space="preserve">، نجد ان ما نسبنه </w:t>
      </w:r>
      <w:r w:rsidR="00E97611">
        <w:rPr>
          <w:rFonts w:ascii="Simplified Arabic" w:hAnsi="Simplified Arabic" w:cs="Simplified Arabic" w:hint="cs"/>
          <w:color w:val="000000" w:themeColor="text1"/>
          <w:rtl/>
        </w:rPr>
        <w:t>29</w:t>
      </w:r>
      <w:r w:rsidR="00BB368A" w:rsidRPr="0090531B">
        <w:rPr>
          <w:rFonts w:ascii="Simplified Arabic" w:hAnsi="Simplified Arabic" w:cs="Simplified Arabic" w:hint="cs"/>
          <w:color w:val="000000" w:themeColor="text1"/>
          <w:rtl/>
        </w:rPr>
        <w:t xml:space="preserve">% من الأحداث تم </w:t>
      </w:r>
      <w:r w:rsidR="00750292" w:rsidRPr="0090531B">
        <w:rPr>
          <w:rFonts w:ascii="Simplified Arabic" w:hAnsi="Simplified Arabic" w:cs="Simplified Arabic" w:hint="cs"/>
          <w:color w:val="000000" w:themeColor="text1"/>
          <w:rtl/>
        </w:rPr>
        <w:t>إ</w:t>
      </w:r>
      <w:r w:rsidR="00BB368A" w:rsidRPr="0090531B">
        <w:rPr>
          <w:rFonts w:ascii="Simplified Arabic" w:hAnsi="Simplified Arabic" w:cs="Simplified Arabic" w:hint="cs"/>
          <w:color w:val="000000" w:themeColor="text1"/>
          <w:rtl/>
        </w:rPr>
        <w:t>سنا</w:t>
      </w:r>
      <w:r w:rsidR="00A545A1" w:rsidRPr="0090531B">
        <w:rPr>
          <w:rFonts w:ascii="Simplified Arabic" w:hAnsi="Simplified Arabic" w:cs="Simplified Arabic" w:hint="cs"/>
          <w:color w:val="000000" w:themeColor="text1"/>
          <w:rtl/>
        </w:rPr>
        <w:t xml:space="preserve">د الفعل </w:t>
      </w:r>
      <w:r w:rsidR="001B2E3B" w:rsidRPr="0090531B">
        <w:rPr>
          <w:rFonts w:ascii="Simplified Arabic" w:hAnsi="Simplified Arabic" w:cs="Simplified Arabic" w:hint="cs"/>
          <w:color w:val="000000" w:themeColor="text1"/>
          <w:rtl/>
        </w:rPr>
        <w:t>"</w:t>
      </w:r>
      <w:r w:rsidR="00A545A1" w:rsidRPr="0090531B">
        <w:rPr>
          <w:rFonts w:ascii="Simplified Arabic" w:hAnsi="Simplified Arabic" w:cs="Simplified Arabic" w:hint="cs"/>
          <w:color w:val="000000" w:themeColor="text1"/>
          <w:rtl/>
        </w:rPr>
        <w:t>الإ</w:t>
      </w:r>
      <w:r w:rsidR="00750292" w:rsidRPr="0090531B">
        <w:rPr>
          <w:rFonts w:ascii="Simplified Arabic" w:hAnsi="Simplified Arabic" w:cs="Simplified Arabic" w:hint="cs"/>
          <w:color w:val="000000" w:themeColor="text1"/>
          <w:rtl/>
        </w:rPr>
        <w:t>يذاء</w:t>
      </w:r>
      <w:r w:rsidR="001B2E3B" w:rsidRPr="0090531B">
        <w:rPr>
          <w:rFonts w:ascii="Simplified Arabic" w:hAnsi="Simplified Arabic" w:cs="Simplified Arabic" w:hint="cs"/>
          <w:color w:val="000000" w:themeColor="text1"/>
          <w:rtl/>
        </w:rPr>
        <w:t>"</w:t>
      </w:r>
      <w:r w:rsidR="00750292" w:rsidRPr="0090531B">
        <w:rPr>
          <w:rFonts w:ascii="Simplified Arabic" w:hAnsi="Simplified Arabic" w:cs="Simplified Arabic" w:hint="cs"/>
          <w:color w:val="000000" w:themeColor="text1"/>
          <w:rtl/>
        </w:rPr>
        <w:t xml:space="preserve"> لهم، ثم يأتي الأ</w:t>
      </w:r>
      <w:r w:rsidR="00A545A1" w:rsidRPr="0090531B">
        <w:rPr>
          <w:rFonts w:ascii="Simplified Arabic" w:hAnsi="Simplified Arabic" w:cs="Simplified Arabic" w:hint="cs"/>
          <w:color w:val="000000" w:themeColor="text1"/>
          <w:rtl/>
        </w:rPr>
        <w:t xml:space="preserve">حداث الذين اسند لهم </w:t>
      </w:r>
      <w:r w:rsidR="00BB368A" w:rsidRPr="0090531B">
        <w:rPr>
          <w:rFonts w:ascii="Simplified Arabic" w:hAnsi="Simplified Arabic" w:cs="Simplified Arabic" w:hint="cs"/>
          <w:color w:val="000000" w:themeColor="text1"/>
          <w:rtl/>
        </w:rPr>
        <w:t xml:space="preserve">فعل المخالفات المرورية ومخالفات </w:t>
      </w:r>
      <w:r w:rsidR="00A545A1" w:rsidRPr="0090531B">
        <w:rPr>
          <w:rFonts w:ascii="Simplified Arabic" w:hAnsi="Simplified Arabic" w:cs="Simplified Arabic" w:hint="cs"/>
          <w:color w:val="000000" w:themeColor="text1"/>
          <w:rtl/>
        </w:rPr>
        <w:t>أ</w:t>
      </w:r>
      <w:r w:rsidR="00BB368A" w:rsidRPr="0090531B">
        <w:rPr>
          <w:rFonts w:ascii="Simplified Arabic" w:hAnsi="Simplified Arabic" w:cs="Simplified Arabic" w:hint="cs"/>
          <w:color w:val="000000" w:themeColor="text1"/>
          <w:rtl/>
        </w:rPr>
        <w:t xml:space="preserve">خرى بنسبة </w:t>
      </w:r>
      <w:r w:rsidR="00E97611">
        <w:rPr>
          <w:rFonts w:ascii="Simplified Arabic" w:hAnsi="Simplified Arabic" w:cs="Simplified Arabic" w:hint="cs"/>
          <w:color w:val="000000" w:themeColor="text1"/>
          <w:rtl/>
        </w:rPr>
        <w:t>20</w:t>
      </w:r>
      <w:r w:rsidR="00BB368A" w:rsidRPr="0090531B">
        <w:rPr>
          <w:rFonts w:ascii="Simplified Arabic" w:hAnsi="Simplified Arabic" w:cs="Simplified Arabic" w:hint="cs"/>
          <w:color w:val="000000" w:themeColor="text1"/>
          <w:rtl/>
        </w:rPr>
        <w:t xml:space="preserve">%، وما نسبته </w:t>
      </w:r>
      <w:r w:rsidR="00FD437C" w:rsidRPr="0090531B">
        <w:rPr>
          <w:rFonts w:ascii="Simplified Arabic" w:hAnsi="Simplified Arabic" w:cs="Simplified Arabic" w:hint="cs"/>
          <w:color w:val="000000" w:themeColor="text1"/>
          <w:rtl/>
        </w:rPr>
        <w:t>1</w:t>
      </w:r>
      <w:r w:rsidR="00131D15" w:rsidRPr="0090531B">
        <w:rPr>
          <w:rFonts w:ascii="Simplified Arabic" w:hAnsi="Simplified Arabic" w:cs="Simplified Arabic" w:hint="cs"/>
          <w:color w:val="000000" w:themeColor="text1"/>
          <w:rtl/>
        </w:rPr>
        <w:t>6</w:t>
      </w:r>
      <w:r w:rsidR="00A545A1" w:rsidRPr="0090531B">
        <w:rPr>
          <w:rFonts w:ascii="Simplified Arabic" w:hAnsi="Simplified Arabic" w:cs="Simplified Arabic" w:hint="cs"/>
          <w:color w:val="000000" w:themeColor="text1"/>
          <w:rtl/>
        </w:rPr>
        <w:t>% من الأ</w:t>
      </w:r>
      <w:r w:rsidR="00BB368A" w:rsidRPr="0090531B">
        <w:rPr>
          <w:rFonts w:ascii="Simplified Arabic" w:hAnsi="Simplified Arabic" w:cs="Simplified Arabic" w:hint="cs"/>
          <w:color w:val="000000" w:themeColor="text1"/>
          <w:rtl/>
        </w:rPr>
        <w:t xml:space="preserve">حداث تم </w:t>
      </w:r>
      <w:r w:rsidR="00750292" w:rsidRPr="0090531B">
        <w:rPr>
          <w:rFonts w:ascii="Simplified Arabic" w:hAnsi="Simplified Arabic" w:cs="Simplified Arabic" w:hint="cs"/>
          <w:color w:val="000000" w:themeColor="text1"/>
          <w:rtl/>
        </w:rPr>
        <w:t>إ</w:t>
      </w:r>
      <w:r w:rsidR="00FD437C" w:rsidRPr="0090531B">
        <w:rPr>
          <w:rFonts w:ascii="Simplified Arabic" w:hAnsi="Simplified Arabic" w:cs="Simplified Arabic" w:hint="cs"/>
          <w:color w:val="000000" w:themeColor="text1"/>
          <w:rtl/>
        </w:rPr>
        <w:t xml:space="preserve">سناد </w:t>
      </w:r>
      <w:r w:rsidR="00BB368A" w:rsidRPr="0090531B">
        <w:rPr>
          <w:rFonts w:ascii="Simplified Arabic" w:hAnsi="Simplified Arabic" w:cs="Simplified Arabic" w:hint="cs"/>
          <w:color w:val="000000" w:themeColor="text1"/>
          <w:rtl/>
        </w:rPr>
        <w:t xml:space="preserve">فعل </w:t>
      </w:r>
      <w:r w:rsidR="00FD437C" w:rsidRPr="0090531B">
        <w:rPr>
          <w:rFonts w:ascii="Simplified Arabic" w:hAnsi="Simplified Arabic" w:cs="Simplified Arabic" w:hint="cs"/>
          <w:color w:val="000000" w:themeColor="text1"/>
          <w:rtl/>
        </w:rPr>
        <w:t xml:space="preserve">السرقة، وما نسبته </w:t>
      </w:r>
      <w:r w:rsidR="00E97611">
        <w:rPr>
          <w:rFonts w:ascii="Simplified Arabic" w:hAnsi="Simplified Arabic" w:cs="Simplified Arabic" w:hint="cs"/>
          <w:color w:val="000000" w:themeColor="text1"/>
          <w:rtl/>
        </w:rPr>
        <w:t>11</w:t>
      </w:r>
      <w:r w:rsidR="00FD437C" w:rsidRPr="0090531B">
        <w:rPr>
          <w:rFonts w:ascii="Simplified Arabic" w:hAnsi="Simplified Arabic" w:cs="Simplified Arabic" w:hint="cs"/>
          <w:color w:val="000000" w:themeColor="text1"/>
          <w:rtl/>
        </w:rPr>
        <w:t xml:space="preserve">% </w:t>
      </w:r>
      <w:r w:rsidR="00BB368A" w:rsidRPr="0090531B">
        <w:rPr>
          <w:rFonts w:ascii="Simplified Arabic" w:hAnsi="Simplified Arabic" w:cs="Simplified Arabic" w:hint="cs"/>
          <w:color w:val="000000" w:themeColor="text1"/>
          <w:rtl/>
        </w:rPr>
        <w:t>المشاجرة والتهديد لهم.</w:t>
      </w:r>
    </w:p>
    <w:p w:rsidR="00CB356E" w:rsidRPr="0090531B" w:rsidRDefault="00BB368A" w:rsidP="0010335F">
      <w:pPr>
        <w:widowControl w:val="0"/>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sz w:val="18"/>
          <w:szCs w:val="18"/>
          <w:rtl/>
        </w:rPr>
        <w:t xml:space="preserve"> </w:t>
      </w:r>
    </w:p>
    <w:p w:rsidR="004E0A58" w:rsidRPr="0090531B" w:rsidRDefault="00BE1319" w:rsidP="00BA050C">
      <w:pPr>
        <w:pStyle w:val="ListParagraph"/>
        <w:widowControl w:val="0"/>
        <w:ind w:left="0" w:firstLine="22"/>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4</w:t>
      </w:r>
      <w:r w:rsidR="004E0A58" w:rsidRPr="0090531B">
        <w:rPr>
          <w:rFonts w:ascii="Simplified Arabic" w:hAnsi="Simplified Arabic" w:cs="Simplified Arabic" w:hint="cs"/>
          <w:b/>
          <w:bCs/>
          <w:color w:val="000000" w:themeColor="text1"/>
          <w:rtl/>
        </w:rPr>
        <w:t>.</w:t>
      </w:r>
      <w:r w:rsidR="00417C57" w:rsidRPr="0090531B">
        <w:rPr>
          <w:rFonts w:ascii="Simplified Arabic" w:hAnsi="Simplified Arabic" w:cs="Simplified Arabic" w:hint="cs"/>
          <w:b/>
          <w:bCs/>
          <w:color w:val="000000" w:themeColor="text1"/>
          <w:rtl/>
        </w:rPr>
        <w:t>6</w:t>
      </w:r>
      <w:r w:rsidR="004E0A58" w:rsidRPr="0090531B">
        <w:rPr>
          <w:rFonts w:ascii="Simplified Arabic" w:hAnsi="Simplified Arabic" w:cs="Simplified Arabic" w:hint="cs"/>
          <w:b/>
          <w:bCs/>
          <w:color w:val="000000" w:themeColor="text1"/>
          <w:rtl/>
        </w:rPr>
        <w:t xml:space="preserve"> </w:t>
      </w:r>
      <w:r w:rsidR="004E0A58" w:rsidRPr="0090531B">
        <w:rPr>
          <w:rFonts w:ascii="Simplified Arabic" w:hAnsi="Simplified Arabic" w:cs="Simplified Arabic"/>
          <w:b/>
          <w:bCs/>
          <w:color w:val="000000" w:themeColor="text1"/>
          <w:rtl/>
        </w:rPr>
        <w:t>المساعدات الاجتماعية النقدية</w:t>
      </w:r>
    </w:p>
    <w:p w:rsidR="004E0A58" w:rsidRDefault="004E0A58" w:rsidP="00F50166">
      <w:pPr>
        <w:widowControl w:val="0"/>
        <w:jc w:val="both"/>
        <w:rPr>
          <w:rFonts w:ascii="Simplified Arabic" w:hAnsi="Simplified Arabic" w:cs="Simplified Arabic"/>
          <w:color w:val="000000" w:themeColor="text1"/>
          <w:rtl/>
          <w:lang w:bidi="ar-SY"/>
        </w:rPr>
      </w:pPr>
      <w:r w:rsidRPr="0090531B">
        <w:rPr>
          <w:rFonts w:ascii="Simplified Arabic" w:hAnsi="Simplified Arabic" w:cs="Simplified Arabic"/>
          <w:color w:val="000000" w:themeColor="text1"/>
          <w:rtl/>
        </w:rPr>
        <w:t xml:space="preserve">تفيد </w:t>
      </w:r>
      <w:r w:rsidRPr="0090531B">
        <w:rPr>
          <w:rFonts w:ascii="Simplified Arabic" w:hAnsi="Simplified Arabic" w:cs="Simplified Arabic" w:hint="cs"/>
          <w:color w:val="000000" w:themeColor="text1"/>
          <w:rtl/>
        </w:rPr>
        <w:t>بيانات</w:t>
      </w:r>
      <w:r w:rsidRPr="0090531B">
        <w:rPr>
          <w:rFonts w:ascii="Simplified Arabic" w:hAnsi="Simplified Arabic" w:cs="Simplified Arabic"/>
          <w:color w:val="000000" w:themeColor="text1"/>
          <w:rtl/>
        </w:rPr>
        <w:t xml:space="preserve"> وزارة التنمية الاجتماعية</w:t>
      </w:r>
      <w:r w:rsidRPr="0090531B">
        <w:rPr>
          <w:rFonts w:ascii="Simplified Arabic" w:hAnsi="Simplified Arabic" w:cs="Simplified Arabic" w:hint="cs"/>
          <w:color w:val="000000" w:themeColor="text1"/>
          <w:rtl/>
        </w:rPr>
        <w:t xml:space="preserve"> للعام </w:t>
      </w:r>
      <w:r w:rsidRPr="0090531B">
        <w:rPr>
          <w:rFonts w:ascii="Simplified Arabic" w:hAnsi="Simplified Arabic" w:cs="Simplified Arabic"/>
          <w:color w:val="000000" w:themeColor="text1"/>
        </w:rPr>
        <w:t>202</w:t>
      </w:r>
      <w:r w:rsidR="00F50166" w:rsidRPr="0090531B">
        <w:rPr>
          <w:rFonts w:ascii="Simplified Arabic" w:hAnsi="Simplified Arabic" w:cs="Simplified Arabic"/>
          <w:color w:val="000000" w:themeColor="text1"/>
        </w:rPr>
        <w:t>2</w:t>
      </w:r>
      <w:r w:rsidR="00433324" w:rsidRPr="0090531B">
        <w:rPr>
          <w:rStyle w:val="FootnoteReference"/>
          <w:rFonts w:ascii="Simplified Arabic" w:hAnsi="Simplified Arabic" w:cs="Simplified Arabic"/>
          <w:color w:val="000000" w:themeColor="text1"/>
          <w:sz w:val="22"/>
          <w:szCs w:val="22"/>
          <w:rtl/>
        </w:rPr>
        <w:footnoteReference w:id="9"/>
      </w:r>
      <w:r w:rsidR="00433324"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إ</w:t>
      </w:r>
      <w:r w:rsidRPr="0090531B">
        <w:rPr>
          <w:rFonts w:ascii="Simplified Arabic" w:hAnsi="Simplified Arabic" w:cs="Simplified Arabic"/>
          <w:color w:val="000000" w:themeColor="text1"/>
          <w:rtl/>
        </w:rPr>
        <w:t xml:space="preserve">لى أن </w:t>
      </w:r>
      <w:r w:rsidRPr="0090531B">
        <w:rPr>
          <w:rFonts w:ascii="Simplified Arabic" w:hAnsi="Simplified Arabic" w:cs="Simplified Arabic"/>
          <w:color w:val="000000" w:themeColor="text1"/>
          <w:rtl/>
          <w:lang w:bidi="ar-SY"/>
        </w:rPr>
        <w:t>عدد الأطفال أبناء الأسر الفقيرة والتي تستفيد من برنامج المساعدات النقدية</w:t>
      </w:r>
      <w:r w:rsidRPr="0090531B">
        <w:rPr>
          <w:rFonts w:ascii="Simplified Arabic" w:hAnsi="Simplified Arabic" w:cs="Simplified Arabic" w:hint="cs"/>
          <w:color w:val="000000" w:themeColor="text1"/>
          <w:rtl/>
          <w:lang w:bidi="ar-SY"/>
        </w:rPr>
        <w:t xml:space="preserve"> بلغ</w:t>
      </w:r>
      <w:r w:rsidRPr="0090531B">
        <w:rPr>
          <w:rFonts w:ascii="Simplified Arabic" w:hAnsi="Simplified Arabic" w:cs="Simplified Arabic"/>
          <w:color w:val="000000" w:themeColor="text1"/>
          <w:rtl/>
          <w:lang w:bidi="ar-SY"/>
        </w:rPr>
        <w:t xml:space="preserve"> </w:t>
      </w:r>
      <w:r w:rsidR="001A2E63" w:rsidRPr="0090531B">
        <w:rPr>
          <w:rFonts w:ascii="Simplified Arabic" w:hAnsi="Simplified Arabic" w:cs="Simplified Arabic"/>
          <w:color w:val="000000" w:themeColor="text1"/>
          <w:lang w:bidi="ar-SY"/>
        </w:rPr>
        <w:t>2</w:t>
      </w:r>
      <w:r w:rsidR="00F50166" w:rsidRPr="0090531B">
        <w:rPr>
          <w:rFonts w:ascii="Simplified Arabic" w:hAnsi="Simplified Arabic" w:cs="Simplified Arabic"/>
          <w:color w:val="000000" w:themeColor="text1"/>
          <w:lang w:bidi="ar-SY"/>
        </w:rPr>
        <w:t>38</w:t>
      </w:r>
      <w:r w:rsidR="001A2E63" w:rsidRPr="0090531B">
        <w:rPr>
          <w:rFonts w:ascii="Simplified Arabic" w:hAnsi="Simplified Arabic" w:cs="Simplified Arabic"/>
          <w:color w:val="000000" w:themeColor="text1"/>
          <w:lang w:bidi="ar-SY"/>
        </w:rPr>
        <w:t>,</w:t>
      </w:r>
      <w:r w:rsidR="00F50166" w:rsidRPr="0090531B">
        <w:rPr>
          <w:rFonts w:ascii="Simplified Arabic" w:hAnsi="Simplified Arabic" w:cs="Simplified Arabic"/>
          <w:color w:val="000000" w:themeColor="text1"/>
          <w:lang w:bidi="ar-SY"/>
        </w:rPr>
        <w:t>359</w:t>
      </w:r>
      <w:r w:rsidR="001A2E63" w:rsidRPr="0090531B">
        <w:rPr>
          <w:rFonts w:ascii="Simplified Arabic" w:hAnsi="Simplified Arabic" w:cs="Simplified Arabic" w:hint="cs"/>
          <w:color w:val="000000" w:themeColor="text1"/>
          <w:rtl/>
          <w:lang w:bidi="ar-SY"/>
        </w:rPr>
        <w:t xml:space="preserve"> </w:t>
      </w:r>
      <w:r w:rsidRPr="0090531B">
        <w:rPr>
          <w:rFonts w:ascii="Simplified Arabic" w:hAnsi="Simplified Arabic" w:cs="Simplified Arabic"/>
          <w:color w:val="000000" w:themeColor="text1"/>
          <w:rtl/>
          <w:lang w:bidi="ar-SY"/>
        </w:rPr>
        <w:t>طفل</w:t>
      </w:r>
      <w:r w:rsidRPr="0090531B">
        <w:rPr>
          <w:rFonts w:ascii="Simplified Arabic" w:hAnsi="Simplified Arabic" w:cs="Simplified Arabic" w:hint="cs"/>
          <w:color w:val="000000" w:themeColor="text1"/>
          <w:rtl/>
          <w:lang w:bidi="ar-SY"/>
        </w:rPr>
        <w:t xml:space="preserve">اً، بواقع </w:t>
      </w:r>
      <w:r w:rsidR="00F50166" w:rsidRPr="0090531B">
        <w:rPr>
          <w:rFonts w:ascii="Simplified Arabic" w:hAnsi="Simplified Arabic" w:cs="Simplified Arabic"/>
          <w:color w:val="000000" w:themeColor="text1"/>
          <w:lang w:bidi="ar-SY"/>
        </w:rPr>
        <w:t>36</w:t>
      </w:r>
      <w:r w:rsidR="001A2E63" w:rsidRPr="0090531B">
        <w:rPr>
          <w:rFonts w:ascii="Simplified Arabic" w:hAnsi="Simplified Arabic" w:cs="Simplified Arabic"/>
          <w:color w:val="000000" w:themeColor="text1"/>
          <w:lang w:bidi="ar-SY"/>
        </w:rPr>
        <w:t>,</w:t>
      </w:r>
      <w:r w:rsidR="00F50166" w:rsidRPr="0090531B">
        <w:rPr>
          <w:rFonts w:ascii="Simplified Arabic" w:hAnsi="Simplified Arabic" w:cs="Simplified Arabic"/>
          <w:color w:val="000000" w:themeColor="text1"/>
          <w:lang w:bidi="ar-SY"/>
        </w:rPr>
        <w:t>589</w:t>
      </w:r>
      <w:r w:rsidRPr="0090531B">
        <w:rPr>
          <w:rFonts w:ascii="Simplified Arabic" w:hAnsi="Simplified Arabic" w:cs="Simplified Arabic" w:hint="cs"/>
          <w:color w:val="000000" w:themeColor="text1"/>
          <w:rtl/>
        </w:rPr>
        <w:t xml:space="preserve"> طفلاً في الضفة الغربية و</w:t>
      </w:r>
      <w:r w:rsidR="00F50166" w:rsidRPr="0090531B">
        <w:rPr>
          <w:rFonts w:ascii="Simplified Arabic" w:hAnsi="Simplified Arabic" w:cs="Simplified Arabic"/>
          <w:color w:val="000000" w:themeColor="text1"/>
          <w:lang w:bidi="ar-SY"/>
        </w:rPr>
        <w:t>201</w:t>
      </w:r>
      <w:r w:rsidR="001A2E63" w:rsidRPr="0090531B">
        <w:rPr>
          <w:rFonts w:ascii="Simplified Arabic" w:hAnsi="Simplified Arabic" w:cs="Simplified Arabic"/>
          <w:color w:val="000000" w:themeColor="text1"/>
          <w:lang w:bidi="ar-SY"/>
        </w:rPr>
        <w:t>,</w:t>
      </w:r>
      <w:r w:rsidR="00F50166" w:rsidRPr="0090531B">
        <w:rPr>
          <w:rFonts w:ascii="Simplified Arabic" w:hAnsi="Simplified Arabic" w:cs="Simplified Arabic"/>
          <w:color w:val="000000" w:themeColor="text1"/>
          <w:lang w:bidi="ar-SY"/>
        </w:rPr>
        <w:t>770</w:t>
      </w:r>
      <w:r w:rsidR="001A2E63" w:rsidRPr="0090531B">
        <w:rPr>
          <w:rFonts w:asciiTheme="minorBidi" w:hAnsiTheme="minorBidi" w:hint="cs"/>
          <w:color w:val="000000" w:themeColor="text1"/>
          <w:rtl/>
        </w:rPr>
        <w:t xml:space="preserve"> </w:t>
      </w:r>
      <w:r w:rsidRPr="0090531B">
        <w:rPr>
          <w:rFonts w:ascii="Simplified Arabic" w:hAnsi="Simplified Arabic" w:cs="Simplified Arabic" w:hint="cs"/>
          <w:color w:val="000000" w:themeColor="text1"/>
          <w:rtl/>
          <w:lang w:bidi="ar-SY"/>
        </w:rPr>
        <w:t>طفلاً في قطاع غزة</w:t>
      </w:r>
      <w:r w:rsidR="00433324" w:rsidRPr="0090531B">
        <w:rPr>
          <w:rFonts w:ascii="Simplified Arabic" w:hAnsi="Simplified Arabic" w:cs="Simplified Arabic" w:hint="cs"/>
          <w:color w:val="000000" w:themeColor="text1"/>
          <w:rtl/>
          <w:lang w:bidi="ar-SY"/>
        </w:rPr>
        <w:t>.</w:t>
      </w:r>
      <w:r w:rsidRPr="0090531B">
        <w:rPr>
          <w:rFonts w:ascii="Simplified Arabic" w:hAnsi="Simplified Arabic" w:cs="Simplified Arabic" w:hint="cs"/>
          <w:color w:val="000000" w:themeColor="text1"/>
          <w:rtl/>
          <w:lang w:bidi="ar-SY"/>
        </w:rPr>
        <w:t xml:space="preserve"> </w:t>
      </w:r>
    </w:p>
    <w:p w:rsidR="00B27FD9" w:rsidRPr="0090531B" w:rsidRDefault="00B27FD9" w:rsidP="00F50166">
      <w:pPr>
        <w:widowControl w:val="0"/>
        <w:jc w:val="both"/>
        <w:rPr>
          <w:rFonts w:ascii="Simplified Arabic" w:hAnsi="Simplified Arabic" w:cs="Simplified Arabic"/>
          <w:color w:val="000000" w:themeColor="text1"/>
          <w:rtl/>
          <w:lang w:bidi="ar-SY"/>
        </w:rPr>
      </w:pPr>
    </w:p>
    <w:p w:rsidR="004E0A58" w:rsidRPr="0090531B" w:rsidRDefault="00841109" w:rsidP="00F5016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التوزيع</w:t>
      </w:r>
      <w:r w:rsidR="00D76260" w:rsidRPr="0090531B">
        <w:rPr>
          <w:rFonts w:ascii="Simplified Arabic" w:hAnsi="Simplified Arabic" w:cs="Simplified Arabic" w:hint="cs"/>
          <w:b/>
          <w:bCs/>
          <w:color w:val="000000" w:themeColor="text1"/>
          <w:sz w:val="22"/>
          <w:szCs w:val="22"/>
          <w:rtl/>
        </w:rPr>
        <w:t xml:space="preserve"> النسبي ل</w:t>
      </w:r>
      <w:r w:rsidR="004E0A58" w:rsidRPr="0090531B">
        <w:rPr>
          <w:rFonts w:ascii="Simplified Arabic" w:hAnsi="Simplified Arabic" w:cs="Simplified Arabic" w:hint="cs"/>
          <w:b/>
          <w:bCs/>
          <w:color w:val="000000" w:themeColor="text1"/>
          <w:sz w:val="22"/>
          <w:szCs w:val="22"/>
          <w:rtl/>
        </w:rPr>
        <w:t xml:space="preserve">لأطفال أبناء الأسر </w:t>
      </w:r>
      <w:r w:rsidR="008F1D5C" w:rsidRPr="0090531B">
        <w:rPr>
          <w:rFonts w:ascii="Simplified Arabic" w:hAnsi="Simplified Arabic" w:cs="Simplified Arabic" w:hint="cs"/>
          <w:b/>
          <w:bCs/>
          <w:color w:val="000000" w:themeColor="text1"/>
          <w:sz w:val="22"/>
          <w:szCs w:val="22"/>
          <w:rtl/>
        </w:rPr>
        <w:t>الفلسطينية</w:t>
      </w:r>
      <w:r w:rsidR="00656480" w:rsidRPr="0090531B">
        <w:rPr>
          <w:rFonts w:ascii="Simplified Arabic" w:hAnsi="Simplified Arabic" w:cs="Simplified Arabic" w:hint="cs"/>
          <w:b/>
          <w:bCs/>
          <w:color w:val="000000" w:themeColor="text1"/>
          <w:sz w:val="22"/>
          <w:szCs w:val="22"/>
          <w:rtl/>
        </w:rPr>
        <w:t xml:space="preserve"> </w:t>
      </w:r>
      <w:r w:rsidR="004E0A58" w:rsidRPr="0090531B">
        <w:rPr>
          <w:rFonts w:ascii="Simplified Arabic" w:hAnsi="Simplified Arabic" w:cs="Simplified Arabic" w:hint="cs"/>
          <w:b/>
          <w:bCs/>
          <w:color w:val="000000" w:themeColor="text1"/>
          <w:sz w:val="22"/>
          <w:szCs w:val="22"/>
          <w:rtl/>
        </w:rPr>
        <w:t>المستفيدة من برنامج المساعدات النقدية حسب المنطقة</w:t>
      </w:r>
      <w:r w:rsidR="00F50166" w:rsidRPr="0090531B">
        <w:rPr>
          <w:rFonts w:ascii="Simplified Arabic" w:hAnsi="Simplified Arabic" w:cs="Simplified Arabic" w:hint="cs"/>
          <w:b/>
          <w:bCs/>
          <w:color w:val="000000" w:themeColor="text1"/>
          <w:sz w:val="22"/>
          <w:szCs w:val="22"/>
          <w:rtl/>
        </w:rPr>
        <w:t>،</w:t>
      </w:r>
      <w:r w:rsidR="004E0A58" w:rsidRPr="0090531B">
        <w:rPr>
          <w:rFonts w:ascii="Simplified Arabic" w:hAnsi="Simplified Arabic" w:cs="Simplified Arabic" w:hint="cs"/>
          <w:b/>
          <w:bCs/>
          <w:color w:val="000000" w:themeColor="text1"/>
          <w:sz w:val="22"/>
          <w:szCs w:val="22"/>
          <w:rtl/>
        </w:rPr>
        <w:t xml:space="preserve"> 202</w:t>
      </w:r>
      <w:r w:rsidR="00F50166" w:rsidRPr="0090531B">
        <w:rPr>
          <w:rFonts w:ascii="Simplified Arabic" w:hAnsi="Simplified Arabic" w:cs="Simplified Arabic" w:hint="cs"/>
          <w:b/>
          <w:bCs/>
          <w:color w:val="000000" w:themeColor="text1"/>
          <w:sz w:val="22"/>
          <w:szCs w:val="22"/>
          <w:rtl/>
        </w:rPr>
        <w:t>2</w:t>
      </w:r>
    </w:p>
    <w:tbl>
      <w:tblPr>
        <w:tblStyle w:val="TableGrid"/>
        <w:bidiVisual/>
        <w:tblW w:w="8505" w:type="dxa"/>
        <w:jc w:val="center"/>
        <w:tblLook w:val="04A0" w:firstRow="1" w:lastRow="0" w:firstColumn="1" w:lastColumn="0" w:noHBand="0" w:noVBand="1"/>
      </w:tblPr>
      <w:tblGrid>
        <w:gridCol w:w="8916"/>
      </w:tblGrid>
      <w:tr w:rsidR="001F33CD" w:rsidRPr="0090531B" w:rsidTr="00684793">
        <w:trPr>
          <w:trHeight w:val="3065"/>
          <w:jc w:val="center"/>
        </w:trPr>
        <w:tc>
          <w:tcPr>
            <w:tcW w:w="8933" w:type="dxa"/>
            <w:vAlign w:val="center"/>
          </w:tcPr>
          <w:p w:rsidR="00656480" w:rsidRPr="0090531B" w:rsidRDefault="00656480" w:rsidP="00BA050C">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noProof/>
                <w:color w:val="000000" w:themeColor="text1"/>
                <w:sz w:val="18"/>
                <w:szCs w:val="18"/>
                <w:lang w:eastAsia="en-US"/>
              </w:rPr>
              <w:drawing>
                <wp:inline distT="0" distB="0" distL="0" distR="0" wp14:anchorId="7B599F2B" wp14:editId="383C3B0B">
                  <wp:extent cx="5524500" cy="1836751"/>
                  <wp:effectExtent l="0" t="0" r="0" b="0"/>
                  <wp:docPr id="33"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656480" w:rsidRPr="00684793" w:rsidRDefault="00656480" w:rsidP="00A545A1">
      <w:pPr>
        <w:rPr>
          <w:rFonts w:ascii="Simplified Arabic" w:hAnsi="Simplified Arabic" w:cs="Simplified Arabic"/>
          <w:b/>
          <w:bCs/>
          <w:color w:val="000000" w:themeColor="text1"/>
          <w:sz w:val="22"/>
          <w:szCs w:val="22"/>
          <w:rtl/>
        </w:rPr>
      </w:pPr>
      <w:r w:rsidRPr="00684793">
        <w:rPr>
          <w:rFonts w:ascii="Simplified Arabic" w:hAnsi="Simplified Arabic" w:cs="Simplified Arabic" w:hint="cs"/>
          <w:b/>
          <w:bCs/>
          <w:color w:val="000000" w:themeColor="text1"/>
          <w:sz w:val="18"/>
          <w:szCs w:val="18"/>
          <w:rtl/>
        </w:rPr>
        <w:t>المصدر</w:t>
      </w:r>
      <w:r w:rsidRPr="00684793">
        <w:rPr>
          <w:rFonts w:ascii="Simplified Arabic" w:hAnsi="Simplified Arabic" w:cs="Simplified Arabic" w:hint="cs"/>
          <w:color w:val="000000" w:themeColor="text1"/>
          <w:sz w:val="18"/>
          <w:szCs w:val="18"/>
          <w:rtl/>
        </w:rPr>
        <w:t xml:space="preserve">: </w:t>
      </w:r>
      <w:r w:rsidRPr="00684793">
        <w:rPr>
          <w:rFonts w:ascii="Simplified Arabic" w:hAnsi="Simplified Arabic" w:cs="Simplified Arabic" w:hint="cs"/>
          <w:b/>
          <w:bCs/>
          <w:color w:val="000000" w:themeColor="text1"/>
          <w:sz w:val="18"/>
          <w:szCs w:val="18"/>
          <w:rtl/>
        </w:rPr>
        <w:t>وزارة التنمية الاجتماعية، 202</w:t>
      </w:r>
      <w:r w:rsidR="00A545A1" w:rsidRPr="00684793">
        <w:rPr>
          <w:rFonts w:ascii="Simplified Arabic" w:hAnsi="Simplified Arabic" w:cs="Simplified Arabic" w:hint="cs"/>
          <w:b/>
          <w:bCs/>
          <w:color w:val="000000" w:themeColor="text1"/>
          <w:sz w:val="18"/>
          <w:szCs w:val="18"/>
          <w:rtl/>
        </w:rPr>
        <w:t>3</w:t>
      </w:r>
      <w:r w:rsidRPr="00684793">
        <w:rPr>
          <w:rFonts w:ascii="Simplified Arabic" w:hAnsi="Simplified Arabic" w:cs="Simplified Arabic" w:hint="cs"/>
          <w:b/>
          <w:bCs/>
          <w:color w:val="000000" w:themeColor="text1"/>
          <w:sz w:val="18"/>
          <w:szCs w:val="18"/>
          <w:rtl/>
        </w:rPr>
        <w:t>.</w:t>
      </w:r>
      <w:r w:rsidRPr="00684793">
        <w:rPr>
          <w:rFonts w:ascii="Simplified Arabic" w:hAnsi="Simplified Arabic" w:cs="Simplified Arabic" w:hint="cs"/>
          <w:color w:val="000000" w:themeColor="text1"/>
          <w:sz w:val="18"/>
          <w:szCs w:val="18"/>
          <w:rtl/>
        </w:rPr>
        <w:t xml:space="preserve">  التقرير الإحصائي السنوي لعام 202</w:t>
      </w:r>
      <w:r w:rsidR="00A545A1" w:rsidRPr="00684793">
        <w:rPr>
          <w:rFonts w:ascii="Simplified Arabic" w:hAnsi="Simplified Arabic" w:cs="Simplified Arabic" w:hint="cs"/>
          <w:color w:val="000000" w:themeColor="text1"/>
          <w:sz w:val="18"/>
          <w:szCs w:val="18"/>
          <w:rtl/>
        </w:rPr>
        <w:t>2</w:t>
      </w:r>
      <w:r w:rsidRPr="00684793">
        <w:rPr>
          <w:rFonts w:ascii="Simplified Arabic" w:hAnsi="Simplified Arabic" w:cs="Simplified Arabic" w:hint="cs"/>
          <w:color w:val="000000" w:themeColor="text1"/>
          <w:sz w:val="18"/>
          <w:szCs w:val="18"/>
          <w:rtl/>
        </w:rPr>
        <w:t>.  رام الله- فلسطين</w:t>
      </w:r>
      <w:r w:rsidR="009E794F">
        <w:rPr>
          <w:rFonts w:ascii="Simplified Arabic" w:hAnsi="Simplified Arabic" w:cs="Simplified Arabic" w:hint="cs"/>
          <w:color w:val="000000" w:themeColor="text1"/>
          <w:sz w:val="18"/>
          <w:szCs w:val="18"/>
          <w:rtl/>
        </w:rPr>
        <w:t>.</w:t>
      </w:r>
    </w:p>
    <w:p w:rsidR="00E62F47" w:rsidRPr="0090531B" w:rsidRDefault="00E62F47" w:rsidP="00417A79">
      <w:pPr>
        <w:rPr>
          <w:rFonts w:ascii="Simplified Arabic" w:hAnsi="Simplified Arabic" w:cs="Simplified Arabic"/>
          <w:b/>
          <w:bCs/>
          <w:color w:val="000000" w:themeColor="text1"/>
          <w:rtl/>
        </w:rPr>
      </w:pPr>
    </w:p>
    <w:p w:rsidR="00433324" w:rsidRPr="0090531B" w:rsidRDefault="00433324" w:rsidP="001B2E3B">
      <w:pPr>
        <w:jc w:val="both"/>
        <w:rPr>
          <w:rFonts w:ascii="Simplified Arabic" w:hAnsi="Simplified Arabic" w:cs="Simplified Arabic"/>
          <w:color w:val="000000" w:themeColor="text1"/>
          <w:rtl/>
          <w:lang w:bidi="ar-SY"/>
        </w:rPr>
      </w:pPr>
      <w:r w:rsidRPr="0090531B">
        <w:rPr>
          <w:rFonts w:ascii="Simplified Arabic" w:hAnsi="Simplified Arabic" w:cs="Simplified Arabic" w:hint="cs"/>
          <w:color w:val="000000" w:themeColor="text1"/>
          <w:rtl/>
          <w:lang w:bidi="ar-SY"/>
        </w:rPr>
        <w:t xml:space="preserve">وتشير البيانات أن عدد الأطفال أبناء الأسر الفقيرة الذين تقيم أسرهم </w:t>
      </w:r>
      <w:r w:rsidR="001B2E3B" w:rsidRPr="0090531B">
        <w:rPr>
          <w:rFonts w:ascii="Simplified Arabic" w:hAnsi="Simplified Arabic" w:cs="Simplified Arabic" w:hint="cs"/>
          <w:color w:val="000000" w:themeColor="text1"/>
          <w:rtl/>
        </w:rPr>
        <w:t xml:space="preserve">في </w:t>
      </w:r>
      <w:r w:rsidR="00F50166" w:rsidRPr="0090531B">
        <w:rPr>
          <w:rFonts w:ascii="Simplified Arabic" w:hAnsi="Simplified Arabic" w:cs="Simplified Arabic" w:hint="cs"/>
          <w:color w:val="000000" w:themeColor="text1"/>
          <w:rtl/>
        </w:rPr>
        <w:t>قطاع غزة</w:t>
      </w:r>
      <w:r w:rsidRPr="0090531B">
        <w:rPr>
          <w:rFonts w:ascii="Simplified Arabic" w:hAnsi="Simplified Arabic" w:cs="Simplified Arabic" w:hint="cs"/>
          <w:color w:val="000000" w:themeColor="text1"/>
          <w:rtl/>
          <w:lang w:bidi="ar-SY"/>
        </w:rPr>
        <w:t xml:space="preserve"> حصلوا على مساعدات أكبر مقارنة بأطفال أبناء الأسر الفقيرة التي تقيم </w:t>
      </w:r>
      <w:r w:rsidR="00F50166" w:rsidRPr="0090531B">
        <w:rPr>
          <w:rFonts w:ascii="Simplified Arabic" w:hAnsi="Simplified Arabic" w:cs="Simplified Arabic" w:hint="cs"/>
          <w:color w:val="000000" w:themeColor="text1"/>
          <w:rtl/>
          <w:lang w:bidi="ar-SY"/>
        </w:rPr>
        <w:t>بالضفة الغربية</w:t>
      </w:r>
      <w:r w:rsidRPr="0090531B">
        <w:rPr>
          <w:rFonts w:ascii="Simplified Arabic" w:hAnsi="Simplified Arabic" w:cs="Simplified Arabic" w:hint="cs"/>
          <w:color w:val="000000" w:themeColor="text1"/>
          <w:rtl/>
          <w:lang w:bidi="ar-SY"/>
        </w:rPr>
        <w:t>.</w:t>
      </w:r>
    </w:p>
    <w:p w:rsidR="00CB356E" w:rsidRDefault="00CB356E" w:rsidP="001B2E3B">
      <w:pPr>
        <w:jc w:val="both"/>
        <w:rPr>
          <w:rFonts w:ascii="Simplified Arabic" w:hAnsi="Simplified Arabic" w:cs="Simplified Arabic"/>
          <w:color w:val="000000" w:themeColor="text1"/>
          <w:rtl/>
          <w:lang w:bidi="ar-SY"/>
        </w:rPr>
      </w:pPr>
    </w:p>
    <w:p w:rsidR="00B432B0" w:rsidRPr="0090531B" w:rsidRDefault="00B432B0" w:rsidP="00F41FBC">
      <w:pPr>
        <w:pStyle w:val="ListParagraph"/>
        <w:ind w:hanging="737"/>
        <w:rPr>
          <w:rFonts w:ascii="Simplified Arabic" w:hAnsi="Simplified Arabic" w:cs="Simplified Arabic"/>
          <w:b/>
          <w:bCs/>
          <w:color w:val="000000" w:themeColor="text1"/>
        </w:rPr>
      </w:pPr>
      <w:r w:rsidRPr="0090531B">
        <w:rPr>
          <w:rFonts w:ascii="Simplified Arabic" w:hAnsi="Simplified Arabic" w:cs="Simplified Arabic" w:hint="cs"/>
          <w:b/>
          <w:bCs/>
          <w:color w:val="000000" w:themeColor="text1"/>
          <w:rtl/>
        </w:rPr>
        <w:lastRenderedPageBreak/>
        <w:t>5.6 ا</w:t>
      </w:r>
      <w:r w:rsidRPr="0090531B">
        <w:rPr>
          <w:rFonts w:ascii="Simplified Arabic" w:hAnsi="Simplified Arabic" w:cs="Simplified Arabic"/>
          <w:b/>
          <w:bCs/>
          <w:color w:val="000000" w:themeColor="text1"/>
          <w:rtl/>
        </w:rPr>
        <w:t>لأطفال فاقدي الرعاية ا</w:t>
      </w:r>
      <w:r w:rsidR="00F41FBC">
        <w:rPr>
          <w:rFonts w:ascii="Simplified Arabic" w:hAnsi="Simplified Arabic" w:cs="Simplified Arabic" w:hint="cs"/>
          <w:b/>
          <w:bCs/>
          <w:color w:val="000000" w:themeColor="text1"/>
          <w:rtl/>
        </w:rPr>
        <w:t>لأ</w:t>
      </w:r>
      <w:r w:rsidRPr="0090531B">
        <w:rPr>
          <w:rFonts w:ascii="Simplified Arabic" w:hAnsi="Simplified Arabic" w:cs="Simplified Arabic"/>
          <w:b/>
          <w:bCs/>
          <w:color w:val="000000" w:themeColor="text1"/>
          <w:rtl/>
        </w:rPr>
        <w:t>سري</w:t>
      </w:r>
      <w:r w:rsidRPr="0090531B">
        <w:rPr>
          <w:rFonts w:ascii="Simplified Arabic" w:hAnsi="Simplified Arabic" w:cs="Simplified Arabic" w:hint="cs"/>
          <w:b/>
          <w:bCs/>
          <w:color w:val="000000" w:themeColor="text1"/>
          <w:rtl/>
        </w:rPr>
        <w:t>ة</w:t>
      </w:r>
      <w:r w:rsidRPr="0090531B">
        <w:rPr>
          <w:rFonts w:ascii="Simplified Arabic" w:hAnsi="Simplified Arabic" w:cs="Simplified Arabic"/>
          <w:b/>
          <w:bCs/>
          <w:color w:val="000000" w:themeColor="text1"/>
        </w:rPr>
        <w:t xml:space="preserve"> </w:t>
      </w:r>
      <w:r w:rsidRPr="0090531B">
        <w:rPr>
          <w:rFonts w:ascii="Simplified Arabic" w:hAnsi="Simplified Arabic" w:cs="Simplified Arabic"/>
          <w:b/>
          <w:bCs/>
          <w:color w:val="000000" w:themeColor="text1"/>
          <w:rtl/>
        </w:rPr>
        <w:t xml:space="preserve"> </w:t>
      </w:r>
    </w:p>
    <w:p w:rsidR="00B432B0" w:rsidRPr="0090531B" w:rsidRDefault="00B432B0" w:rsidP="0023556C">
      <w:pPr>
        <w:jc w:val="both"/>
        <w:rPr>
          <w:rFonts w:ascii="Simplified Arabic" w:hAnsi="Simplified Arabic" w:cs="Simplified Arabic"/>
          <w:color w:val="000000" w:themeColor="text1"/>
          <w:sz w:val="14"/>
          <w:szCs w:val="14"/>
          <w:rtl/>
        </w:rPr>
      </w:pPr>
      <w:r w:rsidRPr="0090531B">
        <w:rPr>
          <w:rFonts w:ascii="Simplified Arabic" w:hAnsi="Simplified Arabic" w:cs="Simplified Arabic" w:hint="cs"/>
          <w:color w:val="000000" w:themeColor="text1"/>
          <w:rtl/>
        </w:rPr>
        <w:t xml:space="preserve"> أظهرت بيانات المسح الفلسطيني العنقودي متعدد المؤشرات، 2019-2020 أن 2% من الأطفال في العمر </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0-17 سنة) هم أيتام (فقد </w:t>
      </w:r>
      <w:r w:rsidR="005D17AA" w:rsidRPr="0090531B">
        <w:rPr>
          <w:rFonts w:ascii="Simplified Arabic" w:hAnsi="Simplified Arabic" w:cs="Simplified Arabic" w:hint="cs"/>
          <w:color w:val="000000" w:themeColor="text1"/>
          <w:rtl/>
        </w:rPr>
        <w:t>أحد</w:t>
      </w:r>
      <w:r w:rsidRPr="0090531B">
        <w:rPr>
          <w:rFonts w:ascii="Simplified Arabic" w:hAnsi="Simplified Arabic" w:cs="Simplified Arabic" w:hint="cs"/>
          <w:color w:val="000000" w:themeColor="text1"/>
          <w:rtl/>
        </w:rPr>
        <w:t xml:space="preserve"> والديه او كلاهما) وان 2% من الأطفال من عمر (0-17 سنة) </w:t>
      </w:r>
      <w:r w:rsidRPr="0090531B">
        <w:rPr>
          <w:rFonts w:ascii="Simplified Arabic" w:hAnsi="Simplified Arabic" w:cs="Simplified Arabic"/>
          <w:color w:val="000000" w:themeColor="text1"/>
          <w:rtl/>
        </w:rPr>
        <w:t>يعيش</w:t>
      </w:r>
      <w:r w:rsidRPr="0090531B">
        <w:rPr>
          <w:rFonts w:ascii="Simplified Arabic" w:hAnsi="Simplified Arabic" w:cs="Simplified Arabic" w:hint="cs"/>
          <w:color w:val="000000" w:themeColor="text1"/>
          <w:rtl/>
        </w:rPr>
        <w:t xml:space="preserve">ون مع الأم فقط وآبائهم على قيد الحياة بواقع </w:t>
      </w:r>
      <w:r w:rsidR="002F2E4C">
        <w:rPr>
          <w:rFonts w:ascii="Simplified Arabic" w:hAnsi="Simplified Arabic" w:cs="Simplified Arabic" w:hint="cs"/>
          <w:color w:val="000000" w:themeColor="text1"/>
          <w:rtl/>
        </w:rPr>
        <w:t>3</w:t>
      </w:r>
      <w:r w:rsidRPr="0090531B">
        <w:rPr>
          <w:rFonts w:ascii="Simplified Arabic" w:hAnsi="Simplified Arabic" w:cs="Simplified Arabic" w:hint="cs"/>
          <w:color w:val="000000" w:themeColor="text1"/>
          <w:rtl/>
        </w:rPr>
        <w:t xml:space="preserve">% في قطاع غزة، مقابل </w:t>
      </w:r>
      <w:r w:rsidR="002F2E4C">
        <w:rPr>
          <w:rFonts w:ascii="Simplified Arabic" w:hAnsi="Simplified Arabic" w:cs="Simplified Arabic" w:hint="cs"/>
          <w:color w:val="000000" w:themeColor="text1"/>
          <w:rtl/>
        </w:rPr>
        <w:t>2</w:t>
      </w:r>
      <w:r w:rsidRPr="0090531B">
        <w:rPr>
          <w:rFonts w:ascii="Simplified Arabic" w:hAnsi="Simplified Arabic" w:cs="Simplified Arabic" w:hint="cs"/>
          <w:color w:val="000000" w:themeColor="text1"/>
          <w:rtl/>
        </w:rPr>
        <w:t xml:space="preserve">% في الضفة الغربية.  بينما بلغت نسبة الأطفال الذين يعيشون مع الأب وأمهاتهم على قيد الحياة فقد بلغت 1% في فلسطين؛ بواقع </w:t>
      </w:r>
      <w:r w:rsidR="002F2E4C">
        <w:rPr>
          <w:rFonts w:ascii="Simplified Arabic" w:hAnsi="Simplified Arabic" w:cs="Simplified Arabic" w:hint="cs"/>
          <w:color w:val="000000" w:themeColor="text1"/>
          <w:rtl/>
        </w:rPr>
        <w:t>2</w:t>
      </w:r>
      <w:r w:rsidRPr="0090531B">
        <w:rPr>
          <w:rFonts w:ascii="Simplified Arabic" w:hAnsi="Simplified Arabic" w:cs="Simplified Arabic" w:hint="cs"/>
          <w:color w:val="000000" w:themeColor="text1"/>
          <w:rtl/>
        </w:rPr>
        <w:t>% في قطاع غزة و</w:t>
      </w:r>
      <w:r w:rsidR="0023556C">
        <w:rPr>
          <w:rFonts w:ascii="Simplified Arabic" w:hAnsi="Simplified Arabic" w:cs="Simplified Arabic" w:hint="cs"/>
          <w:color w:val="000000" w:themeColor="text1"/>
          <w:rtl/>
        </w:rPr>
        <w:t>1</w:t>
      </w:r>
      <w:r w:rsidRPr="0090531B">
        <w:rPr>
          <w:rFonts w:ascii="Simplified Arabic" w:hAnsi="Simplified Arabic" w:cs="Simplified Arabic" w:hint="cs"/>
          <w:color w:val="000000" w:themeColor="text1"/>
          <w:rtl/>
        </w:rPr>
        <w:t>% في الضفة الغربية.</w:t>
      </w:r>
    </w:p>
    <w:p w:rsidR="00B432B0" w:rsidRPr="0090531B" w:rsidRDefault="00B432B0" w:rsidP="00B432B0">
      <w:pPr>
        <w:jc w:val="both"/>
        <w:rPr>
          <w:rFonts w:ascii="Simplified Arabic" w:hAnsi="Simplified Arabic" w:cs="Simplified Arabic"/>
          <w:color w:val="000000" w:themeColor="text1"/>
        </w:rPr>
      </w:pPr>
    </w:p>
    <w:p w:rsidR="00B432B0" w:rsidRPr="0090531B" w:rsidRDefault="00B432B0" w:rsidP="0072529A">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 xml:space="preserve">جدول </w:t>
      </w:r>
      <w:r w:rsidR="00062C8B" w:rsidRPr="0090531B">
        <w:rPr>
          <w:rFonts w:ascii="Simplified Arabic" w:hAnsi="Simplified Arabic" w:cs="Simplified Arabic" w:hint="cs"/>
          <w:b/>
          <w:bCs/>
          <w:color w:val="000000" w:themeColor="text1"/>
          <w:sz w:val="22"/>
          <w:szCs w:val="22"/>
          <w:rtl/>
        </w:rPr>
        <w:t>2</w:t>
      </w:r>
      <w:r w:rsidR="00611E06">
        <w:rPr>
          <w:rFonts w:ascii="Simplified Arabic" w:hAnsi="Simplified Arabic" w:cs="Simplified Arabic" w:hint="cs"/>
          <w:b/>
          <w:bCs/>
          <w:color w:val="000000" w:themeColor="text1"/>
          <w:sz w:val="22"/>
          <w:szCs w:val="22"/>
          <w:rtl/>
        </w:rPr>
        <w:t>2</w:t>
      </w:r>
      <w:r w:rsidRPr="0090531B">
        <w:rPr>
          <w:rFonts w:ascii="Simplified Arabic" w:hAnsi="Simplified Arabic" w:cs="Simplified Arabic"/>
          <w:b/>
          <w:bCs/>
          <w:color w:val="000000" w:themeColor="text1"/>
          <w:sz w:val="22"/>
          <w:szCs w:val="22"/>
          <w:rtl/>
        </w:rPr>
        <w:t>: نسبة الأطفال</w:t>
      </w:r>
      <w:r w:rsidRPr="0090531B">
        <w:rPr>
          <w:rFonts w:ascii="Simplified Arabic" w:hAnsi="Simplified Arabic" w:cs="Simplified Arabic" w:hint="cs"/>
          <w:b/>
          <w:bCs/>
          <w:color w:val="000000" w:themeColor="text1"/>
          <w:sz w:val="22"/>
          <w:szCs w:val="22"/>
          <w:rtl/>
        </w:rPr>
        <w:t xml:space="preserve"> في العمر (</w:t>
      </w:r>
      <w:r w:rsidRPr="0090531B">
        <w:rPr>
          <w:rFonts w:ascii="Simplified Arabic" w:hAnsi="Simplified Arabic" w:cs="Simplified Arabic"/>
          <w:b/>
          <w:bCs/>
          <w:color w:val="000000" w:themeColor="text1"/>
          <w:sz w:val="22"/>
          <w:szCs w:val="22"/>
          <w:rtl/>
        </w:rPr>
        <w:t>0-17 سنة</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tl/>
        </w:rPr>
        <w:t xml:space="preserve"> الأيتام في فلسطين وفقا</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tl/>
        </w:rPr>
        <w:t xml:space="preserve"> </w:t>
      </w:r>
      <w:r w:rsidR="0072529A">
        <w:rPr>
          <w:rFonts w:ascii="Simplified Arabic" w:hAnsi="Simplified Arabic" w:cs="Simplified Arabic" w:hint="cs"/>
          <w:b/>
          <w:bCs/>
          <w:color w:val="000000" w:themeColor="text1"/>
          <w:sz w:val="22"/>
          <w:szCs w:val="22"/>
          <w:rtl/>
        </w:rPr>
        <w:t>لترتيبات</w:t>
      </w:r>
      <w:r w:rsidRPr="0090531B">
        <w:rPr>
          <w:rFonts w:ascii="Simplified Arabic" w:hAnsi="Simplified Arabic" w:cs="Simplified Arabic"/>
          <w:b/>
          <w:bCs/>
          <w:color w:val="000000" w:themeColor="text1"/>
          <w:sz w:val="22"/>
          <w:szCs w:val="22"/>
          <w:rtl/>
        </w:rPr>
        <w:t xml:space="preserve"> المعيشة حسب المنطق</w:t>
      </w:r>
      <w:r w:rsidRPr="0090531B">
        <w:rPr>
          <w:rFonts w:ascii="Simplified Arabic" w:hAnsi="Simplified Arabic" w:cs="Simplified Arabic" w:hint="cs"/>
          <w:b/>
          <w:bCs/>
          <w:color w:val="000000" w:themeColor="text1"/>
          <w:sz w:val="22"/>
          <w:szCs w:val="22"/>
          <w:rtl/>
        </w:rPr>
        <w:t>ة والجنس</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2019</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275"/>
        <w:gridCol w:w="1274"/>
        <w:gridCol w:w="1275"/>
        <w:gridCol w:w="1134"/>
        <w:gridCol w:w="1276"/>
        <w:gridCol w:w="1564"/>
      </w:tblGrid>
      <w:tr w:rsidR="001F33CD" w:rsidRPr="0090531B" w:rsidTr="001F33CD">
        <w:trPr>
          <w:trHeight w:val="340"/>
          <w:jc w:val="center"/>
        </w:trPr>
        <w:tc>
          <w:tcPr>
            <w:tcW w:w="2549" w:type="dxa"/>
            <w:gridSpan w:val="2"/>
            <w:shd w:val="clear" w:color="auto" w:fill="auto"/>
            <w:vAlign w:val="center"/>
            <w:hideMark/>
          </w:tcPr>
          <w:p w:rsidR="00B432B0" w:rsidRPr="0090531B" w:rsidRDefault="00B432B0" w:rsidP="00937826">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الذين يعيشون مع الأم</w:t>
            </w:r>
          </w:p>
        </w:tc>
        <w:tc>
          <w:tcPr>
            <w:tcW w:w="2549" w:type="dxa"/>
            <w:gridSpan w:val="2"/>
            <w:shd w:val="clear" w:color="auto" w:fill="auto"/>
            <w:vAlign w:val="center"/>
            <w:hideMark/>
          </w:tcPr>
          <w:p w:rsidR="00B432B0" w:rsidRPr="0090531B" w:rsidRDefault="00B432B0" w:rsidP="00937826">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الذين يعيشون مع الأب</w:t>
            </w:r>
          </w:p>
        </w:tc>
        <w:tc>
          <w:tcPr>
            <w:tcW w:w="1134" w:type="dxa"/>
            <w:vMerge w:val="restart"/>
            <w:shd w:val="clear" w:color="auto" w:fill="auto"/>
            <w:vAlign w:val="center"/>
            <w:hideMark/>
          </w:tcPr>
          <w:p w:rsidR="00B432B0" w:rsidRPr="0090531B" w:rsidRDefault="00B432B0" w:rsidP="00937826">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 xml:space="preserve">الذين يعيشون مع احد الوالدين </w:t>
            </w:r>
          </w:p>
        </w:tc>
        <w:tc>
          <w:tcPr>
            <w:tcW w:w="1276" w:type="dxa"/>
            <w:vMerge w:val="restart"/>
            <w:shd w:val="clear" w:color="auto" w:fill="auto"/>
            <w:vAlign w:val="center"/>
            <w:hideMark/>
          </w:tcPr>
          <w:p w:rsidR="00B432B0" w:rsidRPr="0090531B" w:rsidRDefault="00B432B0" w:rsidP="00937826">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أ</w:t>
            </w:r>
            <w:r w:rsidRPr="0090531B">
              <w:rPr>
                <w:rFonts w:ascii="Simplified Arabic" w:hAnsi="Simplified Arabic" w:cs="Simplified Arabic"/>
                <w:b/>
                <w:bCs/>
                <w:color w:val="000000" w:themeColor="text1"/>
                <w:sz w:val="18"/>
                <w:szCs w:val="18"/>
                <w:rtl/>
              </w:rPr>
              <w:t xml:space="preserve">حد الوالدين </w:t>
            </w:r>
            <w:r w:rsidRPr="0090531B">
              <w:rPr>
                <w:rFonts w:ascii="Simplified Arabic" w:hAnsi="Simplified Arabic" w:cs="Simplified Arabic" w:hint="cs"/>
                <w:b/>
                <w:bCs/>
                <w:color w:val="000000" w:themeColor="text1"/>
                <w:sz w:val="18"/>
                <w:szCs w:val="18"/>
                <w:rtl/>
              </w:rPr>
              <w:t>أ</w:t>
            </w:r>
            <w:r w:rsidRPr="0090531B">
              <w:rPr>
                <w:rFonts w:ascii="Simplified Arabic" w:hAnsi="Simplified Arabic" w:cs="Simplified Arabic"/>
                <w:b/>
                <w:bCs/>
                <w:color w:val="000000" w:themeColor="text1"/>
                <w:sz w:val="18"/>
                <w:szCs w:val="18"/>
                <w:rtl/>
              </w:rPr>
              <w:t xml:space="preserve">و كلاهما متوفي </w:t>
            </w:r>
          </w:p>
        </w:tc>
        <w:tc>
          <w:tcPr>
            <w:tcW w:w="1564" w:type="dxa"/>
            <w:vMerge w:val="restart"/>
            <w:vAlign w:val="center"/>
          </w:tcPr>
          <w:p w:rsidR="00B432B0" w:rsidRPr="0090531B" w:rsidRDefault="00B432B0" w:rsidP="00937826">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المنطقة/الجنس</w:t>
            </w:r>
          </w:p>
        </w:tc>
      </w:tr>
      <w:tr w:rsidR="001F33CD" w:rsidRPr="0090531B" w:rsidTr="001F33CD">
        <w:trPr>
          <w:trHeight w:val="340"/>
          <w:jc w:val="center"/>
        </w:trPr>
        <w:tc>
          <w:tcPr>
            <w:tcW w:w="1274" w:type="dxa"/>
            <w:tcBorders>
              <w:bottom w:val="single" w:sz="4" w:space="0" w:color="auto"/>
            </w:tcBorders>
            <w:shd w:val="clear" w:color="auto" w:fill="auto"/>
            <w:vAlign w:val="center"/>
            <w:hideMark/>
          </w:tcPr>
          <w:p w:rsidR="00B432B0" w:rsidRPr="0090531B" w:rsidRDefault="00B432B0" w:rsidP="00937826">
            <w:pPr>
              <w:jc w:val="cente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أب على قيد الحياة</w:t>
            </w:r>
          </w:p>
        </w:tc>
        <w:tc>
          <w:tcPr>
            <w:tcW w:w="1275" w:type="dxa"/>
            <w:tcBorders>
              <w:bottom w:val="single" w:sz="4" w:space="0" w:color="auto"/>
            </w:tcBorders>
            <w:shd w:val="clear" w:color="auto" w:fill="auto"/>
            <w:vAlign w:val="center"/>
            <w:hideMark/>
          </w:tcPr>
          <w:p w:rsidR="00B432B0" w:rsidRPr="0090531B" w:rsidRDefault="00B432B0" w:rsidP="00937826">
            <w:pPr>
              <w:jc w:val="cente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أب متوفي</w:t>
            </w:r>
          </w:p>
        </w:tc>
        <w:tc>
          <w:tcPr>
            <w:tcW w:w="1274" w:type="dxa"/>
            <w:tcBorders>
              <w:bottom w:val="single" w:sz="4" w:space="0" w:color="auto"/>
            </w:tcBorders>
            <w:shd w:val="clear" w:color="auto" w:fill="auto"/>
            <w:vAlign w:val="center"/>
            <w:hideMark/>
          </w:tcPr>
          <w:p w:rsidR="00B432B0" w:rsidRPr="0090531B" w:rsidRDefault="00B432B0" w:rsidP="00937826">
            <w:pPr>
              <w:jc w:val="cente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أم على قيد الحياة</w:t>
            </w:r>
          </w:p>
        </w:tc>
        <w:tc>
          <w:tcPr>
            <w:tcW w:w="1275" w:type="dxa"/>
            <w:tcBorders>
              <w:bottom w:val="single" w:sz="4" w:space="0" w:color="auto"/>
            </w:tcBorders>
            <w:shd w:val="clear" w:color="auto" w:fill="auto"/>
            <w:vAlign w:val="center"/>
            <w:hideMark/>
          </w:tcPr>
          <w:p w:rsidR="00B432B0" w:rsidRPr="0090531B" w:rsidRDefault="00B432B0" w:rsidP="00937826">
            <w:pPr>
              <w:jc w:val="cente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أم متوفية</w:t>
            </w:r>
          </w:p>
        </w:tc>
        <w:tc>
          <w:tcPr>
            <w:tcW w:w="1134" w:type="dxa"/>
            <w:vMerge/>
            <w:tcBorders>
              <w:bottom w:val="single" w:sz="4" w:space="0" w:color="auto"/>
            </w:tcBorders>
            <w:vAlign w:val="center"/>
            <w:hideMark/>
          </w:tcPr>
          <w:p w:rsidR="00B432B0" w:rsidRPr="0090531B" w:rsidRDefault="00B432B0" w:rsidP="00937826">
            <w:pPr>
              <w:rPr>
                <w:rFonts w:ascii="Arial" w:hAnsi="Arial"/>
                <w:color w:val="000000" w:themeColor="text1"/>
                <w:sz w:val="20"/>
                <w:szCs w:val="20"/>
              </w:rPr>
            </w:pPr>
          </w:p>
        </w:tc>
        <w:tc>
          <w:tcPr>
            <w:tcW w:w="1276" w:type="dxa"/>
            <w:vMerge/>
            <w:tcBorders>
              <w:bottom w:val="single" w:sz="4" w:space="0" w:color="auto"/>
            </w:tcBorders>
            <w:vAlign w:val="center"/>
            <w:hideMark/>
          </w:tcPr>
          <w:p w:rsidR="00B432B0" w:rsidRPr="0090531B" w:rsidRDefault="00B432B0" w:rsidP="00937826">
            <w:pPr>
              <w:rPr>
                <w:rFonts w:ascii="Arial" w:hAnsi="Arial"/>
                <w:color w:val="000000" w:themeColor="text1"/>
                <w:sz w:val="20"/>
                <w:szCs w:val="20"/>
              </w:rPr>
            </w:pPr>
          </w:p>
        </w:tc>
        <w:tc>
          <w:tcPr>
            <w:tcW w:w="1564" w:type="dxa"/>
            <w:vMerge/>
          </w:tcPr>
          <w:p w:rsidR="00B432B0" w:rsidRPr="0090531B" w:rsidRDefault="00B432B0" w:rsidP="00937826">
            <w:pPr>
              <w:rPr>
                <w:rFonts w:ascii="Arial" w:hAnsi="Arial"/>
                <w:color w:val="000000" w:themeColor="text1"/>
                <w:sz w:val="20"/>
                <w:szCs w:val="20"/>
                <w:rtl/>
              </w:rPr>
            </w:pPr>
          </w:p>
        </w:tc>
      </w:tr>
      <w:tr w:rsidR="001F33CD" w:rsidRPr="0090531B" w:rsidTr="001F33CD">
        <w:trPr>
          <w:trHeight w:val="340"/>
          <w:jc w:val="center"/>
        </w:trPr>
        <w:tc>
          <w:tcPr>
            <w:tcW w:w="1274" w:type="dxa"/>
            <w:tcBorders>
              <w:bottom w:val="nil"/>
              <w:right w:val="nil"/>
            </w:tcBorders>
            <w:shd w:val="clear" w:color="auto" w:fill="auto"/>
            <w:noWrap/>
            <w:vAlign w:val="center"/>
            <w:hideMark/>
          </w:tcPr>
          <w:p w:rsidR="00B432B0" w:rsidRPr="0090531B" w:rsidRDefault="00B432B0" w:rsidP="00937826">
            <w:pPr>
              <w:rPr>
                <w:rFonts w:ascii="Arial" w:hAnsi="Arial"/>
                <w:b/>
                <w:bCs/>
                <w:color w:val="000000" w:themeColor="text1"/>
                <w:sz w:val="18"/>
                <w:szCs w:val="18"/>
              </w:rPr>
            </w:pPr>
            <w:r w:rsidRPr="0090531B">
              <w:rPr>
                <w:rFonts w:ascii="Arial" w:hAnsi="Arial"/>
                <w:b/>
                <w:bCs/>
                <w:color w:val="000000" w:themeColor="text1"/>
                <w:sz w:val="18"/>
                <w:szCs w:val="18"/>
              </w:rPr>
              <w:t>2.2</w:t>
            </w:r>
          </w:p>
        </w:tc>
        <w:tc>
          <w:tcPr>
            <w:tcW w:w="1275" w:type="dxa"/>
            <w:tcBorders>
              <w:left w:val="nil"/>
              <w:bottom w:val="nil"/>
            </w:tcBorders>
            <w:shd w:val="clear" w:color="auto" w:fill="auto"/>
            <w:noWrap/>
            <w:vAlign w:val="center"/>
            <w:hideMark/>
          </w:tcPr>
          <w:p w:rsidR="00B432B0" w:rsidRPr="0090531B" w:rsidRDefault="00B432B0" w:rsidP="00937826">
            <w:pPr>
              <w:rPr>
                <w:rFonts w:ascii="Arial" w:hAnsi="Arial"/>
                <w:b/>
                <w:bCs/>
                <w:color w:val="000000" w:themeColor="text1"/>
                <w:sz w:val="18"/>
                <w:szCs w:val="18"/>
              </w:rPr>
            </w:pPr>
            <w:r w:rsidRPr="0090531B">
              <w:rPr>
                <w:rFonts w:ascii="Arial" w:hAnsi="Arial"/>
                <w:b/>
                <w:bCs/>
                <w:color w:val="000000" w:themeColor="text1"/>
                <w:sz w:val="18"/>
                <w:szCs w:val="18"/>
              </w:rPr>
              <w:t>1.8</w:t>
            </w:r>
          </w:p>
        </w:tc>
        <w:tc>
          <w:tcPr>
            <w:tcW w:w="1274" w:type="dxa"/>
            <w:tcBorders>
              <w:bottom w:val="nil"/>
              <w:right w:val="nil"/>
            </w:tcBorders>
            <w:shd w:val="clear" w:color="auto" w:fill="auto"/>
            <w:noWrap/>
            <w:vAlign w:val="center"/>
            <w:hideMark/>
          </w:tcPr>
          <w:p w:rsidR="00B432B0" w:rsidRPr="0090531B" w:rsidRDefault="00B432B0" w:rsidP="00937826">
            <w:pPr>
              <w:rPr>
                <w:rFonts w:ascii="Arial" w:hAnsi="Arial"/>
                <w:b/>
                <w:bCs/>
                <w:color w:val="000000" w:themeColor="text1"/>
                <w:sz w:val="18"/>
                <w:szCs w:val="18"/>
              </w:rPr>
            </w:pPr>
            <w:r w:rsidRPr="0090531B">
              <w:rPr>
                <w:rFonts w:ascii="Arial" w:hAnsi="Arial"/>
                <w:b/>
                <w:bCs/>
                <w:color w:val="000000" w:themeColor="text1"/>
                <w:sz w:val="18"/>
                <w:szCs w:val="18"/>
              </w:rPr>
              <w:t>1.0</w:t>
            </w:r>
          </w:p>
        </w:tc>
        <w:tc>
          <w:tcPr>
            <w:tcW w:w="1275" w:type="dxa"/>
            <w:tcBorders>
              <w:left w:val="nil"/>
              <w:bottom w:val="nil"/>
            </w:tcBorders>
            <w:shd w:val="clear" w:color="auto" w:fill="auto"/>
            <w:noWrap/>
            <w:vAlign w:val="center"/>
            <w:hideMark/>
          </w:tcPr>
          <w:p w:rsidR="00B432B0" w:rsidRPr="0090531B" w:rsidRDefault="00B432B0" w:rsidP="00937826">
            <w:pPr>
              <w:rPr>
                <w:rFonts w:ascii="Arial" w:hAnsi="Arial"/>
                <w:b/>
                <w:bCs/>
                <w:color w:val="000000" w:themeColor="text1"/>
                <w:sz w:val="18"/>
                <w:szCs w:val="18"/>
              </w:rPr>
            </w:pPr>
            <w:r w:rsidRPr="0090531B">
              <w:rPr>
                <w:rFonts w:ascii="Arial" w:hAnsi="Arial"/>
                <w:b/>
                <w:bCs/>
                <w:color w:val="000000" w:themeColor="text1"/>
                <w:sz w:val="18"/>
                <w:szCs w:val="18"/>
              </w:rPr>
              <w:t>0.3</w:t>
            </w:r>
          </w:p>
        </w:tc>
        <w:tc>
          <w:tcPr>
            <w:tcW w:w="1134" w:type="dxa"/>
            <w:tcBorders>
              <w:bottom w:val="nil"/>
              <w:right w:val="nil"/>
            </w:tcBorders>
            <w:shd w:val="clear" w:color="auto" w:fill="auto"/>
            <w:noWrap/>
            <w:vAlign w:val="center"/>
            <w:hideMark/>
          </w:tcPr>
          <w:p w:rsidR="00B432B0" w:rsidRPr="0090531B" w:rsidRDefault="00B432B0" w:rsidP="00937826">
            <w:pPr>
              <w:rPr>
                <w:rFonts w:ascii="Arial" w:hAnsi="Arial"/>
                <w:b/>
                <w:bCs/>
                <w:color w:val="000000" w:themeColor="text1"/>
                <w:sz w:val="18"/>
                <w:szCs w:val="18"/>
              </w:rPr>
            </w:pPr>
            <w:r w:rsidRPr="0090531B">
              <w:rPr>
                <w:rFonts w:ascii="Arial" w:hAnsi="Arial"/>
                <w:b/>
                <w:bCs/>
                <w:color w:val="000000" w:themeColor="text1"/>
                <w:sz w:val="18"/>
                <w:szCs w:val="18"/>
              </w:rPr>
              <w:t>0.5</w:t>
            </w:r>
          </w:p>
        </w:tc>
        <w:tc>
          <w:tcPr>
            <w:tcW w:w="1276" w:type="dxa"/>
            <w:tcBorders>
              <w:left w:val="nil"/>
              <w:bottom w:val="nil"/>
            </w:tcBorders>
            <w:shd w:val="clear" w:color="auto" w:fill="auto"/>
            <w:noWrap/>
            <w:vAlign w:val="center"/>
            <w:hideMark/>
          </w:tcPr>
          <w:p w:rsidR="00B432B0" w:rsidRPr="0090531B" w:rsidRDefault="00B432B0" w:rsidP="00937826">
            <w:pPr>
              <w:tabs>
                <w:tab w:val="left" w:pos="657"/>
              </w:tabs>
              <w:rPr>
                <w:rFonts w:ascii="Arial" w:hAnsi="Arial"/>
                <w:b/>
                <w:bCs/>
                <w:color w:val="000000" w:themeColor="text1"/>
                <w:sz w:val="18"/>
                <w:szCs w:val="18"/>
              </w:rPr>
            </w:pPr>
            <w:r w:rsidRPr="0090531B">
              <w:rPr>
                <w:rFonts w:ascii="Arial" w:hAnsi="Arial"/>
                <w:b/>
                <w:bCs/>
                <w:color w:val="000000" w:themeColor="text1"/>
                <w:sz w:val="18"/>
                <w:szCs w:val="18"/>
              </w:rPr>
              <w:t>2.3</w:t>
            </w:r>
          </w:p>
        </w:tc>
        <w:tc>
          <w:tcPr>
            <w:tcW w:w="1564" w:type="dxa"/>
            <w:tcBorders>
              <w:bottom w:val="nil"/>
            </w:tcBorders>
          </w:tcPr>
          <w:p w:rsidR="00B432B0" w:rsidRPr="0090531B" w:rsidRDefault="00B432B0" w:rsidP="00937826">
            <w:pP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فلسطين</w:t>
            </w:r>
          </w:p>
        </w:tc>
      </w:tr>
      <w:tr w:rsidR="001F33CD" w:rsidRPr="0090531B" w:rsidTr="001F33CD">
        <w:trPr>
          <w:trHeight w:val="340"/>
          <w:jc w:val="center"/>
        </w:trPr>
        <w:tc>
          <w:tcPr>
            <w:tcW w:w="1274" w:type="dxa"/>
            <w:tcBorders>
              <w:top w:val="nil"/>
              <w:bottom w:val="nil"/>
              <w:right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1.8</w:t>
            </w:r>
          </w:p>
        </w:tc>
        <w:tc>
          <w:tcPr>
            <w:tcW w:w="1275" w:type="dxa"/>
            <w:tcBorders>
              <w:top w:val="nil"/>
              <w:left w:val="nil"/>
              <w:bottom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1.7</w:t>
            </w:r>
          </w:p>
        </w:tc>
        <w:tc>
          <w:tcPr>
            <w:tcW w:w="1274" w:type="dxa"/>
            <w:tcBorders>
              <w:top w:val="nil"/>
              <w:bottom w:val="nil"/>
              <w:right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0.6</w:t>
            </w:r>
          </w:p>
        </w:tc>
        <w:tc>
          <w:tcPr>
            <w:tcW w:w="1275" w:type="dxa"/>
            <w:tcBorders>
              <w:top w:val="nil"/>
              <w:left w:val="nil"/>
              <w:bottom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0.2</w:t>
            </w:r>
          </w:p>
        </w:tc>
        <w:tc>
          <w:tcPr>
            <w:tcW w:w="1134" w:type="dxa"/>
            <w:tcBorders>
              <w:top w:val="nil"/>
              <w:bottom w:val="nil"/>
              <w:right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0.4</w:t>
            </w:r>
          </w:p>
        </w:tc>
        <w:tc>
          <w:tcPr>
            <w:tcW w:w="1276" w:type="dxa"/>
            <w:tcBorders>
              <w:top w:val="nil"/>
              <w:left w:val="nil"/>
              <w:bottom w:val="nil"/>
            </w:tcBorders>
            <w:shd w:val="clear" w:color="auto" w:fill="auto"/>
            <w:noWrap/>
            <w:vAlign w:val="center"/>
            <w:hideMark/>
          </w:tcPr>
          <w:p w:rsidR="00B432B0" w:rsidRPr="0090531B" w:rsidRDefault="00B432B0" w:rsidP="00937826">
            <w:pPr>
              <w:tabs>
                <w:tab w:val="left" w:pos="657"/>
              </w:tabs>
              <w:rPr>
                <w:rFonts w:ascii="Arial" w:hAnsi="Arial"/>
                <w:color w:val="000000" w:themeColor="text1"/>
                <w:sz w:val="18"/>
                <w:szCs w:val="18"/>
              </w:rPr>
            </w:pPr>
            <w:r w:rsidRPr="0090531B">
              <w:rPr>
                <w:rFonts w:ascii="Arial" w:hAnsi="Arial"/>
                <w:color w:val="000000" w:themeColor="text1"/>
                <w:sz w:val="18"/>
                <w:szCs w:val="18"/>
              </w:rPr>
              <w:t>2.0</w:t>
            </w:r>
          </w:p>
        </w:tc>
        <w:tc>
          <w:tcPr>
            <w:tcW w:w="1564" w:type="dxa"/>
            <w:tcBorders>
              <w:top w:val="nil"/>
              <w:bottom w:val="nil"/>
            </w:tcBorders>
          </w:tcPr>
          <w:p w:rsidR="00B432B0" w:rsidRPr="0090531B" w:rsidRDefault="00B432B0" w:rsidP="00937826">
            <w:pP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الضفة الغربية</w:t>
            </w:r>
          </w:p>
        </w:tc>
      </w:tr>
      <w:tr w:rsidR="001F33CD" w:rsidRPr="0090531B" w:rsidTr="001F33CD">
        <w:trPr>
          <w:trHeight w:val="340"/>
          <w:jc w:val="center"/>
        </w:trPr>
        <w:tc>
          <w:tcPr>
            <w:tcW w:w="1274" w:type="dxa"/>
            <w:tcBorders>
              <w:top w:val="nil"/>
              <w:bottom w:val="nil"/>
              <w:right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2.7</w:t>
            </w:r>
          </w:p>
        </w:tc>
        <w:tc>
          <w:tcPr>
            <w:tcW w:w="1275" w:type="dxa"/>
            <w:tcBorders>
              <w:top w:val="nil"/>
              <w:left w:val="nil"/>
              <w:bottom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1.9</w:t>
            </w:r>
          </w:p>
        </w:tc>
        <w:tc>
          <w:tcPr>
            <w:tcW w:w="1274" w:type="dxa"/>
            <w:tcBorders>
              <w:top w:val="nil"/>
              <w:bottom w:val="nil"/>
              <w:right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1.5</w:t>
            </w:r>
          </w:p>
        </w:tc>
        <w:tc>
          <w:tcPr>
            <w:tcW w:w="1275" w:type="dxa"/>
            <w:tcBorders>
              <w:top w:val="nil"/>
              <w:left w:val="nil"/>
              <w:bottom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0.6</w:t>
            </w:r>
          </w:p>
        </w:tc>
        <w:tc>
          <w:tcPr>
            <w:tcW w:w="1134" w:type="dxa"/>
            <w:tcBorders>
              <w:top w:val="nil"/>
              <w:bottom w:val="nil"/>
              <w:right w:val="nil"/>
            </w:tcBorders>
            <w:shd w:val="clear" w:color="auto" w:fill="auto"/>
            <w:noWrap/>
            <w:vAlign w:val="center"/>
            <w:hideMark/>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0.6</w:t>
            </w:r>
          </w:p>
        </w:tc>
        <w:tc>
          <w:tcPr>
            <w:tcW w:w="1276" w:type="dxa"/>
            <w:tcBorders>
              <w:top w:val="nil"/>
              <w:left w:val="nil"/>
              <w:bottom w:val="nil"/>
            </w:tcBorders>
            <w:shd w:val="clear" w:color="auto" w:fill="auto"/>
            <w:noWrap/>
            <w:vAlign w:val="center"/>
            <w:hideMark/>
          </w:tcPr>
          <w:p w:rsidR="00B432B0" w:rsidRPr="0090531B" w:rsidRDefault="00B432B0" w:rsidP="00937826">
            <w:pPr>
              <w:tabs>
                <w:tab w:val="left" w:pos="657"/>
              </w:tabs>
              <w:rPr>
                <w:rFonts w:ascii="Arial" w:hAnsi="Arial"/>
                <w:color w:val="000000" w:themeColor="text1"/>
                <w:sz w:val="18"/>
                <w:szCs w:val="18"/>
              </w:rPr>
            </w:pPr>
            <w:r w:rsidRPr="0090531B">
              <w:rPr>
                <w:rFonts w:ascii="Arial" w:hAnsi="Arial"/>
                <w:color w:val="000000" w:themeColor="text1"/>
                <w:sz w:val="18"/>
                <w:szCs w:val="18"/>
              </w:rPr>
              <w:t>2.7</w:t>
            </w:r>
          </w:p>
        </w:tc>
        <w:tc>
          <w:tcPr>
            <w:tcW w:w="1564" w:type="dxa"/>
            <w:tcBorders>
              <w:top w:val="nil"/>
              <w:bottom w:val="nil"/>
            </w:tcBorders>
          </w:tcPr>
          <w:p w:rsidR="00B432B0" w:rsidRPr="0090531B" w:rsidRDefault="00B432B0" w:rsidP="00937826">
            <w:pP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قطاع غزة</w:t>
            </w:r>
          </w:p>
        </w:tc>
      </w:tr>
      <w:tr w:rsidR="001F33CD" w:rsidRPr="0090531B" w:rsidTr="001F33CD">
        <w:trPr>
          <w:trHeight w:val="340"/>
          <w:jc w:val="center"/>
        </w:trPr>
        <w:tc>
          <w:tcPr>
            <w:tcW w:w="1274" w:type="dxa"/>
            <w:tcBorders>
              <w:top w:val="nil"/>
              <w:bottom w:val="nil"/>
              <w:right w:val="nil"/>
            </w:tcBorders>
            <w:shd w:val="clear" w:color="auto" w:fill="auto"/>
            <w:noWrap/>
            <w:vAlign w:val="center"/>
          </w:tcPr>
          <w:p w:rsidR="00B432B0" w:rsidRPr="0090531B" w:rsidRDefault="00B432B0" w:rsidP="00937826">
            <w:pPr>
              <w:rPr>
                <w:rFonts w:ascii="Arial" w:hAnsi="Arial"/>
                <w:color w:val="000000" w:themeColor="text1"/>
                <w:sz w:val="18"/>
                <w:szCs w:val="18"/>
              </w:rPr>
            </w:pPr>
          </w:p>
        </w:tc>
        <w:tc>
          <w:tcPr>
            <w:tcW w:w="1275" w:type="dxa"/>
            <w:tcBorders>
              <w:top w:val="nil"/>
              <w:left w:val="nil"/>
              <w:bottom w:val="nil"/>
            </w:tcBorders>
            <w:shd w:val="clear" w:color="auto" w:fill="auto"/>
            <w:noWrap/>
            <w:vAlign w:val="center"/>
          </w:tcPr>
          <w:p w:rsidR="00B432B0" w:rsidRPr="0090531B" w:rsidRDefault="00B432B0" w:rsidP="00937826">
            <w:pPr>
              <w:rPr>
                <w:rFonts w:ascii="Arial" w:hAnsi="Arial"/>
                <w:color w:val="000000" w:themeColor="text1"/>
                <w:sz w:val="18"/>
                <w:szCs w:val="18"/>
              </w:rPr>
            </w:pPr>
          </w:p>
        </w:tc>
        <w:tc>
          <w:tcPr>
            <w:tcW w:w="1274" w:type="dxa"/>
            <w:tcBorders>
              <w:top w:val="nil"/>
              <w:bottom w:val="nil"/>
              <w:right w:val="nil"/>
            </w:tcBorders>
            <w:shd w:val="clear" w:color="auto" w:fill="auto"/>
            <w:noWrap/>
            <w:vAlign w:val="center"/>
          </w:tcPr>
          <w:p w:rsidR="00B432B0" w:rsidRPr="0090531B" w:rsidRDefault="00B432B0" w:rsidP="00937826">
            <w:pPr>
              <w:rPr>
                <w:rFonts w:ascii="Arial" w:hAnsi="Arial"/>
                <w:color w:val="000000" w:themeColor="text1"/>
                <w:sz w:val="18"/>
                <w:szCs w:val="18"/>
              </w:rPr>
            </w:pPr>
          </w:p>
        </w:tc>
        <w:tc>
          <w:tcPr>
            <w:tcW w:w="1275" w:type="dxa"/>
            <w:tcBorders>
              <w:top w:val="nil"/>
              <w:left w:val="nil"/>
              <w:bottom w:val="nil"/>
            </w:tcBorders>
            <w:shd w:val="clear" w:color="auto" w:fill="auto"/>
            <w:noWrap/>
            <w:vAlign w:val="center"/>
          </w:tcPr>
          <w:p w:rsidR="00B432B0" w:rsidRPr="0090531B" w:rsidRDefault="00B432B0" w:rsidP="00937826">
            <w:pPr>
              <w:rPr>
                <w:rFonts w:ascii="Arial" w:hAnsi="Arial"/>
                <w:color w:val="000000" w:themeColor="text1"/>
                <w:sz w:val="18"/>
                <w:szCs w:val="18"/>
              </w:rPr>
            </w:pPr>
          </w:p>
        </w:tc>
        <w:tc>
          <w:tcPr>
            <w:tcW w:w="1134" w:type="dxa"/>
            <w:tcBorders>
              <w:top w:val="nil"/>
              <w:bottom w:val="nil"/>
              <w:right w:val="nil"/>
            </w:tcBorders>
            <w:shd w:val="clear" w:color="auto" w:fill="auto"/>
            <w:noWrap/>
            <w:vAlign w:val="center"/>
          </w:tcPr>
          <w:p w:rsidR="00B432B0" w:rsidRPr="0090531B" w:rsidRDefault="00B432B0" w:rsidP="00937826">
            <w:pPr>
              <w:rPr>
                <w:rFonts w:ascii="Arial" w:hAnsi="Arial"/>
                <w:color w:val="000000" w:themeColor="text1"/>
                <w:sz w:val="18"/>
                <w:szCs w:val="18"/>
              </w:rPr>
            </w:pPr>
          </w:p>
        </w:tc>
        <w:tc>
          <w:tcPr>
            <w:tcW w:w="1276" w:type="dxa"/>
            <w:tcBorders>
              <w:top w:val="nil"/>
              <w:left w:val="nil"/>
              <w:bottom w:val="nil"/>
            </w:tcBorders>
            <w:shd w:val="clear" w:color="auto" w:fill="auto"/>
            <w:noWrap/>
            <w:vAlign w:val="center"/>
          </w:tcPr>
          <w:p w:rsidR="00B432B0" w:rsidRPr="0090531B" w:rsidRDefault="00B432B0" w:rsidP="00937826">
            <w:pPr>
              <w:tabs>
                <w:tab w:val="left" w:pos="657"/>
              </w:tabs>
              <w:rPr>
                <w:rFonts w:ascii="Arial" w:hAnsi="Arial"/>
                <w:color w:val="000000" w:themeColor="text1"/>
                <w:sz w:val="18"/>
                <w:szCs w:val="18"/>
              </w:rPr>
            </w:pPr>
          </w:p>
        </w:tc>
        <w:tc>
          <w:tcPr>
            <w:tcW w:w="1564" w:type="dxa"/>
            <w:tcBorders>
              <w:top w:val="nil"/>
              <w:bottom w:val="nil"/>
            </w:tcBorders>
          </w:tcPr>
          <w:p w:rsidR="00B432B0" w:rsidRPr="0090531B" w:rsidRDefault="00B432B0" w:rsidP="00937826">
            <w:pP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الجنس</w:t>
            </w:r>
          </w:p>
        </w:tc>
      </w:tr>
      <w:tr w:rsidR="001F33CD" w:rsidRPr="0090531B" w:rsidTr="001F33CD">
        <w:trPr>
          <w:trHeight w:val="340"/>
          <w:jc w:val="center"/>
        </w:trPr>
        <w:tc>
          <w:tcPr>
            <w:tcW w:w="1274" w:type="dxa"/>
            <w:tcBorders>
              <w:top w:val="nil"/>
              <w:bottom w:val="nil"/>
              <w:right w:val="nil"/>
            </w:tcBorders>
            <w:shd w:val="clear" w:color="auto" w:fill="auto"/>
            <w:noWrap/>
            <w:vAlign w:val="center"/>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1.9</w:t>
            </w:r>
          </w:p>
        </w:tc>
        <w:tc>
          <w:tcPr>
            <w:tcW w:w="1275" w:type="dxa"/>
            <w:tcBorders>
              <w:top w:val="nil"/>
              <w:left w:val="nil"/>
              <w:bottom w:val="nil"/>
            </w:tcBorders>
            <w:shd w:val="clear" w:color="auto" w:fill="auto"/>
            <w:noWrap/>
            <w:vAlign w:val="center"/>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1.7</w:t>
            </w:r>
          </w:p>
        </w:tc>
        <w:tc>
          <w:tcPr>
            <w:tcW w:w="1274" w:type="dxa"/>
            <w:tcBorders>
              <w:top w:val="nil"/>
              <w:bottom w:val="nil"/>
              <w:right w:val="nil"/>
            </w:tcBorders>
            <w:shd w:val="clear" w:color="auto" w:fill="auto"/>
            <w:noWrap/>
            <w:vAlign w:val="center"/>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0.9</w:t>
            </w:r>
          </w:p>
        </w:tc>
        <w:tc>
          <w:tcPr>
            <w:tcW w:w="1275" w:type="dxa"/>
            <w:tcBorders>
              <w:top w:val="nil"/>
              <w:left w:val="nil"/>
              <w:bottom w:val="nil"/>
            </w:tcBorders>
            <w:shd w:val="clear" w:color="auto" w:fill="auto"/>
            <w:noWrap/>
            <w:vAlign w:val="center"/>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0.4</w:t>
            </w:r>
          </w:p>
        </w:tc>
        <w:tc>
          <w:tcPr>
            <w:tcW w:w="1134" w:type="dxa"/>
            <w:tcBorders>
              <w:top w:val="nil"/>
              <w:bottom w:val="nil"/>
              <w:right w:val="nil"/>
            </w:tcBorders>
            <w:shd w:val="clear" w:color="auto" w:fill="auto"/>
            <w:noWrap/>
            <w:vAlign w:val="center"/>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0.3</w:t>
            </w:r>
          </w:p>
        </w:tc>
        <w:tc>
          <w:tcPr>
            <w:tcW w:w="1276" w:type="dxa"/>
            <w:tcBorders>
              <w:top w:val="nil"/>
              <w:left w:val="nil"/>
              <w:bottom w:val="nil"/>
            </w:tcBorders>
            <w:shd w:val="clear" w:color="auto" w:fill="auto"/>
            <w:noWrap/>
            <w:vAlign w:val="center"/>
          </w:tcPr>
          <w:p w:rsidR="00B432B0" w:rsidRPr="0090531B" w:rsidRDefault="00B432B0" w:rsidP="00937826">
            <w:pPr>
              <w:tabs>
                <w:tab w:val="left" w:pos="657"/>
              </w:tabs>
              <w:rPr>
                <w:rFonts w:ascii="Arial" w:hAnsi="Arial"/>
                <w:color w:val="000000" w:themeColor="text1"/>
                <w:sz w:val="18"/>
                <w:szCs w:val="18"/>
              </w:rPr>
            </w:pPr>
            <w:r w:rsidRPr="0090531B">
              <w:rPr>
                <w:rFonts w:ascii="Arial" w:hAnsi="Arial"/>
                <w:color w:val="000000" w:themeColor="text1"/>
                <w:sz w:val="18"/>
                <w:szCs w:val="18"/>
              </w:rPr>
              <w:t>2.3</w:t>
            </w:r>
          </w:p>
        </w:tc>
        <w:tc>
          <w:tcPr>
            <w:tcW w:w="1564" w:type="dxa"/>
            <w:tcBorders>
              <w:top w:val="nil"/>
              <w:bottom w:val="nil"/>
            </w:tcBorders>
          </w:tcPr>
          <w:p w:rsidR="00B432B0" w:rsidRPr="0090531B" w:rsidRDefault="00B432B0" w:rsidP="00937826">
            <w:pP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r>
      <w:tr w:rsidR="001F33CD" w:rsidRPr="0090531B" w:rsidTr="001F33CD">
        <w:trPr>
          <w:trHeight w:val="340"/>
          <w:jc w:val="center"/>
        </w:trPr>
        <w:tc>
          <w:tcPr>
            <w:tcW w:w="1274" w:type="dxa"/>
            <w:tcBorders>
              <w:top w:val="nil"/>
              <w:right w:val="nil"/>
            </w:tcBorders>
            <w:shd w:val="clear" w:color="auto" w:fill="auto"/>
            <w:noWrap/>
            <w:vAlign w:val="center"/>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2.5</w:t>
            </w:r>
          </w:p>
        </w:tc>
        <w:tc>
          <w:tcPr>
            <w:tcW w:w="1275" w:type="dxa"/>
            <w:tcBorders>
              <w:top w:val="nil"/>
              <w:left w:val="nil"/>
            </w:tcBorders>
            <w:shd w:val="clear" w:color="auto" w:fill="auto"/>
            <w:noWrap/>
            <w:vAlign w:val="center"/>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1.8</w:t>
            </w:r>
          </w:p>
        </w:tc>
        <w:tc>
          <w:tcPr>
            <w:tcW w:w="1274" w:type="dxa"/>
            <w:tcBorders>
              <w:top w:val="nil"/>
              <w:right w:val="nil"/>
            </w:tcBorders>
            <w:shd w:val="clear" w:color="auto" w:fill="auto"/>
            <w:noWrap/>
            <w:vAlign w:val="center"/>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1.0</w:t>
            </w:r>
          </w:p>
        </w:tc>
        <w:tc>
          <w:tcPr>
            <w:tcW w:w="1275" w:type="dxa"/>
            <w:tcBorders>
              <w:top w:val="nil"/>
              <w:left w:val="nil"/>
            </w:tcBorders>
            <w:shd w:val="clear" w:color="auto" w:fill="auto"/>
            <w:noWrap/>
            <w:vAlign w:val="center"/>
          </w:tcPr>
          <w:p w:rsidR="00B432B0" w:rsidRPr="0090531B" w:rsidRDefault="00B432B0" w:rsidP="00937826">
            <w:pPr>
              <w:rPr>
                <w:rFonts w:ascii="Arial" w:hAnsi="Arial"/>
                <w:color w:val="000000" w:themeColor="text1"/>
                <w:sz w:val="18"/>
                <w:szCs w:val="18"/>
              </w:rPr>
            </w:pPr>
            <w:r w:rsidRPr="0090531B">
              <w:rPr>
                <w:rFonts w:ascii="Arial" w:hAnsi="Arial"/>
                <w:color w:val="000000" w:themeColor="text1"/>
                <w:sz w:val="18"/>
                <w:szCs w:val="18"/>
              </w:rPr>
              <w:t>0.3</w:t>
            </w:r>
          </w:p>
        </w:tc>
        <w:tc>
          <w:tcPr>
            <w:tcW w:w="1134" w:type="dxa"/>
            <w:tcBorders>
              <w:top w:val="nil"/>
              <w:right w:val="nil"/>
            </w:tcBorders>
            <w:shd w:val="clear" w:color="auto" w:fill="auto"/>
            <w:noWrap/>
            <w:vAlign w:val="center"/>
          </w:tcPr>
          <w:p w:rsidR="00B432B0" w:rsidRPr="0090531B" w:rsidRDefault="00B432B0" w:rsidP="00937826">
            <w:pPr>
              <w:rPr>
                <w:rFonts w:ascii="Arial" w:hAnsi="Arial"/>
                <w:color w:val="000000" w:themeColor="text1"/>
                <w:sz w:val="18"/>
                <w:szCs w:val="18"/>
                <w:rtl/>
              </w:rPr>
            </w:pPr>
            <w:r w:rsidRPr="0090531B">
              <w:rPr>
                <w:rFonts w:ascii="Arial" w:hAnsi="Arial" w:hint="cs"/>
                <w:color w:val="000000" w:themeColor="text1"/>
                <w:sz w:val="18"/>
                <w:szCs w:val="18"/>
                <w:rtl/>
              </w:rPr>
              <w:t>0.7</w:t>
            </w:r>
          </w:p>
        </w:tc>
        <w:tc>
          <w:tcPr>
            <w:tcW w:w="1276" w:type="dxa"/>
            <w:tcBorders>
              <w:top w:val="nil"/>
              <w:left w:val="nil"/>
            </w:tcBorders>
            <w:shd w:val="clear" w:color="auto" w:fill="auto"/>
            <w:noWrap/>
            <w:vAlign w:val="center"/>
          </w:tcPr>
          <w:p w:rsidR="00B432B0" w:rsidRPr="0090531B" w:rsidRDefault="00B432B0" w:rsidP="00937826">
            <w:pPr>
              <w:tabs>
                <w:tab w:val="left" w:pos="657"/>
              </w:tabs>
              <w:rPr>
                <w:rFonts w:ascii="Arial" w:hAnsi="Arial"/>
                <w:color w:val="000000" w:themeColor="text1"/>
                <w:sz w:val="18"/>
                <w:szCs w:val="18"/>
              </w:rPr>
            </w:pPr>
            <w:r w:rsidRPr="0090531B">
              <w:rPr>
                <w:rFonts w:ascii="Arial" w:hAnsi="Arial" w:hint="cs"/>
                <w:color w:val="000000" w:themeColor="text1"/>
                <w:sz w:val="18"/>
                <w:szCs w:val="18"/>
                <w:rtl/>
              </w:rPr>
              <w:t>2.3</w:t>
            </w:r>
          </w:p>
        </w:tc>
        <w:tc>
          <w:tcPr>
            <w:tcW w:w="1564" w:type="dxa"/>
            <w:tcBorders>
              <w:top w:val="nil"/>
            </w:tcBorders>
          </w:tcPr>
          <w:p w:rsidR="00B432B0" w:rsidRPr="0090531B" w:rsidRDefault="00B432B0" w:rsidP="00937826">
            <w:pP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r>
    </w:tbl>
    <w:p w:rsidR="00B432B0" w:rsidRPr="00684793" w:rsidRDefault="00B432B0" w:rsidP="00B432B0">
      <w:pPr>
        <w:rPr>
          <w:rStyle w:val="hps"/>
          <w:rFonts w:ascii="Simplified Arabic" w:hAnsi="Simplified Arabic" w:cs="Simplified Arabic"/>
          <w:color w:val="000000" w:themeColor="text1"/>
          <w:sz w:val="18"/>
          <w:szCs w:val="18"/>
          <w:rtl/>
        </w:rPr>
      </w:pPr>
      <w:r w:rsidRPr="00684793">
        <w:rPr>
          <w:rStyle w:val="hps"/>
          <w:rFonts w:ascii="Simplified Arabic" w:hAnsi="Simplified Arabic" w:cs="Simplified Arabic"/>
          <w:b/>
          <w:bCs/>
          <w:color w:val="000000" w:themeColor="text1"/>
          <w:sz w:val="18"/>
          <w:szCs w:val="18"/>
          <w:rtl/>
        </w:rPr>
        <w:t>المصدر:</w:t>
      </w:r>
      <w:r w:rsidRPr="00684793">
        <w:rPr>
          <w:rStyle w:val="hps"/>
          <w:rFonts w:ascii="Simplified Arabic" w:hAnsi="Simplified Arabic" w:cs="Simplified Arabic"/>
          <w:color w:val="000000" w:themeColor="text1"/>
          <w:sz w:val="18"/>
          <w:szCs w:val="18"/>
          <w:rtl/>
        </w:rPr>
        <w:t xml:space="preserve"> </w:t>
      </w:r>
      <w:r w:rsidRPr="00684793">
        <w:rPr>
          <w:rStyle w:val="hps"/>
          <w:rFonts w:ascii="Simplified Arabic" w:hAnsi="Simplified Arabic" w:cs="Simplified Arabic"/>
          <w:b/>
          <w:bCs/>
          <w:color w:val="000000" w:themeColor="text1"/>
          <w:sz w:val="18"/>
          <w:szCs w:val="18"/>
          <w:rtl/>
        </w:rPr>
        <w:t>الجهاز المركزي للإحصاء الفلسطيني 21</w:t>
      </w:r>
      <w:r w:rsidRPr="00684793">
        <w:rPr>
          <w:rStyle w:val="hps"/>
          <w:rFonts w:ascii="Simplified Arabic" w:hAnsi="Simplified Arabic" w:cs="Simplified Arabic"/>
          <w:b/>
          <w:bCs/>
          <w:color w:val="000000" w:themeColor="text1"/>
          <w:sz w:val="18"/>
          <w:szCs w:val="18"/>
        </w:rPr>
        <w:t>20</w:t>
      </w:r>
      <w:r w:rsidRPr="00684793">
        <w:rPr>
          <w:rStyle w:val="hps"/>
          <w:rFonts w:ascii="Simplified Arabic" w:hAnsi="Simplified Arabic" w:cs="Simplified Arabic"/>
          <w:b/>
          <w:bCs/>
          <w:color w:val="000000" w:themeColor="text1"/>
          <w:sz w:val="18"/>
          <w:szCs w:val="18"/>
          <w:rtl/>
        </w:rPr>
        <w:t>.</w:t>
      </w:r>
      <w:r w:rsidRPr="00684793">
        <w:rPr>
          <w:rFonts w:ascii="Simplified Arabic" w:hAnsi="Simplified Arabic" w:cs="Simplified Arabic"/>
          <w:color w:val="000000" w:themeColor="text1"/>
          <w:sz w:val="18"/>
          <w:szCs w:val="18"/>
          <w:rtl/>
        </w:rPr>
        <w:t xml:space="preserve">  قاعدة بيانات </w:t>
      </w:r>
      <w:r w:rsidRPr="00684793">
        <w:rPr>
          <w:rStyle w:val="hps"/>
          <w:rFonts w:ascii="Simplified Arabic" w:hAnsi="Simplified Arabic" w:cs="Simplified Arabic"/>
          <w:color w:val="000000" w:themeColor="text1"/>
          <w:sz w:val="18"/>
          <w:szCs w:val="18"/>
          <w:rtl/>
        </w:rPr>
        <w:t xml:space="preserve">المسح الفلسطيني العنقودي متعدد المؤشرات، </w:t>
      </w:r>
      <w:r w:rsidRPr="00684793">
        <w:rPr>
          <w:rStyle w:val="hps"/>
          <w:rFonts w:ascii="Simplified Arabic" w:hAnsi="Simplified Arabic" w:cs="Simplified Arabic"/>
          <w:color w:val="000000" w:themeColor="text1"/>
          <w:sz w:val="18"/>
          <w:szCs w:val="18"/>
        </w:rPr>
        <w:t>2020-2019</w:t>
      </w:r>
      <w:r w:rsidRPr="00684793">
        <w:rPr>
          <w:rStyle w:val="hps"/>
          <w:rFonts w:ascii="Simplified Arabic" w:hAnsi="Simplified Arabic" w:cs="Simplified Arabic"/>
          <w:color w:val="000000" w:themeColor="text1"/>
          <w:sz w:val="18"/>
          <w:szCs w:val="18"/>
          <w:rtl/>
        </w:rPr>
        <w:t xml:space="preserve">.  </w:t>
      </w:r>
      <w:r w:rsidRPr="00684793">
        <w:rPr>
          <w:rFonts w:ascii="Simplified Arabic" w:hAnsi="Simplified Arabic" w:cs="Simplified Arabic"/>
          <w:color w:val="000000" w:themeColor="text1"/>
          <w:sz w:val="18"/>
          <w:szCs w:val="18"/>
          <w:rtl/>
        </w:rPr>
        <w:t>رام الله- فلسطين</w:t>
      </w:r>
      <w:r w:rsidR="009E794F">
        <w:rPr>
          <w:rFonts w:ascii="Simplified Arabic" w:hAnsi="Simplified Arabic" w:cs="Simplified Arabic" w:hint="cs"/>
          <w:color w:val="000000" w:themeColor="text1"/>
          <w:sz w:val="18"/>
          <w:szCs w:val="18"/>
          <w:rtl/>
        </w:rPr>
        <w:t>.</w:t>
      </w:r>
      <w:r w:rsidRPr="00684793">
        <w:rPr>
          <w:rStyle w:val="hps"/>
          <w:rFonts w:ascii="Simplified Arabic" w:hAnsi="Simplified Arabic" w:cs="Simplified Arabic"/>
          <w:color w:val="000000" w:themeColor="text1"/>
          <w:sz w:val="18"/>
          <w:szCs w:val="18"/>
          <w:rtl/>
        </w:rPr>
        <w:t xml:space="preserve"> </w:t>
      </w:r>
    </w:p>
    <w:p w:rsidR="0010335F" w:rsidRPr="0090531B" w:rsidRDefault="0010335F" w:rsidP="001B2E3B">
      <w:pPr>
        <w:jc w:val="both"/>
        <w:rPr>
          <w:rFonts w:ascii="Simplified Arabic" w:hAnsi="Simplified Arabic" w:cs="Simplified Arabic"/>
          <w:color w:val="000000" w:themeColor="text1"/>
          <w:rtl/>
          <w:lang w:bidi="ar-SY"/>
        </w:rPr>
      </w:pPr>
    </w:p>
    <w:p w:rsidR="004E0A58" w:rsidRPr="0090531B" w:rsidRDefault="00B432B0" w:rsidP="00963664">
      <w:pPr>
        <w:pStyle w:val="ListParagraph"/>
        <w:ind w:hanging="737"/>
        <w:rPr>
          <w:rFonts w:ascii="Simplified Arabic" w:hAnsi="Simplified Arabic" w:cs="Simplified Arabic"/>
          <w:b/>
          <w:bCs/>
          <w:color w:val="000000" w:themeColor="text1"/>
          <w:rtl/>
          <w:lang w:bidi="ar-EG"/>
        </w:rPr>
      </w:pPr>
      <w:r w:rsidRPr="0090531B">
        <w:rPr>
          <w:rFonts w:ascii="Simplified Arabic" w:hAnsi="Simplified Arabic" w:cs="Simplified Arabic" w:hint="cs"/>
          <w:b/>
          <w:bCs/>
          <w:color w:val="000000" w:themeColor="text1"/>
          <w:rtl/>
        </w:rPr>
        <w:t>6</w:t>
      </w:r>
      <w:r w:rsidR="004E0A58" w:rsidRPr="0090531B">
        <w:rPr>
          <w:rFonts w:ascii="Simplified Arabic" w:hAnsi="Simplified Arabic" w:cs="Simplified Arabic" w:hint="cs"/>
          <w:b/>
          <w:bCs/>
          <w:color w:val="000000" w:themeColor="text1"/>
          <w:rtl/>
        </w:rPr>
        <w:t>.</w:t>
      </w:r>
      <w:r w:rsidR="00417C57" w:rsidRPr="0090531B">
        <w:rPr>
          <w:rFonts w:ascii="Simplified Arabic" w:hAnsi="Simplified Arabic" w:cs="Simplified Arabic" w:hint="cs"/>
          <w:b/>
          <w:bCs/>
          <w:color w:val="000000" w:themeColor="text1"/>
          <w:rtl/>
        </w:rPr>
        <w:t>6</w:t>
      </w:r>
      <w:r w:rsidR="004E0A58" w:rsidRPr="0090531B">
        <w:rPr>
          <w:rFonts w:ascii="Simplified Arabic" w:hAnsi="Simplified Arabic" w:cs="Simplified Arabic" w:hint="cs"/>
          <w:b/>
          <w:bCs/>
          <w:color w:val="000000" w:themeColor="text1"/>
          <w:rtl/>
        </w:rPr>
        <w:t xml:space="preserve"> </w:t>
      </w:r>
      <w:r w:rsidR="00417A79" w:rsidRPr="0090531B">
        <w:rPr>
          <w:rFonts w:ascii="Simplified Arabic" w:hAnsi="Simplified Arabic" w:cs="Simplified Arabic"/>
          <w:b/>
          <w:bCs/>
          <w:color w:val="000000" w:themeColor="text1"/>
          <w:rtl/>
          <w:lang w:bidi="ar-EG"/>
        </w:rPr>
        <w:t>الأطفال مجهولي النسب وغير الشرعيين</w:t>
      </w:r>
    </w:p>
    <w:p w:rsidR="00963664" w:rsidRDefault="00963664" w:rsidP="008A79C1">
      <w:pPr>
        <w:jc w:val="both"/>
        <w:rPr>
          <w:rFonts w:ascii="Simplified Arabic" w:hAnsi="Simplified Arabic" w:cs="Simplified Arabic"/>
          <w:color w:val="000000" w:themeColor="text1"/>
          <w:rtl/>
          <w:lang w:bidi="ar-SY"/>
        </w:rPr>
      </w:pPr>
      <w:r w:rsidRPr="0090531B">
        <w:rPr>
          <w:rFonts w:ascii="Simplified Arabic" w:hAnsi="Simplified Arabic" w:cs="Simplified Arabic"/>
          <w:color w:val="000000" w:themeColor="text1"/>
          <w:rtl/>
          <w:lang w:bidi="ar-SY"/>
        </w:rPr>
        <w:t xml:space="preserve">تفيد بيانات وزارة التنمية الاجتماعية للعام </w:t>
      </w:r>
      <w:r w:rsidR="008A79C1" w:rsidRPr="0090531B">
        <w:rPr>
          <w:rFonts w:ascii="Simplified Arabic" w:hAnsi="Simplified Arabic" w:cs="Simplified Arabic" w:hint="cs"/>
          <w:color w:val="000000" w:themeColor="text1"/>
          <w:rtl/>
          <w:lang w:bidi="ar-SY"/>
        </w:rPr>
        <w:t>2022</w:t>
      </w:r>
      <w:r w:rsidRPr="0090531B">
        <w:rPr>
          <w:rFonts w:ascii="Simplified Arabic" w:hAnsi="Simplified Arabic" w:cs="Simplified Arabic"/>
          <w:color w:val="000000" w:themeColor="text1"/>
          <w:rtl/>
          <w:lang w:bidi="ar-SY"/>
        </w:rPr>
        <w:t xml:space="preserve">، ان عدد الأطفال مجهولي النسب </w:t>
      </w:r>
      <w:r w:rsidRPr="0090531B">
        <w:rPr>
          <w:rFonts w:ascii="Simplified Arabic" w:hAnsi="Simplified Arabic" w:cs="Simplified Arabic" w:hint="cs"/>
          <w:color w:val="000000" w:themeColor="text1"/>
          <w:rtl/>
          <w:lang w:bidi="ar-SY"/>
        </w:rPr>
        <w:t xml:space="preserve">والمولودين خارج </w:t>
      </w:r>
      <w:r w:rsidR="00A545A1" w:rsidRPr="0090531B">
        <w:rPr>
          <w:rFonts w:ascii="Simplified Arabic" w:hAnsi="Simplified Arabic" w:cs="Simplified Arabic" w:hint="cs"/>
          <w:color w:val="000000" w:themeColor="text1"/>
          <w:rtl/>
          <w:lang w:bidi="ar-SY"/>
        </w:rPr>
        <w:t>إ</w:t>
      </w:r>
      <w:r w:rsidRPr="0090531B">
        <w:rPr>
          <w:rFonts w:ascii="Simplified Arabic" w:hAnsi="Simplified Arabic" w:cs="Simplified Arabic" w:hint="cs"/>
          <w:color w:val="000000" w:themeColor="text1"/>
          <w:rtl/>
          <w:lang w:bidi="ar-SY"/>
        </w:rPr>
        <w:t>طار الزواج</w:t>
      </w:r>
      <w:r w:rsidRPr="0090531B">
        <w:rPr>
          <w:rFonts w:ascii="Simplified Arabic" w:hAnsi="Simplified Arabic" w:cs="Simplified Arabic"/>
          <w:color w:val="000000" w:themeColor="text1"/>
          <w:rtl/>
          <w:lang w:bidi="ar-SY"/>
        </w:rPr>
        <w:t xml:space="preserve"> لعام </w:t>
      </w:r>
      <w:r w:rsidRPr="0090531B">
        <w:rPr>
          <w:rFonts w:ascii="Simplified Arabic" w:hAnsi="Simplified Arabic" w:cs="Simplified Arabic"/>
          <w:color w:val="000000" w:themeColor="text1"/>
          <w:lang w:bidi="ar-SY"/>
        </w:rPr>
        <w:t>2022</w:t>
      </w:r>
      <w:r w:rsidRPr="0090531B">
        <w:rPr>
          <w:rFonts w:ascii="Simplified Arabic" w:hAnsi="Simplified Arabic" w:cs="Simplified Arabic"/>
          <w:color w:val="000000" w:themeColor="text1"/>
          <w:rtl/>
          <w:lang w:bidi="ar-SY"/>
        </w:rPr>
        <w:t xml:space="preserve"> الذين تم التبليغ عنهم في كافة مديريات التنمية </w:t>
      </w:r>
      <w:r w:rsidRPr="0090531B">
        <w:rPr>
          <w:rFonts w:ascii="Simplified Arabic" w:hAnsi="Simplified Arabic" w:cs="Simplified Arabic" w:hint="cs"/>
          <w:color w:val="000000" w:themeColor="text1"/>
          <w:rtl/>
          <w:lang w:bidi="ar-SY"/>
        </w:rPr>
        <w:t>الاجتماعية</w:t>
      </w:r>
      <w:r w:rsidRPr="0090531B">
        <w:rPr>
          <w:rFonts w:ascii="Simplified Arabic" w:hAnsi="Simplified Arabic" w:cs="Simplified Arabic"/>
          <w:color w:val="000000" w:themeColor="text1"/>
          <w:rtl/>
          <w:lang w:bidi="ar-SY"/>
        </w:rPr>
        <w:t xml:space="preserve"> في الضفة الغربية بلغ 12 طفلاً، وتم متابعة استصدار شهادات ميلاد لهم، وتم ترشيح 9 أطفال لأسر مؤهلة </w:t>
      </w:r>
      <w:r w:rsidRPr="0090531B">
        <w:rPr>
          <w:rFonts w:ascii="Simplified Arabic" w:hAnsi="Simplified Arabic" w:cs="Simplified Arabic" w:hint="cs"/>
          <w:color w:val="000000" w:themeColor="text1"/>
          <w:rtl/>
          <w:lang w:bidi="ar-SY"/>
        </w:rPr>
        <w:t>للاحتضان</w:t>
      </w:r>
      <w:r w:rsidRPr="0090531B">
        <w:rPr>
          <w:rFonts w:ascii="Simplified Arabic" w:hAnsi="Simplified Arabic" w:cs="Simplified Arabic"/>
          <w:color w:val="000000" w:themeColor="text1"/>
          <w:rtl/>
          <w:lang w:bidi="ar-SY"/>
        </w:rPr>
        <w:t xml:space="preserve"> وأسر بديلة وتسليمهم وفق النظام وهم 5 </w:t>
      </w:r>
      <w:r w:rsidR="008F496F" w:rsidRPr="0090531B">
        <w:rPr>
          <w:rFonts w:ascii="Simplified Arabic" w:hAnsi="Simplified Arabic" w:cs="Simplified Arabic" w:hint="cs"/>
          <w:color w:val="000000" w:themeColor="text1"/>
          <w:rtl/>
          <w:lang w:bidi="ar-SY"/>
        </w:rPr>
        <w:t xml:space="preserve">أطفال </w:t>
      </w:r>
      <w:r w:rsidRPr="0090531B">
        <w:rPr>
          <w:rFonts w:ascii="Simplified Arabic" w:hAnsi="Simplified Arabic" w:cs="Simplified Arabic"/>
          <w:color w:val="000000" w:themeColor="text1"/>
          <w:rtl/>
          <w:lang w:bidi="ar-SY"/>
        </w:rPr>
        <w:t xml:space="preserve">من فئة الذكور و4 </w:t>
      </w:r>
      <w:r w:rsidR="008F496F" w:rsidRPr="0090531B">
        <w:rPr>
          <w:rFonts w:ascii="Simplified Arabic" w:hAnsi="Simplified Arabic" w:cs="Simplified Arabic" w:hint="cs"/>
          <w:color w:val="000000" w:themeColor="text1"/>
          <w:rtl/>
          <w:lang w:bidi="ar-SY"/>
        </w:rPr>
        <w:t xml:space="preserve">أطفال </w:t>
      </w:r>
      <w:r w:rsidRPr="0090531B">
        <w:rPr>
          <w:rFonts w:ascii="Simplified Arabic" w:hAnsi="Simplified Arabic" w:cs="Simplified Arabic"/>
          <w:color w:val="000000" w:themeColor="text1"/>
          <w:rtl/>
          <w:lang w:bidi="ar-SY"/>
        </w:rPr>
        <w:t>من فئة الإناث، كما تم اجراء تعديلات خاصة بالاسم الأول والاسم الأخير لعدد من الأطفال المحتضنين من خلال وزارة الداخلية.</w:t>
      </w:r>
    </w:p>
    <w:p w:rsidR="00B15243" w:rsidRPr="0090531B" w:rsidRDefault="00B15243" w:rsidP="008A79C1">
      <w:pPr>
        <w:jc w:val="both"/>
        <w:rPr>
          <w:rFonts w:ascii="Simplified Arabic" w:hAnsi="Simplified Arabic" w:cs="Simplified Arabic"/>
          <w:color w:val="000000" w:themeColor="text1"/>
          <w:rtl/>
          <w:lang w:bidi="ar-SY"/>
        </w:rPr>
      </w:pPr>
    </w:p>
    <w:p w:rsidR="00B40B3D" w:rsidRPr="0090531B" w:rsidRDefault="00417A79" w:rsidP="006621FB">
      <w:pPr>
        <w:rPr>
          <w:rFonts w:ascii="Simplified Arabic" w:hAnsi="Simplified Arabic" w:cs="Simplified Arabic"/>
          <w:b/>
          <w:bCs/>
          <w:color w:val="000000" w:themeColor="text1"/>
          <w:rtl/>
        </w:rPr>
      </w:pP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 </w:t>
      </w:r>
      <w:r w:rsidR="00B432B0" w:rsidRPr="0090531B">
        <w:rPr>
          <w:rFonts w:ascii="Simplified Arabic" w:hAnsi="Simplified Arabic" w:cs="Simplified Arabic" w:hint="cs"/>
          <w:b/>
          <w:bCs/>
          <w:color w:val="000000" w:themeColor="text1"/>
          <w:rtl/>
        </w:rPr>
        <w:t>7</w:t>
      </w:r>
      <w:r w:rsidR="004E0A58" w:rsidRPr="0090531B">
        <w:rPr>
          <w:rFonts w:ascii="Simplified Arabic" w:hAnsi="Simplified Arabic" w:cs="Simplified Arabic" w:hint="cs"/>
          <w:b/>
          <w:bCs/>
          <w:color w:val="000000" w:themeColor="text1"/>
          <w:rtl/>
        </w:rPr>
        <w:t>.</w:t>
      </w:r>
      <w:r w:rsidR="00417C57" w:rsidRPr="0090531B">
        <w:rPr>
          <w:rFonts w:ascii="Simplified Arabic" w:hAnsi="Simplified Arabic" w:cs="Simplified Arabic" w:hint="cs"/>
          <w:b/>
          <w:bCs/>
          <w:color w:val="000000" w:themeColor="text1"/>
          <w:rtl/>
        </w:rPr>
        <w:t>6</w:t>
      </w:r>
      <w:r w:rsidR="004E0A58" w:rsidRPr="0090531B">
        <w:rPr>
          <w:rFonts w:ascii="Simplified Arabic" w:hAnsi="Simplified Arabic" w:cs="Simplified Arabic" w:hint="cs"/>
          <w:b/>
          <w:bCs/>
          <w:color w:val="000000" w:themeColor="text1"/>
          <w:rtl/>
        </w:rPr>
        <w:t xml:space="preserve"> </w:t>
      </w:r>
      <w:r w:rsidR="00B40B3D" w:rsidRPr="0090531B">
        <w:rPr>
          <w:rFonts w:ascii="Simplified Arabic" w:hAnsi="Simplified Arabic" w:cs="Simplified Arabic" w:hint="cs"/>
          <w:b/>
          <w:bCs/>
          <w:color w:val="000000" w:themeColor="text1"/>
          <w:rtl/>
        </w:rPr>
        <w:t xml:space="preserve">العنف ضد الأطفال </w:t>
      </w:r>
    </w:p>
    <w:p w:rsidR="00F470BD" w:rsidRPr="0090531B" w:rsidRDefault="00F470BD" w:rsidP="00B40B3D">
      <w:pPr>
        <w:tabs>
          <w:tab w:val="left" w:pos="5273"/>
        </w:tabs>
        <w:jc w:val="both"/>
        <w:rPr>
          <w:rFonts w:ascii="Simplified Arabic" w:hAnsi="Simplified Arabic" w:cs="Simplified Arabic"/>
          <w:b/>
          <w:bCs/>
          <w:color w:val="000000" w:themeColor="text1"/>
          <w:sz w:val="16"/>
          <w:szCs w:val="16"/>
        </w:rPr>
      </w:pPr>
    </w:p>
    <w:p w:rsidR="00B40B3D" w:rsidRPr="0090531B" w:rsidRDefault="00B40B3D" w:rsidP="00B432B0">
      <w:pPr>
        <w:tabs>
          <w:tab w:val="left" w:pos="5273"/>
        </w:tabs>
        <w:jc w:val="both"/>
        <w:rPr>
          <w:rFonts w:ascii="Simplified Arabic" w:hAnsi="Simplified Arabic" w:cs="Simplified Arabic"/>
          <w:color w:val="000000" w:themeColor="text1"/>
          <w:rtl/>
        </w:rPr>
      </w:pPr>
      <w:r w:rsidRPr="0090531B">
        <w:rPr>
          <w:rFonts w:hint="cs"/>
          <w:b/>
          <w:bCs/>
          <w:color w:val="000000" w:themeColor="text1"/>
          <w:rtl/>
        </w:rPr>
        <w:t>1.</w:t>
      </w:r>
      <w:r w:rsidR="00B432B0" w:rsidRPr="0090531B">
        <w:rPr>
          <w:rFonts w:hint="cs"/>
          <w:b/>
          <w:bCs/>
          <w:color w:val="000000" w:themeColor="text1"/>
          <w:rtl/>
        </w:rPr>
        <w:t>7</w:t>
      </w:r>
      <w:r w:rsidRPr="0090531B">
        <w:rPr>
          <w:rFonts w:hint="cs"/>
          <w:b/>
          <w:bCs/>
          <w:color w:val="000000" w:themeColor="text1"/>
          <w:rtl/>
        </w:rPr>
        <w:t xml:space="preserve">.6 </w:t>
      </w:r>
      <w:r w:rsidRPr="0090531B">
        <w:rPr>
          <w:rFonts w:ascii="Simplified Arabic" w:hAnsi="Simplified Arabic" w:cs="Simplified Arabic" w:hint="cs"/>
          <w:b/>
          <w:bCs/>
          <w:color w:val="000000" w:themeColor="text1"/>
          <w:rtl/>
        </w:rPr>
        <w:t>العن</w:t>
      </w:r>
      <w:r w:rsidRPr="0090531B">
        <w:rPr>
          <w:rFonts w:ascii="Simplified Arabic" w:hAnsi="Simplified Arabic" w:cs="Simplified Arabic" w:hint="eastAsia"/>
          <w:b/>
          <w:bCs/>
          <w:color w:val="000000" w:themeColor="text1"/>
          <w:rtl/>
        </w:rPr>
        <w:t>ف</w:t>
      </w:r>
      <w:r w:rsidRPr="0090531B">
        <w:rPr>
          <w:rFonts w:ascii="Simplified Arabic" w:hAnsi="Simplified Arabic" w:cs="Simplified Arabic" w:hint="cs"/>
          <w:b/>
          <w:bCs/>
          <w:color w:val="000000" w:themeColor="text1"/>
          <w:rtl/>
        </w:rPr>
        <w:t xml:space="preserve"> ضد الأطفال (1-11 سنة)</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hint="cs"/>
          <w:b/>
          <w:bCs/>
          <w:color w:val="000000" w:themeColor="text1"/>
          <w:rtl/>
        </w:rPr>
        <w:t>م</w:t>
      </w:r>
      <w:r w:rsidRPr="0090531B">
        <w:rPr>
          <w:rFonts w:ascii="Simplified Arabic" w:hAnsi="Simplified Arabic" w:cs="Simplified Arabic" w:hint="eastAsia"/>
          <w:b/>
          <w:bCs/>
          <w:color w:val="000000" w:themeColor="text1"/>
          <w:rtl/>
        </w:rPr>
        <w:t>ن</w:t>
      </w:r>
      <w:r w:rsidRPr="0090531B">
        <w:rPr>
          <w:rFonts w:ascii="Simplified Arabic" w:hAnsi="Simplified Arabic" w:cs="Simplified Arabic" w:hint="cs"/>
          <w:b/>
          <w:bCs/>
          <w:color w:val="000000" w:themeColor="text1"/>
          <w:rtl/>
        </w:rPr>
        <w:t xml:space="preserve"> قبل أحد الوالدين</w:t>
      </w:r>
    </w:p>
    <w:p w:rsidR="00B40B3D" w:rsidRDefault="00B40B3D" w:rsidP="002F2E4C">
      <w:pPr>
        <w:tabs>
          <w:tab w:val="left" w:pos="5273"/>
        </w:tabs>
        <w:jc w:val="both"/>
        <w:rPr>
          <w:rFonts w:ascii="Simplified Arabic" w:hAnsi="Simplified Arabic" w:cs="Simplified Arabic"/>
          <w:color w:val="000000" w:themeColor="text1"/>
          <w:rtl/>
        </w:rPr>
      </w:pPr>
      <w:r w:rsidRPr="0090531B">
        <w:rPr>
          <w:rFonts w:hint="cs"/>
          <w:color w:val="000000" w:themeColor="text1"/>
          <w:rtl/>
        </w:rPr>
        <w:t xml:space="preserve">وفقاً لبيانات </w:t>
      </w:r>
      <w:r w:rsidRPr="0090531B">
        <w:rPr>
          <w:rFonts w:ascii="Simplified Arabic" w:hAnsi="Simplified Arabic" w:cs="Simplified Arabic"/>
          <w:color w:val="000000" w:themeColor="text1"/>
          <w:rtl/>
        </w:rPr>
        <w:t xml:space="preserve">مسح العنف في المجتمع </w:t>
      </w:r>
      <w:r w:rsidRPr="0090531B">
        <w:rPr>
          <w:rFonts w:ascii="Simplified Arabic" w:hAnsi="Simplified Arabic" w:cs="Simplified Arabic" w:hint="cs"/>
          <w:color w:val="000000" w:themeColor="text1"/>
          <w:rtl/>
        </w:rPr>
        <w:t xml:space="preserve">الفلسطيني، </w:t>
      </w:r>
      <w:r w:rsidRPr="0090531B">
        <w:rPr>
          <w:rFonts w:ascii="Simplified Arabic" w:hAnsi="Simplified Arabic" w:cs="Simplified Arabic"/>
          <w:color w:val="000000" w:themeColor="text1"/>
        </w:rPr>
        <w:t>2019</w:t>
      </w:r>
      <w:r w:rsidRPr="0090531B">
        <w:rPr>
          <w:rFonts w:ascii="Simplified Arabic" w:hAnsi="Simplified Arabic" w:cs="Simplified Arabic" w:hint="cs"/>
          <w:color w:val="000000" w:themeColor="text1"/>
          <w:rtl/>
        </w:rPr>
        <w:t xml:space="preserve">، فان </w:t>
      </w:r>
      <w:r w:rsidR="002F2E4C">
        <w:rPr>
          <w:rFonts w:ascii="Simplified Arabic" w:hAnsi="Simplified Arabic" w:cs="Simplified Arabic" w:hint="cs"/>
          <w:color w:val="000000" w:themeColor="text1"/>
          <w:rtl/>
        </w:rPr>
        <w:t>78</w:t>
      </w:r>
      <w:r w:rsidRPr="0090531B">
        <w:rPr>
          <w:rFonts w:ascii="Simplified Arabic" w:hAnsi="Simplified Arabic" w:cs="Simplified Arabic" w:hint="cs"/>
          <w:color w:val="000000" w:themeColor="text1"/>
          <w:rtl/>
        </w:rPr>
        <w:t xml:space="preserve">% من الأطفال (1-11 سنة) في فلسطين </w:t>
      </w:r>
      <w:r w:rsidRPr="0090531B">
        <w:rPr>
          <w:rFonts w:ascii="Simplified Arabic" w:hAnsi="Simplified Arabic" w:cs="Simplified Arabic"/>
          <w:color w:val="000000" w:themeColor="text1"/>
          <w:rtl/>
        </w:rPr>
        <w:t>تعر</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ض</w:t>
      </w:r>
      <w:r w:rsidRPr="0090531B">
        <w:rPr>
          <w:rFonts w:ascii="Simplified Arabic" w:hAnsi="Simplified Arabic" w:cs="Simplified Arabic" w:hint="cs"/>
          <w:color w:val="000000" w:themeColor="text1"/>
          <w:rtl/>
        </w:rPr>
        <w:t xml:space="preserve">وا لأحد انواع العنف من قبل أحد الوالدين </w:t>
      </w:r>
      <w:r w:rsidR="008F496F" w:rsidRPr="0090531B">
        <w:rPr>
          <w:rFonts w:ascii="Simplified Arabic" w:hAnsi="Simplified Arabic" w:cs="Simplified Arabic" w:hint="cs"/>
          <w:color w:val="000000" w:themeColor="text1"/>
          <w:rtl/>
        </w:rPr>
        <w:t>بكافة الأشكال</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Pr>
        <w:t>74</w:t>
      </w:r>
      <w:r w:rsidRPr="0090531B">
        <w:rPr>
          <w:rFonts w:ascii="Simplified Arabic" w:hAnsi="Simplified Arabic" w:cs="Simplified Arabic" w:hint="cs"/>
          <w:color w:val="000000" w:themeColor="text1"/>
          <w:rtl/>
        </w:rPr>
        <w:t>% في الضفة الغربية و</w:t>
      </w:r>
      <w:r w:rsidR="002F2E4C">
        <w:rPr>
          <w:rFonts w:ascii="Simplified Arabic" w:hAnsi="Simplified Arabic" w:cs="Simplified Arabic" w:hint="cs"/>
          <w:color w:val="000000" w:themeColor="text1"/>
          <w:rtl/>
        </w:rPr>
        <w:t>83</w:t>
      </w:r>
      <w:r w:rsidRPr="0090531B">
        <w:rPr>
          <w:rFonts w:ascii="Simplified Arabic" w:hAnsi="Simplified Arabic" w:cs="Simplified Arabic" w:hint="cs"/>
          <w:color w:val="000000" w:themeColor="text1"/>
          <w:rtl/>
        </w:rPr>
        <w:t>% في قطاع غزة، حسب ما أفاد به الشخص المسؤول عن رعايتهم</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p>
    <w:p w:rsidR="006621FB" w:rsidRPr="0090531B" w:rsidRDefault="006621FB" w:rsidP="008F496F">
      <w:pPr>
        <w:tabs>
          <w:tab w:val="left" w:pos="5273"/>
        </w:tabs>
        <w:jc w:val="both"/>
        <w:rPr>
          <w:rFonts w:ascii="Simplified Arabic" w:hAnsi="Simplified Arabic" w:cs="Simplified Arabic"/>
          <w:color w:val="000000" w:themeColor="text1"/>
          <w:rtl/>
        </w:rPr>
      </w:pPr>
    </w:p>
    <w:p w:rsidR="00B40B3D" w:rsidRPr="0090531B" w:rsidRDefault="00B40B3D" w:rsidP="002F2E4C">
      <w:pPr>
        <w:tabs>
          <w:tab w:val="left" w:pos="5273"/>
        </w:tabs>
        <w:jc w:val="both"/>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و</w:t>
      </w:r>
      <w:r w:rsidR="00B27FD9">
        <w:rPr>
          <w:rFonts w:ascii="Simplified Arabic" w:hAnsi="Simplified Arabic" w:cs="Simplified Arabic" w:hint="cs"/>
          <w:color w:val="000000" w:themeColor="text1"/>
          <w:rtl/>
        </w:rPr>
        <w:t>أ</w:t>
      </w:r>
      <w:r w:rsidRPr="0090531B">
        <w:rPr>
          <w:rFonts w:ascii="Simplified Arabic" w:hAnsi="Simplified Arabic" w:cs="Simplified Arabic" w:hint="cs"/>
          <w:color w:val="000000" w:themeColor="text1"/>
          <w:rtl/>
        </w:rPr>
        <w:t xml:space="preserve">ظهرت البيانات ان العنف النفسي هو الأكثر شيوعاً والممارس من قبل أحد الوالدين على الأطفال (1-11 سنة) في فلسطين حيث تعرض له 75%، ويعتبر العنف الجسدي الشكل الثاني الذي يتعرض له الأطفال من قبل أحد الوالدين بنسبة بلغت </w:t>
      </w:r>
      <w:r w:rsidR="002F2E4C">
        <w:rPr>
          <w:rFonts w:ascii="Simplified Arabic" w:hAnsi="Simplified Arabic" w:cs="Simplified Arabic" w:hint="cs"/>
          <w:color w:val="000000" w:themeColor="text1"/>
          <w:rtl/>
        </w:rPr>
        <w:t>65</w:t>
      </w:r>
      <w:r w:rsidRPr="0090531B">
        <w:rPr>
          <w:rFonts w:ascii="Simplified Arabic" w:hAnsi="Simplified Arabic" w:cs="Simplified Arabic" w:hint="cs"/>
          <w:color w:val="000000" w:themeColor="text1"/>
          <w:rtl/>
        </w:rPr>
        <w:t>%، حسب ما أفاد به الشخص المسؤول عن رعايتهم</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p>
    <w:p w:rsidR="00B15243" w:rsidRDefault="00B15243" w:rsidP="00B40B3D">
      <w:pPr>
        <w:tabs>
          <w:tab w:val="left" w:pos="5273"/>
        </w:tabs>
        <w:jc w:val="both"/>
        <w:rPr>
          <w:rFonts w:ascii="Simplified Arabic" w:hAnsi="Simplified Arabic" w:cs="Simplified Arabic"/>
          <w:color w:val="000000" w:themeColor="text1"/>
          <w:rtl/>
        </w:rPr>
      </w:pPr>
    </w:p>
    <w:p w:rsidR="005D17AA" w:rsidRPr="0090531B" w:rsidRDefault="005D17AA" w:rsidP="00B40B3D">
      <w:pPr>
        <w:tabs>
          <w:tab w:val="left" w:pos="5273"/>
        </w:tabs>
        <w:jc w:val="both"/>
        <w:rPr>
          <w:rFonts w:ascii="Simplified Arabic" w:hAnsi="Simplified Arabic" w:cs="Simplified Arabic"/>
          <w:color w:val="000000" w:themeColor="text1"/>
          <w:rtl/>
        </w:rPr>
      </w:pPr>
    </w:p>
    <w:p w:rsidR="00DF5721" w:rsidRPr="0090531B" w:rsidRDefault="00B00EF4" w:rsidP="00611E06">
      <w:pPr>
        <w:tabs>
          <w:tab w:val="left" w:pos="5273"/>
        </w:tabs>
        <w:jc w:val="center"/>
        <w:rPr>
          <w:rFonts w:ascii="Simplified Arabic" w:hAnsi="Simplified Arabic" w:cs="Simplified Arabic"/>
          <w:color w:val="000000" w:themeColor="text1"/>
          <w:rtl/>
        </w:rPr>
      </w:pPr>
      <w:r w:rsidRPr="0090531B">
        <w:rPr>
          <w:rFonts w:ascii="Simplified Arabic" w:hAnsi="Simplified Arabic" w:cs="Simplified Arabic" w:hint="cs"/>
          <w:b/>
          <w:bCs/>
          <w:color w:val="000000" w:themeColor="text1"/>
          <w:sz w:val="22"/>
          <w:szCs w:val="22"/>
          <w:rtl/>
          <w:lang w:eastAsia="en-US"/>
        </w:rPr>
        <w:lastRenderedPageBreak/>
        <w:t xml:space="preserve">جدول </w:t>
      </w:r>
      <w:r w:rsidR="00062C8B" w:rsidRPr="0090531B">
        <w:rPr>
          <w:rFonts w:ascii="Simplified Arabic" w:hAnsi="Simplified Arabic" w:cs="Simplified Arabic" w:hint="cs"/>
          <w:b/>
          <w:bCs/>
          <w:color w:val="000000" w:themeColor="text1"/>
          <w:sz w:val="22"/>
          <w:szCs w:val="22"/>
          <w:rtl/>
          <w:lang w:eastAsia="en-US"/>
        </w:rPr>
        <w:t>2</w:t>
      </w:r>
      <w:r w:rsidR="00611E06">
        <w:rPr>
          <w:rFonts w:ascii="Simplified Arabic" w:hAnsi="Simplified Arabic" w:cs="Simplified Arabic" w:hint="cs"/>
          <w:b/>
          <w:bCs/>
          <w:color w:val="000000" w:themeColor="text1"/>
          <w:sz w:val="22"/>
          <w:szCs w:val="22"/>
          <w:rtl/>
          <w:lang w:eastAsia="en-US"/>
        </w:rPr>
        <w:t>3</w:t>
      </w:r>
      <w:r w:rsidRPr="0090531B">
        <w:rPr>
          <w:rFonts w:ascii="Simplified Arabic" w:hAnsi="Simplified Arabic" w:cs="Simplified Arabic" w:hint="cs"/>
          <w:b/>
          <w:bCs/>
          <w:color w:val="000000" w:themeColor="text1"/>
          <w:sz w:val="22"/>
          <w:szCs w:val="22"/>
          <w:rtl/>
          <w:lang w:eastAsia="en-US"/>
        </w:rPr>
        <w:t xml:space="preserve">: </w:t>
      </w:r>
      <w:r w:rsidR="00DF5721" w:rsidRPr="0090531B">
        <w:rPr>
          <w:rFonts w:ascii="Simplified Arabic" w:hAnsi="Simplified Arabic" w:cs="Simplified Arabic"/>
          <w:b/>
          <w:bCs/>
          <w:color w:val="000000" w:themeColor="text1"/>
          <w:sz w:val="22"/>
          <w:szCs w:val="22"/>
          <w:rtl/>
          <w:lang w:eastAsia="en-US"/>
        </w:rPr>
        <w:t>نسبة الأطفال (1-11 سنة) في فلسطين الذين تعرّضوا لأحد أنواع العنف من أحد الوالدين خلال 12 شهراً الماضية حسب الخصائص الخلفية ونوع العنف، 2019</w:t>
      </w:r>
    </w:p>
    <w:tbl>
      <w:tblPr>
        <w:tblStyle w:val="TableGrid"/>
        <w:tblW w:w="9072" w:type="dxa"/>
        <w:jc w:val="center"/>
        <w:tblLook w:val="04A0" w:firstRow="1" w:lastRow="0" w:firstColumn="1" w:lastColumn="0" w:noHBand="0" w:noVBand="1"/>
      </w:tblPr>
      <w:tblGrid>
        <w:gridCol w:w="2268"/>
        <w:gridCol w:w="2255"/>
        <w:gridCol w:w="2276"/>
        <w:gridCol w:w="2273"/>
      </w:tblGrid>
      <w:tr w:rsidR="00F470BD" w:rsidRPr="0090531B" w:rsidTr="00F470BD">
        <w:trPr>
          <w:trHeight w:val="340"/>
          <w:jc w:val="center"/>
        </w:trPr>
        <w:tc>
          <w:tcPr>
            <w:tcW w:w="2268" w:type="dxa"/>
            <w:vMerge w:val="restart"/>
            <w:vAlign w:val="center"/>
          </w:tcPr>
          <w:p w:rsidR="00F470BD" w:rsidRPr="0090531B" w:rsidRDefault="00F470BD" w:rsidP="00F470BD">
            <w:pPr>
              <w:pStyle w:val="NoSpacing"/>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التعرض للعنف من أحد الوالدين</w:t>
            </w:r>
          </w:p>
        </w:tc>
        <w:tc>
          <w:tcPr>
            <w:tcW w:w="4531" w:type="dxa"/>
            <w:gridSpan w:val="2"/>
          </w:tcPr>
          <w:p w:rsidR="00F470BD" w:rsidRPr="0090531B" w:rsidRDefault="00F470BD" w:rsidP="00E5776A">
            <w:pPr>
              <w:pStyle w:val="NoSpacing"/>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نوع العنف</w:t>
            </w:r>
          </w:p>
        </w:tc>
        <w:tc>
          <w:tcPr>
            <w:tcW w:w="2273" w:type="dxa"/>
            <w:vMerge w:val="restart"/>
            <w:vAlign w:val="center"/>
          </w:tcPr>
          <w:p w:rsidR="00F470BD" w:rsidRPr="0090531B" w:rsidRDefault="00C32F55" w:rsidP="00E5776A">
            <w:pPr>
              <w:pStyle w:val="NoSpacing"/>
              <w:bidi/>
              <w:jc w:val="center"/>
              <w:rPr>
                <w:rFonts w:ascii="Simplified Arabic" w:hAnsi="Simplified Arabic" w:cs="Simplified Arabic"/>
                <w:b/>
                <w:bCs/>
                <w:color w:val="000000" w:themeColor="text1"/>
              </w:rPr>
            </w:pPr>
            <w:r w:rsidRPr="00C32F55">
              <w:rPr>
                <w:rFonts w:ascii="Simplified Arabic" w:hAnsi="Simplified Arabic" w:cs="Simplified Arabic"/>
                <w:b/>
                <w:bCs/>
                <w:color w:val="000000" w:themeColor="text1"/>
                <w:sz w:val="18"/>
                <w:szCs w:val="18"/>
                <w:rtl/>
              </w:rPr>
              <w:t>الخصائص الخلفية</w:t>
            </w:r>
          </w:p>
        </w:tc>
      </w:tr>
      <w:tr w:rsidR="00F470BD" w:rsidRPr="0090531B" w:rsidTr="00DF5721">
        <w:trPr>
          <w:trHeight w:val="340"/>
          <w:jc w:val="center"/>
        </w:trPr>
        <w:tc>
          <w:tcPr>
            <w:tcW w:w="2268" w:type="dxa"/>
            <w:vMerge/>
            <w:tcBorders>
              <w:bottom w:val="single" w:sz="4" w:space="0" w:color="auto"/>
            </w:tcBorders>
          </w:tcPr>
          <w:p w:rsidR="00F470BD" w:rsidRPr="0090531B" w:rsidRDefault="00F470BD" w:rsidP="00E5776A">
            <w:pPr>
              <w:pStyle w:val="NoSpacing"/>
              <w:jc w:val="center"/>
              <w:rPr>
                <w:rFonts w:ascii="Simplified Arabic" w:hAnsi="Simplified Arabic" w:cs="Simplified Arabic"/>
                <w:b/>
                <w:bCs/>
                <w:color w:val="000000" w:themeColor="text1"/>
                <w:sz w:val="18"/>
                <w:szCs w:val="18"/>
                <w:rtl/>
              </w:rPr>
            </w:pPr>
          </w:p>
        </w:tc>
        <w:tc>
          <w:tcPr>
            <w:tcW w:w="2255" w:type="dxa"/>
            <w:tcBorders>
              <w:bottom w:val="single" w:sz="4" w:space="0" w:color="auto"/>
            </w:tcBorders>
          </w:tcPr>
          <w:p w:rsidR="00F470BD" w:rsidRPr="0090531B" w:rsidRDefault="00F470BD" w:rsidP="00E5776A">
            <w:pPr>
              <w:pStyle w:val="NoSpacing"/>
              <w:jc w:val="cente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ال</w:t>
            </w:r>
            <w:r w:rsidRPr="0090531B">
              <w:rPr>
                <w:rFonts w:ascii="Simplified Arabic" w:hAnsi="Simplified Arabic" w:cs="Simplified Arabic"/>
                <w:b/>
                <w:bCs/>
                <w:color w:val="000000" w:themeColor="text1"/>
                <w:sz w:val="18"/>
                <w:szCs w:val="18"/>
                <w:rtl/>
              </w:rPr>
              <w:t xml:space="preserve">عنف </w:t>
            </w:r>
            <w:r w:rsidRPr="0090531B">
              <w:rPr>
                <w:rFonts w:ascii="Simplified Arabic" w:hAnsi="Simplified Arabic" w:cs="Simplified Arabic" w:hint="cs"/>
                <w:b/>
                <w:bCs/>
                <w:color w:val="000000" w:themeColor="text1"/>
                <w:sz w:val="18"/>
                <w:szCs w:val="18"/>
                <w:rtl/>
              </w:rPr>
              <w:t>ال</w:t>
            </w:r>
            <w:r w:rsidRPr="0090531B">
              <w:rPr>
                <w:rFonts w:ascii="Simplified Arabic" w:hAnsi="Simplified Arabic" w:cs="Simplified Arabic"/>
                <w:b/>
                <w:bCs/>
                <w:color w:val="000000" w:themeColor="text1"/>
                <w:sz w:val="18"/>
                <w:szCs w:val="18"/>
                <w:rtl/>
              </w:rPr>
              <w:t>نفسي</w:t>
            </w:r>
          </w:p>
        </w:tc>
        <w:tc>
          <w:tcPr>
            <w:tcW w:w="2276" w:type="dxa"/>
            <w:tcBorders>
              <w:bottom w:val="single" w:sz="4" w:space="0" w:color="auto"/>
            </w:tcBorders>
          </w:tcPr>
          <w:p w:rsidR="00F470BD" w:rsidRPr="0090531B" w:rsidRDefault="00F470BD" w:rsidP="00E5776A">
            <w:pPr>
              <w:pStyle w:val="NoSpacing"/>
              <w:jc w:val="cente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ال</w:t>
            </w:r>
            <w:r w:rsidRPr="0090531B">
              <w:rPr>
                <w:rFonts w:ascii="Simplified Arabic" w:hAnsi="Simplified Arabic" w:cs="Simplified Arabic"/>
                <w:b/>
                <w:bCs/>
                <w:color w:val="000000" w:themeColor="text1"/>
                <w:sz w:val="18"/>
                <w:szCs w:val="18"/>
                <w:rtl/>
              </w:rPr>
              <w:t xml:space="preserve">عنف </w:t>
            </w:r>
            <w:r w:rsidRPr="0090531B">
              <w:rPr>
                <w:rFonts w:ascii="Simplified Arabic" w:hAnsi="Simplified Arabic" w:cs="Simplified Arabic" w:hint="cs"/>
                <w:b/>
                <w:bCs/>
                <w:color w:val="000000" w:themeColor="text1"/>
                <w:sz w:val="18"/>
                <w:szCs w:val="18"/>
                <w:rtl/>
              </w:rPr>
              <w:t>ال</w:t>
            </w:r>
            <w:r w:rsidRPr="0090531B">
              <w:rPr>
                <w:rFonts w:ascii="Simplified Arabic" w:hAnsi="Simplified Arabic" w:cs="Simplified Arabic"/>
                <w:b/>
                <w:bCs/>
                <w:color w:val="000000" w:themeColor="text1"/>
                <w:sz w:val="18"/>
                <w:szCs w:val="18"/>
                <w:rtl/>
              </w:rPr>
              <w:t>جسدي</w:t>
            </w:r>
          </w:p>
        </w:tc>
        <w:tc>
          <w:tcPr>
            <w:tcW w:w="2273" w:type="dxa"/>
            <w:vMerge/>
            <w:tcBorders>
              <w:bottom w:val="single" w:sz="4" w:space="0" w:color="auto"/>
            </w:tcBorders>
          </w:tcPr>
          <w:p w:rsidR="00F470BD" w:rsidRPr="0090531B" w:rsidRDefault="00F470BD" w:rsidP="00E5776A">
            <w:pPr>
              <w:pStyle w:val="NoSpacing"/>
              <w:bidi/>
              <w:rPr>
                <w:rFonts w:ascii="Simplified Arabic" w:hAnsi="Simplified Arabic" w:cs="Simplified Arabic"/>
                <w:color w:val="000000" w:themeColor="text1"/>
              </w:rPr>
            </w:pPr>
          </w:p>
        </w:tc>
      </w:tr>
      <w:tr w:rsidR="006621FB" w:rsidRPr="0090531B" w:rsidTr="006621FB">
        <w:trPr>
          <w:trHeight w:val="340"/>
          <w:jc w:val="center"/>
        </w:trPr>
        <w:tc>
          <w:tcPr>
            <w:tcW w:w="2268" w:type="dxa"/>
            <w:tcBorders>
              <w:bottom w:val="nil"/>
            </w:tcBorders>
            <w:vAlign w:val="center"/>
          </w:tcPr>
          <w:p w:rsidR="00D67C05" w:rsidRPr="0090531B" w:rsidRDefault="00D67C05" w:rsidP="00CB356E">
            <w:pPr>
              <w:bidi w:val="0"/>
              <w:ind w:right="323" w:firstLineChars="100" w:firstLine="181"/>
              <w:jc w:val="right"/>
              <w:rPr>
                <w:rFonts w:ascii="Arial" w:hAnsi="Arial" w:cs="Arial"/>
                <w:b/>
                <w:bCs/>
                <w:color w:val="000000" w:themeColor="text1"/>
                <w:sz w:val="18"/>
                <w:szCs w:val="18"/>
                <w:lang w:eastAsia="en-US"/>
              </w:rPr>
            </w:pPr>
            <w:r w:rsidRPr="0090531B">
              <w:rPr>
                <w:rFonts w:ascii="Arial" w:hAnsi="Arial" w:cs="Arial"/>
                <w:b/>
                <w:bCs/>
                <w:color w:val="000000" w:themeColor="text1"/>
                <w:sz w:val="18"/>
                <w:szCs w:val="18"/>
                <w:lang w:eastAsia="en-US"/>
              </w:rPr>
              <w:t>77.7</w:t>
            </w:r>
          </w:p>
        </w:tc>
        <w:tc>
          <w:tcPr>
            <w:tcW w:w="2255" w:type="dxa"/>
            <w:tcBorders>
              <w:bottom w:val="nil"/>
            </w:tcBorders>
            <w:vAlign w:val="center"/>
          </w:tcPr>
          <w:p w:rsidR="00D67C05" w:rsidRPr="0090531B" w:rsidRDefault="00D67C05" w:rsidP="00CB356E">
            <w:pPr>
              <w:bidi w:val="0"/>
              <w:ind w:right="323" w:firstLineChars="100" w:firstLine="181"/>
              <w:jc w:val="right"/>
              <w:rPr>
                <w:rFonts w:ascii="Arial" w:hAnsi="Arial" w:cs="Arial"/>
                <w:b/>
                <w:bCs/>
                <w:color w:val="000000" w:themeColor="text1"/>
                <w:sz w:val="18"/>
                <w:szCs w:val="18"/>
                <w:lang w:eastAsia="en-US"/>
              </w:rPr>
            </w:pPr>
            <w:r w:rsidRPr="0090531B">
              <w:rPr>
                <w:rFonts w:ascii="Arial" w:hAnsi="Arial" w:cs="Arial"/>
                <w:b/>
                <w:bCs/>
                <w:color w:val="000000" w:themeColor="text1"/>
                <w:sz w:val="18"/>
                <w:szCs w:val="18"/>
                <w:lang w:eastAsia="en-US"/>
              </w:rPr>
              <w:t>75.3</w:t>
            </w:r>
          </w:p>
        </w:tc>
        <w:tc>
          <w:tcPr>
            <w:tcW w:w="2276" w:type="dxa"/>
            <w:tcBorders>
              <w:bottom w:val="nil"/>
            </w:tcBorders>
            <w:vAlign w:val="center"/>
          </w:tcPr>
          <w:p w:rsidR="00D67C05" w:rsidRPr="0090531B" w:rsidRDefault="00D67C05" w:rsidP="00CB356E">
            <w:pPr>
              <w:bidi w:val="0"/>
              <w:ind w:right="323" w:firstLineChars="100" w:firstLine="181"/>
              <w:jc w:val="right"/>
              <w:rPr>
                <w:rFonts w:ascii="Arial" w:hAnsi="Arial" w:cs="Arial"/>
                <w:b/>
                <w:bCs/>
                <w:color w:val="000000" w:themeColor="text1"/>
                <w:sz w:val="18"/>
                <w:szCs w:val="18"/>
                <w:rtl/>
                <w:lang w:eastAsia="en-US"/>
              </w:rPr>
            </w:pPr>
            <w:r w:rsidRPr="0090531B">
              <w:rPr>
                <w:rFonts w:ascii="Arial" w:hAnsi="Arial" w:cs="Arial"/>
                <w:b/>
                <w:bCs/>
                <w:color w:val="000000" w:themeColor="text1"/>
                <w:sz w:val="18"/>
                <w:szCs w:val="18"/>
                <w:lang w:eastAsia="en-US"/>
              </w:rPr>
              <w:t>64.9</w:t>
            </w:r>
          </w:p>
        </w:tc>
        <w:tc>
          <w:tcPr>
            <w:tcW w:w="2273" w:type="dxa"/>
            <w:tcBorders>
              <w:bottom w:val="nil"/>
            </w:tcBorders>
            <w:vAlign w:val="center"/>
          </w:tcPr>
          <w:p w:rsidR="00D67C05" w:rsidRPr="0090531B" w:rsidRDefault="00D67C05" w:rsidP="009C33CA">
            <w:pPr>
              <w:ind w:firstLineChars="100" w:firstLine="181"/>
              <w:rPr>
                <w:rFonts w:ascii="Simplified Arabic" w:hAnsi="Simplified Arabic" w:cs="Simplified Arabic"/>
                <w:b/>
                <w:bCs/>
                <w:color w:val="000000" w:themeColor="text1"/>
                <w:sz w:val="18"/>
                <w:szCs w:val="18"/>
                <w:lang w:eastAsia="en-US"/>
              </w:rPr>
            </w:pPr>
            <w:r w:rsidRPr="0090531B">
              <w:rPr>
                <w:rFonts w:ascii="Simplified Arabic" w:hAnsi="Simplified Arabic" w:cs="Simplified Arabic"/>
                <w:b/>
                <w:bCs/>
                <w:color w:val="000000" w:themeColor="text1"/>
                <w:sz w:val="18"/>
                <w:szCs w:val="18"/>
                <w:rtl/>
                <w:lang w:eastAsia="en-US"/>
              </w:rPr>
              <w:t>فلسطين</w:t>
            </w:r>
          </w:p>
        </w:tc>
      </w:tr>
      <w:tr w:rsidR="006621FB" w:rsidRPr="0090531B" w:rsidTr="006621FB">
        <w:trPr>
          <w:trHeight w:val="340"/>
          <w:jc w:val="center"/>
        </w:trPr>
        <w:tc>
          <w:tcPr>
            <w:tcW w:w="2268"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74.3</w:t>
            </w:r>
          </w:p>
        </w:tc>
        <w:tc>
          <w:tcPr>
            <w:tcW w:w="2255"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72.1</w:t>
            </w:r>
          </w:p>
        </w:tc>
        <w:tc>
          <w:tcPr>
            <w:tcW w:w="2276"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rtl/>
                <w:lang w:eastAsia="en-US"/>
              </w:rPr>
            </w:pPr>
            <w:r w:rsidRPr="0090531B">
              <w:rPr>
                <w:rFonts w:ascii="Arial" w:hAnsi="Arial" w:cs="Arial"/>
                <w:color w:val="000000" w:themeColor="text1"/>
                <w:sz w:val="18"/>
                <w:szCs w:val="18"/>
                <w:lang w:eastAsia="en-US"/>
              </w:rPr>
              <w:t>59.8</w:t>
            </w:r>
          </w:p>
        </w:tc>
        <w:tc>
          <w:tcPr>
            <w:tcW w:w="2273" w:type="dxa"/>
            <w:tcBorders>
              <w:top w:val="nil"/>
              <w:bottom w:val="nil"/>
            </w:tcBorders>
            <w:vAlign w:val="center"/>
          </w:tcPr>
          <w:p w:rsidR="00D67C05" w:rsidRPr="0090531B" w:rsidRDefault="00D67C05" w:rsidP="009C33CA">
            <w:pPr>
              <w:ind w:firstLineChars="100" w:firstLine="180"/>
              <w:rPr>
                <w:rFonts w:ascii="Simplified Arabic" w:hAnsi="Simplified Arabic" w:cs="Simplified Arabic"/>
                <w:color w:val="000000" w:themeColor="text1"/>
                <w:sz w:val="18"/>
                <w:szCs w:val="18"/>
                <w:lang w:eastAsia="en-US"/>
              </w:rPr>
            </w:pPr>
            <w:r w:rsidRPr="0090531B">
              <w:rPr>
                <w:rFonts w:ascii="Simplified Arabic" w:hAnsi="Simplified Arabic" w:cs="Simplified Arabic"/>
                <w:color w:val="000000" w:themeColor="text1"/>
                <w:sz w:val="18"/>
                <w:szCs w:val="18"/>
                <w:rtl/>
                <w:lang w:eastAsia="en-US"/>
              </w:rPr>
              <w:t xml:space="preserve">الضفة الغربية </w:t>
            </w:r>
          </w:p>
        </w:tc>
      </w:tr>
      <w:tr w:rsidR="006621FB" w:rsidRPr="0090531B" w:rsidTr="006621FB">
        <w:trPr>
          <w:trHeight w:val="340"/>
          <w:jc w:val="center"/>
        </w:trPr>
        <w:tc>
          <w:tcPr>
            <w:tcW w:w="2268"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82.5</w:t>
            </w:r>
          </w:p>
        </w:tc>
        <w:tc>
          <w:tcPr>
            <w:tcW w:w="2255"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79.6</w:t>
            </w:r>
          </w:p>
        </w:tc>
        <w:tc>
          <w:tcPr>
            <w:tcW w:w="2276"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rtl/>
                <w:lang w:eastAsia="en-US"/>
              </w:rPr>
            </w:pPr>
            <w:r w:rsidRPr="0090531B">
              <w:rPr>
                <w:rFonts w:ascii="Arial" w:hAnsi="Arial" w:cs="Arial"/>
                <w:color w:val="000000" w:themeColor="text1"/>
                <w:sz w:val="18"/>
                <w:szCs w:val="18"/>
                <w:lang w:eastAsia="en-US"/>
              </w:rPr>
              <w:t>71.8</w:t>
            </w:r>
          </w:p>
        </w:tc>
        <w:tc>
          <w:tcPr>
            <w:tcW w:w="2273" w:type="dxa"/>
            <w:tcBorders>
              <w:top w:val="nil"/>
              <w:bottom w:val="nil"/>
            </w:tcBorders>
            <w:vAlign w:val="center"/>
          </w:tcPr>
          <w:p w:rsidR="00D67C05" w:rsidRPr="0090531B" w:rsidRDefault="00D67C05" w:rsidP="009C33CA">
            <w:pPr>
              <w:ind w:firstLineChars="100" w:firstLine="180"/>
              <w:rPr>
                <w:rFonts w:ascii="Simplified Arabic" w:hAnsi="Simplified Arabic" w:cs="Simplified Arabic"/>
                <w:color w:val="000000" w:themeColor="text1"/>
                <w:sz w:val="18"/>
                <w:szCs w:val="18"/>
                <w:lang w:eastAsia="en-US"/>
              </w:rPr>
            </w:pPr>
            <w:r w:rsidRPr="0090531B">
              <w:rPr>
                <w:rFonts w:ascii="Simplified Arabic" w:hAnsi="Simplified Arabic" w:cs="Simplified Arabic"/>
                <w:color w:val="000000" w:themeColor="text1"/>
                <w:sz w:val="18"/>
                <w:szCs w:val="18"/>
                <w:rtl/>
                <w:lang w:eastAsia="en-US"/>
              </w:rPr>
              <w:t xml:space="preserve">قطاع غزة </w:t>
            </w:r>
          </w:p>
        </w:tc>
      </w:tr>
      <w:tr w:rsidR="006621FB" w:rsidRPr="0090531B" w:rsidTr="006621FB">
        <w:trPr>
          <w:trHeight w:val="340"/>
          <w:jc w:val="center"/>
        </w:trPr>
        <w:tc>
          <w:tcPr>
            <w:tcW w:w="2268" w:type="dxa"/>
            <w:tcBorders>
              <w:top w:val="nil"/>
              <w:bottom w:val="nil"/>
            </w:tcBorders>
            <w:vAlign w:val="center"/>
          </w:tcPr>
          <w:p w:rsidR="00D67C05" w:rsidRPr="0090531B" w:rsidRDefault="00D67C05" w:rsidP="00CB356E">
            <w:pPr>
              <w:bidi w:val="0"/>
              <w:ind w:right="323" w:firstLineChars="100" w:firstLine="200"/>
              <w:jc w:val="right"/>
              <w:rPr>
                <w:color w:val="000000" w:themeColor="text1"/>
                <w:sz w:val="20"/>
                <w:szCs w:val="20"/>
                <w:lang w:eastAsia="en-US"/>
              </w:rPr>
            </w:pPr>
          </w:p>
        </w:tc>
        <w:tc>
          <w:tcPr>
            <w:tcW w:w="2255"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p>
        </w:tc>
        <w:tc>
          <w:tcPr>
            <w:tcW w:w="2276"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rtl/>
                <w:lang w:eastAsia="en-US"/>
              </w:rPr>
            </w:pPr>
            <w:r w:rsidRPr="0090531B">
              <w:rPr>
                <w:rFonts w:ascii="Arial" w:hAnsi="Arial" w:cs="Arial"/>
                <w:color w:val="000000" w:themeColor="text1"/>
                <w:sz w:val="18"/>
                <w:szCs w:val="18"/>
                <w:lang w:eastAsia="en-US"/>
              </w:rPr>
              <w:t> </w:t>
            </w:r>
          </w:p>
        </w:tc>
        <w:tc>
          <w:tcPr>
            <w:tcW w:w="2273" w:type="dxa"/>
            <w:tcBorders>
              <w:top w:val="nil"/>
              <w:bottom w:val="nil"/>
            </w:tcBorders>
            <w:vAlign w:val="center"/>
          </w:tcPr>
          <w:p w:rsidR="00D67C05" w:rsidRPr="0090531B" w:rsidRDefault="00D67C05" w:rsidP="009C33CA">
            <w:pPr>
              <w:ind w:firstLineChars="100" w:firstLine="181"/>
              <w:rPr>
                <w:rFonts w:ascii="Simplified Arabic" w:hAnsi="Simplified Arabic" w:cs="Simplified Arabic"/>
                <w:b/>
                <w:bCs/>
                <w:color w:val="000000" w:themeColor="text1"/>
                <w:sz w:val="18"/>
                <w:szCs w:val="18"/>
                <w:lang w:eastAsia="en-US"/>
              </w:rPr>
            </w:pPr>
            <w:r w:rsidRPr="0090531B">
              <w:rPr>
                <w:rFonts w:ascii="Simplified Arabic" w:hAnsi="Simplified Arabic" w:cs="Simplified Arabic"/>
                <w:b/>
                <w:bCs/>
                <w:color w:val="000000" w:themeColor="text1"/>
                <w:sz w:val="18"/>
                <w:szCs w:val="18"/>
                <w:rtl/>
                <w:lang w:eastAsia="en-US"/>
              </w:rPr>
              <w:t>نوع التجمع</w:t>
            </w:r>
          </w:p>
        </w:tc>
      </w:tr>
      <w:tr w:rsidR="006621FB" w:rsidRPr="0090531B" w:rsidTr="006621FB">
        <w:trPr>
          <w:trHeight w:val="340"/>
          <w:jc w:val="center"/>
        </w:trPr>
        <w:tc>
          <w:tcPr>
            <w:tcW w:w="2268"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77.4</w:t>
            </w:r>
          </w:p>
        </w:tc>
        <w:tc>
          <w:tcPr>
            <w:tcW w:w="2255"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75.1</w:t>
            </w:r>
          </w:p>
        </w:tc>
        <w:tc>
          <w:tcPr>
            <w:tcW w:w="2276"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rtl/>
                <w:lang w:eastAsia="en-US"/>
              </w:rPr>
            </w:pPr>
            <w:r w:rsidRPr="0090531B">
              <w:rPr>
                <w:rFonts w:ascii="Arial" w:hAnsi="Arial" w:cs="Arial"/>
                <w:color w:val="000000" w:themeColor="text1"/>
                <w:sz w:val="18"/>
                <w:szCs w:val="18"/>
                <w:lang w:eastAsia="en-US"/>
              </w:rPr>
              <w:t>64.2</w:t>
            </w:r>
          </w:p>
        </w:tc>
        <w:tc>
          <w:tcPr>
            <w:tcW w:w="2273" w:type="dxa"/>
            <w:tcBorders>
              <w:top w:val="nil"/>
              <w:bottom w:val="nil"/>
            </w:tcBorders>
            <w:vAlign w:val="center"/>
          </w:tcPr>
          <w:p w:rsidR="00D67C05" w:rsidRPr="0090531B" w:rsidRDefault="00D67C05" w:rsidP="009C33CA">
            <w:pPr>
              <w:ind w:firstLineChars="100" w:firstLine="180"/>
              <w:rPr>
                <w:rFonts w:ascii="Simplified Arabic" w:hAnsi="Simplified Arabic" w:cs="Simplified Arabic"/>
                <w:color w:val="000000" w:themeColor="text1"/>
                <w:sz w:val="18"/>
                <w:szCs w:val="18"/>
                <w:lang w:eastAsia="en-US"/>
              </w:rPr>
            </w:pPr>
            <w:r w:rsidRPr="0090531B">
              <w:rPr>
                <w:rFonts w:ascii="Simplified Arabic" w:hAnsi="Simplified Arabic" w:cs="Simplified Arabic"/>
                <w:color w:val="000000" w:themeColor="text1"/>
                <w:sz w:val="18"/>
                <w:szCs w:val="18"/>
                <w:rtl/>
                <w:lang w:eastAsia="en-US"/>
              </w:rPr>
              <w:t>حضر</w:t>
            </w:r>
          </w:p>
        </w:tc>
      </w:tr>
      <w:tr w:rsidR="006621FB" w:rsidRPr="0090531B" w:rsidTr="006621FB">
        <w:trPr>
          <w:trHeight w:val="340"/>
          <w:jc w:val="center"/>
        </w:trPr>
        <w:tc>
          <w:tcPr>
            <w:tcW w:w="2268"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80.1</w:t>
            </w:r>
          </w:p>
        </w:tc>
        <w:tc>
          <w:tcPr>
            <w:tcW w:w="2255"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75.8</w:t>
            </w:r>
          </w:p>
        </w:tc>
        <w:tc>
          <w:tcPr>
            <w:tcW w:w="2276" w:type="dxa"/>
            <w:tcBorders>
              <w:top w:val="nil"/>
              <w:bottom w:val="nil"/>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rtl/>
                <w:lang w:eastAsia="en-US"/>
              </w:rPr>
            </w:pPr>
            <w:r w:rsidRPr="0090531B">
              <w:rPr>
                <w:rFonts w:ascii="Arial" w:hAnsi="Arial" w:cs="Arial"/>
                <w:color w:val="000000" w:themeColor="text1"/>
                <w:sz w:val="18"/>
                <w:szCs w:val="18"/>
                <w:lang w:eastAsia="en-US"/>
              </w:rPr>
              <w:t>68.9</w:t>
            </w:r>
          </w:p>
        </w:tc>
        <w:tc>
          <w:tcPr>
            <w:tcW w:w="2273" w:type="dxa"/>
            <w:tcBorders>
              <w:top w:val="nil"/>
              <w:bottom w:val="nil"/>
            </w:tcBorders>
            <w:vAlign w:val="center"/>
          </w:tcPr>
          <w:p w:rsidR="00D67C05" w:rsidRPr="0090531B" w:rsidRDefault="00D67C05" w:rsidP="009C33CA">
            <w:pPr>
              <w:ind w:firstLineChars="100" w:firstLine="180"/>
              <w:rPr>
                <w:rFonts w:ascii="Simplified Arabic" w:hAnsi="Simplified Arabic" w:cs="Simplified Arabic"/>
                <w:color w:val="000000" w:themeColor="text1"/>
                <w:sz w:val="18"/>
                <w:szCs w:val="18"/>
                <w:lang w:eastAsia="en-US"/>
              </w:rPr>
            </w:pPr>
            <w:r w:rsidRPr="0090531B">
              <w:rPr>
                <w:rFonts w:ascii="Simplified Arabic" w:hAnsi="Simplified Arabic" w:cs="Simplified Arabic"/>
                <w:color w:val="000000" w:themeColor="text1"/>
                <w:sz w:val="18"/>
                <w:szCs w:val="18"/>
                <w:rtl/>
                <w:lang w:eastAsia="en-US"/>
              </w:rPr>
              <w:t>ريف</w:t>
            </w:r>
          </w:p>
        </w:tc>
      </w:tr>
      <w:tr w:rsidR="006621FB" w:rsidRPr="0090531B" w:rsidTr="006621FB">
        <w:trPr>
          <w:trHeight w:val="340"/>
          <w:jc w:val="center"/>
        </w:trPr>
        <w:tc>
          <w:tcPr>
            <w:tcW w:w="2268" w:type="dxa"/>
            <w:tcBorders>
              <w:top w:val="nil"/>
              <w:bottom w:val="single" w:sz="4" w:space="0" w:color="auto"/>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77.1</w:t>
            </w:r>
          </w:p>
        </w:tc>
        <w:tc>
          <w:tcPr>
            <w:tcW w:w="2255" w:type="dxa"/>
            <w:tcBorders>
              <w:top w:val="nil"/>
              <w:bottom w:val="single" w:sz="4" w:space="0" w:color="auto"/>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76.0</w:t>
            </w:r>
          </w:p>
        </w:tc>
        <w:tc>
          <w:tcPr>
            <w:tcW w:w="2276" w:type="dxa"/>
            <w:tcBorders>
              <w:top w:val="nil"/>
              <w:bottom w:val="single" w:sz="4" w:space="0" w:color="auto"/>
            </w:tcBorders>
            <w:vAlign w:val="center"/>
          </w:tcPr>
          <w:p w:rsidR="00D67C05" w:rsidRPr="0090531B" w:rsidRDefault="00D67C05" w:rsidP="00CB356E">
            <w:pPr>
              <w:bidi w:val="0"/>
              <w:ind w:right="323" w:firstLineChars="100" w:firstLine="180"/>
              <w:jc w:val="right"/>
              <w:rPr>
                <w:rFonts w:ascii="Arial" w:hAnsi="Arial" w:cs="Arial"/>
                <w:color w:val="000000" w:themeColor="text1"/>
                <w:sz w:val="18"/>
                <w:szCs w:val="18"/>
                <w:rtl/>
                <w:lang w:eastAsia="en-US"/>
              </w:rPr>
            </w:pPr>
            <w:r w:rsidRPr="0090531B">
              <w:rPr>
                <w:rFonts w:ascii="Arial" w:hAnsi="Arial" w:cs="Arial"/>
                <w:color w:val="000000" w:themeColor="text1"/>
                <w:sz w:val="18"/>
                <w:szCs w:val="18"/>
                <w:lang w:eastAsia="en-US"/>
              </w:rPr>
              <w:t>63.4</w:t>
            </w:r>
          </w:p>
        </w:tc>
        <w:tc>
          <w:tcPr>
            <w:tcW w:w="2273" w:type="dxa"/>
            <w:tcBorders>
              <w:top w:val="nil"/>
              <w:bottom w:val="single" w:sz="4" w:space="0" w:color="auto"/>
            </w:tcBorders>
            <w:vAlign w:val="center"/>
          </w:tcPr>
          <w:p w:rsidR="00D67C05" w:rsidRPr="0090531B" w:rsidRDefault="00D67C05" w:rsidP="009C33CA">
            <w:pPr>
              <w:ind w:firstLineChars="100" w:firstLine="180"/>
              <w:rPr>
                <w:rFonts w:ascii="Simplified Arabic" w:hAnsi="Simplified Arabic" w:cs="Simplified Arabic"/>
                <w:color w:val="000000" w:themeColor="text1"/>
                <w:sz w:val="18"/>
                <w:szCs w:val="18"/>
                <w:lang w:eastAsia="en-US"/>
              </w:rPr>
            </w:pPr>
            <w:r w:rsidRPr="0090531B">
              <w:rPr>
                <w:rFonts w:ascii="Simplified Arabic" w:hAnsi="Simplified Arabic" w:cs="Simplified Arabic"/>
                <w:color w:val="000000" w:themeColor="text1"/>
                <w:sz w:val="18"/>
                <w:szCs w:val="18"/>
                <w:rtl/>
                <w:lang w:eastAsia="en-US"/>
              </w:rPr>
              <w:t>مخيم</w:t>
            </w:r>
          </w:p>
        </w:tc>
      </w:tr>
    </w:tbl>
    <w:p w:rsidR="00037D27" w:rsidRPr="00684793" w:rsidRDefault="00037D27" w:rsidP="00F470BD">
      <w:pPr>
        <w:rPr>
          <w:rStyle w:val="hps"/>
          <w:rFonts w:ascii="Simplified Arabic" w:hAnsi="Simplified Arabic" w:cs="Simplified Arabic"/>
          <w:b/>
          <w:bCs/>
          <w:color w:val="000000" w:themeColor="text1"/>
          <w:sz w:val="18"/>
          <w:szCs w:val="18"/>
          <w:rtl/>
        </w:rPr>
      </w:pPr>
      <w:r w:rsidRPr="00684793">
        <w:rPr>
          <w:rStyle w:val="hps"/>
          <w:rFonts w:ascii="Simplified Arabic" w:hAnsi="Simplified Arabic" w:cs="Simplified Arabic"/>
          <w:b/>
          <w:bCs/>
          <w:color w:val="000000" w:themeColor="text1"/>
          <w:sz w:val="18"/>
          <w:szCs w:val="18"/>
          <w:rtl/>
        </w:rPr>
        <w:t xml:space="preserve">المصدر: الجهاز المركزي للإحصاء الفلسطيني، 2022. </w:t>
      </w:r>
      <w:r w:rsidRPr="00684793">
        <w:rPr>
          <w:rStyle w:val="hps"/>
          <w:rFonts w:ascii="Simplified Arabic" w:hAnsi="Simplified Arabic" w:cs="Simplified Arabic"/>
          <w:color w:val="000000" w:themeColor="text1"/>
          <w:sz w:val="18"/>
          <w:szCs w:val="18"/>
          <w:rtl/>
        </w:rPr>
        <w:t>مسح العنف في المجتمع الفلسطيني، 2019 – النتائج الرئيسية.</w:t>
      </w:r>
      <w:r w:rsidRPr="00684793">
        <w:rPr>
          <w:rStyle w:val="hps"/>
          <w:rFonts w:ascii="Simplified Arabic" w:hAnsi="Simplified Arabic" w:cs="Simplified Arabic"/>
          <w:color w:val="000000" w:themeColor="text1"/>
          <w:sz w:val="18"/>
          <w:szCs w:val="18"/>
        </w:rPr>
        <w:t xml:space="preserve">  </w:t>
      </w:r>
      <w:r w:rsidRPr="00684793">
        <w:rPr>
          <w:rStyle w:val="hps"/>
          <w:rFonts w:ascii="Simplified Arabic" w:hAnsi="Simplified Arabic" w:cs="Simplified Arabic"/>
          <w:color w:val="000000" w:themeColor="text1"/>
          <w:sz w:val="18"/>
          <w:szCs w:val="18"/>
          <w:rtl/>
        </w:rPr>
        <w:t>رام الله – فلسطين</w:t>
      </w:r>
      <w:r w:rsidR="00F15E9F">
        <w:rPr>
          <w:rStyle w:val="hps"/>
          <w:rFonts w:ascii="Simplified Arabic" w:hAnsi="Simplified Arabic" w:cs="Simplified Arabic" w:hint="cs"/>
          <w:color w:val="000000" w:themeColor="text1"/>
          <w:sz w:val="18"/>
          <w:szCs w:val="18"/>
          <w:rtl/>
        </w:rPr>
        <w:t>.</w:t>
      </w:r>
    </w:p>
    <w:p w:rsidR="00037D27" w:rsidRPr="00684793" w:rsidRDefault="00037D27" w:rsidP="00037D27">
      <w:pPr>
        <w:rPr>
          <w:rStyle w:val="hps"/>
          <w:rFonts w:ascii="Simplified Arabic" w:hAnsi="Simplified Arabic" w:cs="Simplified Arabic"/>
          <w:b/>
          <w:bCs/>
          <w:color w:val="000000" w:themeColor="text1"/>
          <w:sz w:val="22"/>
          <w:szCs w:val="22"/>
          <w:rtl/>
        </w:rPr>
      </w:pPr>
    </w:p>
    <w:p w:rsidR="003B5C8F" w:rsidRPr="006621FB" w:rsidRDefault="0022072B" w:rsidP="002F2E4C">
      <w:pPr>
        <w:tabs>
          <w:tab w:val="left" w:pos="5273"/>
        </w:tabs>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واشارت البيانات أن 79</w:t>
      </w:r>
      <w:r w:rsidR="00B40B3D" w:rsidRPr="0090531B">
        <w:rPr>
          <w:rFonts w:ascii="Simplified Arabic" w:hAnsi="Simplified Arabic" w:cs="Simplified Arabic" w:hint="cs"/>
          <w:color w:val="000000" w:themeColor="text1"/>
          <w:rtl/>
        </w:rPr>
        <w:t xml:space="preserve">% من الأطفال الذكور (1-11 سنة) في فلسطين </w:t>
      </w:r>
      <w:r w:rsidR="00B40B3D" w:rsidRPr="0090531B">
        <w:rPr>
          <w:rFonts w:ascii="Simplified Arabic" w:hAnsi="Simplified Arabic" w:cs="Simplified Arabic"/>
          <w:color w:val="000000" w:themeColor="text1"/>
          <w:rtl/>
        </w:rPr>
        <w:t>تعر</w:t>
      </w:r>
      <w:r w:rsidR="00B40B3D" w:rsidRPr="0090531B">
        <w:rPr>
          <w:rFonts w:ascii="Simplified Arabic" w:hAnsi="Simplified Arabic" w:cs="Simplified Arabic" w:hint="cs"/>
          <w:color w:val="000000" w:themeColor="text1"/>
          <w:rtl/>
        </w:rPr>
        <w:t>ّ</w:t>
      </w:r>
      <w:r w:rsidR="00B40B3D" w:rsidRPr="0090531B">
        <w:rPr>
          <w:rFonts w:ascii="Simplified Arabic" w:hAnsi="Simplified Arabic" w:cs="Simplified Arabic"/>
          <w:color w:val="000000" w:themeColor="text1"/>
          <w:rtl/>
        </w:rPr>
        <w:t>ض</w:t>
      </w:r>
      <w:r w:rsidR="00B40B3D" w:rsidRPr="0090531B">
        <w:rPr>
          <w:rFonts w:ascii="Simplified Arabic" w:hAnsi="Simplified Arabic" w:cs="Simplified Arabic" w:hint="cs"/>
          <w:color w:val="000000" w:themeColor="text1"/>
          <w:rtl/>
        </w:rPr>
        <w:t xml:space="preserve">وا لأحد أنواع العنف من قبل أحد الوالدين </w:t>
      </w:r>
      <w:r w:rsidR="008A79C1" w:rsidRPr="0090531B">
        <w:rPr>
          <w:rFonts w:ascii="Simplified Arabic" w:hAnsi="Simplified Arabic" w:cs="Simplified Arabic" w:hint="cs"/>
          <w:color w:val="000000" w:themeColor="text1"/>
          <w:rtl/>
        </w:rPr>
        <w:t>بكافة الأشكال</w:t>
      </w:r>
      <w:r w:rsidR="00B40B3D" w:rsidRPr="0090531B">
        <w:rPr>
          <w:rFonts w:ascii="Simplified Arabic" w:hAnsi="Simplified Arabic" w:cs="Simplified Arabic" w:hint="cs"/>
          <w:color w:val="000000" w:themeColor="text1"/>
          <w:rtl/>
        </w:rPr>
        <w:t xml:space="preserve">؛ مقابل 76% من الإناث، وتعرض 77% من الأطفال الذكور إلى العنف النفسي مقابل 73% من الإناث، كما تعرض ما نسبته </w:t>
      </w:r>
      <w:r w:rsidR="002F2E4C">
        <w:rPr>
          <w:rFonts w:ascii="Simplified Arabic" w:hAnsi="Simplified Arabic" w:cs="Simplified Arabic" w:hint="cs"/>
          <w:color w:val="000000" w:themeColor="text1"/>
          <w:rtl/>
        </w:rPr>
        <w:t>68</w:t>
      </w:r>
      <w:r w:rsidR="00B40B3D" w:rsidRPr="0090531B">
        <w:rPr>
          <w:rFonts w:ascii="Simplified Arabic" w:hAnsi="Simplified Arabic" w:cs="Simplified Arabic" w:hint="cs"/>
          <w:color w:val="000000" w:themeColor="text1"/>
          <w:rtl/>
        </w:rPr>
        <w:t xml:space="preserve">% من الأطفال الذكور </w:t>
      </w:r>
      <w:r w:rsidR="00A545A1" w:rsidRPr="0090531B">
        <w:rPr>
          <w:rFonts w:ascii="Simplified Arabic" w:hAnsi="Simplified Arabic" w:cs="Simplified Arabic" w:hint="cs"/>
          <w:color w:val="000000" w:themeColor="text1"/>
          <w:rtl/>
        </w:rPr>
        <w:t>إ</w:t>
      </w:r>
      <w:r w:rsidR="00B40B3D" w:rsidRPr="0090531B">
        <w:rPr>
          <w:rFonts w:ascii="Simplified Arabic" w:hAnsi="Simplified Arabic" w:cs="Simplified Arabic" w:hint="cs"/>
          <w:color w:val="000000" w:themeColor="text1"/>
          <w:rtl/>
        </w:rPr>
        <w:t>لى العنف الجسدي</w:t>
      </w:r>
      <w:r w:rsidR="0023556C">
        <w:rPr>
          <w:rFonts w:ascii="Simplified Arabic" w:hAnsi="Simplified Arabic" w:cs="Simplified Arabic" w:hint="cs"/>
          <w:color w:val="000000" w:themeColor="text1"/>
          <w:rtl/>
        </w:rPr>
        <w:t>،</w:t>
      </w:r>
      <w:r w:rsidR="00B40B3D" w:rsidRPr="0090531B">
        <w:rPr>
          <w:rFonts w:ascii="Simplified Arabic" w:hAnsi="Simplified Arabic" w:cs="Simplified Arabic" w:hint="cs"/>
          <w:color w:val="000000" w:themeColor="text1"/>
          <w:rtl/>
        </w:rPr>
        <w:t xml:space="preserve"> مقابل </w:t>
      </w:r>
      <w:r w:rsidR="002F2E4C">
        <w:rPr>
          <w:rFonts w:ascii="Simplified Arabic" w:hAnsi="Simplified Arabic" w:cs="Simplified Arabic" w:hint="cs"/>
          <w:color w:val="000000" w:themeColor="text1"/>
          <w:rtl/>
        </w:rPr>
        <w:t>62</w:t>
      </w:r>
      <w:r w:rsidR="00B40B3D" w:rsidRPr="0090531B">
        <w:rPr>
          <w:rFonts w:ascii="Simplified Arabic" w:hAnsi="Simplified Arabic" w:cs="Simplified Arabic" w:hint="cs"/>
          <w:color w:val="000000" w:themeColor="text1"/>
          <w:rtl/>
        </w:rPr>
        <w:t>% من الإناث، حسب ما أفاد به الشخص المسؤول عن رعايتهم</w:t>
      </w:r>
      <w:r w:rsidR="00B40B3D" w:rsidRPr="0090531B">
        <w:rPr>
          <w:rFonts w:ascii="Simplified Arabic" w:hAnsi="Simplified Arabic" w:cs="Simplified Arabic"/>
          <w:color w:val="000000" w:themeColor="text1"/>
          <w:rtl/>
        </w:rPr>
        <w:t>.</w:t>
      </w:r>
      <w:r w:rsidR="00B40B3D" w:rsidRPr="0090531B">
        <w:rPr>
          <w:rFonts w:ascii="Simplified Arabic" w:hAnsi="Simplified Arabic" w:cs="Simplified Arabic" w:hint="cs"/>
          <w:color w:val="000000" w:themeColor="text1"/>
          <w:rtl/>
        </w:rPr>
        <w:t xml:space="preserve"> </w:t>
      </w:r>
    </w:p>
    <w:p w:rsidR="006621FB" w:rsidRDefault="006621FB" w:rsidP="00B40B3D">
      <w:pPr>
        <w:tabs>
          <w:tab w:val="left" w:pos="5273"/>
        </w:tabs>
        <w:jc w:val="center"/>
        <w:rPr>
          <w:rFonts w:ascii="Simplified Arabic" w:hAnsi="Simplified Arabic" w:cs="Simplified Arabic"/>
          <w:b/>
          <w:bCs/>
          <w:color w:val="000000" w:themeColor="text1"/>
          <w:rtl/>
        </w:rPr>
      </w:pPr>
    </w:p>
    <w:p w:rsidR="00B40B3D" w:rsidRPr="0090531B" w:rsidRDefault="00B40B3D" w:rsidP="00B40B3D">
      <w:pPr>
        <w:tabs>
          <w:tab w:val="left" w:pos="5273"/>
        </w:tabs>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نسبة الأطفال (</w:t>
      </w:r>
      <w:r w:rsidRPr="0090531B">
        <w:rPr>
          <w:rFonts w:ascii="Simplified Arabic" w:hAnsi="Simplified Arabic" w:cs="Simplified Arabic" w:hint="cs"/>
          <w:b/>
          <w:bCs/>
          <w:color w:val="000000" w:themeColor="text1"/>
          <w:sz w:val="22"/>
          <w:szCs w:val="22"/>
          <w:rtl/>
        </w:rPr>
        <w:t>1</w:t>
      </w:r>
      <w:r w:rsidRPr="0090531B">
        <w:rPr>
          <w:rFonts w:ascii="Simplified Arabic" w:hAnsi="Simplified Arabic" w:cs="Simplified Arabic"/>
          <w:b/>
          <w:bCs/>
          <w:color w:val="000000" w:themeColor="text1"/>
          <w:sz w:val="22"/>
          <w:szCs w:val="22"/>
          <w:rtl/>
        </w:rPr>
        <w:t xml:space="preserve">-11 سنة) في فلسطين الذين تعرّضوا </w:t>
      </w:r>
      <w:r w:rsidRPr="0090531B">
        <w:rPr>
          <w:rFonts w:ascii="Simplified Arabic" w:hAnsi="Simplified Arabic" w:cs="Simplified Arabic" w:hint="cs"/>
          <w:b/>
          <w:bCs/>
          <w:color w:val="000000" w:themeColor="text1"/>
          <w:sz w:val="22"/>
          <w:szCs w:val="22"/>
          <w:rtl/>
        </w:rPr>
        <w:t>للعنف من قبل</w:t>
      </w:r>
      <w:r w:rsidRPr="0090531B">
        <w:rPr>
          <w:rFonts w:ascii="Simplified Arabic" w:hAnsi="Simplified Arabic" w:cs="Simplified Arabic"/>
          <w:b/>
          <w:bCs/>
          <w:color w:val="000000" w:themeColor="text1"/>
          <w:sz w:val="22"/>
          <w:szCs w:val="22"/>
          <w:rtl/>
        </w:rPr>
        <w:t xml:space="preserve"> أحد الوالدين خلال 12 شهراً الماضية حسب </w:t>
      </w:r>
      <w:r w:rsidRPr="0090531B">
        <w:rPr>
          <w:rFonts w:ascii="Simplified Arabic" w:hAnsi="Simplified Arabic" w:cs="Simplified Arabic" w:hint="cs"/>
          <w:b/>
          <w:bCs/>
          <w:color w:val="000000" w:themeColor="text1"/>
          <w:sz w:val="22"/>
          <w:szCs w:val="22"/>
          <w:rtl/>
        </w:rPr>
        <w:t>الجنس</w:t>
      </w:r>
    </w:p>
    <w:p w:rsidR="00B40B3D" w:rsidRPr="0090531B" w:rsidRDefault="00B40B3D" w:rsidP="00B40B3D">
      <w:pPr>
        <w:tabs>
          <w:tab w:val="left" w:pos="5273"/>
        </w:tabs>
        <w:jc w:val="center"/>
        <w:rPr>
          <w:rFonts w:ascii="Simplified Arabic" w:hAnsi="Simplified Arabic" w:cs="Simplified Arabic"/>
          <w:color w:val="000000" w:themeColor="text1"/>
          <w:rtl/>
        </w:rPr>
      </w:pPr>
      <w:r w:rsidRPr="0090531B">
        <w:rPr>
          <w:rFonts w:ascii="Simplified Arabic" w:hAnsi="Simplified Arabic" w:cs="Simplified Arabic"/>
          <w:b/>
          <w:bCs/>
          <w:color w:val="000000" w:themeColor="text1"/>
          <w:sz w:val="22"/>
          <w:szCs w:val="22"/>
          <w:rtl/>
        </w:rPr>
        <w:t xml:space="preserve"> ونوع العنف، 2019</w:t>
      </w:r>
    </w:p>
    <w:tbl>
      <w:tblPr>
        <w:tblStyle w:val="TableGrid"/>
        <w:bidiVisual/>
        <w:tblW w:w="5020" w:type="pct"/>
        <w:jc w:val="center"/>
        <w:tblLook w:val="04A0" w:firstRow="1" w:lastRow="0" w:firstColumn="1" w:lastColumn="0" w:noHBand="0" w:noVBand="1"/>
      </w:tblPr>
      <w:tblGrid>
        <w:gridCol w:w="9099"/>
      </w:tblGrid>
      <w:tr w:rsidR="006621FB" w:rsidRPr="0090531B" w:rsidTr="006621FB">
        <w:trPr>
          <w:trHeight w:val="3393"/>
          <w:jc w:val="center"/>
        </w:trPr>
        <w:tc>
          <w:tcPr>
            <w:tcW w:w="9100" w:type="dxa"/>
          </w:tcPr>
          <w:p w:rsidR="00B40B3D" w:rsidRPr="0090531B" w:rsidRDefault="00B40B3D" w:rsidP="00E5776A">
            <w:pPr>
              <w:tabs>
                <w:tab w:val="left" w:pos="5273"/>
              </w:tabs>
              <w:jc w:val="both"/>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rtl/>
                <w:lang w:eastAsia="en-US"/>
              </w:rPr>
              <w:drawing>
                <wp:inline distT="0" distB="0" distL="0" distR="0" wp14:anchorId="79B1E9BD" wp14:editId="3960E235">
                  <wp:extent cx="5614035" cy="2186609"/>
                  <wp:effectExtent l="0" t="0" r="0"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B40B3D" w:rsidRPr="00684793" w:rsidRDefault="00037D27" w:rsidP="00F470BD">
      <w:pPr>
        <w:rPr>
          <w:rStyle w:val="hps"/>
          <w:rFonts w:ascii="Simplified Arabic" w:hAnsi="Simplified Arabic" w:cs="Simplified Arabic"/>
          <w:color w:val="000000" w:themeColor="text1"/>
          <w:sz w:val="18"/>
          <w:szCs w:val="18"/>
        </w:rPr>
      </w:pPr>
      <w:r w:rsidRPr="00684793">
        <w:rPr>
          <w:rStyle w:val="hps"/>
          <w:rFonts w:ascii="Simplified Arabic" w:hAnsi="Simplified Arabic" w:cs="Simplified Arabic"/>
          <w:b/>
          <w:bCs/>
          <w:color w:val="000000" w:themeColor="text1"/>
          <w:sz w:val="18"/>
          <w:szCs w:val="18"/>
          <w:rtl/>
        </w:rPr>
        <w:t xml:space="preserve">المصدر: الجهاز المركزي للإحصاء الفلسطيني، 2022. </w:t>
      </w:r>
      <w:r w:rsidRPr="00684793">
        <w:rPr>
          <w:rStyle w:val="hps"/>
          <w:rFonts w:ascii="Simplified Arabic" w:hAnsi="Simplified Arabic" w:cs="Simplified Arabic"/>
          <w:color w:val="000000" w:themeColor="text1"/>
          <w:sz w:val="18"/>
          <w:szCs w:val="18"/>
          <w:rtl/>
        </w:rPr>
        <w:t>مسح العنف في المجتمع الفلسطيني، 2019 – النتائج الرئيسية.</w:t>
      </w:r>
      <w:r w:rsidRPr="00684793">
        <w:rPr>
          <w:rStyle w:val="hps"/>
          <w:rFonts w:ascii="Simplified Arabic" w:hAnsi="Simplified Arabic" w:cs="Simplified Arabic"/>
          <w:color w:val="000000" w:themeColor="text1"/>
          <w:sz w:val="18"/>
          <w:szCs w:val="18"/>
        </w:rPr>
        <w:t xml:space="preserve">  </w:t>
      </w:r>
      <w:r w:rsidRPr="00684793">
        <w:rPr>
          <w:rStyle w:val="hps"/>
          <w:rFonts w:ascii="Simplified Arabic" w:hAnsi="Simplified Arabic" w:cs="Simplified Arabic"/>
          <w:color w:val="000000" w:themeColor="text1"/>
          <w:sz w:val="18"/>
          <w:szCs w:val="18"/>
          <w:rtl/>
        </w:rPr>
        <w:t>رام الله – فلسطين</w:t>
      </w:r>
    </w:p>
    <w:p w:rsidR="00CB356E" w:rsidRPr="0090531B" w:rsidRDefault="00CB356E" w:rsidP="00B0004E">
      <w:pPr>
        <w:widowControl w:val="0"/>
        <w:tabs>
          <w:tab w:val="left" w:pos="5273"/>
        </w:tabs>
        <w:jc w:val="both"/>
        <w:rPr>
          <w:rFonts w:ascii="Simplified Arabic" w:hAnsi="Simplified Arabic" w:cs="Simplified Arabic"/>
          <w:color w:val="000000" w:themeColor="text1"/>
          <w:sz w:val="14"/>
          <w:szCs w:val="14"/>
          <w:rtl/>
        </w:rPr>
      </w:pPr>
    </w:p>
    <w:p w:rsidR="00CB356E" w:rsidRPr="0090531B" w:rsidRDefault="00CB356E" w:rsidP="00B0004E">
      <w:pPr>
        <w:widowControl w:val="0"/>
        <w:tabs>
          <w:tab w:val="left" w:pos="5273"/>
        </w:tabs>
        <w:jc w:val="both"/>
        <w:rPr>
          <w:rFonts w:ascii="Simplified Arabic" w:hAnsi="Simplified Arabic" w:cs="Simplified Arabic"/>
          <w:color w:val="000000" w:themeColor="text1"/>
          <w:sz w:val="14"/>
          <w:szCs w:val="14"/>
          <w:rtl/>
        </w:rPr>
      </w:pPr>
    </w:p>
    <w:p w:rsidR="00B0004E" w:rsidRPr="0090531B" w:rsidRDefault="002E5099" w:rsidP="00B432B0">
      <w:pPr>
        <w:tabs>
          <w:tab w:val="left" w:pos="5273"/>
        </w:tabs>
        <w:jc w:val="both"/>
        <w:rPr>
          <w:rFonts w:ascii="Simplified Arabic" w:hAnsi="Simplified Arabic" w:cs="Simplified Arabic"/>
          <w:color w:val="000000" w:themeColor="text1"/>
          <w:rtl/>
        </w:rPr>
      </w:pPr>
      <w:r w:rsidRPr="0090531B">
        <w:rPr>
          <w:rFonts w:ascii="Simplified Arabic" w:hAnsi="Simplified Arabic" w:cs="Simplified Arabic" w:hint="cs"/>
          <w:b/>
          <w:bCs/>
          <w:color w:val="000000" w:themeColor="text1"/>
          <w:rtl/>
        </w:rPr>
        <w:t>2</w:t>
      </w:r>
      <w:r w:rsidR="00B0004E" w:rsidRPr="0090531B">
        <w:rPr>
          <w:rFonts w:ascii="Simplified Arabic" w:hAnsi="Simplified Arabic" w:cs="Simplified Arabic" w:hint="cs"/>
          <w:b/>
          <w:bCs/>
          <w:color w:val="000000" w:themeColor="text1"/>
          <w:rtl/>
        </w:rPr>
        <w:t>.</w:t>
      </w:r>
      <w:r w:rsidR="00B432B0" w:rsidRPr="0090531B">
        <w:rPr>
          <w:rFonts w:ascii="Simplified Arabic" w:hAnsi="Simplified Arabic" w:cs="Simplified Arabic" w:hint="cs"/>
          <w:b/>
          <w:bCs/>
          <w:color w:val="000000" w:themeColor="text1"/>
          <w:rtl/>
        </w:rPr>
        <w:t>7</w:t>
      </w:r>
      <w:r w:rsidR="00B0004E" w:rsidRPr="0090531B">
        <w:rPr>
          <w:rFonts w:ascii="Simplified Arabic" w:hAnsi="Simplified Arabic" w:cs="Simplified Arabic" w:hint="cs"/>
          <w:b/>
          <w:bCs/>
          <w:color w:val="000000" w:themeColor="text1"/>
          <w:rtl/>
        </w:rPr>
        <w:t>.6 الإساءة الجنسية عبر الإنترنت ضد الأطفال (1-11 سنة)</w:t>
      </w:r>
    </w:p>
    <w:p w:rsidR="00B0004E" w:rsidRPr="0090531B" w:rsidRDefault="00B0004E" w:rsidP="002F2E4C">
      <w:pPr>
        <w:tabs>
          <w:tab w:val="left" w:pos="5273"/>
        </w:tabs>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Pr>
        <w:t>9</w:t>
      </w:r>
      <w:r w:rsidRPr="0090531B">
        <w:rPr>
          <w:rFonts w:ascii="Simplified Arabic" w:hAnsi="Simplified Arabic" w:cs="Simplified Arabic" w:hint="cs"/>
          <w:color w:val="000000" w:themeColor="text1"/>
          <w:rtl/>
        </w:rPr>
        <w:t xml:space="preserve">% من الأطفال (1-11 سنة) في فلسطين </w:t>
      </w:r>
      <w:r w:rsidRPr="0090531B">
        <w:rPr>
          <w:rFonts w:ascii="Simplified Arabic" w:hAnsi="Simplified Arabic" w:cs="Simplified Arabic"/>
          <w:color w:val="000000" w:themeColor="text1"/>
          <w:rtl/>
        </w:rPr>
        <w:t>تعر</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ض</w:t>
      </w:r>
      <w:r w:rsidRPr="0090531B">
        <w:rPr>
          <w:rFonts w:ascii="Simplified Arabic" w:hAnsi="Simplified Arabic" w:cs="Simplified Arabic" w:hint="cs"/>
          <w:color w:val="000000" w:themeColor="text1"/>
          <w:rtl/>
        </w:rPr>
        <w:t>وا للإساءة الجنسية عبر الإنترنت (تعرض الطفل لمشاهدة صور ذات طابع جنسي أو مشاهدة أفلام/ أو صور عنيفة عبر الانترنت)</w:t>
      </w:r>
      <w:r w:rsidRPr="0090531B">
        <w:rPr>
          <w:rFonts w:ascii="Simplified Arabic" w:hAnsi="Simplified Arabic" w:cs="Simplified Arabic" w:hint="eastAsia"/>
          <w:color w:val="000000" w:themeColor="text1"/>
          <w:rtl/>
        </w:rPr>
        <w:t>،</w:t>
      </w:r>
      <w:r w:rsidRPr="0090531B">
        <w:rPr>
          <w:rFonts w:ascii="Simplified Arabic" w:hAnsi="Simplified Arabic" w:cs="Simplified Arabic" w:hint="cs"/>
          <w:color w:val="000000" w:themeColor="text1"/>
          <w:rtl/>
        </w:rPr>
        <w:t xml:space="preserve"> توزعت هذه النسبة بواقع </w:t>
      </w:r>
      <w:r w:rsidR="002F2E4C">
        <w:rPr>
          <w:rFonts w:ascii="Simplified Arabic" w:hAnsi="Simplified Arabic" w:cs="Simplified Arabic" w:hint="cs"/>
          <w:color w:val="000000" w:themeColor="text1"/>
          <w:rtl/>
        </w:rPr>
        <w:t>10</w:t>
      </w:r>
      <w:r w:rsidRPr="0090531B">
        <w:rPr>
          <w:rFonts w:ascii="Simplified Arabic" w:hAnsi="Simplified Arabic" w:cs="Simplified Arabic" w:hint="cs"/>
          <w:color w:val="000000" w:themeColor="text1"/>
          <w:rtl/>
        </w:rPr>
        <w:t>% في الضفة الغربية و8% في قطاع غزة، حسب ما أفاد به الشخص المسؤول عن رعايتهم</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p>
    <w:p w:rsidR="00CB356E" w:rsidRDefault="00CB356E" w:rsidP="00CB14DC">
      <w:pPr>
        <w:tabs>
          <w:tab w:val="left" w:pos="5273"/>
        </w:tabs>
        <w:jc w:val="both"/>
        <w:rPr>
          <w:rFonts w:ascii="Simplified Arabic" w:hAnsi="Simplified Arabic" w:cs="Simplified Arabic"/>
          <w:color w:val="000000" w:themeColor="text1"/>
          <w:rtl/>
        </w:rPr>
      </w:pPr>
    </w:p>
    <w:p w:rsidR="00B15243" w:rsidRPr="0090531B" w:rsidRDefault="00B15243" w:rsidP="00CB14DC">
      <w:pPr>
        <w:tabs>
          <w:tab w:val="left" w:pos="5273"/>
        </w:tabs>
        <w:jc w:val="both"/>
        <w:rPr>
          <w:rFonts w:ascii="Simplified Arabic" w:hAnsi="Simplified Arabic" w:cs="Simplified Arabic"/>
          <w:color w:val="000000" w:themeColor="text1"/>
          <w:rtl/>
        </w:rPr>
      </w:pPr>
    </w:p>
    <w:p w:rsidR="00B0004E" w:rsidRPr="0090531B" w:rsidRDefault="00B0004E" w:rsidP="00B0004E">
      <w:pPr>
        <w:tabs>
          <w:tab w:val="left" w:pos="5273"/>
        </w:tabs>
        <w:jc w:val="both"/>
        <w:rPr>
          <w:rFonts w:ascii="Simplified Arabic" w:hAnsi="Simplified Arabic" w:cs="Simplified Arabic"/>
          <w:color w:val="000000" w:themeColor="text1"/>
          <w:sz w:val="2"/>
          <w:szCs w:val="2"/>
          <w:rtl/>
        </w:rPr>
      </w:pPr>
    </w:p>
    <w:p w:rsidR="00B0004E" w:rsidRPr="0090531B" w:rsidRDefault="002E5099" w:rsidP="00B432B0">
      <w:pPr>
        <w:widowControl w:val="0"/>
        <w:tabs>
          <w:tab w:val="left" w:pos="5273"/>
        </w:tabs>
        <w:jc w:val="both"/>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lastRenderedPageBreak/>
        <w:t>3</w:t>
      </w:r>
      <w:r w:rsidR="00B0004E" w:rsidRPr="0090531B">
        <w:rPr>
          <w:rFonts w:ascii="Simplified Arabic" w:hAnsi="Simplified Arabic" w:cs="Simplified Arabic" w:hint="cs"/>
          <w:b/>
          <w:bCs/>
          <w:color w:val="000000" w:themeColor="text1"/>
          <w:rtl/>
        </w:rPr>
        <w:t>.</w:t>
      </w:r>
      <w:r w:rsidR="00B432B0" w:rsidRPr="0090531B">
        <w:rPr>
          <w:rFonts w:ascii="Simplified Arabic" w:hAnsi="Simplified Arabic" w:cs="Simplified Arabic" w:hint="cs"/>
          <w:b/>
          <w:bCs/>
          <w:color w:val="000000" w:themeColor="text1"/>
          <w:rtl/>
        </w:rPr>
        <w:t>7</w:t>
      </w:r>
      <w:r w:rsidR="00B0004E" w:rsidRPr="0090531B">
        <w:rPr>
          <w:rFonts w:ascii="Simplified Arabic" w:hAnsi="Simplified Arabic" w:cs="Simplified Arabic" w:hint="cs"/>
          <w:b/>
          <w:bCs/>
          <w:color w:val="000000" w:themeColor="text1"/>
          <w:rtl/>
        </w:rPr>
        <w:t>.6 التحرش الجنسي من قبل الآخرين ضد الأطفال (1-11 سنة)</w:t>
      </w:r>
    </w:p>
    <w:p w:rsidR="00B0004E" w:rsidRPr="0090531B" w:rsidRDefault="00B0004E" w:rsidP="002F2E4C">
      <w:pPr>
        <w:widowControl w:val="0"/>
        <w:tabs>
          <w:tab w:val="left" w:pos="5273"/>
        </w:tabs>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1% من الأطفال (1-11 سنة) في فلسطين </w:t>
      </w:r>
      <w:r w:rsidRPr="0090531B">
        <w:rPr>
          <w:rFonts w:ascii="Simplified Arabic" w:hAnsi="Simplified Arabic" w:cs="Simplified Arabic"/>
          <w:color w:val="000000" w:themeColor="text1"/>
          <w:rtl/>
        </w:rPr>
        <w:t>تعر</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ض</w:t>
      </w:r>
      <w:r w:rsidRPr="0090531B">
        <w:rPr>
          <w:rFonts w:ascii="Simplified Arabic" w:hAnsi="Simplified Arabic" w:cs="Simplified Arabic" w:hint="cs"/>
          <w:color w:val="000000" w:themeColor="text1"/>
          <w:rtl/>
        </w:rPr>
        <w:t>وا للتحرش الجنسي من قبل الآخرين (العلم أو السمع بتعرض الطفل لموقف فيه تحرش جنسي من قبل الآخرين)، توزعت هذه النسبة بواقع 1% في الضفة الغربية و1% في قطاع غزة، حسب ما أفاد به الشخص المسؤول عن رعايتهم</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p>
    <w:p w:rsidR="00CB356E" w:rsidRPr="0090531B" w:rsidRDefault="00CB356E" w:rsidP="00CB14DC">
      <w:pPr>
        <w:widowControl w:val="0"/>
        <w:tabs>
          <w:tab w:val="left" w:pos="5273"/>
        </w:tabs>
        <w:jc w:val="both"/>
        <w:rPr>
          <w:rFonts w:ascii="Simplified Arabic" w:hAnsi="Simplified Arabic" w:cs="Simplified Arabic"/>
          <w:color w:val="000000" w:themeColor="text1"/>
          <w:rtl/>
        </w:rPr>
      </w:pPr>
    </w:p>
    <w:p w:rsidR="00CB14DC" w:rsidRPr="0090531B" w:rsidRDefault="002E5099" w:rsidP="00611E06">
      <w:pPr>
        <w:tabs>
          <w:tab w:val="left" w:pos="8256"/>
        </w:tabs>
        <w:bidi w:val="0"/>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جدول</w:t>
      </w:r>
      <w:r w:rsidR="00B00EF4" w:rsidRPr="0090531B">
        <w:rPr>
          <w:rFonts w:ascii="Simplified Arabic" w:hAnsi="Simplified Arabic" w:cs="Simplified Arabic" w:hint="cs"/>
          <w:b/>
          <w:bCs/>
          <w:color w:val="000000" w:themeColor="text1"/>
          <w:sz w:val="22"/>
          <w:szCs w:val="22"/>
          <w:rtl/>
        </w:rPr>
        <w:t xml:space="preserve"> </w:t>
      </w:r>
      <w:r w:rsidR="00062C8B" w:rsidRPr="0090531B">
        <w:rPr>
          <w:rFonts w:ascii="Simplified Arabic" w:hAnsi="Simplified Arabic" w:cs="Simplified Arabic" w:hint="cs"/>
          <w:b/>
          <w:bCs/>
          <w:color w:val="000000" w:themeColor="text1"/>
          <w:sz w:val="22"/>
          <w:szCs w:val="22"/>
          <w:rtl/>
        </w:rPr>
        <w:t>2</w:t>
      </w:r>
      <w:r w:rsidR="00611E06">
        <w:rPr>
          <w:rFonts w:ascii="Simplified Arabic" w:hAnsi="Simplified Arabic" w:cs="Simplified Arabic" w:hint="cs"/>
          <w:b/>
          <w:bCs/>
          <w:color w:val="000000" w:themeColor="text1"/>
          <w:sz w:val="22"/>
          <w:szCs w:val="22"/>
          <w:rtl/>
        </w:rPr>
        <w:t>4</w:t>
      </w:r>
      <w:r w:rsidR="00B00EF4" w:rsidRPr="0090531B">
        <w:rPr>
          <w:rFonts w:ascii="Simplified Arabic" w:hAnsi="Simplified Arabic" w:cs="Simplified Arabic" w:hint="cs"/>
          <w:b/>
          <w:bCs/>
          <w:color w:val="000000" w:themeColor="text1"/>
          <w:sz w:val="22"/>
          <w:szCs w:val="22"/>
          <w:rtl/>
        </w:rPr>
        <w:t xml:space="preserve">: </w:t>
      </w:r>
      <w:r w:rsidR="00CB14DC" w:rsidRPr="0090531B">
        <w:rPr>
          <w:rFonts w:ascii="Simplified Arabic" w:hAnsi="Simplified Arabic" w:cs="Simplified Arabic"/>
          <w:b/>
          <w:bCs/>
          <w:color w:val="000000" w:themeColor="text1"/>
          <w:sz w:val="22"/>
          <w:szCs w:val="22"/>
          <w:rtl/>
        </w:rPr>
        <w:t>نسبة الأطفال (1-11 سنة) في فلسطين الذين تعرّضوا لأحد أنواع العنف خلال 12 شهراً الماضية حسب الخصائص الخلفية ونوع العنف، 2019</w:t>
      </w:r>
    </w:p>
    <w:tbl>
      <w:tblPr>
        <w:tblStyle w:val="TableGrid"/>
        <w:tblW w:w="9072" w:type="dxa"/>
        <w:jc w:val="center"/>
        <w:tblLook w:val="04A0" w:firstRow="1" w:lastRow="0" w:firstColumn="1" w:lastColumn="0" w:noHBand="0" w:noVBand="1"/>
      </w:tblPr>
      <w:tblGrid>
        <w:gridCol w:w="2268"/>
        <w:gridCol w:w="2255"/>
        <w:gridCol w:w="2843"/>
        <w:gridCol w:w="1706"/>
      </w:tblGrid>
      <w:tr w:rsidR="009C33CA" w:rsidRPr="0090531B" w:rsidTr="00B15243">
        <w:trPr>
          <w:trHeight w:hRule="exact" w:val="284"/>
          <w:jc w:val="center"/>
        </w:trPr>
        <w:tc>
          <w:tcPr>
            <w:tcW w:w="7366" w:type="dxa"/>
            <w:gridSpan w:val="3"/>
          </w:tcPr>
          <w:p w:rsidR="009C33CA" w:rsidRPr="0090531B" w:rsidRDefault="009C33CA" w:rsidP="00CB14DC">
            <w:pPr>
              <w:pStyle w:val="NoSpacing"/>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 xml:space="preserve">نوع العنف </w:t>
            </w:r>
          </w:p>
        </w:tc>
        <w:tc>
          <w:tcPr>
            <w:tcW w:w="1706" w:type="dxa"/>
            <w:vMerge w:val="restart"/>
            <w:vAlign w:val="center"/>
          </w:tcPr>
          <w:p w:rsidR="009C33CA" w:rsidRPr="0090531B" w:rsidRDefault="00C32F55" w:rsidP="00E5776A">
            <w:pPr>
              <w:pStyle w:val="NoSpacing"/>
              <w:bidi/>
              <w:jc w:val="center"/>
              <w:rPr>
                <w:rFonts w:ascii="Simplified Arabic" w:hAnsi="Simplified Arabic" w:cs="Simplified Arabic"/>
                <w:b/>
                <w:bCs/>
                <w:color w:val="000000" w:themeColor="text1"/>
              </w:rPr>
            </w:pPr>
            <w:r w:rsidRPr="00C32F55">
              <w:rPr>
                <w:rFonts w:ascii="Simplified Arabic" w:hAnsi="Simplified Arabic" w:cs="Simplified Arabic"/>
                <w:b/>
                <w:bCs/>
                <w:color w:val="000000" w:themeColor="text1"/>
                <w:sz w:val="18"/>
                <w:szCs w:val="18"/>
                <w:rtl/>
              </w:rPr>
              <w:t>الخصائص الخلفية</w:t>
            </w:r>
          </w:p>
        </w:tc>
      </w:tr>
      <w:tr w:rsidR="00CB14DC" w:rsidRPr="0090531B" w:rsidTr="00B15243">
        <w:trPr>
          <w:trHeight w:hRule="exact" w:val="284"/>
          <w:jc w:val="center"/>
        </w:trPr>
        <w:tc>
          <w:tcPr>
            <w:tcW w:w="2268" w:type="dxa"/>
            <w:tcBorders>
              <w:bottom w:val="single" w:sz="4" w:space="0" w:color="auto"/>
            </w:tcBorders>
          </w:tcPr>
          <w:p w:rsidR="00CB14DC" w:rsidRPr="0090531B" w:rsidRDefault="009C33CA" w:rsidP="00E5776A">
            <w:pPr>
              <w:pStyle w:val="NoSpacing"/>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تحرش جنسي من الآخرين</w:t>
            </w:r>
          </w:p>
        </w:tc>
        <w:tc>
          <w:tcPr>
            <w:tcW w:w="2255" w:type="dxa"/>
            <w:tcBorders>
              <w:bottom w:val="single" w:sz="4" w:space="0" w:color="auto"/>
            </w:tcBorders>
            <w:vAlign w:val="center"/>
          </w:tcPr>
          <w:p w:rsidR="00CB14DC" w:rsidRPr="0090531B" w:rsidRDefault="00CB14DC" w:rsidP="009C33CA">
            <w:pPr>
              <w:pStyle w:val="NoSpacing"/>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الإساءة الجنسية من الإنترنت</w:t>
            </w:r>
          </w:p>
        </w:tc>
        <w:tc>
          <w:tcPr>
            <w:tcW w:w="2843" w:type="dxa"/>
            <w:tcBorders>
              <w:bottom w:val="single" w:sz="4" w:space="0" w:color="auto"/>
            </w:tcBorders>
            <w:vAlign w:val="center"/>
          </w:tcPr>
          <w:p w:rsidR="00CB14DC" w:rsidRPr="0090531B" w:rsidRDefault="00CB14DC" w:rsidP="009C33CA">
            <w:pPr>
              <w:pStyle w:val="NoSpacing"/>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عنف جسدي أو نفسي من مقدمي الرعاية</w:t>
            </w:r>
            <w:r w:rsidR="00F470BD" w:rsidRPr="0090531B">
              <w:rPr>
                <w:rFonts w:ascii="Simplified Arabic" w:hAnsi="Simplified Arabic" w:cs="Simplified Arabic" w:hint="cs"/>
                <w:b/>
                <w:bCs/>
                <w:color w:val="000000" w:themeColor="text1"/>
                <w:sz w:val="18"/>
                <w:szCs w:val="18"/>
                <w:rtl/>
              </w:rPr>
              <w:t>*</w:t>
            </w:r>
          </w:p>
        </w:tc>
        <w:tc>
          <w:tcPr>
            <w:tcW w:w="1706" w:type="dxa"/>
            <w:vMerge/>
            <w:tcBorders>
              <w:bottom w:val="single" w:sz="4" w:space="0" w:color="auto"/>
            </w:tcBorders>
          </w:tcPr>
          <w:p w:rsidR="00CB14DC" w:rsidRPr="0090531B" w:rsidRDefault="00CB14DC" w:rsidP="00E5776A">
            <w:pPr>
              <w:pStyle w:val="NoSpacing"/>
              <w:bidi/>
              <w:rPr>
                <w:rFonts w:ascii="Simplified Arabic" w:hAnsi="Simplified Arabic" w:cs="Simplified Arabic"/>
                <w:color w:val="000000" w:themeColor="text1"/>
              </w:rPr>
            </w:pPr>
          </w:p>
        </w:tc>
      </w:tr>
      <w:tr w:rsidR="006621FB" w:rsidRPr="0090531B" w:rsidTr="00B15243">
        <w:trPr>
          <w:trHeight w:hRule="exact" w:val="284"/>
          <w:jc w:val="center"/>
        </w:trPr>
        <w:tc>
          <w:tcPr>
            <w:tcW w:w="2268" w:type="dxa"/>
            <w:tcBorders>
              <w:bottom w:val="nil"/>
            </w:tcBorders>
            <w:vAlign w:val="center"/>
          </w:tcPr>
          <w:p w:rsidR="00CB14DC" w:rsidRPr="0090531B" w:rsidRDefault="00CB14DC" w:rsidP="00CB356E">
            <w:pPr>
              <w:bidi w:val="0"/>
              <w:ind w:right="323" w:firstLineChars="100" w:firstLine="181"/>
              <w:jc w:val="right"/>
              <w:rPr>
                <w:rFonts w:ascii="Arial" w:hAnsi="Arial" w:cs="Arial"/>
                <w:b/>
                <w:bCs/>
                <w:color w:val="000000" w:themeColor="text1"/>
                <w:sz w:val="18"/>
                <w:szCs w:val="18"/>
                <w:lang w:eastAsia="en-US"/>
              </w:rPr>
            </w:pPr>
            <w:r w:rsidRPr="0090531B">
              <w:rPr>
                <w:rFonts w:ascii="Arial" w:hAnsi="Arial" w:cs="Arial"/>
                <w:b/>
                <w:bCs/>
                <w:color w:val="000000" w:themeColor="text1"/>
                <w:sz w:val="18"/>
                <w:szCs w:val="18"/>
              </w:rPr>
              <w:t>1.1</w:t>
            </w:r>
          </w:p>
        </w:tc>
        <w:tc>
          <w:tcPr>
            <w:tcW w:w="2255" w:type="dxa"/>
            <w:tcBorders>
              <w:bottom w:val="nil"/>
            </w:tcBorders>
            <w:vAlign w:val="center"/>
          </w:tcPr>
          <w:p w:rsidR="00CB14DC" w:rsidRPr="0090531B" w:rsidRDefault="00CB14DC" w:rsidP="00CB356E">
            <w:pPr>
              <w:bidi w:val="0"/>
              <w:ind w:right="323" w:firstLineChars="100" w:firstLine="181"/>
              <w:jc w:val="right"/>
              <w:rPr>
                <w:rFonts w:ascii="Arial" w:hAnsi="Arial" w:cs="Arial"/>
                <w:b/>
                <w:bCs/>
                <w:color w:val="000000" w:themeColor="text1"/>
                <w:sz w:val="18"/>
                <w:szCs w:val="18"/>
                <w:lang w:eastAsia="en-US"/>
              </w:rPr>
            </w:pPr>
            <w:r w:rsidRPr="0090531B">
              <w:rPr>
                <w:rFonts w:ascii="Arial" w:hAnsi="Arial" w:cs="Arial"/>
                <w:b/>
                <w:bCs/>
                <w:color w:val="000000" w:themeColor="text1"/>
                <w:sz w:val="18"/>
                <w:szCs w:val="18"/>
              </w:rPr>
              <w:t>9.1</w:t>
            </w:r>
          </w:p>
        </w:tc>
        <w:tc>
          <w:tcPr>
            <w:tcW w:w="2843" w:type="dxa"/>
            <w:tcBorders>
              <w:bottom w:val="nil"/>
            </w:tcBorders>
            <w:vAlign w:val="center"/>
          </w:tcPr>
          <w:p w:rsidR="00CB14DC" w:rsidRPr="0090531B" w:rsidRDefault="00CB14DC" w:rsidP="00CB356E">
            <w:pPr>
              <w:bidi w:val="0"/>
              <w:ind w:right="323" w:firstLineChars="100" w:firstLine="181"/>
              <w:jc w:val="right"/>
              <w:rPr>
                <w:rFonts w:ascii="Arial" w:hAnsi="Arial" w:cs="Arial"/>
                <w:b/>
                <w:bCs/>
                <w:color w:val="000000" w:themeColor="text1"/>
                <w:sz w:val="18"/>
                <w:szCs w:val="18"/>
                <w:lang w:eastAsia="en-US"/>
              </w:rPr>
            </w:pPr>
            <w:r w:rsidRPr="0090531B">
              <w:rPr>
                <w:rFonts w:ascii="Arial" w:hAnsi="Arial" w:cs="Arial"/>
                <w:b/>
                <w:bCs/>
                <w:color w:val="000000" w:themeColor="text1"/>
                <w:sz w:val="18"/>
                <w:szCs w:val="18"/>
              </w:rPr>
              <w:t>8.9</w:t>
            </w:r>
          </w:p>
        </w:tc>
        <w:tc>
          <w:tcPr>
            <w:tcW w:w="1706" w:type="dxa"/>
            <w:tcBorders>
              <w:bottom w:val="nil"/>
            </w:tcBorders>
            <w:vAlign w:val="center"/>
          </w:tcPr>
          <w:p w:rsidR="00CB14DC" w:rsidRPr="0090531B" w:rsidRDefault="00CB14DC" w:rsidP="009C33CA">
            <w:pPr>
              <w:ind w:firstLineChars="100" w:firstLine="181"/>
              <w:rPr>
                <w:rFonts w:ascii="Simplified Arabic" w:hAnsi="Simplified Arabic" w:cs="Simplified Arabic"/>
                <w:b/>
                <w:bCs/>
                <w:color w:val="000000" w:themeColor="text1"/>
                <w:sz w:val="18"/>
                <w:szCs w:val="18"/>
                <w:lang w:eastAsia="en-US"/>
              </w:rPr>
            </w:pPr>
            <w:r w:rsidRPr="0090531B">
              <w:rPr>
                <w:rFonts w:ascii="Simplified Arabic" w:hAnsi="Simplified Arabic" w:cs="Simplified Arabic"/>
                <w:b/>
                <w:bCs/>
                <w:color w:val="000000" w:themeColor="text1"/>
                <w:sz w:val="18"/>
                <w:szCs w:val="18"/>
                <w:rtl/>
                <w:lang w:eastAsia="en-US"/>
              </w:rPr>
              <w:t>فلسطين</w:t>
            </w:r>
          </w:p>
        </w:tc>
      </w:tr>
      <w:tr w:rsidR="006621FB" w:rsidRPr="0090531B" w:rsidTr="00B15243">
        <w:trPr>
          <w:trHeight w:hRule="exact" w:val="284"/>
          <w:jc w:val="center"/>
        </w:trPr>
        <w:tc>
          <w:tcPr>
            <w:tcW w:w="2268"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1.0</w:t>
            </w:r>
          </w:p>
        </w:tc>
        <w:tc>
          <w:tcPr>
            <w:tcW w:w="2255"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9.6</w:t>
            </w:r>
          </w:p>
        </w:tc>
        <w:tc>
          <w:tcPr>
            <w:tcW w:w="2843"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7.8</w:t>
            </w:r>
          </w:p>
        </w:tc>
        <w:tc>
          <w:tcPr>
            <w:tcW w:w="1706" w:type="dxa"/>
            <w:tcBorders>
              <w:top w:val="nil"/>
              <w:bottom w:val="nil"/>
            </w:tcBorders>
            <w:vAlign w:val="center"/>
          </w:tcPr>
          <w:p w:rsidR="00CB14DC" w:rsidRPr="0090531B" w:rsidRDefault="00CB14DC" w:rsidP="009C33CA">
            <w:pPr>
              <w:ind w:firstLineChars="100" w:firstLine="180"/>
              <w:rPr>
                <w:rFonts w:ascii="Simplified Arabic" w:hAnsi="Simplified Arabic" w:cs="Simplified Arabic"/>
                <w:color w:val="000000" w:themeColor="text1"/>
                <w:sz w:val="18"/>
                <w:szCs w:val="18"/>
                <w:lang w:eastAsia="en-US"/>
              </w:rPr>
            </w:pPr>
            <w:r w:rsidRPr="0090531B">
              <w:rPr>
                <w:rFonts w:ascii="Simplified Arabic" w:hAnsi="Simplified Arabic" w:cs="Simplified Arabic"/>
                <w:color w:val="000000" w:themeColor="text1"/>
                <w:sz w:val="18"/>
                <w:szCs w:val="18"/>
                <w:rtl/>
                <w:lang w:eastAsia="en-US"/>
              </w:rPr>
              <w:t xml:space="preserve">الضفة الغربية </w:t>
            </w:r>
          </w:p>
        </w:tc>
      </w:tr>
      <w:tr w:rsidR="006621FB" w:rsidRPr="0090531B" w:rsidTr="00B15243">
        <w:trPr>
          <w:trHeight w:hRule="exact" w:val="284"/>
          <w:jc w:val="center"/>
        </w:trPr>
        <w:tc>
          <w:tcPr>
            <w:tcW w:w="2268"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1.3</w:t>
            </w:r>
          </w:p>
        </w:tc>
        <w:tc>
          <w:tcPr>
            <w:tcW w:w="2255"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8.3</w:t>
            </w:r>
          </w:p>
        </w:tc>
        <w:tc>
          <w:tcPr>
            <w:tcW w:w="2843"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10.4</w:t>
            </w:r>
          </w:p>
        </w:tc>
        <w:tc>
          <w:tcPr>
            <w:tcW w:w="1706" w:type="dxa"/>
            <w:tcBorders>
              <w:top w:val="nil"/>
              <w:bottom w:val="nil"/>
            </w:tcBorders>
            <w:vAlign w:val="center"/>
          </w:tcPr>
          <w:p w:rsidR="00CB14DC" w:rsidRPr="0090531B" w:rsidRDefault="00CB14DC" w:rsidP="009C33CA">
            <w:pPr>
              <w:ind w:firstLineChars="100" w:firstLine="180"/>
              <w:rPr>
                <w:rFonts w:ascii="Simplified Arabic" w:hAnsi="Simplified Arabic" w:cs="Simplified Arabic"/>
                <w:color w:val="000000" w:themeColor="text1"/>
                <w:sz w:val="18"/>
                <w:szCs w:val="18"/>
                <w:lang w:eastAsia="en-US"/>
              </w:rPr>
            </w:pPr>
            <w:r w:rsidRPr="0090531B">
              <w:rPr>
                <w:rFonts w:ascii="Simplified Arabic" w:hAnsi="Simplified Arabic" w:cs="Simplified Arabic"/>
                <w:color w:val="000000" w:themeColor="text1"/>
                <w:sz w:val="18"/>
                <w:szCs w:val="18"/>
                <w:rtl/>
                <w:lang w:eastAsia="en-US"/>
              </w:rPr>
              <w:t xml:space="preserve">قطاع غزة </w:t>
            </w:r>
          </w:p>
        </w:tc>
      </w:tr>
      <w:tr w:rsidR="006621FB" w:rsidRPr="0090531B" w:rsidTr="00B15243">
        <w:trPr>
          <w:trHeight w:hRule="exact" w:val="284"/>
          <w:jc w:val="center"/>
        </w:trPr>
        <w:tc>
          <w:tcPr>
            <w:tcW w:w="2268" w:type="dxa"/>
            <w:tcBorders>
              <w:top w:val="nil"/>
              <w:bottom w:val="nil"/>
            </w:tcBorders>
            <w:vAlign w:val="center"/>
          </w:tcPr>
          <w:p w:rsidR="00CB14DC" w:rsidRPr="0090531B" w:rsidRDefault="00CB14DC" w:rsidP="00CB356E">
            <w:pPr>
              <w:ind w:right="323" w:firstLineChars="100" w:firstLine="180"/>
              <w:jc w:val="right"/>
              <w:rPr>
                <w:rFonts w:ascii="Arial" w:hAnsi="Arial" w:cs="Arial"/>
                <w:color w:val="000000" w:themeColor="text1"/>
                <w:sz w:val="18"/>
                <w:szCs w:val="18"/>
              </w:rPr>
            </w:pPr>
          </w:p>
        </w:tc>
        <w:tc>
          <w:tcPr>
            <w:tcW w:w="2255" w:type="dxa"/>
            <w:tcBorders>
              <w:top w:val="nil"/>
              <w:bottom w:val="nil"/>
            </w:tcBorders>
            <w:vAlign w:val="center"/>
          </w:tcPr>
          <w:p w:rsidR="00CB14DC" w:rsidRPr="0090531B" w:rsidRDefault="00CB14DC" w:rsidP="00CB356E">
            <w:pPr>
              <w:ind w:right="323" w:firstLineChars="100" w:firstLine="180"/>
              <w:jc w:val="right"/>
              <w:rPr>
                <w:rFonts w:ascii="Arial" w:hAnsi="Arial" w:cs="Arial"/>
                <w:color w:val="000000" w:themeColor="text1"/>
                <w:sz w:val="18"/>
                <w:szCs w:val="18"/>
              </w:rPr>
            </w:pPr>
          </w:p>
        </w:tc>
        <w:tc>
          <w:tcPr>
            <w:tcW w:w="2843" w:type="dxa"/>
            <w:tcBorders>
              <w:top w:val="nil"/>
              <w:bottom w:val="nil"/>
            </w:tcBorders>
            <w:vAlign w:val="center"/>
          </w:tcPr>
          <w:p w:rsidR="00CB14DC" w:rsidRPr="0090531B" w:rsidRDefault="00CB14DC" w:rsidP="00CB356E">
            <w:pPr>
              <w:ind w:right="323" w:firstLineChars="100" w:firstLine="180"/>
              <w:jc w:val="right"/>
              <w:rPr>
                <w:rFonts w:ascii="Arial" w:hAnsi="Arial" w:cs="Arial"/>
                <w:color w:val="000000" w:themeColor="text1"/>
                <w:sz w:val="18"/>
                <w:szCs w:val="18"/>
              </w:rPr>
            </w:pPr>
          </w:p>
        </w:tc>
        <w:tc>
          <w:tcPr>
            <w:tcW w:w="1706" w:type="dxa"/>
            <w:tcBorders>
              <w:top w:val="nil"/>
              <w:bottom w:val="nil"/>
            </w:tcBorders>
            <w:vAlign w:val="center"/>
          </w:tcPr>
          <w:p w:rsidR="00CB14DC" w:rsidRPr="0090531B" w:rsidRDefault="00CB14DC" w:rsidP="009C33CA">
            <w:pPr>
              <w:ind w:firstLineChars="100" w:firstLine="181"/>
              <w:rPr>
                <w:rFonts w:ascii="Simplified Arabic" w:hAnsi="Simplified Arabic" w:cs="Simplified Arabic"/>
                <w:b/>
                <w:bCs/>
                <w:color w:val="000000" w:themeColor="text1"/>
                <w:sz w:val="18"/>
                <w:szCs w:val="18"/>
                <w:lang w:eastAsia="en-US"/>
              </w:rPr>
            </w:pPr>
            <w:r w:rsidRPr="0090531B">
              <w:rPr>
                <w:rFonts w:ascii="Simplified Arabic" w:hAnsi="Simplified Arabic" w:cs="Simplified Arabic"/>
                <w:b/>
                <w:bCs/>
                <w:color w:val="000000" w:themeColor="text1"/>
                <w:sz w:val="18"/>
                <w:szCs w:val="18"/>
                <w:rtl/>
                <w:lang w:eastAsia="en-US"/>
              </w:rPr>
              <w:t>نوع التجمع</w:t>
            </w:r>
          </w:p>
        </w:tc>
      </w:tr>
      <w:tr w:rsidR="006621FB" w:rsidRPr="0090531B" w:rsidTr="00B15243">
        <w:trPr>
          <w:trHeight w:hRule="exact" w:val="284"/>
          <w:jc w:val="center"/>
        </w:trPr>
        <w:tc>
          <w:tcPr>
            <w:tcW w:w="2268"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1.1</w:t>
            </w:r>
          </w:p>
        </w:tc>
        <w:tc>
          <w:tcPr>
            <w:tcW w:w="2255"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8.4</w:t>
            </w:r>
          </w:p>
        </w:tc>
        <w:tc>
          <w:tcPr>
            <w:tcW w:w="2843"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8.3</w:t>
            </w:r>
          </w:p>
        </w:tc>
        <w:tc>
          <w:tcPr>
            <w:tcW w:w="1706" w:type="dxa"/>
            <w:tcBorders>
              <w:top w:val="nil"/>
              <w:bottom w:val="nil"/>
            </w:tcBorders>
            <w:vAlign w:val="center"/>
          </w:tcPr>
          <w:p w:rsidR="00CB14DC" w:rsidRPr="0090531B" w:rsidRDefault="00CB14DC" w:rsidP="009C33CA">
            <w:pPr>
              <w:ind w:firstLineChars="100" w:firstLine="180"/>
              <w:rPr>
                <w:rFonts w:ascii="Simplified Arabic" w:hAnsi="Simplified Arabic" w:cs="Simplified Arabic"/>
                <w:color w:val="000000" w:themeColor="text1"/>
                <w:sz w:val="18"/>
                <w:szCs w:val="18"/>
                <w:lang w:eastAsia="en-US"/>
              </w:rPr>
            </w:pPr>
            <w:r w:rsidRPr="0090531B">
              <w:rPr>
                <w:rFonts w:ascii="Simplified Arabic" w:hAnsi="Simplified Arabic" w:cs="Simplified Arabic"/>
                <w:color w:val="000000" w:themeColor="text1"/>
                <w:sz w:val="18"/>
                <w:szCs w:val="18"/>
                <w:rtl/>
                <w:lang w:eastAsia="en-US"/>
              </w:rPr>
              <w:t>حضر</w:t>
            </w:r>
          </w:p>
        </w:tc>
      </w:tr>
      <w:tr w:rsidR="006621FB" w:rsidRPr="0090531B" w:rsidTr="00B15243">
        <w:trPr>
          <w:trHeight w:hRule="exact" w:val="284"/>
          <w:jc w:val="center"/>
        </w:trPr>
        <w:tc>
          <w:tcPr>
            <w:tcW w:w="2268"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1.5</w:t>
            </w:r>
          </w:p>
        </w:tc>
        <w:tc>
          <w:tcPr>
            <w:tcW w:w="2255"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13.3</w:t>
            </w:r>
          </w:p>
        </w:tc>
        <w:tc>
          <w:tcPr>
            <w:tcW w:w="2843"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11.0</w:t>
            </w:r>
          </w:p>
        </w:tc>
        <w:tc>
          <w:tcPr>
            <w:tcW w:w="1706" w:type="dxa"/>
            <w:tcBorders>
              <w:top w:val="nil"/>
              <w:bottom w:val="nil"/>
            </w:tcBorders>
            <w:vAlign w:val="center"/>
          </w:tcPr>
          <w:p w:rsidR="00CB14DC" w:rsidRPr="0090531B" w:rsidRDefault="00CB14DC" w:rsidP="009C33CA">
            <w:pPr>
              <w:ind w:firstLineChars="100" w:firstLine="180"/>
              <w:rPr>
                <w:rFonts w:ascii="Simplified Arabic" w:hAnsi="Simplified Arabic" w:cs="Simplified Arabic"/>
                <w:color w:val="000000" w:themeColor="text1"/>
                <w:sz w:val="18"/>
                <w:szCs w:val="18"/>
                <w:rtl/>
                <w:lang w:eastAsia="en-US"/>
              </w:rPr>
            </w:pPr>
            <w:r w:rsidRPr="0090531B">
              <w:rPr>
                <w:rFonts w:ascii="Simplified Arabic" w:hAnsi="Simplified Arabic" w:cs="Simplified Arabic"/>
                <w:color w:val="000000" w:themeColor="text1"/>
                <w:sz w:val="18"/>
                <w:szCs w:val="18"/>
                <w:rtl/>
                <w:lang w:eastAsia="en-US"/>
              </w:rPr>
              <w:t>ريف</w:t>
            </w:r>
          </w:p>
        </w:tc>
      </w:tr>
      <w:tr w:rsidR="006621FB" w:rsidRPr="0090531B" w:rsidTr="00B15243">
        <w:trPr>
          <w:trHeight w:hRule="exact" w:val="284"/>
          <w:jc w:val="center"/>
        </w:trPr>
        <w:tc>
          <w:tcPr>
            <w:tcW w:w="2268"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0.6</w:t>
            </w:r>
          </w:p>
        </w:tc>
        <w:tc>
          <w:tcPr>
            <w:tcW w:w="2255"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7.8</w:t>
            </w:r>
          </w:p>
        </w:tc>
        <w:tc>
          <w:tcPr>
            <w:tcW w:w="2843"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10.5</w:t>
            </w:r>
          </w:p>
        </w:tc>
        <w:tc>
          <w:tcPr>
            <w:tcW w:w="1706" w:type="dxa"/>
            <w:tcBorders>
              <w:top w:val="nil"/>
              <w:bottom w:val="nil"/>
            </w:tcBorders>
            <w:vAlign w:val="center"/>
          </w:tcPr>
          <w:p w:rsidR="00CB14DC" w:rsidRPr="0090531B" w:rsidRDefault="00CB14DC" w:rsidP="009C33CA">
            <w:pPr>
              <w:ind w:firstLineChars="100" w:firstLine="180"/>
              <w:rPr>
                <w:rFonts w:ascii="Simplified Arabic" w:hAnsi="Simplified Arabic" w:cs="Simplified Arabic"/>
                <w:color w:val="000000" w:themeColor="text1"/>
                <w:sz w:val="18"/>
                <w:szCs w:val="18"/>
                <w:lang w:eastAsia="en-US"/>
              </w:rPr>
            </w:pPr>
            <w:r w:rsidRPr="0090531B">
              <w:rPr>
                <w:rFonts w:ascii="Simplified Arabic" w:hAnsi="Simplified Arabic" w:cs="Simplified Arabic"/>
                <w:color w:val="000000" w:themeColor="text1"/>
                <w:sz w:val="18"/>
                <w:szCs w:val="18"/>
                <w:rtl/>
                <w:lang w:eastAsia="en-US"/>
              </w:rPr>
              <w:t>مخيم</w:t>
            </w:r>
          </w:p>
        </w:tc>
      </w:tr>
      <w:tr w:rsidR="006621FB" w:rsidRPr="0090531B" w:rsidTr="00B15243">
        <w:trPr>
          <w:trHeight w:hRule="exact" w:val="284"/>
          <w:jc w:val="center"/>
        </w:trPr>
        <w:tc>
          <w:tcPr>
            <w:tcW w:w="2268" w:type="dxa"/>
            <w:tcBorders>
              <w:top w:val="nil"/>
              <w:bottom w:val="nil"/>
            </w:tcBorders>
            <w:vAlign w:val="center"/>
          </w:tcPr>
          <w:p w:rsidR="00CB14DC" w:rsidRPr="0090531B" w:rsidRDefault="00CB14DC" w:rsidP="00CB356E">
            <w:pPr>
              <w:ind w:right="323" w:firstLineChars="100" w:firstLine="180"/>
              <w:jc w:val="right"/>
              <w:rPr>
                <w:rFonts w:ascii="Arial" w:hAnsi="Arial" w:cs="Arial"/>
                <w:color w:val="000000" w:themeColor="text1"/>
                <w:sz w:val="18"/>
                <w:szCs w:val="18"/>
              </w:rPr>
            </w:pPr>
          </w:p>
        </w:tc>
        <w:tc>
          <w:tcPr>
            <w:tcW w:w="2255" w:type="dxa"/>
            <w:tcBorders>
              <w:top w:val="nil"/>
              <w:bottom w:val="nil"/>
            </w:tcBorders>
            <w:vAlign w:val="center"/>
          </w:tcPr>
          <w:p w:rsidR="00CB14DC" w:rsidRPr="0090531B" w:rsidRDefault="00CB14DC" w:rsidP="00CB356E">
            <w:pPr>
              <w:ind w:right="323" w:firstLineChars="100" w:firstLine="180"/>
              <w:jc w:val="right"/>
              <w:rPr>
                <w:rFonts w:ascii="Arial" w:hAnsi="Arial" w:cs="Arial"/>
                <w:color w:val="000000" w:themeColor="text1"/>
                <w:sz w:val="18"/>
                <w:szCs w:val="18"/>
              </w:rPr>
            </w:pPr>
          </w:p>
        </w:tc>
        <w:tc>
          <w:tcPr>
            <w:tcW w:w="2843" w:type="dxa"/>
            <w:tcBorders>
              <w:top w:val="nil"/>
              <w:bottom w:val="nil"/>
            </w:tcBorders>
            <w:vAlign w:val="center"/>
          </w:tcPr>
          <w:p w:rsidR="00CB14DC" w:rsidRPr="0090531B" w:rsidRDefault="00CB14DC" w:rsidP="00CB356E">
            <w:pPr>
              <w:ind w:right="323" w:firstLineChars="100" w:firstLine="180"/>
              <w:jc w:val="right"/>
              <w:rPr>
                <w:rFonts w:ascii="Arial" w:hAnsi="Arial" w:cs="Arial"/>
                <w:color w:val="000000" w:themeColor="text1"/>
                <w:sz w:val="18"/>
                <w:szCs w:val="18"/>
              </w:rPr>
            </w:pPr>
          </w:p>
        </w:tc>
        <w:tc>
          <w:tcPr>
            <w:tcW w:w="1706" w:type="dxa"/>
            <w:tcBorders>
              <w:top w:val="nil"/>
              <w:bottom w:val="nil"/>
            </w:tcBorders>
            <w:vAlign w:val="center"/>
          </w:tcPr>
          <w:p w:rsidR="00CB14DC" w:rsidRPr="0090531B" w:rsidRDefault="00CB14DC" w:rsidP="009C33CA">
            <w:pPr>
              <w:ind w:firstLineChars="100" w:firstLine="181"/>
              <w:rPr>
                <w:rFonts w:ascii="Simplified Arabic" w:hAnsi="Simplified Arabic" w:cs="Simplified Arabic"/>
                <w:b/>
                <w:bCs/>
                <w:color w:val="000000" w:themeColor="text1"/>
                <w:sz w:val="18"/>
                <w:szCs w:val="18"/>
                <w:lang w:eastAsia="en-US"/>
              </w:rPr>
            </w:pPr>
            <w:r w:rsidRPr="0090531B">
              <w:rPr>
                <w:rFonts w:ascii="Simplified Arabic" w:hAnsi="Simplified Arabic" w:cs="Simplified Arabic"/>
                <w:b/>
                <w:bCs/>
                <w:color w:val="000000" w:themeColor="text1"/>
                <w:sz w:val="18"/>
                <w:szCs w:val="18"/>
                <w:rtl/>
              </w:rPr>
              <w:t xml:space="preserve">الجنس </w:t>
            </w:r>
          </w:p>
        </w:tc>
      </w:tr>
      <w:tr w:rsidR="006621FB" w:rsidRPr="0090531B" w:rsidTr="00B15243">
        <w:trPr>
          <w:trHeight w:hRule="exact" w:val="284"/>
          <w:jc w:val="center"/>
        </w:trPr>
        <w:tc>
          <w:tcPr>
            <w:tcW w:w="2268"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1.2</w:t>
            </w:r>
          </w:p>
        </w:tc>
        <w:tc>
          <w:tcPr>
            <w:tcW w:w="2255"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10.8</w:t>
            </w:r>
          </w:p>
        </w:tc>
        <w:tc>
          <w:tcPr>
            <w:tcW w:w="2843" w:type="dxa"/>
            <w:tcBorders>
              <w:top w:val="nil"/>
              <w:bottom w:val="nil"/>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10.3</w:t>
            </w:r>
          </w:p>
        </w:tc>
        <w:tc>
          <w:tcPr>
            <w:tcW w:w="1706" w:type="dxa"/>
            <w:tcBorders>
              <w:top w:val="nil"/>
              <w:bottom w:val="nil"/>
            </w:tcBorders>
            <w:vAlign w:val="center"/>
          </w:tcPr>
          <w:p w:rsidR="00CB14DC" w:rsidRPr="0090531B" w:rsidRDefault="00CB14DC" w:rsidP="009C33CA">
            <w:pPr>
              <w:ind w:firstLineChars="100" w:firstLine="180"/>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ذكر</w:t>
            </w:r>
          </w:p>
        </w:tc>
      </w:tr>
      <w:tr w:rsidR="006621FB" w:rsidRPr="0090531B" w:rsidTr="00B15243">
        <w:trPr>
          <w:trHeight w:hRule="exact" w:val="284"/>
          <w:jc w:val="center"/>
        </w:trPr>
        <w:tc>
          <w:tcPr>
            <w:tcW w:w="2268" w:type="dxa"/>
            <w:tcBorders>
              <w:top w:val="nil"/>
              <w:bottom w:val="single" w:sz="4" w:space="0" w:color="auto"/>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1.1</w:t>
            </w:r>
          </w:p>
        </w:tc>
        <w:tc>
          <w:tcPr>
            <w:tcW w:w="2255" w:type="dxa"/>
            <w:tcBorders>
              <w:top w:val="nil"/>
              <w:bottom w:val="single" w:sz="4" w:space="0" w:color="auto"/>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7.3</w:t>
            </w:r>
          </w:p>
        </w:tc>
        <w:tc>
          <w:tcPr>
            <w:tcW w:w="2843" w:type="dxa"/>
            <w:tcBorders>
              <w:top w:val="nil"/>
              <w:bottom w:val="single" w:sz="4" w:space="0" w:color="auto"/>
            </w:tcBorders>
            <w:vAlign w:val="center"/>
          </w:tcPr>
          <w:p w:rsidR="00CB14DC" w:rsidRPr="0090531B" w:rsidRDefault="00CB14DC" w:rsidP="00CB356E">
            <w:pPr>
              <w:bidi w:val="0"/>
              <w:ind w:right="323" w:firstLineChars="100" w:firstLine="180"/>
              <w:jc w:val="right"/>
              <w:rPr>
                <w:rFonts w:ascii="Arial" w:hAnsi="Arial" w:cs="Arial"/>
                <w:color w:val="000000" w:themeColor="text1"/>
                <w:sz w:val="18"/>
                <w:szCs w:val="18"/>
              </w:rPr>
            </w:pPr>
            <w:r w:rsidRPr="0090531B">
              <w:rPr>
                <w:rFonts w:ascii="Arial" w:hAnsi="Arial" w:cs="Arial"/>
                <w:color w:val="000000" w:themeColor="text1"/>
                <w:sz w:val="18"/>
                <w:szCs w:val="18"/>
              </w:rPr>
              <w:t>7.5</w:t>
            </w:r>
          </w:p>
        </w:tc>
        <w:tc>
          <w:tcPr>
            <w:tcW w:w="1706" w:type="dxa"/>
            <w:tcBorders>
              <w:top w:val="nil"/>
              <w:bottom w:val="single" w:sz="4" w:space="0" w:color="auto"/>
            </w:tcBorders>
            <w:vAlign w:val="center"/>
          </w:tcPr>
          <w:p w:rsidR="00CB14DC" w:rsidRPr="0090531B" w:rsidRDefault="00CB14DC" w:rsidP="009C33CA">
            <w:pPr>
              <w:ind w:firstLineChars="100" w:firstLine="180"/>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أنثى</w:t>
            </w:r>
          </w:p>
        </w:tc>
      </w:tr>
    </w:tbl>
    <w:p w:rsidR="00F470BD" w:rsidRPr="00684793" w:rsidRDefault="00F470BD" w:rsidP="008A79C1">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6"/>
          <w:szCs w:val="16"/>
          <w:rtl/>
        </w:rPr>
        <w:t>*</w:t>
      </w:r>
      <w:r w:rsidRPr="00684793">
        <w:rPr>
          <w:rFonts w:ascii="Simplified Arabic" w:hAnsi="Simplified Arabic" w:cs="Simplified Arabic"/>
          <w:color w:val="000000" w:themeColor="text1"/>
          <w:sz w:val="18"/>
          <w:szCs w:val="18"/>
          <w:rtl/>
        </w:rPr>
        <w:t>مقدم</w:t>
      </w:r>
      <w:r w:rsidR="008A79C1" w:rsidRPr="00684793">
        <w:rPr>
          <w:rFonts w:ascii="Simplified Arabic" w:hAnsi="Simplified Arabic" w:cs="Simplified Arabic" w:hint="cs"/>
          <w:color w:val="000000" w:themeColor="text1"/>
          <w:sz w:val="18"/>
          <w:szCs w:val="18"/>
          <w:rtl/>
        </w:rPr>
        <w:t>و</w:t>
      </w:r>
      <w:r w:rsidRPr="00684793">
        <w:rPr>
          <w:rFonts w:ascii="Simplified Arabic" w:hAnsi="Simplified Arabic" w:cs="Simplified Arabic"/>
          <w:color w:val="000000" w:themeColor="text1"/>
          <w:sz w:val="18"/>
          <w:szCs w:val="18"/>
          <w:rtl/>
        </w:rPr>
        <w:t xml:space="preserve"> الرعاية يشمل: (الحضانة أو الروضة، أو معلمين بالمدرسة، أو الممرضة، أو العامل الاجتماعي)</w:t>
      </w:r>
      <w:r w:rsidR="00F15E9F">
        <w:rPr>
          <w:rFonts w:ascii="Simplified Arabic" w:hAnsi="Simplified Arabic" w:cs="Simplified Arabic" w:hint="cs"/>
          <w:color w:val="000000" w:themeColor="text1"/>
          <w:sz w:val="18"/>
          <w:szCs w:val="18"/>
          <w:rtl/>
        </w:rPr>
        <w:t>.</w:t>
      </w:r>
    </w:p>
    <w:p w:rsidR="00037D27" w:rsidRPr="00684793" w:rsidRDefault="00037D27" w:rsidP="00CB14DC">
      <w:pPr>
        <w:rPr>
          <w:rStyle w:val="hps"/>
          <w:rFonts w:ascii="Simplified Arabic" w:hAnsi="Simplified Arabic" w:cs="Simplified Arabic"/>
          <w:color w:val="000000" w:themeColor="text1"/>
          <w:sz w:val="18"/>
          <w:szCs w:val="18"/>
          <w:rtl/>
        </w:rPr>
      </w:pPr>
      <w:r w:rsidRPr="00684793">
        <w:rPr>
          <w:rStyle w:val="hps"/>
          <w:rFonts w:ascii="Simplified Arabic" w:hAnsi="Simplified Arabic" w:cs="Simplified Arabic"/>
          <w:b/>
          <w:bCs/>
          <w:color w:val="000000" w:themeColor="text1"/>
          <w:sz w:val="18"/>
          <w:szCs w:val="18"/>
          <w:rtl/>
        </w:rPr>
        <w:t xml:space="preserve">المصدر: الجهاز المركزي للإحصاء الفلسطيني، 2022. </w:t>
      </w:r>
      <w:r w:rsidRPr="00684793">
        <w:rPr>
          <w:rStyle w:val="hps"/>
          <w:rFonts w:ascii="Simplified Arabic" w:hAnsi="Simplified Arabic" w:cs="Simplified Arabic"/>
          <w:color w:val="000000" w:themeColor="text1"/>
          <w:sz w:val="18"/>
          <w:szCs w:val="18"/>
          <w:rtl/>
        </w:rPr>
        <w:t>مسح العنف في المجتمع الفلسطيني، 2019 – النتائج الرئيسية.</w:t>
      </w:r>
      <w:r w:rsidRPr="00684793">
        <w:rPr>
          <w:rStyle w:val="hps"/>
          <w:rFonts w:ascii="Simplified Arabic" w:hAnsi="Simplified Arabic" w:cs="Simplified Arabic"/>
          <w:color w:val="000000" w:themeColor="text1"/>
          <w:sz w:val="18"/>
          <w:szCs w:val="18"/>
        </w:rPr>
        <w:t xml:space="preserve">  </w:t>
      </w:r>
      <w:r w:rsidRPr="00684793">
        <w:rPr>
          <w:rStyle w:val="hps"/>
          <w:rFonts w:ascii="Simplified Arabic" w:hAnsi="Simplified Arabic" w:cs="Simplified Arabic"/>
          <w:color w:val="000000" w:themeColor="text1"/>
          <w:sz w:val="18"/>
          <w:szCs w:val="18"/>
          <w:rtl/>
        </w:rPr>
        <w:t>رام الله – فلسطين.</w:t>
      </w:r>
    </w:p>
    <w:p w:rsidR="00B15243" w:rsidRPr="0090531B" w:rsidRDefault="00B15243" w:rsidP="00CB14DC">
      <w:pPr>
        <w:rPr>
          <w:rStyle w:val="hps"/>
          <w:rFonts w:ascii="Simplified Arabic" w:hAnsi="Simplified Arabic" w:cs="Simplified Arabic"/>
          <w:color w:val="000000" w:themeColor="text1"/>
          <w:sz w:val="16"/>
          <w:szCs w:val="16"/>
          <w:rtl/>
        </w:rPr>
      </w:pPr>
    </w:p>
    <w:p w:rsidR="00136B47" w:rsidRPr="0090531B" w:rsidRDefault="002E5099" w:rsidP="00B432B0">
      <w:pPr>
        <w:pStyle w:val="ListParagraph"/>
        <w:ind w:left="-2"/>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4</w:t>
      </w:r>
      <w:r w:rsidR="00136B47" w:rsidRPr="0090531B">
        <w:rPr>
          <w:rFonts w:ascii="Simplified Arabic" w:hAnsi="Simplified Arabic" w:cs="Simplified Arabic" w:hint="cs"/>
          <w:b/>
          <w:bCs/>
          <w:color w:val="000000" w:themeColor="text1"/>
          <w:rtl/>
        </w:rPr>
        <w:t>.</w:t>
      </w:r>
      <w:r w:rsidR="00B432B0" w:rsidRPr="0090531B">
        <w:rPr>
          <w:rFonts w:ascii="Simplified Arabic" w:hAnsi="Simplified Arabic" w:cs="Simplified Arabic" w:hint="cs"/>
          <w:b/>
          <w:bCs/>
          <w:color w:val="000000" w:themeColor="text1"/>
          <w:rtl/>
        </w:rPr>
        <w:t>7</w:t>
      </w:r>
      <w:r w:rsidR="00F872D7" w:rsidRPr="0090531B">
        <w:rPr>
          <w:rFonts w:ascii="Simplified Arabic" w:hAnsi="Simplified Arabic" w:cs="Simplified Arabic" w:hint="cs"/>
          <w:b/>
          <w:bCs/>
          <w:color w:val="000000" w:themeColor="text1"/>
          <w:rtl/>
        </w:rPr>
        <w:t>.6 العنف داخل الاسرة للأ</w:t>
      </w:r>
      <w:r w:rsidR="00136B47" w:rsidRPr="0090531B">
        <w:rPr>
          <w:rFonts w:ascii="Simplified Arabic" w:hAnsi="Simplified Arabic" w:cs="Simplified Arabic" w:hint="cs"/>
          <w:b/>
          <w:bCs/>
          <w:color w:val="000000" w:themeColor="text1"/>
          <w:rtl/>
        </w:rPr>
        <w:t>طفال (12-17</w:t>
      </w:r>
      <w:r w:rsidR="004E343A">
        <w:rPr>
          <w:rFonts w:ascii="Simplified Arabic" w:hAnsi="Simplified Arabic" w:cs="Simplified Arabic" w:hint="cs"/>
          <w:b/>
          <w:bCs/>
          <w:color w:val="000000" w:themeColor="text1"/>
          <w:rtl/>
        </w:rPr>
        <w:t xml:space="preserve"> </w:t>
      </w:r>
      <w:r w:rsidR="00136B47" w:rsidRPr="0090531B">
        <w:rPr>
          <w:rFonts w:ascii="Simplified Arabic" w:hAnsi="Simplified Arabic" w:cs="Simplified Arabic" w:hint="cs"/>
          <w:b/>
          <w:bCs/>
          <w:color w:val="000000" w:themeColor="text1"/>
          <w:rtl/>
        </w:rPr>
        <w:t>سنة)</w:t>
      </w:r>
    </w:p>
    <w:p w:rsidR="00136B47" w:rsidRPr="0090531B" w:rsidRDefault="00136B47" w:rsidP="002F2E4C">
      <w:pPr>
        <w:pStyle w:val="ListParagraph"/>
        <w:ind w:left="-2"/>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7 من كل 10 </w:t>
      </w:r>
      <w:r w:rsidRPr="0090531B">
        <w:rPr>
          <w:rFonts w:ascii="Simplified Arabic" w:hAnsi="Simplified Arabic" w:cs="Simplified Arabic" w:hint="cs"/>
          <w:color w:val="000000" w:themeColor="text1"/>
          <w:rtl/>
        </w:rPr>
        <w:t>أ</w:t>
      </w:r>
      <w:r w:rsidRPr="0090531B">
        <w:rPr>
          <w:rFonts w:ascii="Simplified Arabic" w:hAnsi="Simplified Arabic" w:cs="Simplified Arabic"/>
          <w:color w:val="000000" w:themeColor="text1"/>
          <w:rtl/>
        </w:rPr>
        <w:t>طفال (</w:t>
      </w:r>
      <w:r w:rsidR="002F2E4C">
        <w:rPr>
          <w:rFonts w:ascii="Simplified Arabic" w:hAnsi="Simplified Arabic" w:cs="Simplified Arabic" w:hint="cs"/>
          <w:color w:val="000000" w:themeColor="text1"/>
          <w:rtl/>
        </w:rPr>
        <w:t>71</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في العمر (12-17 سنة) تعرضوا </w:t>
      </w:r>
      <w:r w:rsidR="00F872D7" w:rsidRPr="0090531B">
        <w:rPr>
          <w:rFonts w:ascii="Simplified Arabic" w:hAnsi="Simplified Arabic" w:cs="Simplified Arabic" w:hint="cs"/>
          <w:color w:val="000000" w:themeColor="text1"/>
          <w:rtl/>
        </w:rPr>
        <w:t>لأ</w:t>
      </w:r>
      <w:r w:rsidRPr="0090531B">
        <w:rPr>
          <w:rFonts w:ascii="Simplified Arabic" w:hAnsi="Simplified Arabic" w:cs="Simplified Arabic" w:hint="cs"/>
          <w:color w:val="000000" w:themeColor="text1"/>
          <w:rtl/>
        </w:rPr>
        <w:t>حد أشكال العنف</w:t>
      </w:r>
      <w:r w:rsidRPr="0090531B">
        <w:rPr>
          <w:rFonts w:ascii="Simplified Arabic" w:hAnsi="Simplified Arabic" w:cs="Simplified Arabic"/>
          <w:color w:val="000000" w:themeColor="text1"/>
          <w:rtl/>
        </w:rPr>
        <w:t xml:space="preserve"> من داخل الأسرة</w:t>
      </w:r>
      <w:r w:rsidRPr="0090531B">
        <w:rPr>
          <w:rFonts w:ascii="Simplified Arabic" w:hAnsi="Simplified Arabic" w:cs="Simplified Arabic" w:hint="cs"/>
          <w:color w:val="000000" w:themeColor="text1"/>
          <w:rtl/>
        </w:rPr>
        <w:t xml:space="preserve"> لمرة واحدة على الاقل</w:t>
      </w:r>
      <w:r w:rsidRPr="0090531B">
        <w:rPr>
          <w:rFonts w:ascii="Simplified Arabic" w:hAnsi="Simplified Arabic" w:cs="Simplified Arabic"/>
          <w:color w:val="000000" w:themeColor="text1"/>
          <w:rtl/>
        </w:rPr>
        <w:t xml:space="preserve">؛ 63% في الضفة الغربية مقابل </w:t>
      </w:r>
      <w:r w:rsidR="002F2E4C">
        <w:rPr>
          <w:rFonts w:ascii="Simplified Arabic" w:hAnsi="Simplified Arabic" w:cs="Simplified Arabic" w:hint="cs"/>
          <w:color w:val="000000" w:themeColor="text1"/>
          <w:rtl/>
        </w:rPr>
        <w:t>82</w:t>
      </w:r>
      <w:r w:rsidRPr="0090531B">
        <w:rPr>
          <w:rFonts w:ascii="Simplified Arabic" w:hAnsi="Simplified Arabic" w:cs="Simplified Arabic"/>
          <w:color w:val="000000" w:themeColor="text1"/>
          <w:rtl/>
        </w:rPr>
        <w:t xml:space="preserve">% في قطاع غزة. </w:t>
      </w:r>
      <w:r w:rsidR="002F2E4C">
        <w:rPr>
          <w:rFonts w:ascii="Simplified Arabic" w:hAnsi="Simplified Arabic" w:cs="Simplified Arabic" w:hint="cs"/>
          <w:color w:val="000000" w:themeColor="text1"/>
          <w:rtl/>
        </w:rPr>
        <w:t>61</w:t>
      </w:r>
      <w:r w:rsidRPr="0090531B">
        <w:rPr>
          <w:rFonts w:ascii="Simplified Arabic" w:hAnsi="Simplified Arabic" w:cs="Simplified Arabic"/>
          <w:color w:val="000000" w:themeColor="text1"/>
          <w:rtl/>
        </w:rPr>
        <w:t xml:space="preserve">% منهم تعرضوا لعنف نفسي من قبل أباءهم فيما تعرض و25% منهم لعنف جسدي بالمقابل تعرض </w:t>
      </w:r>
      <w:r w:rsidR="002F2E4C">
        <w:rPr>
          <w:rFonts w:ascii="Simplified Arabic" w:hAnsi="Simplified Arabic" w:cs="Simplified Arabic" w:hint="cs"/>
          <w:color w:val="000000" w:themeColor="text1"/>
          <w:rtl/>
        </w:rPr>
        <w:t>62</w:t>
      </w:r>
      <w:r w:rsidRPr="0090531B">
        <w:rPr>
          <w:rFonts w:ascii="Simplified Arabic" w:hAnsi="Simplified Arabic" w:cs="Simplified Arabic"/>
          <w:color w:val="000000" w:themeColor="text1"/>
          <w:rtl/>
        </w:rPr>
        <w:t>% من هؤلاء الأطفال لعنف نفسي من قبل أمهاتهم و</w:t>
      </w:r>
      <w:r w:rsidR="002F2E4C">
        <w:rPr>
          <w:rFonts w:ascii="Simplified Arabic" w:hAnsi="Simplified Arabic" w:cs="Simplified Arabic" w:hint="cs"/>
          <w:color w:val="000000" w:themeColor="text1"/>
          <w:rtl/>
        </w:rPr>
        <w:t>25</w:t>
      </w:r>
      <w:r w:rsidRPr="0090531B">
        <w:rPr>
          <w:rFonts w:ascii="Simplified Arabic" w:hAnsi="Simplified Arabic" w:cs="Simplified Arabic"/>
          <w:color w:val="000000" w:themeColor="text1"/>
          <w:rtl/>
        </w:rPr>
        <w:t xml:space="preserve">% تعرضوا لعنف جسدي، بناءً على نتائج مسح العنف في المجتمع الفلسطيني، </w:t>
      </w:r>
      <w:r w:rsidRPr="0090531B">
        <w:rPr>
          <w:rFonts w:ascii="Simplified Arabic" w:hAnsi="Simplified Arabic" w:cs="Simplified Arabic"/>
          <w:color w:val="000000" w:themeColor="text1"/>
        </w:rPr>
        <w:t>2019</w:t>
      </w:r>
      <w:r w:rsidRPr="0090531B">
        <w:rPr>
          <w:rFonts w:ascii="Simplified Arabic" w:hAnsi="Simplified Arabic" w:cs="Simplified Arabic" w:hint="cs"/>
          <w:color w:val="000000" w:themeColor="text1"/>
          <w:rtl/>
        </w:rPr>
        <w:t>.</w:t>
      </w:r>
    </w:p>
    <w:p w:rsidR="00136B47" w:rsidRPr="0090531B" w:rsidRDefault="00136B47" w:rsidP="00136B47">
      <w:pPr>
        <w:pStyle w:val="ListParagraph"/>
        <w:ind w:left="-2"/>
        <w:jc w:val="both"/>
        <w:rPr>
          <w:rFonts w:ascii="Simplified Arabic" w:hAnsi="Simplified Arabic" w:cs="Simplified Arabic"/>
          <w:color w:val="000000" w:themeColor="text1"/>
          <w:rtl/>
        </w:rPr>
      </w:pPr>
    </w:p>
    <w:p w:rsidR="00136B47" w:rsidRPr="0090531B" w:rsidRDefault="00136B47" w:rsidP="00611E06">
      <w:pPr>
        <w:pStyle w:val="ListParagraph"/>
        <w:ind w:left="-2"/>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 xml:space="preserve">جدول </w:t>
      </w:r>
      <w:r w:rsidR="00062C8B" w:rsidRPr="0090531B">
        <w:rPr>
          <w:rFonts w:ascii="Simplified Arabic" w:hAnsi="Simplified Arabic" w:cs="Simplified Arabic" w:hint="cs"/>
          <w:b/>
          <w:bCs/>
          <w:color w:val="000000" w:themeColor="text1"/>
          <w:sz w:val="22"/>
          <w:szCs w:val="22"/>
          <w:rtl/>
        </w:rPr>
        <w:t>2</w:t>
      </w:r>
      <w:r w:rsidR="00611E06">
        <w:rPr>
          <w:rFonts w:ascii="Simplified Arabic" w:hAnsi="Simplified Arabic" w:cs="Simplified Arabic" w:hint="cs"/>
          <w:b/>
          <w:bCs/>
          <w:color w:val="000000" w:themeColor="text1"/>
          <w:sz w:val="22"/>
          <w:szCs w:val="22"/>
          <w:rtl/>
        </w:rPr>
        <w:t>5</w:t>
      </w:r>
      <w:r w:rsidRPr="0090531B">
        <w:rPr>
          <w:rFonts w:ascii="Simplified Arabic" w:hAnsi="Simplified Arabic" w:cs="Simplified Arabic"/>
          <w:b/>
          <w:bCs/>
          <w:color w:val="000000" w:themeColor="text1"/>
          <w:sz w:val="22"/>
          <w:szCs w:val="22"/>
          <w:rtl/>
        </w:rPr>
        <w:t>: نسبة الأطفا</w:t>
      </w:r>
      <w:r w:rsidRPr="0090531B">
        <w:rPr>
          <w:rFonts w:ascii="Simplified Arabic" w:hAnsi="Simplified Arabic" w:cs="Simplified Arabic" w:hint="cs"/>
          <w:b/>
          <w:bCs/>
          <w:color w:val="000000" w:themeColor="text1"/>
          <w:sz w:val="22"/>
          <w:szCs w:val="22"/>
          <w:rtl/>
        </w:rPr>
        <w:t xml:space="preserve">ل في العمر </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12</w:t>
      </w:r>
      <w:r w:rsidRPr="0090531B">
        <w:rPr>
          <w:rFonts w:ascii="Simplified Arabic" w:hAnsi="Simplified Arabic" w:cs="Simplified Arabic"/>
          <w:b/>
          <w:bCs/>
          <w:color w:val="000000" w:themeColor="text1"/>
          <w:sz w:val="22"/>
          <w:szCs w:val="22"/>
          <w:rtl/>
        </w:rPr>
        <w:t xml:space="preserve">-17 </w:t>
      </w:r>
      <w:r w:rsidRPr="0090531B">
        <w:rPr>
          <w:rFonts w:ascii="Simplified Arabic" w:hAnsi="Simplified Arabic" w:cs="Simplified Arabic" w:hint="cs"/>
          <w:b/>
          <w:bCs/>
          <w:color w:val="000000" w:themeColor="text1"/>
          <w:sz w:val="22"/>
          <w:szCs w:val="22"/>
          <w:rtl/>
        </w:rPr>
        <w:t>سنة</w:t>
      </w:r>
      <w:r w:rsidRPr="0090531B">
        <w:rPr>
          <w:rFonts w:ascii="Simplified Arabic" w:hAnsi="Simplified Arabic" w:cs="Simplified Arabic"/>
          <w:b/>
          <w:bCs/>
          <w:color w:val="000000" w:themeColor="text1"/>
          <w:sz w:val="22"/>
          <w:szCs w:val="22"/>
        </w:rPr>
        <w:t xml:space="preserve"> (</w:t>
      </w:r>
      <w:r w:rsidRPr="0090531B">
        <w:rPr>
          <w:rFonts w:ascii="Simplified Arabic" w:hAnsi="Simplified Arabic" w:cs="Simplified Arabic" w:hint="cs"/>
          <w:b/>
          <w:bCs/>
          <w:color w:val="000000" w:themeColor="text1"/>
          <w:sz w:val="22"/>
          <w:szCs w:val="22"/>
          <w:rtl/>
        </w:rPr>
        <w:t>في فلسطين الذين</w:t>
      </w:r>
      <w:r w:rsidRPr="0090531B">
        <w:rPr>
          <w:rFonts w:ascii="Simplified Arabic" w:hAnsi="Simplified Arabic" w:cs="Simplified Arabic"/>
          <w:b/>
          <w:bCs/>
          <w:color w:val="000000" w:themeColor="text1"/>
          <w:sz w:val="22"/>
          <w:szCs w:val="22"/>
          <w:rtl/>
        </w:rPr>
        <w:t xml:space="preserve"> تعرضوا على الأقل لمرة واحدة لأحد أشكال العنف من قبل </w:t>
      </w:r>
      <w:r w:rsidRPr="0090531B">
        <w:rPr>
          <w:rFonts w:ascii="Simplified Arabic" w:hAnsi="Simplified Arabic" w:cs="Simplified Arabic" w:hint="cs"/>
          <w:b/>
          <w:bCs/>
          <w:color w:val="000000" w:themeColor="text1"/>
          <w:sz w:val="22"/>
          <w:szCs w:val="22"/>
          <w:rtl/>
        </w:rPr>
        <w:t>أحد</w:t>
      </w:r>
      <w:r w:rsidRPr="0090531B">
        <w:rPr>
          <w:rFonts w:ascii="Simplified Arabic" w:hAnsi="Simplified Arabic" w:cs="Simplified Arabic"/>
          <w:b/>
          <w:bCs/>
          <w:color w:val="000000" w:themeColor="text1"/>
          <w:sz w:val="22"/>
          <w:szCs w:val="22"/>
          <w:rtl/>
        </w:rPr>
        <w:t xml:space="preserve"> الوالدين حسب المنطقة والمعتدي خلال 12 شهرا التي سبقت المقابلة</w:t>
      </w:r>
      <w:r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b/>
          <w:bCs/>
          <w:color w:val="000000" w:themeColor="text1"/>
          <w:sz w:val="22"/>
          <w:szCs w:val="22"/>
          <w:rtl/>
        </w:rPr>
        <w:t xml:space="preserve"> 2019 </w:t>
      </w: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4"/>
        <w:gridCol w:w="1226"/>
        <w:gridCol w:w="1274"/>
        <w:gridCol w:w="1524"/>
        <w:gridCol w:w="1386"/>
        <w:gridCol w:w="1468"/>
      </w:tblGrid>
      <w:tr w:rsidR="00136B47" w:rsidRPr="0090531B" w:rsidTr="002E5099">
        <w:trPr>
          <w:trHeight w:val="75"/>
          <w:jc w:val="center"/>
        </w:trPr>
        <w:tc>
          <w:tcPr>
            <w:tcW w:w="2194" w:type="dxa"/>
            <w:vMerge w:val="restart"/>
            <w:vAlign w:val="center"/>
          </w:tcPr>
          <w:p w:rsidR="00136B47" w:rsidRPr="0090531B" w:rsidRDefault="00136B47" w:rsidP="002E5099">
            <w:pPr>
              <w:tabs>
                <w:tab w:val="left" w:pos="165"/>
              </w:tabs>
              <w:jc w:val="center"/>
              <w:rPr>
                <w:rFonts w:cs="Simplified Arabic"/>
                <w:b/>
                <w:bCs/>
                <w:color w:val="000000" w:themeColor="text1"/>
                <w:sz w:val="18"/>
                <w:szCs w:val="18"/>
                <w:rtl/>
              </w:rPr>
            </w:pPr>
            <w:r w:rsidRPr="0090531B">
              <w:rPr>
                <w:rFonts w:cs="Simplified Arabic" w:hint="cs"/>
                <w:b/>
                <w:bCs/>
                <w:color w:val="000000" w:themeColor="text1"/>
                <w:sz w:val="18"/>
                <w:szCs w:val="18"/>
                <w:rtl/>
              </w:rPr>
              <w:t>المنطقة</w:t>
            </w:r>
          </w:p>
        </w:tc>
        <w:tc>
          <w:tcPr>
            <w:tcW w:w="1226" w:type="dxa"/>
            <w:vMerge w:val="restart"/>
            <w:vAlign w:val="center"/>
          </w:tcPr>
          <w:p w:rsidR="00136B47" w:rsidRPr="0090531B" w:rsidRDefault="00136B47" w:rsidP="002E5099">
            <w:pPr>
              <w:jc w:val="center"/>
              <w:rPr>
                <w:rFonts w:cs="Simplified Arabic"/>
                <w:b/>
                <w:bCs/>
                <w:color w:val="000000" w:themeColor="text1"/>
                <w:sz w:val="18"/>
                <w:szCs w:val="18"/>
                <w:rtl/>
              </w:rPr>
            </w:pPr>
            <w:r w:rsidRPr="0090531B">
              <w:rPr>
                <w:rFonts w:ascii="Arial" w:hAnsi="Arial" w:cs="Simplified Arabic" w:hint="cs"/>
                <w:b/>
                <w:bCs/>
                <w:color w:val="000000" w:themeColor="text1"/>
                <w:sz w:val="18"/>
                <w:szCs w:val="18"/>
                <w:rtl/>
              </w:rPr>
              <w:t>تعرضوا للعنف</w:t>
            </w:r>
          </w:p>
        </w:tc>
        <w:tc>
          <w:tcPr>
            <w:tcW w:w="2798" w:type="dxa"/>
            <w:gridSpan w:val="2"/>
            <w:vAlign w:val="center"/>
          </w:tcPr>
          <w:p w:rsidR="00136B47" w:rsidRPr="0090531B" w:rsidRDefault="00136B47" w:rsidP="002E5099">
            <w:pPr>
              <w:pStyle w:val="NoSpacing"/>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الأب</w:t>
            </w:r>
          </w:p>
        </w:tc>
        <w:tc>
          <w:tcPr>
            <w:tcW w:w="2854" w:type="dxa"/>
            <w:gridSpan w:val="2"/>
            <w:tcBorders>
              <w:bottom w:val="single" w:sz="4" w:space="0" w:color="auto"/>
            </w:tcBorders>
            <w:vAlign w:val="center"/>
          </w:tcPr>
          <w:p w:rsidR="00136B47" w:rsidRPr="0090531B" w:rsidRDefault="00136B47" w:rsidP="002E5099">
            <w:pPr>
              <w:pStyle w:val="NoSpacing"/>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الأم</w:t>
            </w:r>
          </w:p>
        </w:tc>
      </w:tr>
      <w:tr w:rsidR="00136B47" w:rsidRPr="0090531B" w:rsidTr="002E5099">
        <w:trPr>
          <w:trHeight w:val="129"/>
          <w:jc w:val="center"/>
        </w:trPr>
        <w:tc>
          <w:tcPr>
            <w:tcW w:w="2194" w:type="dxa"/>
            <w:vMerge/>
            <w:tcBorders>
              <w:bottom w:val="single" w:sz="4" w:space="0" w:color="auto"/>
            </w:tcBorders>
          </w:tcPr>
          <w:p w:rsidR="00136B47" w:rsidRPr="0090531B" w:rsidRDefault="00136B47" w:rsidP="002E5099">
            <w:pPr>
              <w:ind w:firstLineChars="100" w:firstLine="180"/>
              <w:jc w:val="right"/>
              <w:rPr>
                <w:rFonts w:ascii="Arial" w:hAnsi="Arial" w:cs="Simplified Arabic"/>
                <w:color w:val="000000" w:themeColor="text1"/>
                <w:sz w:val="18"/>
                <w:szCs w:val="18"/>
              </w:rPr>
            </w:pPr>
          </w:p>
        </w:tc>
        <w:tc>
          <w:tcPr>
            <w:tcW w:w="1226" w:type="dxa"/>
            <w:vMerge/>
            <w:tcBorders>
              <w:bottom w:val="single" w:sz="4" w:space="0" w:color="auto"/>
            </w:tcBorders>
          </w:tcPr>
          <w:p w:rsidR="00136B47" w:rsidRPr="0090531B" w:rsidRDefault="00136B47" w:rsidP="002E5099">
            <w:pPr>
              <w:jc w:val="right"/>
              <w:rPr>
                <w:rFonts w:ascii="Arial" w:hAnsi="Arial" w:cs="Simplified Arabic"/>
                <w:b/>
                <w:bCs/>
                <w:color w:val="000000" w:themeColor="text1"/>
                <w:sz w:val="18"/>
                <w:szCs w:val="18"/>
              </w:rPr>
            </w:pPr>
          </w:p>
        </w:tc>
        <w:tc>
          <w:tcPr>
            <w:tcW w:w="1274" w:type="dxa"/>
            <w:tcBorders>
              <w:bottom w:val="single" w:sz="4" w:space="0" w:color="auto"/>
            </w:tcBorders>
          </w:tcPr>
          <w:p w:rsidR="00136B47" w:rsidRPr="0090531B" w:rsidRDefault="00136B47" w:rsidP="002E5099">
            <w:pPr>
              <w:pStyle w:val="NoSpacing"/>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العنف النفسي</w:t>
            </w:r>
          </w:p>
        </w:tc>
        <w:tc>
          <w:tcPr>
            <w:tcW w:w="1524" w:type="dxa"/>
            <w:tcBorders>
              <w:bottom w:val="single" w:sz="4" w:space="0" w:color="auto"/>
            </w:tcBorders>
          </w:tcPr>
          <w:p w:rsidR="00136B47" w:rsidRPr="0090531B" w:rsidRDefault="00136B47" w:rsidP="002E5099">
            <w:pPr>
              <w:pStyle w:val="NoSpacing"/>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العنف الجسدي</w:t>
            </w:r>
          </w:p>
        </w:tc>
        <w:tc>
          <w:tcPr>
            <w:tcW w:w="1386" w:type="dxa"/>
            <w:tcBorders>
              <w:bottom w:val="single" w:sz="4" w:space="0" w:color="auto"/>
              <w:right w:val="single" w:sz="4" w:space="0" w:color="auto"/>
            </w:tcBorders>
          </w:tcPr>
          <w:p w:rsidR="00136B47" w:rsidRPr="0090531B" w:rsidRDefault="00136B47" w:rsidP="002E5099">
            <w:pPr>
              <w:pStyle w:val="NoSpacing"/>
              <w:jc w:val="center"/>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العنف النفسي</w:t>
            </w:r>
          </w:p>
        </w:tc>
        <w:tc>
          <w:tcPr>
            <w:tcW w:w="1468" w:type="dxa"/>
            <w:tcBorders>
              <w:left w:val="single" w:sz="4" w:space="0" w:color="auto"/>
              <w:bottom w:val="single" w:sz="4" w:space="0" w:color="auto"/>
            </w:tcBorders>
          </w:tcPr>
          <w:p w:rsidR="00136B47" w:rsidRPr="0090531B" w:rsidRDefault="00136B47" w:rsidP="002E5099">
            <w:pPr>
              <w:pStyle w:val="NoSpacing"/>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b/>
                <w:bCs/>
                <w:color w:val="000000" w:themeColor="text1"/>
                <w:sz w:val="18"/>
                <w:szCs w:val="18"/>
                <w:rtl/>
              </w:rPr>
              <w:t>العنف الجسدي</w:t>
            </w:r>
          </w:p>
        </w:tc>
      </w:tr>
      <w:tr w:rsidR="00136B47" w:rsidRPr="0090531B" w:rsidTr="002E5099">
        <w:trPr>
          <w:trHeight w:val="340"/>
          <w:jc w:val="center"/>
        </w:trPr>
        <w:tc>
          <w:tcPr>
            <w:tcW w:w="2194" w:type="dxa"/>
            <w:tcBorders>
              <w:top w:val="single" w:sz="4" w:space="0" w:color="auto"/>
              <w:left w:val="single" w:sz="4" w:space="0" w:color="auto"/>
              <w:bottom w:val="nil"/>
              <w:right w:val="single" w:sz="4" w:space="0" w:color="auto"/>
            </w:tcBorders>
          </w:tcPr>
          <w:p w:rsidR="00136B47" w:rsidRPr="0090531B" w:rsidRDefault="00136B47" w:rsidP="002E5099">
            <w:pPr>
              <w:pStyle w:val="NoSpacing"/>
              <w:jc w:val="right"/>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فلسطين</w:t>
            </w:r>
          </w:p>
        </w:tc>
        <w:tc>
          <w:tcPr>
            <w:tcW w:w="1226" w:type="dxa"/>
            <w:tcBorders>
              <w:top w:val="single" w:sz="4" w:space="0" w:color="auto"/>
              <w:left w:val="single" w:sz="4" w:space="0" w:color="auto"/>
              <w:bottom w:val="nil"/>
              <w:right w:val="single" w:sz="4" w:space="0" w:color="auto"/>
            </w:tcBorders>
            <w:vAlign w:val="center"/>
          </w:tcPr>
          <w:p w:rsidR="00136B47" w:rsidRPr="0090531B" w:rsidRDefault="00136B47" w:rsidP="00CB356E">
            <w:pPr>
              <w:pStyle w:val="NoSpacing"/>
              <w:ind w:right="193"/>
              <w:jc w:val="right"/>
              <w:rPr>
                <w:b/>
                <w:bCs/>
                <w:color w:val="000000" w:themeColor="text1"/>
                <w:sz w:val="18"/>
                <w:szCs w:val="18"/>
              </w:rPr>
            </w:pPr>
            <w:r w:rsidRPr="0090531B">
              <w:rPr>
                <w:rFonts w:hint="cs"/>
                <w:b/>
                <w:bCs/>
                <w:color w:val="000000" w:themeColor="text1"/>
                <w:sz w:val="18"/>
                <w:szCs w:val="18"/>
                <w:rtl/>
              </w:rPr>
              <w:t>70.9</w:t>
            </w:r>
          </w:p>
        </w:tc>
        <w:tc>
          <w:tcPr>
            <w:tcW w:w="1274" w:type="dxa"/>
            <w:tcBorders>
              <w:top w:val="single" w:sz="4" w:space="0" w:color="auto"/>
              <w:left w:val="single" w:sz="4" w:space="0" w:color="auto"/>
              <w:bottom w:val="nil"/>
              <w:right w:val="nil"/>
            </w:tcBorders>
            <w:vAlign w:val="center"/>
          </w:tcPr>
          <w:p w:rsidR="00136B47" w:rsidRPr="0090531B" w:rsidRDefault="00136B47" w:rsidP="00CB356E">
            <w:pPr>
              <w:pStyle w:val="NoSpacing"/>
              <w:ind w:right="193"/>
              <w:jc w:val="right"/>
              <w:rPr>
                <w:b/>
                <w:bCs/>
                <w:color w:val="000000" w:themeColor="text1"/>
                <w:sz w:val="18"/>
                <w:szCs w:val="18"/>
              </w:rPr>
            </w:pPr>
            <w:r w:rsidRPr="0090531B">
              <w:rPr>
                <w:rFonts w:hint="cs"/>
                <w:b/>
                <w:bCs/>
                <w:color w:val="000000" w:themeColor="text1"/>
                <w:sz w:val="18"/>
                <w:szCs w:val="18"/>
                <w:rtl/>
              </w:rPr>
              <w:t>60.9</w:t>
            </w:r>
          </w:p>
        </w:tc>
        <w:tc>
          <w:tcPr>
            <w:tcW w:w="1524" w:type="dxa"/>
            <w:tcBorders>
              <w:top w:val="single" w:sz="4" w:space="0" w:color="auto"/>
              <w:left w:val="nil"/>
              <w:bottom w:val="nil"/>
              <w:right w:val="single" w:sz="4" w:space="0" w:color="auto"/>
            </w:tcBorders>
            <w:vAlign w:val="center"/>
          </w:tcPr>
          <w:p w:rsidR="00136B47" w:rsidRPr="0090531B" w:rsidRDefault="00136B47" w:rsidP="00CB356E">
            <w:pPr>
              <w:pStyle w:val="NoSpacing"/>
              <w:ind w:right="193"/>
              <w:jc w:val="right"/>
              <w:rPr>
                <w:b/>
                <w:bCs/>
                <w:color w:val="000000" w:themeColor="text1"/>
                <w:sz w:val="18"/>
                <w:szCs w:val="18"/>
              </w:rPr>
            </w:pPr>
            <w:r w:rsidRPr="0090531B">
              <w:rPr>
                <w:rFonts w:hint="cs"/>
                <w:b/>
                <w:bCs/>
                <w:color w:val="000000" w:themeColor="text1"/>
                <w:sz w:val="18"/>
                <w:szCs w:val="18"/>
                <w:rtl/>
              </w:rPr>
              <w:t>25.2</w:t>
            </w:r>
          </w:p>
        </w:tc>
        <w:tc>
          <w:tcPr>
            <w:tcW w:w="1386" w:type="dxa"/>
            <w:tcBorders>
              <w:top w:val="single" w:sz="4" w:space="0" w:color="auto"/>
              <w:left w:val="single" w:sz="4" w:space="0" w:color="auto"/>
              <w:bottom w:val="nil"/>
              <w:right w:val="nil"/>
            </w:tcBorders>
            <w:vAlign w:val="center"/>
          </w:tcPr>
          <w:p w:rsidR="00136B47" w:rsidRPr="0090531B" w:rsidRDefault="00136B47" w:rsidP="00CB356E">
            <w:pPr>
              <w:pStyle w:val="NoSpacing"/>
              <w:ind w:right="193"/>
              <w:jc w:val="right"/>
              <w:rPr>
                <w:b/>
                <w:bCs/>
                <w:color w:val="000000" w:themeColor="text1"/>
                <w:sz w:val="18"/>
                <w:szCs w:val="18"/>
              </w:rPr>
            </w:pPr>
            <w:r w:rsidRPr="0090531B">
              <w:rPr>
                <w:rFonts w:hint="cs"/>
                <w:b/>
                <w:bCs/>
                <w:color w:val="000000" w:themeColor="text1"/>
                <w:sz w:val="18"/>
                <w:szCs w:val="18"/>
                <w:rtl/>
              </w:rPr>
              <w:t>61.8</w:t>
            </w:r>
          </w:p>
        </w:tc>
        <w:tc>
          <w:tcPr>
            <w:tcW w:w="1468" w:type="dxa"/>
            <w:tcBorders>
              <w:top w:val="single" w:sz="4" w:space="0" w:color="auto"/>
              <w:left w:val="nil"/>
              <w:bottom w:val="nil"/>
            </w:tcBorders>
            <w:vAlign w:val="center"/>
          </w:tcPr>
          <w:p w:rsidR="00136B47" w:rsidRPr="0090531B" w:rsidRDefault="00136B47" w:rsidP="00CB356E">
            <w:pPr>
              <w:pStyle w:val="NoSpacing"/>
              <w:ind w:right="193"/>
              <w:jc w:val="right"/>
              <w:rPr>
                <w:b/>
                <w:bCs/>
                <w:color w:val="000000" w:themeColor="text1"/>
                <w:sz w:val="18"/>
                <w:szCs w:val="18"/>
              </w:rPr>
            </w:pPr>
            <w:r w:rsidRPr="0090531B">
              <w:rPr>
                <w:rFonts w:hint="cs"/>
                <w:b/>
                <w:bCs/>
                <w:color w:val="000000" w:themeColor="text1"/>
                <w:sz w:val="18"/>
                <w:szCs w:val="18"/>
                <w:rtl/>
              </w:rPr>
              <w:t>24.5</w:t>
            </w:r>
          </w:p>
        </w:tc>
      </w:tr>
      <w:tr w:rsidR="00136B47" w:rsidRPr="0090531B" w:rsidTr="002E5099">
        <w:trPr>
          <w:trHeight w:val="340"/>
          <w:jc w:val="center"/>
        </w:trPr>
        <w:tc>
          <w:tcPr>
            <w:tcW w:w="2194" w:type="dxa"/>
            <w:tcBorders>
              <w:top w:val="nil"/>
              <w:left w:val="single" w:sz="4" w:space="0" w:color="auto"/>
              <w:bottom w:val="nil"/>
              <w:right w:val="single" w:sz="4" w:space="0" w:color="auto"/>
            </w:tcBorders>
          </w:tcPr>
          <w:p w:rsidR="00136B47" w:rsidRPr="0090531B" w:rsidRDefault="00136B47" w:rsidP="002E5099">
            <w:pPr>
              <w:pStyle w:val="NoSpacing"/>
              <w:jc w:val="right"/>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 xml:space="preserve">الضفة الغربية </w:t>
            </w:r>
          </w:p>
        </w:tc>
        <w:tc>
          <w:tcPr>
            <w:tcW w:w="1226" w:type="dxa"/>
            <w:tcBorders>
              <w:top w:val="nil"/>
              <w:left w:val="single" w:sz="4" w:space="0" w:color="auto"/>
              <w:bottom w:val="nil"/>
              <w:right w:val="single" w:sz="4" w:space="0" w:color="auto"/>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63.3</w:t>
            </w:r>
          </w:p>
        </w:tc>
        <w:tc>
          <w:tcPr>
            <w:tcW w:w="1274" w:type="dxa"/>
            <w:tcBorders>
              <w:top w:val="nil"/>
              <w:left w:val="single" w:sz="4" w:space="0" w:color="auto"/>
              <w:bottom w:val="nil"/>
              <w:right w:val="nil"/>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52.9</w:t>
            </w:r>
          </w:p>
        </w:tc>
        <w:tc>
          <w:tcPr>
            <w:tcW w:w="1524" w:type="dxa"/>
            <w:tcBorders>
              <w:top w:val="nil"/>
              <w:left w:val="nil"/>
              <w:bottom w:val="nil"/>
              <w:right w:val="single" w:sz="4" w:space="0" w:color="auto"/>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14.9</w:t>
            </w:r>
          </w:p>
        </w:tc>
        <w:tc>
          <w:tcPr>
            <w:tcW w:w="1386" w:type="dxa"/>
            <w:tcBorders>
              <w:top w:val="nil"/>
              <w:left w:val="single" w:sz="4" w:space="0" w:color="auto"/>
              <w:bottom w:val="nil"/>
              <w:right w:val="nil"/>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56.1</w:t>
            </w:r>
          </w:p>
        </w:tc>
        <w:tc>
          <w:tcPr>
            <w:tcW w:w="1468" w:type="dxa"/>
            <w:tcBorders>
              <w:top w:val="nil"/>
              <w:left w:val="nil"/>
              <w:bottom w:val="nil"/>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17.4</w:t>
            </w:r>
          </w:p>
        </w:tc>
      </w:tr>
      <w:tr w:rsidR="00136B47" w:rsidRPr="0090531B" w:rsidTr="002E5099">
        <w:trPr>
          <w:trHeight w:val="340"/>
          <w:jc w:val="center"/>
        </w:trPr>
        <w:tc>
          <w:tcPr>
            <w:tcW w:w="2194" w:type="dxa"/>
            <w:tcBorders>
              <w:top w:val="nil"/>
              <w:left w:val="single" w:sz="4" w:space="0" w:color="auto"/>
              <w:bottom w:val="single" w:sz="4" w:space="0" w:color="auto"/>
              <w:right w:val="single" w:sz="4" w:space="0" w:color="auto"/>
            </w:tcBorders>
          </w:tcPr>
          <w:p w:rsidR="00136B47" w:rsidRPr="0090531B" w:rsidRDefault="00136B47" w:rsidP="002E5099">
            <w:pPr>
              <w:pStyle w:val="NoSpacing"/>
              <w:jc w:val="right"/>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 xml:space="preserve">قطاع غزة </w:t>
            </w:r>
          </w:p>
        </w:tc>
        <w:tc>
          <w:tcPr>
            <w:tcW w:w="1226" w:type="dxa"/>
            <w:tcBorders>
              <w:top w:val="nil"/>
              <w:left w:val="single" w:sz="4" w:space="0" w:color="auto"/>
              <w:bottom w:val="single" w:sz="4" w:space="0" w:color="auto"/>
              <w:right w:val="single" w:sz="4" w:space="0" w:color="auto"/>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81.8</w:t>
            </w:r>
          </w:p>
        </w:tc>
        <w:tc>
          <w:tcPr>
            <w:tcW w:w="1274" w:type="dxa"/>
            <w:tcBorders>
              <w:top w:val="nil"/>
              <w:left w:val="single" w:sz="4" w:space="0" w:color="auto"/>
              <w:bottom w:val="single" w:sz="4" w:space="0" w:color="auto"/>
              <w:right w:val="nil"/>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72.3</w:t>
            </w:r>
          </w:p>
        </w:tc>
        <w:tc>
          <w:tcPr>
            <w:tcW w:w="1524" w:type="dxa"/>
            <w:tcBorders>
              <w:top w:val="nil"/>
              <w:left w:val="nil"/>
              <w:bottom w:val="single" w:sz="4" w:space="0" w:color="auto"/>
              <w:right w:val="single" w:sz="4" w:space="0" w:color="auto"/>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40.1</w:t>
            </w:r>
          </w:p>
        </w:tc>
        <w:tc>
          <w:tcPr>
            <w:tcW w:w="1386" w:type="dxa"/>
            <w:tcBorders>
              <w:top w:val="nil"/>
              <w:left w:val="single" w:sz="4" w:space="0" w:color="auto"/>
              <w:bottom w:val="single" w:sz="4" w:space="0" w:color="auto"/>
              <w:right w:val="nil"/>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69.9</w:t>
            </w:r>
          </w:p>
        </w:tc>
        <w:tc>
          <w:tcPr>
            <w:tcW w:w="1468" w:type="dxa"/>
            <w:tcBorders>
              <w:top w:val="nil"/>
              <w:left w:val="nil"/>
              <w:bottom w:val="single" w:sz="4" w:space="0" w:color="auto"/>
            </w:tcBorders>
            <w:vAlign w:val="center"/>
          </w:tcPr>
          <w:p w:rsidR="00136B47" w:rsidRPr="0090531B" w:rsidRDefault="00136B47" w:rsidP="00CB356E">
            <w:pPr>
              <w:pStyle w:val="NoSpacing"/>
              <w:ind w:right="193"/>
              <w:jc w:val="right"/>
              <w:rPr>
                <w:color w:val="000000" w:themeColor="text1"/>
                <w:sz w:val="18"/>
                <w:szCs w:val="18"/>
              </w:rPr>
            </w:pPr>
            <w:r w:rsidRPr="0090531B">
              <w:rPr>
                <w:rFonts w:hint="cs"/>
                <w:color w:val="000000" w:themeColor="text1"/>
                <w:sz w:val="18"/>
                <w:szCs w:val="18"/>
                <w:rtl/>
              </w:rPr>
              <w:t>34.6</w:t>
            </w:r>
          </w:p>
        </w:tc>
      </w:tr>
    </w:tbl>
    <w:p w:rsidR="00F872D7" w:rsidRPr="00F15E9F" w:rsidRDefault="00F872D7" w:rsidP="00F872D7">
      <w:pPr>
        <w:rPr>
          <w:rStyle w:val="hps"/>
          <w:rFonts w:ascii="Simplified Arabic" w:hAnsi="Simplified Arabic" w:cs="Simplified Arabic"/>
          <w:color w:val="000000" w:themeColor="text1"/>
          <w:sz w:val="18"/>
          <w:szCs w:val="18"/>
          <w:rtl/>
        </w:rPr>
      </w:pPr>
      <w:r w:rsidRPr="00F15E9F">
        <w:rPr>
          <w:rStyle w:val="hps"/>
          <w:rFonts w:ascii="Simplified Arabic" w:hAnsi="Simplified Arabic" w:cs="Simplified Arabic"/>
          <w:b/>
          <w:bCs/>
          <w:color w:val="000000" w:themeColor="text1"/>
          <w:sz w:val="18"/>
          <w:szCs w:val="18"/>
          <w:rtl/>
        </w:rPr>
        <w:t xml:space="preserve">المصدر: الجهاز المركزي للإحصاء الفلسطيني، 2022. </w:t>
      </w:r>
      <w:r w:rsidRPr="00F15E9F">
        <w:rPr>
          <w:rStyle w:val="hps"/>
          <w:rFonts w:ascii="Simplified Arabic" w:hAnsi="Simplified Arabic" w:cs="Simplified Arabic"/>
          <w:color w:val="000000" w:themeColor="text1"/>
          <w:sz w:val="18"/>
          <w:szCs w:val="18"/>
          <w:rtl/>
        </w:rPr>
        <w:t>مسح العنف في المجتمع الفلسطيني، 2019 – النتائج الرئيسية.</w:t>
      </w:r>
      <w:r w:rsidRPr="00F15E9F">
        <w:rPr>
          <w:rStyle w:val="hps"/>
          <w:rFonts w:ascii="Simplified Arabic" w:hAnsi="Simplified Arabic" w:cs="Simplified Arabic"/>
          <w:color w:val="000000" w:themeColor="text1"/>
          <w:sz w:val="18"/>
          <w:szCs w:val="18"/>
        </w:rPr>
        <w:t xml:space="preserve">  </w:t>
      </w:r>
      <w:r w:rsidRPr="00F15E9F">
        <w:rPr>
          <w:rStyle w:val="hps"/>
          <w:rFonts w:ascii="Simplified Arabic" w:hAnsi="Simplified Arabic" w:cs="Simplified Arabic"/>
          <w:color w:val="000000" w:themeColor="text1"/>
          <w:sz w:val="18"/>
          <w:szCs w:val="18"/>
          <w:rtl/>
        </w:rPr>
        <w:t>رام الله – فلسطين.</w:t>
      </w:r>
    </w:p>
    <w:p w:rsidR="00136B47" w:rsidRPr="0090531B" w:rsidRDefault="00136B47" w:rsidP="00136B47">
      <w:pPr>
        <w:pStyle w:val="ListParagraph"/>
        <w:ind w:left="0"/>
        <w:rPr>
          <w:rFonts w:ascii="Simplified Arabic" w:hAnsi="Simplified Arabic" w:cs="Simplified Arabic"/>
          <w:b/>
          <w:bCs/>
          <w:color w:val="000000" w:themeColor="text1"/>
          <w:rtl/>
        </w:rPr>
      </w:pPr>
    </w:p>
    <w:p w:rsidR="00136B47" w:rsidRPr="0090531B" w:rsidRDefault="002E5099" w:rsidP="00B432B0">
      <w:pPr>
        <w:pStyle w:val="ListParagraph"/>
        <w:ind w:left="0"/>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5</w:t>
      </w:r>
      <w:r w:rsidR="00136B47" w:rsidRPr="0090531B">
        <w:rPr>
          <w:rFonts w:ascii="Simplified Arabic" w:hAnsi="Simplified Arabic" w:cs="Simplified Arabic" w:hint="cs"/>
          <w:b/>
          <w:bCs/>
          <w:color w:val="000000" w:themeColor="text1"/>
          <w:rtl/>
        </w:rPr>
        <w:t>.</w:t>
      </w:r>
      <w:r w:rsidR="00B432B0" w:rsidRPr="0090531B">
        <w:rPr>
          <w:rFonts w:ascii="Simplified Arabic" w:hAnsi="Simplified Arabic" w:cs="Simplified Arabic" w:hint="cs"/>
          <w:b/>
          <w:bCs/>
          <w:color w:val="000000" w:themeColor="text1"/>
          <w:rtl/>
        </w:rPr>
        <w:t>7</w:t>
      </w:r>
      <w:r w:rsidR="00136B47" w:rsidRPr="0090531B">
        <w:rPr>
          <w:rFonts w:ascii="Simplified Arabic" w:hAnsi="Simplified Arabic" w:cs="Simplified Arabic" w:hint="cs"/>
          <w:b/>
          <w:bCs/>
          <w:color w:val="000000" w:themeColor="text1"/>
          <w:rtl/>
        </w:rPr>
        <w:t>.6 العنف الالكتروني</w:t>
      </w:r>
      <w:r w:rsidR="00F872D7" w:rsidRPr="0090531B">
        <w:rPr>
          <w:rFonts w:ascii="Simplified Arabic" w:hAnsi="Simplified Arabic" w:cs="Simplified Arabic" w:hint="cs"/>
          <w:b/>
          <w:bCs/>
          <w:color w:val="000000" w:themeColor="text1"/>
          <w:rtl/>
        </w:rPr>
        <w:t xml:space="preserve"> للأ</w:t>
      </w:r>
      <w:r w:rsidR="00136B47" w:rsidRPr="0090531B">
        <w:rPr>
          <w:rFonts w:ascii="Simplified Arabic" w:hAnsi="Simplified Arabic" w:cs="Simplified Arabic" w:hint="cs"/>
          <w:b/>
          <w:bCs/>
          <w:color w:val="000000" w:themeColor="text1"/>
          <w:rtl/>
        </w:rPr>
        <w:t>طفال (12-17 سنة)</w:t>
      </w:r>
    </w:p>
    <w:p w:rsidR="00136B47" w:rsidRPr="0090531B" w:rsidRDefault="001A7939" w:rsidP="002F2E4C">
      <w:pPr>
        <w:pStyle w:val="ListParagraph"/>
        <w:ind w:left="84"/>
        <w:jc w:val="both"/>
        <w:rPr>
          <w:rFonts w:cs="Simplified Arabic"/>
          <w:color w:val="000000" w:themeColor="text1"/>
          <w:rtl/>
        </w:rPr>
      </w:pPr>
      <w:r w:rsidRPr="0090531B">
        <w:rPr>
          <w:rFonts w:ascii="Simplified Arabic" w:hAnsi="Simplified Arabic" w:cs="Simplified Arabic" w:hint="cs"/>
          <w:color w:val="000000" w:themeColor="text1"/>
          <w:rtl/>
        </w:rPr>
        <w:t>10</w:t>
      </w:r>
      <w:r w:rsidR="00136B47" w:rsidRPr="0090531B">
        <w:rPr>
          <w:rFonts w:ascii="Simplified Arabic" w:hAnsi="Simplified Arabic" w:cs="Simplified Arabic" w:hint="cs"/>
          <w:color w:val="000000" w:themeColor="text1"/>
          <w:rtl/>
        </w:rPr>
        <w:t xml:space="preserve">% من </w:t>
      </w:r>
      <w:r w:rsidR="00F872D7" w:rsidRPr="0090531B">
        <w:rPr>
          <w:rFonts w:ascii="Simplified Arabic" w:hAnsi="Simplified Arabic" w:cs="Simplified Arabic" w:hint="cs"/>
          <w:color w:val="000000" w:themeColor="text1"/>
          <w:rtl/>
        </w:rPr>
        <w:t xml:space="preserve">الأطفال (12-17) سنة </w:t>
      </w:r>
      <w:r w:rsidRPr="0090531B">
        <w:rPr>
          <w:rFonts w:ascii="Simplified Arabic" w:hAnsi="Simplified Arabic" w:cs="Simplified Arabic" w:hint="cs"/>
          <w:color w:val="000000" w:themeColor="text1"/>
          <w:rtl/>
        </w:rPr>
        <w:t xml:space="preserve">في فلسطين </w:t>
      </w:r>
      <w:r w:rsidR="00F872D7" w:rsidRPr="0090531B">
        <w:rPr>
          <w:rFonts w:ascii="Simplified Arabic" w:hAnsi="Simplified Arabic" w:cs="Simplified Arabic" w:hint="cs"/>
          <w:color w:val="000000" w:themeColor="text1"/>
          <w:rtl/>
        </w:rPr>
        <w:t>تعرضوا لأحد أشكال العنف الإلكتروني من قبل ال</w:t>
      </w:r>
      <w:r w:rsidR="00027399" w:rsidRPr="0090531B">
        <w:rPr>
          <w:rFonts w:ascii="Simplified Arabic" w:hAnsi="Simplified Arabic" w:cs="Simplified Arabic" w:hint="cs"/>
          <w:color w:val="000000" w:themeColor="text1"/>
          <w:rtl/>
        </w:rPr>
        <w:t>أ</w:t>
      </w:r>
      <w:r w:rsidR="00136B47" w:rsidRPr="0090531B">
        <w:rPr>
          <w:rFonts w:ascii="Simplified Arabic" w:hAnsi="Simplified Arabic" w:cs="Simplified Arabic" w:hint="cs"/>
          <w:color w:val="000000" w:themeColor="text1"/>
          <w:rtl/>
        </w:rPr>
        <w:t>خرين</w:t>
      </w:r>
      <w:r w:rsidR="00F872D7" w:rsidRPr="0090531B">
        <w:rPr>
          <w:rFonts w:ascii="Simplified Arabic" w:hAnsi="Simplified Arabic" w:cs="Simplified Arabic" w:hint="cs"/>
          <w:color w:val="000000" w:themeColor="text1"/>
          <w:rtl/>
        </w:rPr>
        <w:t xml:space="preserve"> عبر استخدامهم مواقع التواصل </w:t>
      </w:r>
      <w:r w:rsidRPr="0090531B">
        <w:rPr>
          <w:rFonts w:ascii="Simplified Arabic" w:hAnsi="Simplified Arabic" w:cs="Simplified Arabic" w:hint="cs"/>
          <w:color w:val="000000" w:themeColor="text1"/>
          <w:rtl/>
        </w:rPr>
        <w:t>الاجتماعي</w:t>
      </w:r>
      <w:r w:rsidR="00136B47" w:rsidRPr="0090531B">
        <w:rPr>
          <w:rFonts w:ascii="Simplified Arabic" w:hAnsi="Simplified Arabic" w:cs="Simplified Arabic" w:hint="cs"/>
          <w:color w:val="000000" w:themeColor="text1"/>
          <w:rtl/>
        </w:rPr>
        <w:t xml:space="preserve"> خلال 12 شهرا</w:t>
      </w:r>
      <w:r w:rsidR="00027399" w:rsidRPr="0090531B">
        <w:rPr>
          <w:rFonts w:ascii="Simplified Arabic" w:hAnsi="Simplified Arabic" w:cs="Simplified Arabic" w:hint="cs"/>
          <w:color w:val="000000" w:themeColor="text1"/>
          <w:rtl/>
        </w:rPr>
        <w:t>ً</w:t>
      </w:r>
      <w:r w:rsidR="00136B47" w:rsidRPr="0090531B">
        <w:rPr>
          <w:rFonts w:ascii="Simplified Arabic" w:hAnsi="Simplified Arabic" w:cs="Simplified Arabic" w:hint="cs"/>
          <w:color w:val="000000" w:themeColor="text1"/>
          <w:rtl/>
        </w:rPr>
        <w:t xml:space="preserve"> التي سبقت المقابلة للعام 2019،</w:t>
      </w:r>
      <w:r w:rsidR="00136B47" w:rsidRPr="0090531B">
        <w:rPr>
          <w:rFonts w:cs="Simplified Arabic" w:hint="cs"/>
          <w:color w:val="000000" w:themeColor="text1"/>
          <w:rtl/>
        </w:rPr>
        <w:t xml:space="preserve"> منهم </w:t>
      </w:r>
      <w:r w:rsidR="002F2E4C">
        <w:rPr>
          <w:rFonts w:cs="Simplified Arabic" w:hint="cs"/>
          <w:color w:val="000000" w:themeColor="text1"/>
          <w:rtl/>
        </w:rPr>
        <w:t>11</w:t>
      </w:r>
      <w:r w:rsidR="00136B47" w:rsidRPr="0090531B">
        <w:rPr>
          <w:rFonts w:cs="Simplified Arabic" w:hint="cs"/>
          <w:color w:val="000000" w:themeColor="text1"/>
          <w:rtl/>
        </w:rPr>
        <w:t xml:space="preserve">% في الضفة الغربية مقابل </w:t>
      </w:r>
      <w:r w:rsidRPr="0090531B">
        <w:rPr>
          <w:rFonts w:cs="Simplified Arabic"/>
          <w:color w:val="000000" w:themeColor="text1"/>
          <w:rtl/>
        </w:rPr>
        <w:t>9</w:t>
      </w:r>
      <w:r w:rsidR="00136B47" w:rsidRPr="0090531B">
        <w:rPr>
          <w:rFonts w:cs="Simplified Arabic" w:hint="cs"/>
          <w:color w:val="000000" w:themeColor="text1"/>
          <w:rtl/>
        </w:rPr>
        <w:t xml:space="preserve">% في </w:t>
      </w:r>
      <w:r w:rsidR="00136B47" w:rsidRPr="0090531B">
        <w:rPr>
          <w:rFonts w:cs="Simplified Arabic" w:hint="cs"/>
          <w:color w:val="000000" w:themeColor="text1"/>
          <w:rtl/>
        </w:rPr>
        <w:lastRenderedPageBreak/>
        <w:t>قطاع غزة</w:t>
      </w:r>
      <w:r w:rsidR="00F872D7" w:rsidRPr="0090531B">
        <w:rPr>
          <w:rFonts w:cs="Simplified Arabic" w:hint="cs"/>
          <w:color w:val="000000" w:themeColor="text1"/>
          <w:rtl/>
        </w:rPr>
        <w:t xml:space="preserve">. وبلغت هذه النسبة </w:t>
      </w:r>
      <w:r w:rsidR="002F2E4C">
        <w:rPr>
          <w:rFonts w:cs="Simplified Arabic" w:hint="cs"/>
          <w:color w:val="000000" w:themeColor="text1"/>
          <w:rtl/>
        </w:rPr>
        <w:t>10</w:t>
      </w:r>
      <w:r w:rsidR="00F872D7" w:rsidRPr="0090531B">
        <w:rPr>
          <w:rFonts w:cs="Simplified Arabic" w:hint="cs"/>
          <w:color w:val="000000" w:themeColor="text1"/>
          <w:rtl/>
        </w:rPr>
        <w:t>% بين الأ</w:t>
      </w:r>
      <w:r w:rsidR="00136B47" w:rsidRPr="0090531B">
        <w:rPr>
          <w:rFonts w:cs="Simplified Arabic" w:hint="cs"/>
          <w:color w:val="000000" w:themeColor="text1"/>
          <w:rtl/>
        </w:rPr>
        <w:t>طفال الذكور في العمر (12-17 سنة) و</w:t>
      </w:r>
      <w:r w:rsidR="002F2E4C">
        <w:rPr>
          <w:rFonts w:cs="Simplified Arabic" w:hint="cs"/>
          <w:color w:val="000000" w:themeColor="text1"/>
          <w:rtl/>
        </w:rPr>
        <w:t>11</w:t>
      </w:r>
      <w:r w:rsidR="00136B47" w:rsidRPr="0090531B">
        <w:rPr>
          <w:rFonts w:cs="Simplified Arabic" w:hint="cs"/>
          <w:color w:val="000000" w:themeColor="text1"/>
          <w:rtl/>
        </w:rPr>
        <w:t>% بين الطفلات الإناث</w:t>
      </w:r>
      <w:r w:rsidRPr="0090531B">
        <w:rPr>
          <w:rFonts w:cs="Simplified Arabic" w:hint="cs"/>
          <w:color w:val="000000" w:themeColor="text1"/>
          <w:rtl/>
        </w:rPr>
        <w:t xml:space="preserve"> على مستوى فلسطين، </w:t>
      </w:r>
      <w:r w:rsidRPr="0090531B">
        <w:rPr>
          <w:rFonts w:ascii="Simplified Arabic" w:hAnsi="Simplified Arabic" w:cs="Simplified Arabic"/>
          <w:color w:val="000000" w:themeColor="text1"/>
          <w:rtl/>
        </w:rPr>
        <w:t xml:space="preserve">بناءً على نتائج مسح العنف في المجتمع الفلسطيني، </w:t>
      </w:r>
      <w:r w:rsidRPr="0090531B">
        <w:rPr>
          <w:rFonts w:ascii="Simplified Arabic" w:hAnsi="Simplified Arabic" w:cs="Simplified Arabic"/>
          <w:color w:val="000000" w:themeColor="text1"/>
        </w:rPr>
        <w:t>2019</w:t>
      </w:r>
      <w:r w:rsidRPr="0090531B">
        <w:rPr>
          <w:rFonts w:ascii="Simplified Arabic" w:hAnsi="Simplified Arabic" w:cs="Simplified Arabic" w:hint="cs"/>
          <w:color w:val="000000" w:themeColor="text1"/>
          <w:rtl/>
        </w:rPr>
        <w:t>.</w:t>
      </w:r>
    </w:p>
    <w:p w:rsidR="00C76F10" w:rsidRPr="0090531B" w:rsidRDefault="00C76F10" w:rsidP="00136B47">
      <w:pPr>
        <w:pStyle w:val="ListParagraph"/>
        <w:ind w:left="84"/>
        <w:jc w:val="both"/>
        <w:rPr>
          <w:rFonts w:cs="Simplified Arabic"/>
          <w:color w:val="000000" w:themeColor="text1"/>
          <w:sz w:val="22"/>
          <w:szCs w:val="22"/>
          <w:rtl/>
        </w:rPr>
      </w:pPr>
    </w:p>
    <w:p w:rsidR="004E0A58" w:rsidRPr="0090531B" w:rsidRDefault="00B432B0" w:rsidP="00FD4356">
      <w:pPr>
        <w:pStyle w:val="ListParagraph"/>
        <w:ind w:left="0"/>
        <w:rPr>
          <w:rFonts w:cs="Simplified Arabic"/>
          <w:b/>
          <w:bCs/>
          <w:color w:val="000000" w:themeColor="text1"/>
          <w:rtl/>
        </w:rPr>
      </w:pPr>
      <w:r w:rsidRPr="0090531B">
        <w:rPr>
          <w:rFonts w:cs="Simplified Arabic" w:hint="cs"/>
          <w:b/>
          <w:bCs/>
          <w:color w:val="000000" w:themeColor="text1"/>
          <w:rtl/>
        </w:rPr>
        <w:t>8</w:t>
      </w:r>
      <w:r w:rsidR="004E0A58" w:rsidRPr="0090531B">
        <w:rPr>
          <w:rFonts w:cs="Simplified Arabic" w:hint="cs"/>
          <w:b/>
          <w:bCs/>
          <w:color w:val="000000" w:themeColor="text1"/>
          <w:rtl/>
        </w:rPr>
        <w:t>.</w:t>
      </w:r>
      <w:r w:rsidR="00FD4356" w:rsidRPr="0090531B">
        <w:rPr>
          <w:rFonts w:cs="Simplified Arabic" w:hint="cs"/>
          <w:b/>
          <w:bCs/>
          <w:color w:val="000000" w:themeColor="text1"/>
          <w:rtl/>
        </w:rPr>
        <w:t>6</w:t>
      </w:r>
      <w:r w:rsidR="004E0A58" w:rsidRPr="0090531B">
        <w:rPr>
          <w:rFonts w:cs="Simplified Arabic" w:hint="cs"/>
          <w:b/>
          <w:bCs/>
          <w:color w:val="000000" w:themeColor="text1"/>
          <w:rtl/>
        </w:rPr>
        <w:t xml:space="preserve"> </w:t>
      </w:r>
      <w:r w:rsidR="004E0A58" w:rsidRPr="0090531B">
        <w:rPr>
          <w:rFonts w:cs="Simplified Arabic"/>
          <w:b/>
          <w:bCs/>
          <w:color w:val="000000" w:themeColor="text1"/>
          <w:rtl/>
        </w:rPr>
        <w:t xml:space="preserve">استراتيجيات التأقلم للأسر الفلسطينية </w:t>
      </w:r>
    </w:p>
    <w:p w:rsidR="009433C0" w:rsidRPr="0090531B" w:rsidRDefault="00F872D7" w:rsidP="002F2E4C">
      <w:pPr>
        <w:autoSpaceDE w:val="0"/>
        <w:autoSpaceDN w:val="0"/>
        <w:adjustRightInd w:val="0"/>
        <w:jc w:val="both"/>
        <w:rPr>
          <w:rFonts w:ascii="Simplified Arabic" w:hAnsi="Simplified Arabic" w:cs="Simplified Arabic"/>
          <w:color w:val="000000" w:themeColor="text1"/>
          <w:rtl/>
        </w:rPr>
      </w:pPr>
      <w:r w:rsidRPr="0090531B">
        <w:rPr>
          <w:rFonts w:ascii="Arial" w:hAnsi="Arial" w:cs="Simplified Arabic" w:hint="cs"/>
          <w:color w:val="000000" w:themeColor="text1"/>
          <w:rtl/>
        </w:rPr>
        <w:t>تستجيب الأ</w:t>
      </w:r>
      <w:r w:rsidR="004E0A58" w:rsidRPr="0090531B">
        <w:rPr>
          <w:rFonts w:ascii="Arial" w:hAnsi="Arial" w:cs="Simplified Arabic" w:hint="cs"/>
          <w:color w:val="000000" w:themeColor="text1"/>
          <w:rtl/>
        </w:rPr>
        <w:t>سر الفلسطينية لنقص الغذاء من خلال استخدام استراتيجيات</w:t>
      </w:r>
      <w:r w:rsidR="004E0A58" w:rsidRPr="0090531B">
        <w:rPr>
          <w:rFonts w:ascii="Arial" w:hAnsi="Arial" w:cs="Simplified Arabic"/>
          <w:color w:val="000000" w:themeColor="text1"/>
          <w:rtl/>
        </w:rPr>
        <w:t xml:space="preserve"> تأقلم </w:t>
      </w:r>
      <w:r w:rsidR="004E0A58" w:rsidRPr="0090531B">
        <w:rPr>
          <w:rFonts w:ascii="Arial" w:hAnsi="Arial" w:cs="Simplified Arabic" w:hint="cs"/>
          <w:color w:val="000000" w:themeColor="text1"/>
          <w:rtl/>
        </w:rPr>
        <w:t>تسلكها</w:t>
      </w:r>
      <w:r w:rsidR="004E0A58" w:rsidRPr="0090531B">
        <w:rPr>
          <w:rFonts w:ascii="Arial" w:hAnsi="Arial" w:cs="Simplified Arabic"/>
          <w:color w:val="000000" w:themeColor="text1"/>
          <w:rtl/>
        </w:rPr>
        <w:t xml:space="preserve"> الأسر من </w:t>
      </w:r>
      <w:r w:rsidR="00EB2C76" w:rsidRPr="0090531B">
        <w:rPr>
          <w:rFonts w:ascii="Arial" w:hAnsi="Arial" w:cs="Simplified Arabic" w:hint="cs"/>
          <w:color w:val="000000" w:themeColor="text1"/>
          <w:rtl/>
        </w:rPr>
        <w:t>أ</w:t>
      </w:r>
      <w:r w:rsidR="004E0A58" w:rsidRPr="0090531B">
        <w:rPr>
          <w:rFonts w:ascii="Arial" w:hAnsi="Arial" w:cs="Simplified Arabic"/>
          <w:color w:val="000000" w:themeColor="text1"/>
          <w:rtl/>
        </w:rPr>
        <w:t xml:space="preserve">جل </w:t>
      </w:r>
      <w:r w:rsidR="004E0A58" w:rsidRPr="0090531B">
        <w:rPr>
          <w:rFonts w:ascii="Arial" w:hAnsi="Arial" w:cs="Simplified Arabic" w:hint="cs"/>
          <w:color w:val="000000" w:themeColor="text1"/>
          <w:rtl/>
        </w:rPr>
        <w:t>توفير</w:t>
      </w:r>
      <w:r w:rsidR="004E0A58" w:rsidRPr="0090531B">
        <w:rPr>
          <w:rFonts w:ascii="Arial" w:hAnsi="Arial" w:cs="Simplified Arabic"/>
          <w:color w:val="000000" w:themeColor="text1"/>
          <w:rtl/>
        </w:rPr>
        <w:t xml:space="preserve"> الغذاء في ظل نقص </w:t>
      </w:r>
      <w:r w:rsidR="004E0A58" w:rsidRPr="0090531B">
        <w:rPr>
          <w:rFonts w:ascii="Arial" w:hAnsi="Arial" w:cs="Simplified Arabic" w:hint="cs"/>
          <w:color w:val="000000" w:themeColor="text1"/>
          <w:rtl/>
        </w:rPr>
        <w:t xml:space="preserve">الغذاء </w:t>
      </w:r>
      <w:r w:rsidR="00EB2C76" w:rsidRPr="0090531B">
        <w:rPr>
          <w:rFonts w:ascii="Arial" w:hAnsi="Arial" w:cs="Simplified Arabic" w:hint="cs"/>
          <w:color w:val="000000" w:themeColor="text1"/>
          <w:rtl/>
        </w:rPr>
        <w:t>أ</w:t>
      </w:r>
      <w:r w:rsidR="004E0A58" w:rsidRPr="0090531B">
        <w:rPr>
          <w:rFonts w:ascii="Arial" w:hAnsi="Arial" w:cs="Simplified Arabic" w:hint="cs"/>
          <w:color w:val="000000" w:themeColor="text1"/>
          <w:rtl/>
        </w:rPr>
        <w:t xml:space="preserve">و نقص </w:t>
      </w:r>
      <w:r w:rsidR="004E0A58" w:rsidRPr="0090531B">
        <w:rPr>
          <w:rFonts w:ascii="Arial" w:hAnsi="Arial" w:cs="Simplified Arabic"/>
          <w:color w:val="000000" w:themeColor="text1"/>
          <w:rtl/>
        </w:rPr>
        <w:t xml:space="preserve">الأموال وعدم </w:t>
      </w:r>
      <w:r w:rsidR="004E0A58" w:rsidRPr="0090531B">
        <w:rPr>
          <w:rFonts w:ascii="Arial" w:hAnsi="Arial" w:cs="Simplified Arabic" w:hint="cs"/>
          <w:color w:val="000000" w:themeColor="text1"/>
          <w:rtl/>
        </w:rPr>
        <w:t>توفرها</w:t>
      </w:r>
      <w:r w:rsidR="004E0A58" w:rsidRPr="0090531B">
        <w:rPr>
          <w:rFonts w:ascii="Arial" w:hAnsi="Arial" w:cs="Simplified Arabic"/>
          <w:color w:val="000000" w:themeColor="text1"/>
          <w:rtl/>
        </w:rPr>
        <w:t xml:space="preserve"> لشراء الطعا</w:t>
      </w:r>
      <w:r w:rsidR="004E0A58" w:rsidRPr="0090531B">
        <w:rPr>
          <w:rFonts w:ascii="Arial" w:hAnsi="Arial" w:cs="Simplified Arabic" w:hint="cs"/>
          <w:color w:val="000000" w:themeColor="text1"/>
          <w:rtl/>
        </w:rPr>
        <w:t xml:space="preserve">م، </w:t>
      </w:r>
      <w:r w:rsidR="004E0A58" w:rsidRPr="0090531B">
        <w:rPr>
          <w:rFonts w:ascii="Arial" w:hAnsi="Arial" w:cs="Simplified Arabic"/>
          <w:color w:val="000000" w:themeColor="text1"/>
          <w:rtl/>
        </w:rPr>
        <w:t xml:space="preserve">أشارت </w:t>
      </w:r>
      <w:r w:rsidR="004E0A58" w:rsidRPr="0090531B">
        <w:rPr>
          <w:rFonts w:ascii="Arial" w:hAnsi="Arial" w:cs="Simplified Arabic" w:hint="cs"/>
          <w:color w:val="000000" w:themeColor="text1"/>
          <w:rtl/>
        </w:rPr>
        <w:t xml:space="preserve">نتائج </w:t>
      </w:r>
      <w:r w:rsidR="00E6517A" w:rsidRPr="0090531B">
        <w:rPr>
          <w:rFonts w:ascii="Arial" w:hAnsi="Arial" w:cs="Simplified Arabic"/>
          <w:color w:val="000000" w:themeColor="text1"/>
          <w:rtl/>
        </w:rPr>
        <w:t xml:space="preserve">مسح الأوضاع النفسية للفلسطينيين في الضفة الغربية وقطاع غزة في ظل عدوان أيار/مايو </w:t>
      </w:r>
      <w:r w:rsidR="00E6517A" w:rsidRPr="0090531B">
        <w:rPr>
          <w:rFonts w:ascii="Simplified Arabic" w:hAnsi="Simplified Arabic" w:cs="Simplified Arabic" w:hint="cs"/>
          <w:color w:val="000000" w:themeColor="text1"/>
          <w:rtl/>
        </w:rPr>
        <w:t>2021</w:t>
      </w:r>
      <w:r w:rsidR="00E6517A" w:rsidRPr="0090531B">
        <w:rPr>
          <w:rFonts w:ascii="Arial" w:hAnsi="Arial" w:cs="Simplified Arabic" w:hint="cs"/>
          <w:color w:val="000000" w:themeColor="text1"/>
          <w:rtl/>
        </w:rPr>
        <w:t xml:space="preserve"> أن</w:t>
      </w:r>
      <w:r w:rsidR="004E0A58" w:rsidRPr="0090531B">
        <w:rPr>
          <w:rFonts w:ascii="Simplified Arabic" w:hAnsi="Simplified Arabic" w:cs="Simplified Arabic"/>
          <w:color w:val="000000" w:themeColor="text1"/>
          <w:rtl/>
        </w:rPr>
        <w:t xml:space="preserve"> </w:t>
      </w:r>
      <w:r w:rsidR="004E0A58" w:rsidRPr="0090531B">
        <w:rPr>
          <w:rFonts w:ascii="Simplified Arabic" w:hAnsi="Simplified Arabic" w:cs="Simplified Arabic" w:hint="cs"/>
          <w:color w:val="000000" w:themeColor="text1"/>
          <w:rtl/>
        </w:rPr>
        <w:t>3</w:t>
      </w:r>
      <w:r w:rsidR="00E6517A" w:rsidRPr="0090531B">
        <w:rPr>
          <w:rFonts w:ascii="Simplified Arabic" w:hAnsi="Simplified Arabic" w:cs="Simplified Arabic" w:hint="cs"/>
          <w:color w:val="000000" w:themeColor="text1"/>
          <w:rtl/>
        </w:rPr>
        <w:t>8</w:t>
      </w:r>
      <w:r w:rsidR="004E0A58" w:rsidRPr="0090531B">
        <w:rPr>
          <w:rFonts w:ascii="Simplified Arabic" w:hAnsi="Simplified Arabic" w:cs="Simplified Arabic"/>
          <w:color w:val="000000" w:themeColor="text1"/>
          <w:rtl/>
        </w:rPr>
        <w:t>% من ا</w:t>
      </w:r>
      <w:r w:rsidR="004E0A58" w:rsidRPr="0090531B">
        <w:rPr>
          <w:rFonts w:ascii="Simplified Arabic" w:hAnsi="Simplified Arabic" w:cs="Simplified Arabic" w:hint="cs"/>
          <w:color w:val="000000" w:themeColor="text1"/>
          <w:rtl/>
        </w:rPr>
        <w:t>لأ</w:t>
      </w:r>
      <w:r w:rsidR="004E0A58" w:rsidRPr="0090531B">
        <w:rPr>
          <w:rFonts w:ascii="Simplified Arabic" w:hAnsi="Simplified Arabic" w:cs="Simplified Arabic"/>
          <w:color w:val="000000" w:themeColor="text1"/>
          <w:rtl/>
        </w:rPr>
        <w:t xml:space="preserve">سر في فلسطين تلجأ الى التوقف عن استهلاك الاطعمة باهظة الثمن واللجوء الى البدائل (شراء أطعمة </w:t>
      </w:r>
      <w:r w:rsidR="002F65C3" w:rsidRPr="0090531B">
        <w:rPr>
          <w:rFonts w:ascii="Simplified Arabic" w:hAnsi="Simplified Arabic" w:cs="Simplified Arabic" w:hint="cs"/>
          <w:color w:val="000000" w:themeColor="text1"/>
          <w:rtl/>
        </w:rPr>
        <w:t>رخيصة</w:t>
      </w:r>
      <w:r w:rsidR="004E0A58" w:rsidRPr="0090531B">
        <w:rPr>
          <w:rFonts w:ascii="Simplified Arabic" w:hAnsi="Simplified Arabic" w:cs="Simplified Arabic"/>
          <w:color w:val="000000" w:themeColor="text1"/>
          <w:rtl/>
        </w:rPr>
        <w:t xml:space="preserve"> بدلا من الأطعمة غالية الثمن) عندما لا يتوفر ما يكفي من الغذاء أو المال لشراء </w:t>
      </w:r>
      <w:r w:rsidR="004E0A58" w:rsidRPr="0090531B">
        <w:rPr>
          <w:rFonts w:ascii="Simplified Arabic" w:hAnsi="Simplified Arabic" w:cs="Simplified Arabic" w:hint="cs"/>
          <w:color w:val="000000" w:themeColor="text1"/>
          <w:rtl/>
        </w:rPr>
        <w:t>الغذاء</w:t>
      </w:r>
      <w:r w:rsidR="004E0A58" w:rsidRPr="0090531B">
        <w:rPr>
          <w:rFonts w:ascii="Simplified Arabic" w:hAnsi="Simplified Arabic" w:cs="Simplified Arabic"/>
          <w:color w:val="000000" w:themeColor="text1"/>
          <w:rtl/>
        </w:rPr>
        <w:t xml:space="preserve">، حيث أن هناك </w:t>
      </w:r>
      <w:r w:rsidR="004E0A58" w:rsidRPr="0090531B">
        <w:rPr>
          <w:rFonts w:ascii="Simplified Arabic" w:hAnsi="Simplified Arabic" w:cs="Simplified Arabic" w:hint="cs"/>
          <w:color w:val="000000" w:themeColor="text1"/>
          <w:rtl/>
        </w:rPr>
        <w:t>2</w:t>
      </w:r>
      <w:r w:rsidR="00E6517A" w:rsidRPr="0090531B">
        <w:rPr>
          <w:rFonts w:ascii="Simplified Arabic" w:hAnsi="Simplified Arabic" w:cs="Simplified Arabic" w:hint="cs"/>
          <w:color w:val="000000" w:themeColor="text1"/>
          <w:rtl/>
        </w:rPr>
        <w:t>4</w:t>
      </w:r>
      <w:r w:rsidR="004E0A58" w:rsidRPr="0090531B">
        <w:rPr>
          <w:rFonts w:ascii="Simplified Arabic" w:hAnsi="Simplified Arabic" w:cs="Simplified Arabic"/>
          <w:color w:val="000000" w:themeColor="text1"/>
          <w:rtl/>
        </w:rPr>
        <w:t xml:space="preserve">% من الأسر تلجأ إلى استخدام هذه الاستراتيجية في الضفة الغربية مقابل </w:t>
      </w:r>
      <w:r w:rsidR="002F2E4C">
        <w:rPr>
          <w:rFonts w:ascii="Simplified Arabic" w:hAnsi="Simplified Arabic" w:cs="Simplified Arabic" w:hint="cs"/>
          <w:color w:val="000000" w:themeColor="text1"/>
          <w:rtl/>
        </w:rPr>
        <w:t>63</w:t>
      </w:r>
      <w:r w:rsidR="004E0A58" w:rsidRPr="0090531B">
        <w:rPr>
          <w:rFonts w:ascii="Simplified Arabic" w:hAnsi="Simplified Arabic" w:cs="Simplified Arabic"/>
          <w:color w:val="000000" w:themeColor="text1"/>
          <w:rtl/>
        </w:rPr>
        <w:t>% في قطاع غزة</w:t>
      </w:r>
      <w:r w:rsidR="004E0A58" w:rsidRPr="0090531B">
        <w:rPr>
          <w:rFonts w:ascii="Simplified Arabic" w:hAnsi="Simplified Arabic" w:cs="Simplified Arabic" w:hint="cs"/>
          <w:color w:val="000000" w:themeColor="text1"/>
          <w:rtl/>
        </w:rPr>
        <w:t>.</w:t>
      </w:r>
    </w:p>
    <w:p w:rsidR="009433C0" w:rsidRPr="0090531B" w:rsidRDefault="009433C0" w:rsidP="00752745">
      <w:pPr>
        <w:autoSpaceDE w:val="0"/>
        <w:autoSpaceDN w:val="0"/>
        <w:adjustRightInd w:val="0"/>
        <w:jc w:val="both"/>
        <w:rPr>
          <w:rFonts w:ascii="Simplified Arabic" w:hAnsi="Simplified Arabic" w:cs="Simplified Arabic"/>
          <w:color w:val="000000" w:themeColor="text1"/>
          <w:rtl/>
        </w:rPr>
      </w:pPr>
    </w:p>
    <w:p w:rsidR="009433C0" w:rsidRPr="0090531B" w:rsidRDefault="004E0A58" w:rsidP="002F2E4C">
      <w:pPr>
        <w:autoSpaceDE w:val="0"/>
        <w:autoSpaceDN w:val="0"/>
        <w:adjustRightInd w:val="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أما استراتيجية التأقلم الثانية التي تلجأ الاسر الفلسطينية اليها فهي شراء أطعمة ذات جودة منخفضة من السوق " بقايا </w:t>
      </w:r>
      <w:r w:rsidRPr="0090531B">
        <w:rPr>
          <w:rFonts w:ascii="Simplified Arabic" w:hAnsi="Simplified Arabic" w:cs="Simplified Arabic" w:hint="cs"/>
          <w:color w:val="000000" w:themeColor="text1"/>
          <w:rtl/>
        </w:rPr>
        <w:t>آ</w:t>
      </w:r>
      <w:r w:rsidRPr="0090531B">
        <w:rPr>
          <w:rFonts w:ascii="Simplified Arabic" w:hAnsi="Simplified Arabic" w:cs="Simplified Arabic"/>
          <w:color w:val="000000" w:themeColor="text1"/>
          <w:rtl/>
        </w:rPr>
        <w:t xml:space="preserve">خر وقت من السوق" فمثلت ما نسبته </w:t>
      </w:r>
      <w:r w:rsidRPr="0090531B">
        <w:rPr>
          <w:rFonts w:ascii="Simplified Arabic" w:hAnsi="Simplified Arabic" w:cs="Simplified Arabic" w:hint="cs"/>
          <w:color w:val="000000" w:themeColor="text1"/>
          <w:rtl/>
        </w:rPr>
        <w:t>3</w:t>
      </w:r>
      <w:r w:rsidR="00E6517A" w:rsidRPr="0090531B">
        <w:rPr>
          <w:rFonts w:ascii="Simplified Arabic" w:hAnsi="Simplified Arabic" w:cs="Simplified Arabic" w:hint="cs"/>
          <w:color w:val="000000" w:themeColor="text1"/>
          <w:rtl/>
        </w:rPr>
        <w:t>5</w:t>
      </w:r>
      <w:r w:rsidRPr="0090531B">
        <w:rPr>
          <w:rFonts w:ascii="Simplified Arabic" w:hAnsi="Simplified Arabic" w:cs="Simplified Arabic"/>
          <w:color w:val="000000" w:themeColor="text1"/>
          <w:rtl/>
        </w:rPr>
        <w:t xml:space="preserve">%، حيث لجأت إلى استخدامها ما نسبته </w:t>
      </w:r>
      <w:r w:rsidRPr="0090531B">
        <w:rPr>
          <w:rFonts w:ascii="Simplified Arabic" w:hAnsi="Simplified Arabic" w:cs="Simplified Arabic" w:hint="cs"/>
          <w:color w:val="000000" w:themeColor="text1"/>
          <w:rtl/>
        </w:rPr>
        <w:t>2</w:t>
      </w:r>
      <w:r w:rsidR="00E6517A" w:rsidRPr="0090531B">
        <w:rPr>
          <w:rFonts w:ascii="Simplified Arabic" w:hAnsi="Simplified Arabic" w:cs="Simplified Arabic" w:hint="cs"/>
          <w:color w:val="000000" w:themeColor="text1"/>
          <w:rtl/>
        </w:rPr>
        <w:t>1</w:t>
      </w:r>
      <w:r w:rsidRPr="0090531B">
        <w:rPr>
          <w:rFonts w:ascii="Simplified Arabic" w:hAnsi="Simplified Arabic" w:cs="Simplified Arabic"/>
          <w:color w:val="000000" w:themeColor="text1"/>
          <w:rtl/>
        </w:rPr>
        <w:t>% من الأسر في الضفة الغربية، و</w:t>
      </w:r>
      <w:r w:rsidR="002F2E4C">
        <w:rPr>
          <w:rFonts w:ascii="Simplified Arabic" w:hAnsi="Simplified Arabic" w:cs="Simplified Arabic" w:hint="cs"/>
          <w:color w:val="000000" w:themeColor="text1"/>
          <w:rtl/>
        </w:rPr>
        <w:t>61</w:t>
      </w:r>
      <w:r w:rsidRPr="0090531B">
        <w:rPr>
          <w:rFonts w:ascii="Simplified Arabic" w:hAnsi="Simplified Arabic" w:cs="Simplified Arabic"/>
          <w:color w:val="000000" w:themeColor="text1"/>
          <w:rtl/>
        </w:rPr>
        <w:t xml:space="preserve">% </w:t>
      </w:r>
      <w:r w:rsidR="00262527" w:rsidRPr="0090531B">
        <w:rPr>
          <w:rFonts w:ascii="Simplified Arabic" w:hAnsi="Simplified Arabic" w:cs="Simplified Arabic" w:hint="cs"/>
          <w:color w:val="000000" w:themeColor="text1"/>
          <w:rtl/>
        </w:rPr>
        <w:t>من</w:t>
      </w:r>
      <w:r w:rsidRPr="0090531B">
        <w:rPr>
          <w:rFonts w:ascii="Simplified Arabic" w:hAnsi="Simplified Arabic" w:cs="Simplified Arabic"/>
          <w:color w:val="000000" w:themeColor="text1"/>
          <w:rtl/>
        </w:rPr>
        <w:t xml:space="preserve"> الأسر في قطاع غزة</w:t>
      </w:r>
      <w:r w:rsidR="00262527" w:rsidRPr="0090531B">
        <w:rPr>
          <w:rFonts w:ascii="Simplified Arabic" w:hAnsi="Simplified Arabic" w:cs="Simplified Arabic" w:hint="cs"/>
          <w:color w:val="000000" w:themeColor="text1"/>
          <w:rtl/>
        </w:rPr>
        <w:t xml:space="preserve"> لجأت لهذه الاستراتيجية</w:t>
      </w:r>
      <w:r w:rsidRPr="0090531B">
        <w:rPr>
          <w:rFonts w:ascii="Simplified Arabic" w:hAnsi="Simplified Arabic" w:cs="Simplified Arabic"/>
          <w:color w:val="000000" w:themeColor="text1"/>
          <w:rtl/>
        </w:rPr>
        <w:t xml:space="preserve">. </w:t>
      </w:r>
    </w:p>
    <w:p w:rsidR="009433C0" w:rsidRPr="0090531B" w:rsidRDefault="009433C0" w:rsidP="00752745">
      <w:pPr>
        <w:autoSpaceDE w:val="0"/>
        <w:autoSpaceDN w:val="0"/>
        <w:adjustRightInd w:val="0"/>
        <w:jc w:val="both"/>
        <w:rPr>
          <w:rFonts w:ascii="Simplified Arabic" w:hAnsi="Simplified Arabic" w:cs="Simplified Arabic"/>
          <w:color w:val="000000" w:themeColor="text1"/>
          <w:sz w:val="22"/>
          <w:szCs w:val="22"/>
          <w:rtl/>
        </w:rPr>
      </w:pPr>
    </w:p>
    <w:p w:rsidR="00EB5B34" w:rsidRPr="0090531B" w:rsidRDefault="004E0A58" w:rsidP="002F2E4C">
      <w:pPr>
        <w:autoSpaceDE w:val="0"/>
        <w:autoSpaceDN w:val="0"/>
        <w:adjustRightInd w:val="0"/>
        <w:jc w:val="both"/>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وبينت النتائج أن </w:t>
      </w:r>
      <w:r w:rsidR="00E6517A" w:rsidRPr="0090531B">
        <w:rPr>
          <w:rFonts w:ascii="Simplified Arabic" w:hAnsi="Simplified Arabic" w:cs="Simplified Arabic" w:hint="cs"/>
          <w:color w:val="000000" w:themeColor="text1"/>
          <w:rtl/>
        </w:rPr>
        <w:t>26</w:t>
      </w:r>
      <w:r w:rsidRPr="0090531B">
        <w:rPr>
          <w:rFonts w:ascii="Simplified Arabic" w:hAnsi="Simplified Arabic" w:cs="Simplified Arabic"/>
          <w:color w:val="000000" w:themeColor="text1"/>
          <w:rtl/>
        </w:rPr>
        <w:t>% من الأسر الفلسطينية تلجأ الى استخدام استراتيجية تقليل/</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تقليص عدد الوجبات المستهلكة لجميع أفراد الأسرة، حيث ما نسبته </w:t>
      </w:r>
      <w:r w:rsidR="002C3E7D" w:rsidRPr="0090531B">
        <w:rPr>
          <w:rFonts w:ascii="Simplified Arabic" w:hAnsi="Simplified Arabic" w:cs="Simplified Arabic" w:hint="cs"/>
          <w:color w:val="000000" w:themeColor="text1"/>
          <w:rtl/>
        </w:rPr>
        <w:t>18</w:t>
      </w:r>
      <w:r w:rsidRPr="0090531B">
        <w:rPr>
          <w:rFonts w:ascii="Simplified Arabic" w:hAnsi="Simplified Arabic" w:cs="Simplified Arabic"/>
          <w:color w:val="000000" w:themeColor="text1"/>
          <w:rtl/>
        </w:rPr>
        <w:t>% من الأسر في الضفة الغربية</w:t>
      </w:r>
      <w:r w:rsidR="00262527" w:rsidRPr="0090531B">
        <w:rPr>
          <w:rFonts w:ascii="Simplified Arabic" w:hAnsi="Simplified Arabic" w:cs="Simplified Arabic" w:hint="cs"/>
          <w:color w:val="000000" w:themeColor="text1"/>
          <w:rtl/>
        </w:rPr>
        <w:t xml:space="preserve"> لجأت لهذه الطريقة</w:t>
      </w:r>
      <w:r w:rsidRPr="0090531B">
        <w:rPr>
          <w:rFonts w:ascii="Simplified Arabic" w:hAnsi="Simplified Arabic" w:cs="Simplified Arabic"/>
          <w:color w:val="000000" w:themeColor="text1"/>
          <w:rtl/>
        </w:rPr>
        <w:t>، و</w:t>
      </w:r>
      <w:r w:rsidR="002F2E4C">
        <w:rPr>
          <w:rFonts w:ascii="Simplified Arabic" w:hAnsi="Simplified Arabic" w:cs="Simplified Arabic" w:hint="cs"/>
          <w:color w:val="000000" w:themeColor="text1"/>
          <w:rtl/>
        </w:rPr>
        <w:t>40</w:t>
      </w:r>
      <w:r w:rsidRPr="0090531B">
        <w:rPr>
          <w:rFonts w:ascii="Simplified Arabic" w:hAnsi="Simplified Arabic" w:cs="Simplified Arabic"/>
          <w:color w:val="000000" w:themeColor="text1"/>
          <w:rtl/>
        </w:rPr>
        <w:t>% في قطاع غزة</w:t>
      </w:r>
      <w:r w:rsidRPr="0090531B">
        <w:rPr>
          <w:rFonts w:ascii="Simplified Arabic" w:hAnsi="Simplified Arabic" w:cs="Simplified Arabic" w:hint="cs"/>
          <w:color w:val="000000" w:themeColor="text1"/>
          <w:rtl/>
        </w:rPr>
        <w:t>.  و23</w:t>
      </w:r>
      <w:r w:rsidRPr="0090531B">
        <w:rPr>
          <w:rFonts w:ascii="Simplified Arabic" w:hAnsi="Simplified Arabic" w:cs="Simplified Arabic"/>
          <w:color w:val="000000" w:themeColor="text1"/>
          <w:rtl/>
        </w:rPr>
        <w:t xml:space="preserve">% من الأسر الفلسطينية تلجأ الى استخدام استراتيجية </w:t>
      </w:r>
      <w:r w:rsidRPr="0090531B">
        <w:rPr>
          <w:rFonts w:ascii="Simplified Arabic" w:hAnsi="Simplified Arabic" w:cs="Simplified Arabic" w:hint="cs"/>
          <w:color w:val="000000" w:themeColor="text1"/>
          <w:rtl/>
        </w:rPr>
        <w:t>تخفيض كميات الطعام التي يتناولها البالغين لصالح الاطفال</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 xml:space="preserve">بواقع </w:t>
      </w:r>
      <w:r w:rsidR="002F2E4C">
        <w:rPr>
          <w:rFonts w:ascii="Simplified Arabic" w:hAnsi="Simplified Arabic" w:cs="Simplified Arabic" w:hint="cs"/>
          <w:color w:val="000000" w:themeColor="text1"/>
          <w:rtl/>
        </w:rPr>
        <w:t>17</w:t>
      </w:r>
      <w:r w:rsidRPr="0090531B">
        <w:rPr>
          <w:rFonts w:ascii="Simplified Arabic" w:hAnsi="Simplified Arabic" w:cs="Simplified Arabic"/>
          <w:color w:val="000000" w:themeColor="text1"/>
          <w:rtl/>
        </w:rPr>
        <w:t>% من الأسر في الضفة الغربية، و</w:t>
      </w:r>
      <w:r w:rsidR="002C3E7D" w:rsidRPr="0090531B">
        <w:rPr>
          <w:rFonts w:ascii="Simplified Arabic" w:hAnsi="Simplified Arabic" w:cs="Simplified Arabic" w:hint="cs"/>
          <w:color w:val="000000" w:themeColor="text1"/>
          <w:rtl/>
        </w:rPr>
        <w:t>35</w:t>
      </w:r>
      <w:r w:rsidRPr="0090531B">
        <w:rPr>
          <w:rFonts w:ascii="Simplified Arabic" w:hAnsi="Simplified Arabic" w:cs="Simplified Arabic"/>
          <w:color w:val="000000" w:themeColor="text1"/>
          <w:rtl/>
        </w:rPr>
        <w:t>% في قطاع غزة</w:t>
      </w:r>
      <w:r w:rsidR="00EB5B34" w:rsidRPr="0090531B">
        <w:rPr>
          <w:rFonts w:ascii="Simplified Arabic" w:hAnsi="Simplified Arabic" w:cs="Simplified Arabic" w:hint="cs"/>
          <w:color w:val="000000" w:themeColor="text1"/>
          <w:rtl/>
        </w:rPr>
        <w:t>.</w:t>
      </w:r>
    </w:p>
    <w:p w:rsidR="00DD6C7C" w:rsidRPr="0090531B" w:rsidRDefault="00DD6C7C" w:rsidP="00EB5B34">
      <w:pPr>
        <w:autoSpaceDE w:val="0"/>
        <w:autoSpaceDN w:val="0"/>
        <w:adjustRightInd w:val="0"/>
        <w:jc w:val="both"/>
        <w:rPr>
          <w:rFonts w:ascii="Simplified Arabic" w:hAnsi="Simplified Arabic" w:cs="Simplified Arabic"/>
          <w:color w:val="000000" w:themeColor="text1"/>
          <w:rtl/>
        </w:rPr>
      </w:pPr>
    </w:p>
    <w:p w:rsidR="004E0A58" w:rsidRPr="0090531B" w:rsidRDefault="004E0A58" w:rsidP="00EB5B34">
      <w:pPr>
        <w:tabs>
          <w:tab w:val="left" w:pos="7808"/>
        </w:tabs>
        <w:bidi w:val="0"/>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 xml:space="preserve">نسبة الأسر في فلسطين </w:t>
      </w:r>
      <w:r w:rsidR="002C3E7D" w:rsidRPr="0090531B">
        <w:rPr>
          <w:rFonts w:ascii="Simplified Arabic" w:hAnsi="Simplified Arabic" w:cs="Simplified Arabic" w:hint="cs"/>
          <w:b/>
          <w:bCs/>
          <w:color w:val="000000" w:themeColor="text1"/>
          <w:sz w:val="22"/>
          <w:szCs w:val="22"/>
          <w:rtl/>
        </w:rPr>
        <w:t>و</w:t>
      </w:r>
      <w:r w:rsidRPr="0090531B">
        <w:rPr>
          <w:rFonts w:ascii="Simplified Arabic" w:hAnsi="Simplified Arabic" w:cs="Simplified Arabic"/>
          <w:b/>
          <w:bCs/>
          <w:color w:val="000000" w:themeColor="text1"/>
          <w:sz w:val="22"/>
          <w:szCs w:val="22"/>
          <w:rtl/>
        </w:rPr>
        <w:t>استراتيجية الـتأقلم (خلال 7 أيام التي سبقت المقابلة)</w:t>
      </w:r>
      <w:r w:rsidR="002C3E7D" w:rsidRPr="0090531B">
        <w:rPr>
          <w:rFonts w:ascii="Simplified Arabic" w:hAnsi="Simplified Arabic" w:cs="Simplified Arabic" w:hint="cs"/>
          <w:b/>
          <w:bCs/>
          <w:color w:val="000000" w:themeColor="text1"/>
          <w:sz w:val="22"/>
          <w:szCs w:val="22"/>
          <w:rtl/>
        </w:rPr>
        <w:t xml:space="preserve"> حسب المنطقة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20</w:t>
      </w:r>
      <w:r w:rsidR="00FA26E9" w:rsidRPr="0090531B">
        <w:rPr>
          <w:rFonts w:ascii="Simplified Arabic" w:hAnsi="Simplified Arabic" w:cs="Simplified Arabic" w:hint="cs"/>
          <w:b/>
          <w:bCs/>
          <w:color w:val="000000" w:themeColor="text1"/>
          <w:sz w:val="22"/>
          <w:szCs w:val="22"/>
          <w:rtl/>
        </w:rPr>
        <w:t>22</w:t>
      </w:r>
    </w:p>
    <w:tbl>
      <w:tblPr>
        <w:tblStyle w:val="TableGrid"/>
        <w:bidiVisual/>
        <w:tblW w:w="8789" w:type="dxa"/>
        <w:jc w:val="center"/>
        <w:tblLayout w:type="fixed"/>
        <w:tblLook w:val="04A0" w:firstRow="1" w:lastRow="0" w:firstColumn="1" w:lastColumn="0" w:noHBand="0" w:noVBand="1"/>
      </w:tblPr>
      <w:tblGrid>
        <w:gridCol w:w="8789"/>
      </w:tblGrid>
      <w:tr w:rsidR="004E0A58" w:rsidRPr="0090531B" w:rsidTr="00CB356E">
        <w:trPr>
          <w:trHeight w:val="4739"/>
          <w:jc w:val="center"/>
        </w:trPr>
        <w:tc>
          <w:tcPr>
            <w:tcW w:w="8789" w:type="dxa"/>
          </w:tcPr>
          <w:p w:rsidR="004E0A58" w:rsidRPr="0090531B" w:rsidRDefault="004E0A58" w:rsidP="00612AE0">
            <w:pPr>
              <w:autoSpaceDE w:val="0"/>
              <w:autoSpaceDN w:val="0"/>
              <w:adjustRightInd w:val="0"/>
              <w:jc w:val="center"/>
              <w:rPr>
                <w:rFonts w:ascii="Arial" w:hAnsi="Arial" w:cs="Simplified Arabic"/>
                <w:color w:val="000000" w:themeColor="text1"/>
                <w:rtl/>
              </w:rPr>
            </w:pPr>
            <w:r w:rsidRPr="0090531B">
              <w:rPr>
                <w:rFonts w:ascii="Arial" w:hAnsi="Arial" w:cs="Simplified Arabic"/>
                <w:noProof/>
                <w:color w:val="000000" w:themeColor="text1"/>
                <w:rtl/>
                <w:lang w:eastAsia="en-US"/>
              </w:rPr>
              <w:drawing>
                <wp:inline distT="0" distB="0" distL="0" distR="0" wp14:anchorId="54D2F07B" wp14:editId="3B6087BC">
                  <wp:extent cx="5568315" cy="3050275"/>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672B4B" w:rsidRPr="00684793" w:rsidRDefault="00672B4B" w:rsidP="00383B13">
      <w:pPr>
        <w:ind w:left="141" w:right="284" w:hanging="141"/>
        <w:jc w:val="lowKashida"/>
        <w:rPr>
          <w:rFonts w:ascii="Arial" w:hAnsi="Arial" w:cs="Simplified Arabic"/>
          <w:color w:val="000000" w:themeColor="text1"/>
          <w:sz w:val="18"/>
          <w:szCs w:val="18"/>
          <w:rtl/>
        </w:rPr>
      </w:pPr>
      <w:r w:rsidRPr="0090531B">
        <w:rPr>
          <w:rFonts w:cs="Simplified Arabic" w:hint="cs"/>
          <w:b/>
          <w:bCs/>
          <w:color w:val="000000" w:themeColor="text1"/>
          <w:sz w:val="16"/>
          <w:szCs w:val="16"/>
          <w:rtl/>
        </w:rPr>
        <w:t xml:space="preserve">  </w:t>
      </w:r>
      <w:r w:rsidRPr="00684793">
        <w:rPr>
          <w:rFonts w:cs="Simplified Arabic" w:hint="cs"/>
          <w:b/>
          <w:bCs/>
          <w:color w:val="000000" w:themeColor="text1"/>
          <w:sz w:val="18"/>
          <w:szCs w:val="18"/>
          <w:rtl/>
        </w:rPr>
        <w:t>المصدر</w:t>
      </w:r>
      <w:r w:rsidRPr="00684793">
        <w:rPr>
          <w:rFonts w:cs="Simplified Arabic" w:hint="cs"/>
          <w:color w:val="000000" w:themeColor="text1"/>
          <w:sz w:val="18"/>
          <w:szCs w:val="18"/>
          <w:rtl/>
        </w:rPr>
        <w:t>:</w:t>
      </w:r>
      <w:r w:rsidRPr="00684793">
        <w:rPr>
          <w:rFonts w:hint="cs"/>
          <w:b/>
          <w:bCs/>
          <w:color w:val="000000" w:themeColor="text1"/>
          <w:sz w:val="18"/>
          <w:szCs w:val="18"/>
          <w:rtl/>
        </w:rPr>
        <w:t xml:space="preserve"> </w:t>
      </w:r>
      <w:r w:rsidRPr="00684793">
        <w:rPr>
          <w:rFonts w:cs="Simplified Arabic"/>
          <w:b/>
          <w:bCs/>
          <w:color w:val="000000" w:themeColor="text1"/>
          <w:sz w:val="18"/>
          <w:szCs w:val="18"/>
          <w:rtl/>
        </w:rPr>
        <w:t>الجه</w:t>
      </w:r>
      <w:r w:rsidRPr="00684793">
        <w:rPr>
          <w:rFonts w:cs="Simplified Arabic" w:hint="cs"/>
          <w:b/>
          <w:bCs/>
          <w:color w:val="000000" w:themeColor="text1"/>
          <w:sz w:val="18"/>
          <w:szCs w:val="18"/>
          <w:rtl/>
        </w:rPr>
        <w:t>از المركزي للإحصاء الفلسطيني، 2023</w:t>
      </w:r>
      <w:r w:rsidRPr="00684793">
        <w:rPr>
          <w:rFonts w:cs="Simplified Arabic"/>
          <w:b/>
          <w:bCs/>
          <w:color w:val="000000" w:themeColor="text1"/>
          <w:sz w:val="18"/>
          <w:szCs w:val="18"/>
          <w:rtl/>
        </w:rPr>
        <w:t xml:space="preserve">. </w:t>
      </w:r>
      <w:r w:rsidRPr="00684793">
        <w:rPr>
          <w:rFonts w:ascii="Arial" w:hAnsi="Arial" w:cs="Simplified Arabic" w:hint="cs"/>
          <w:color w:val="000000" w:themeColor="text1"/>
          <w:sz w:val="18"/>
          <w:szCs w:val="18"/>
          <w:rtl/>
        </w:rPr>
        <w:t xml:space="preserve">قاعدة بيانات </w:t>
      </w:r>
      <w:r w:rsidRPr="00684793">
        <w:rPr>
          <w:rFonts w:ascii="Arial" w:hAnsi="Arial" w:cs="Simplified Arabic"/>
          <w:color w:val="000000" w:themeColor="text1"/>
          <w:sz w:val="18"/>
          <w:szCs w:val="18"/>
          <w:rtl/>
        </w:rPr>
        <w:t>مسح الأوضاع النفسية للفلسطينيين في الضفة الغربية وقطاع غزة في ظل عدوان أيار/مايو 2021.</w:t>
      </w:r>
      <w:r w:rsidR="00383B13" w:rsidRPr="00684793">
        <w:rPr>
          <w:rFonts w:ascii="Arial" w:hAnsi="Arial" w:cs="Simplified Arabic" w:hint="cs"/>
          <w:color w:val="000000" w:themeColor="text1"/>
          <w:sz w:val="18"/>
          <w:szCs w:val="18"/>
          <w:rtl/>
        </w:rPr>
        <w:t xml:space="preserve"> </w:t>
      </w:r>
      <w:r w:rsidRPr="00684793">
        <w:rPr>
          <w:rFonts w:ascii="Arial" w:hAnsi="Arial" w:cs="Simplified Arabic" w:hint="cs"/>
          <w:color w:val="000000" w:themeColor="text1"/>
          <w:sz w:val="18"/>
          <w:szCs w:val="18"/>
          <w:rtl/>
        </w:rPr>
        <w:t xml:space="preserve"> </w:t>
      </w:r>
      <w:r w:rsidRPr="00684793">
        <w:rPr>
          <w:rFonts w:ascii="Arial" w:hAnsi="Arial" w:cs="Simplified Arabic"/>
          <w:color w:val="000000" w:themeColor="text1"/>
          <w:sz w:val="18"/>
          <w:szCs w:val="18"/>
          <w:rtl/>
        </w:rPr>
        <w:t>رام الله – فلسطين.</w:t>
      </w:r>
    </w:p>
    <w:p w:rsidR="00D25460" w:rsidRPr="0090531B" w:rsidRDefault="00D25460" w:rsidP="00D25460">
      <w:pPr>
        <w:jc w:val="lowKashida"/>
        <w:rPr>
          <w:rFonts w:ascii="Arial" w:hAnsi="Arial" w:cs="Simplified Arabic"/>
          <w:color w:val="000000" w:themeColor="text1"/>
          <w:sz w:val="18"/>
          <w:szCs w:val="18"/>
          <w:rtl/>
        </w:rPr>
      </w:pPr>
      <w:r w:rsidRPr="0090531B">
        <w:rPr>
          <w:rFonts w:ascii="Arial" w:hAnsi="Arial" w:cs="Simplified Arabic" w:hint="cs"/>
          <w:color w:val="000000" w:themeColor="text1"/>
          <w:rtl/>
        </w:rPr>
        <w:t xml:space="preserve"> </w:t>
      </w:r>
    </w:p>
    <w:p w:rsidR="004E0A58" w:rsidRPr="0090531B" w:rsidRDefault="00D25460" w:rsidP="00026F58">
      <w:pPr>
        <w:jc w:val="lowKashida"/>
        <w:rPr>
          <w:rFonts w:ascii="Arial" w:hAnsi="Arial" w:cs="Simplified Arabic"/>
          <w:color w:val="000000" w:themeColor="text1"/>
          <w:rtl/>
        </w:rPr>
      </w:pPr>
      <w:r w:rsidRPr="0090531B">
        <w:rPr>
          <w:rFonts w:ascii="Arial" w:hAnsi="Arial" w:cs="Simplified Arabic" w:hint="cs"/>
          <w:color w:val="000000" w:themeColor="text1"/>
          <w:rtl/>
        </w:rPr>
        <w:lastRenderedPageBreak/>
        <w:t xml:space="preserve">تعد تغذية الطفل </w:t>
      </w:r>
      <w:r w:rsidR="00A975DA" w:rsidRPr="0090531B">
        <w:rPr>
          <w:rFonts w:ascii="Arial" w:hAnsi="Arial" w:cs="Simplified Arabic" w:hint="cs"/>
          <w:color w:val="000000" w:themeColor="text1"/>
          <w:rtl/>
        </w:rPr>
        <w:t>أ</w:t>
      </w:r>
      <w:r w:rsidRPr="0090531B">
        <w:rPr>
          <w:rFonts w:ascii="Arial" w:hAnsi="Arial" w:cs="Simplified Arabic" w:hint="cs"/>
          <w:color w:val="000000" w:themeColor="text1"/>
          <w:rtl/>
        </w:rPr>
        <w:t>مراً أساسياً في مراحل نموه المختلفة لأن التغذية عنصر أساسي لنمو الأطفال، ونمائهم المعرفي، وأدائهم المدرسي، وانتاجيتهم المستقبلية، فعندما تلجأ الأسر إلى شراء أطعمة رخيصة أو أطعمة ذات جودة منخفضة أو تقليص عدد الوجبات أو كمية الطعام في الو</w:t>
      </w:r>
      <w:r w:rsidR="0015036D" w:rsidRPr="0090531B">
        <w:rPr>
          <w:rFonts w:ascii="Arial" w:hAnsi="Arial" w:cs="Simplified Arabic" w:hint="cs"/>
          <w:color w:val="000000" w:themeColor="text1"/>
          <w:rtl/>
        </w:rPr>
        <w:t>جبة الواحدة فإن ذلك ينعكس على ا</w:t>
      </w:r>
      <w:r w:rsidRPr="0090531B">
        <w:rPr>
          <w:rFonts w:ascii="Arial" w:hAnsi="Arial" w:cs="Simplified Arabic" w:hint="cs"/>
          <w:color w:val="000000" w:themeColor="text1"/>
          <w:rtl/>
        </w:rPr>
        <w:t>لأطفال بسوء التغذية الذي قد يؤدي إلى تأخر النمو أو الهزال أو زيادة الوزن.</w:t>
      </w:r>
    </w:p>
    <w:p w:rsidR="00D25460" w:rsidRPr="0090531B" w:rsidRDefault="00D25460" w:rsidP="004E0A58">
      <w:pPr>
        <w:jc w:val="lowKashida"/>
        <w:rPr>
          <w:rFonts w:ascii="Arial" w:hAnsi="Arial" w:cs="Simplified Arabic"/>
          <w:color w:val="000000" w:themeColor="text1"/>
          <w:sz w:val="22"/>
          <w:szCs w:val="22"/>
          <w:rtl/>
        </w:rPr>
      </w:pPr>
    </w:p>
    <w:p w:rsidR="004E0A58" w:rsidRPr="0090531B" w:rsidRDefault="00B432B0" w:rsidP="00200B97">
      <w:pPr>
        <w:autoSpaceDE w:val="0"/>
        <w:autoSpaceDN w:val="0"/>
        <w:adjustRightInd w:val="0"/>
        <w:rPr>
          <w:rFonts w:cs="Simplified Arabic"/>
          <w:b/>
          <w:bCs/>
          <w:color w:val="000000" w:themeColor="text1"/>
          <w:rtl/>
        </w:rPr>
      </w:pPr>
      <w:r w:rsidRPr="0090531B">
        <w:rPr>
          <w:rFonts w:ascii="Simplified Arabic" w:hAnsi="Simplified Arabic" w:cs="Simplified Arabic" w:hint="cs"/>
          <w:b/>
          <w:bCs/>
          <w:color w:val="000000" w:themeColor="text1"/>
          <w:rtl/>
        </w:rPr>
        <w:t>9</w:t>
      </w:r>
      <w:r w:rsidR="004E0A58" w:rsidRPr="0090531B">
        <w:rPr>
          <w:rFonts w:ascii="Simplified Arabic" w:hAnsi="Simplified Arabic" w:cs="Simplified Arabic" w:hint="cs"/>
          <w:b/>
          <w:bCs/>
          <w:color w:val="000000" w:themeColor="text1"/>
          <w:rtl/>
        </w:rPr>
        <w:t>.</w:t>
      </w:r>
      <w:r w:rsidR="00FD4356" w:rsidRPr="0090531B">
        <w:rPr>
          <w:rFonts w:ascii="Simplified Arabic" w:hAnsi="Simplified Arabic" w:cs="Simplified Arabic" w:hint="cs"/>
          <w:b/>
          <w:bCs/>
          <w:color w:val="000000" w:themeColor="text1"/>
          <w:rtl/>
        </w:rPr>
        <w:t>6</w:t>
      </w:r>
      <w:r w:rsidR="004E0A58" w:rsidRPr="0090531B">
        <w:rPr>
          <w:rFonts w:ascii="Simplified Arabic" w:hAnsi="Simplified Arabic" w:cs="Simplified Arabic" w:hint="cs"/>
          <w:b/>
          <w:bCs/>
          <w:color w:val="000000" w:themeColor="text1"/>
          <w:rtl/>
        </w:rPr>
        <w:t xml:space="preserve"> </w:t>
      </w:r>
      <w:r w:rsidR="00B3759B" w:rsidRPr="0090531B">
        <w:rPr>
          <w:rFonts w:cs="Simplified Arabic" w:hint="cs"/>
          <w:b/>
          <w:bCs/>
          <w:color w:val="000000" w:themeColor="text1"/>
          <w:rtl/>
        </w:rPr>
        <w:t xml:space="preserve">الحالة المادية للأسر </w:t>
      </w:r>
      <w:r w:rsidR="00200B97" w:rsidRPr="0090531B">
        <w:rPr>
          <w:rFonts w:cs="Simplified Arabic" w:hint="cs"/>
          <w:b/>
          <w:bCs/>
          <w:color w:val="000000" w:themeColor="text1"/>
          <w:rtl/>
        </w:rPr>
        <w:t>التي لديها أطفال (أقل من 18 سنة)</w:t>
      </w:r>
      <w:r w:rsidR="00B3759B" w:rsidRPr="0090531B">
        <w:rPr>
          <w:rFonts w:cs="Simplified Arabic" w:hint="cs"/>
          <w:b/>
          <w:bCs/>
          <w:color w:val="000000" w:themeColor="text1"/>
          <w:rtl/>
        </w:rPr>
        <w:t xml:space="preserve"> حسب وجهة نظر الأسر</w:t>
      </w:r>
    </w:p>
    <w:p w:rsidR="002F65C3" w:rsidRPr="00B15243" w:rsidRDefault="00027399" w:rsidP="002F2E4C">
      <w:pPr>
        <w:autoSpaceDE w:val="0"/>
        <w:autoSpaceDN w:val="0"/>
        <w:adjustRightInd w:val="0"/>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2</w:t>
      </w:r>
      <w:r w:rsidR="004E0A58" w:rsidRPr="0090531B">
        <w:rPr>
          <w:rFonts w:ascii="Simplified Arabic" w:hAnsi="Simplified Arabic" w:cs="Simplified Arabic" w:hint="cs"/>
          <w:color w:val="000000" w:themeColor="text1"/>
          <w:rtl/>
        </w:rPr>
        <w:t xml:space="preserve"> من كل 10 (</w:t>
      </w:r>
      <w:r w:rsidR="002F2E4C">
        <w:rPr>
          <w:rFonts w:ascii="Simplified Arabic" w:hAnsi="Simplified Arabic" w:cs="Simplified Arabic" w:hint="cs"/>
          <w:color w:val="000000" w:themeColor="text1"/>
          <w:rtl/>
        </w:rPr>
        <w:t>23</w:t>
      </w:r>
      <w:r w:rsidR="004E0A58" w:rsidRPr="0090531B">
        <w:rPr>
          <w:rFonts w:ascii="Simplified Arabic" w:hAnsi="Simplified Arabic" w:cs="Simplified Arabic" w:hint="cs"/>
          <w:color w:val="000000" w:themeColor="text1"/>
          <w:rtl/>
        </w:rPr>
        <w:t xml:space="preserve">%) </w:t>
      </w:r>
      <w:r w:rsidR="008A1D10" w:rsidRPr="0090531B">
        <w:rPr>
          <w:rFonts w:ascii="Simplified Arabic" w:hAnsi="Simplified Arabic" w:cs="Simplified Arabic" w:hint="cs"/>
          <w:color w:val="000000" w:themeColor="text1"/>
          <w:rtl/>
        </w:rPr>
        <w:t>أ</w:t>
      </w:r>
      <w:r w:rsidR="004E0A58" w:rsidRPr="0090531B">
        <w:rPr>
          <w:rFonts w:ascii="Simplified Arabic" w:hAnsi="Simplified Arabic" w:cs="Simplified Arabic" w:hint="cs"/>
          <w:color w:val="000000" w:themeColor="text1"/>
          <w:rtl/>
        </w:rPr>
        <w:t xml:space="preserve">سر لديها </w:t>
      </w:r>
      <w:r w:rsidR="008A1D10" w:rsidRPr="0090531B">
        <w:rPr>
          <w:rFonts w:ascii="Simplified Arabic" w:hAnsi="Simplified Arabic" w:cs="Simplified Arabic" w:hint="cs"/>
          <w:color w:val="000000" w:themeColor="text1"/>
          <w:rtl/>
        </w:rPr>
        <w:t>أ</w:t>
      </w:r>
      <w:r w:rsidR="004E0A58" w:rsidRPr="0090531B">
        <w:rPr>
          <w:rFonts w:ascii="Simplified Arabic" w:hAnsi="Simplified Arabic" w:cs="Simplified Arabic" w:hint="cs"/>
          <w:color w:val="000000" w:themeColor="text1"/>
          <w:rtl/>
        </w:rPr>
        <w:t xml:space="preserve">طفال </w:t>
      </w:r>
      <w:r w:rsidR="008A1D10" w:rsidRPr="0090531B">
        <w:rPr>
          <w:rFonts w:ascii="Simplified Arabic" w:hAnsi="Simplified Arabic" w:cs="Simplified Arabic" w:hint="cs"/>
          <w:color w:val="000000" w:themeColor="text1"/>
          <w:rtl/>
        </w:rPr>
        <w:t>أ</w:t>
      </w:r>
      <w:r w:rsidR="004E0A58" w:rsidRPr="0090531B">
        <w:rPr>
          <w:rFonts w:ascii="Simplified Arabic" w:hAnsi="Simplified Arabic" w:cs="Simplified Arabic" w:hint="cs"/>
          <w:color w:val="000000" w:themeColor="text1"/>
          <w:rtl/>
        </w:rPr>
        <w:t>قل من 18 سنة في فلسطين</w:t>
      </w:r>
      <w:r w:rsidR="004E0A58" w:rsidRPr="0090531B">
        <w:rPr>
          <w:rFonts w:ascii="Simplified Arabic" w:hAnsi="Simplified Arabic" w:cs="Simplified Arabic"/>
          <w:color w:val="000000" w:themeColor="text1"/>
          <w:rtl/>
        </w:rPr>
        <w:t xml:space="preserve"> صنفت حالتها </w:t>
      </w:r>
      <w:r w:rsidR="004E0A58" w:rsidRPr="0090531B">
        <w:rPr>
          <w:rFonts w:ascii="Simplified Arabic" w:hAnsi="Simplified Arabic" w:cs="Simplified Arabic" w:hint="cs"/>
          <w:color w:val="000000" w:themeColor="text1"/>
          <w:rtl/>
        </w:rPr>
        <w:t>المادية</w:t>
      </w:r>
      <w:r w:rsidR="004E0A58" w:rsidRPr="0090531B">
        <w:rPr>
          <w:rFonts w:ascii="Simplified Arabic" w:hAnsi="Simplified Arabic" w:cs="Simplified Arabic"/>
          <w:color w:val="000000" w:themeColor="text1"/>
          <w:rtl/>
        </w:rPr>
        <w:t xml:space="preserve"> على أنها فقيرة، حيث </w:t>
      </w:r>
      <w:r w:rsidR="004E0A58" w:rsidRPr="0090531B">
        <w:rPr>
          <w:rFonts w:ascii="Simplified Arabic" w:hAnsi="Simplified Arabic" w:cs="Simplified Arabic" w:hint="cs"/>
          <w:color w:val="000000" w:themeColor="text1"/>
          <w:rtl/>
        </w:rPr>
        <w:t>بلغت</w:t>
      </w:r>
      <w:r w:rsidR="004E0A58" w:rsidRPr="0090531B">
        <w:rPr>
          <w:rFonts w:ascii="Simplified Arabic" w:hAnsi="Simplified Arabic" w:cs="Simplified Arabic"/>
          <w:color w:val="000000" w:themeColor="text1"/>
          <w:rtl/>
        </w:rPr>
        <w:t xml:space="preserve"> هذه النسبة </w:t>
      </w:r>
      <w:r w:rsidR="002F2E4C">
        <w:rPr>
          <w:rFonts w:ascii="Simplified Arabic" w:hAnsi="Simplified Arabic" w:cs="Simplified Arabic" w:hint="cs"/>
          <w:color w:val="000000" w:themeColor="text1"/>
          <w:rtl/>
        </w:rPr>
        <w:t>10</w:t>
      </w:r>
      <w:r w:rsidR="004E0A58" w:rsidRPr="0090531B">
        <w:rPr>
          <w:rFonts w:ascii="Simplified Arabic" w:hAnsi="Simplified Arabic" w:cs="Simplified Arabic"/>
          <w:color w:val="000000" w:themeColor="text1"/>
          <w:rtl/>
        </w:rPr>
        <w:t xml:space="preserve">% في الضفة الغربية، </w:t>
      </w:r>
      <w:r w:rsidR="004E0A58" w:rsidRPr="0090531B">
        <w:rPr>
          <w:rFonts w:ascii="Simplified Arabic" w:hAnsi="Simplified Arabic" w:cs="Simplified Arabic" w:hint="cs"/>
          <w:color w:val="000000" w:themeColor="text1"/>
          <w:rtl/>
        </w:rPr>
        <w:t>و</w:t>
      </w:r>
      <w:r w:rsidRPr="0090531B">
        <w:rPr>
          <w:rFonts w:ascii="Simplified Arabic" w:hAnsi="Simplified Arabic" w:cs="Simplified Arabic" w:hint="cs"/>
          <w:color w:val="000000" w:themeColor="text1"/>
          <w:rtl/>
        </w:rPr>
        <w:t>45</w:t>
      </w:r>
      <w:r w:rsidR="004E0A58" w:rsidRPr="0090531B">
        <w:rPr>
          <w:rFonts w:ascii="Simplified Arabic" w:hAnsi="Simplified Arabic" w:cs="Simplified Arabic"/>
          <w:color w:val="000000" w:themeColor="text1"/>
          <w:rtl/>
        </w:rPr>
        <w:t>% في قطاع غزة.</w:t>
      </w:r>
      <w:r w:rsidR="004E0A58" w:rsidRPr="0090531B">
        <w:rPr>
          <w:rFonts w:ascii="Simplified Arabic" w:hAnsi="Simplified Arabic" w:cs="Simplified Arabic" w:hint="cs"/>
          <w:color w:val="000000" w:themeColor="text1"/>
          <w:rtl/>
        </w:rPr>
        <w:t xml:space="preserve">  في حين </w:t>
      </w:r>
      <w:r w:rsidR="008A1D10" w:rsidRPr="0090531B">
        <w:rPr>
          <w:rFonts w:ascii="Simplified Arabic" w:hAnsi="Simplified Arabic" w:cs="Simplified Arabic" w:hint="cs"/>
          <w:color w:val="000000" w:themeColor="text1"/>
          <w:rtl/>
        </w:rPr>
        <w:t>أ</w:t>
      </w:r>
      <w:r w:rsidR="004E0A58" w:rsidRPr="0090531B">
        <w:rPr>
          <w:rFonts w:ascii="Simplified Arabic" w:hAnsi="Simplified Arabic" w:cs="Simplified Arabic" w:hint="cs"/>
          <w:color w:val="000000" w:themeColor="text1"/>
          <w:rtl/>
        </w:rPr>
        <w:t xml:space="preserve">ن </w:t>
      </w:r>
      <w:r w:rsidR="002F2E4C">
        <w:rPr>
          <w:rFonts w:ascii="Simplified Arabic" w:hAnsi="Simplified Arabic" w:cs="Simplified Arabic" w:hint="cs"/>
          <w:color w:val="000000" w:themeColor="text1"/>
          <w:rtl/>
        </w:rPr>
        <w:t>76</w:t>
      </w:r>
      <w:r w:rsidR="004E0A58" w:rsidRPr="0090531B">
        <w:rPr>
          <w:rFonts w:ascii="Simplified Arabic" w:hAnsi="Simplified Arabic" w:cs="Simplified Arabic"/>
          <w:color w:val="000000" w:themeColor="text1"/>
          <w:rtl/>
        </w:rPr>
        <w:t xml:space="preserve">% من الأسر </w:t>
      </w:r>
      <w:r w:rsidR="004E0A58" w:rsidRPr="0090531B">
        <w:rPr>
          <w:rFonts w:ascii="Simplified Arabic" w:hAnsi="Simplified Arabic" w:cs="Simplified Arabic" w:hint="cs"/>
          <w:color w:val="000000" w:themeColor="text1"/>
          <w:rtl/>
        </w:rPr>
        <w:t xml:space="preserve">التي لديها </w:t>
      </w:r>
      <w:r w:rsidR="008A1D10" w:rsidRPr="0090531B">
        <w:rPr>
          <w:rFonts w:ascii="Simplified Arabic" w:hAnsi="Simplified Arabic" w:cs="Simplified Arabic" w:hint="cs"/>
          <w:color w:val="000000" w:themeColor="text1"/>
          <w:rtl/>
        </w:rPr>
        <w:t>أ</w:t>
      </w:r>
      <w:r w:rsidR="004E0A58" w:rsidRPr="0090531B">
        <w:rPr>
          <w:rFonts w:ascii="Simplified Arabic" w:hAnsi="Simplified Arabic" w:cs="Simplified Arabic" w:hint="cs"/>
          <w:color w:val="000000" w:themeColor="text1"/>
          <w:rtl/>
        </w:rPr>
        <w:t xml:space="preserve">طفال </w:t>
      </w:r>
      <w:r w:rsidR="008A1D10" w:rsidRPr="0090531B">
        <w:rPr>
          <w:rFonts w:ascii="Simplified Arabic" w:hAnsi="Simplified Arabic" w:cs="Simplified Arabic" w:hint="cs"/>
          <w:color w:val="000000" w:themeColor="text1"/>
          <w:rtl/>
        </w:rPr>
        <w:t>أ</w:t>
      </w:r>
      <w:r w:rsidR="004E0A58" w:rsidRPr="0090531B">
        <w:rPr>
          <w:rFonts w:ascii="Simplified Arabic" w:hAnsi="Simplified Arabic" w:cs="Simplified Arabic" w:hint="cs"/>
          <w:color w:val="000000" w:themeColor="text1"/>
          <w:rtl/>
        </w:rPr>
        <w:t xml:space="preserve">قل من 18 سنة </w:t>
      </w:r>
      <w:r w:rsidR="004E0A58" w:rsidRPr="0090531B">
        <w:rPr>
          <w:rFonts w:ascii="Simplified Arabic" w:hAnsi="Simplified Arabic" w:cs="Simplified Arabic"/>
          <w:color w:val="000000" w:themeColor="text1"/>
          <w:rtl/>
        </w:rPr>
        <w:t xml:space="preserve">في فلسطين أفادت ان حالتها المادية متوسطة، </w:t>
      </w:r>
      <w:r w:rsidR="004E0A58" w:rsidRPr="0090531B">
        <w:rPr>
          <w:rFonts w:ascii="Simplified Arabic" w:hAnsi="Simplified Arabic" w:cs="Simplified Arabic" w:hint="cs"/>
          <w:color w:val="000000" w:themeColor="text1"/>
          <w:rtl/>
        </w:rPr>
        <w:t>كانت</w:t>
      </w:r>
      <w:r w:rsidR="004E0A58" w:rsidRPr="0090531B">
        <w:rPr>
          <w:rFonts w:ascii="Simplified Arabic" w:hAnsi="Simplified Arabic" w:cs="Simplified Arabic"/>
          <w:color w:val="000000" w:themeColor="text1"/>
          <w:rtl/>
        </w:rPr>
        <w:t xml:space="preserve"> هذه النسبة </w:t>
      </w:r>
      <w:r w:rsidR="00954AA5" w:rsidRPr="0090531B">
        <w:rPr>
          <w:rFonts w:ascii="Simplified Arabic" w:hAnsi="Simplified Arabic" w:cs="Simplified Arabic" w:hint="cs"/>
          <w:color w:val="000000" w:themeColor="text1"/>
          <w:rtl/>
        </w:rPr>
        <w:t>8</w:t>
      </w:r>
      <w:r w:rsidR="004E0A58" w:rsidRPr="0090531B">
        <w:rPr>
          <w:rFonts w:ascii="Simplified Arabic" w:hAnsi="Simplified Arabic" w:cs="Simplified Arabic" w:hint="cs"/>
          <w:color w:val="000000" w:themeColor="text1"/>
          <w:rtl/>
        </w:rPr>
        <w:t>9</w:t>
      </w:r>
      <w:r w:rsidR="004E0A58" w:rsidRPr="0090531B">
        <w:rPr>
          <w:rFonts w:ascii="Simplified Arabic" w:hAnsi="Simplified Arabic" w:cs="Simplified Arabic"/>
          <w:color w:val="000000" w:themeColor="text1"/>
          <w:rtl/>
        </w:rPr>
        <w:t xml:space="preserve">% في الضفة الغربية مقابل </w:t>
      </w:r>
      <w:r w:rsidR="002F2E4C">
        <w:rPr>
          <w:rFonts w:ascii="Simplified Arabic" w:hAnsi="Simplified Arabic" w:cs="Simplified Arabic" w:hint="cs"/>
          <w:color w:val="000000" w:themeColor="text1"/>
          <w:rtl/>
        </w:rPr>
        <w:t>53</w:t>
      </w:r>
      <w:r w:rsidR="004E0A58" w:rsidRPr="0090531B">
        <w:rPr>
          <w:rFonts w:ascii="Simplified Arabic" w:hAnsi="Simplified Arabic" w:cs="Simplified Arabic"/>
          <w:color w:val="000000" w:themeColor="text1"/>
          <w:rtl/>
        </w:rPr>
        <w:t>% في قطاع غزة</w:t>
      </w:r>
      <w:r w:rsidR="004E0A58" w:rsidRPr="0090531B">
        <w:rPr>
          <w:rFonts w:ascii="Simplified Arabic" w:hAnsi="Simplified Arabic" w:cs="Simplified Arabic" w:hint="cs"/>
          <w:color w:val="000000" w:themeColor="text1"/>
          <w:rtl/>
        </w:rPr>
        <w:t>.</w:t>
      </w:r>
    </w:p>
    <w:p w:rsidR="002F65C3" w:rsidRDefault="002F65C3" w:rsidP="00706136">
      <w:pPr>
        <w:autoSpaceDE w:val="0"/>
        <w:autoSpaceDN w:val="0"/>
        <w:adjustRightInd w:val="0"/>
        <w:jc w:val="lowKashida"/>
        <w:rPr>
          <w:rFonts w:ascii="Simplified Arabic" w:hAnsi="Simplified Arabic" w:cs="Simplified Arabic"/>
          <w:color w:val="000000" w:themeColor="text1"/>
          <w:sz w:val="18"/>
          <w:szCs w:val="18"/>
          <w:rtl/>
        </w:rPr>
      </w:pPr>
    </w:p>
    <w:p w:rsidR="004E0A58" w:rsidRPr="0090531B" w:rsidRDefault="004E0A58" w:rsidP="00612AE0">
      <w:pPr>
        <w:autoSpaceDE w:val="0"/>
        <w:autoSpaceDN w:val="0"/>
        <w:adjustRightInd w:val="0"/>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 xml:space="preserve">التوزيع النسبي للأسر </w:t>
      </w:r>
      <w:r w:rsidRPr="0090531B">
        <w:rPr>
          <w:rFonts w:ascii="Simplified Arabic" w:hAnsi="Simplified Arabic" w:cs="Simplified Arabic" w:hint="cs"/>
          <w:b/>
          <w:bCs/>
          <w:color w:val="000000" w:themeColor="text1"/>
          <w:sz w:val="22"/>
          <w:szCs w:val="22"/>
          <w:rtl/>
        </w:rPr>
        <w:t xml:space="preserve">التي لديها أطفال أقل من 18 سنة </w:t>
      </w:r>
      <w:r w:rsidRPr="0090531B">
        <w:rPr>
          <w:rFonts w:ascii="Simplified Arabic" w:hAnsi="Simplified Arabic" w:cs="Simplified Arabic"/>
          <w:b/>
          <w:bCs/>
          <w:color w:val="000000" w:themeColor="text1"/>
          <w:sz w:val="22"/>
          <w:szCs w:val="22"/>
          <w:rtl/>
        </w:rPr>
        <w:t xml:space="preserve">في فلسطين حسب المنطقة ورأيهم حول </w:t>
      </w:r>
      <w:r w:rsidRPr="0090531B">
        <w:rPr>
          <w:rFonts w:ascii="Simplified Arabic" w:hAnsi="Simplified Arabic" w:cs="Simplified Arabic" w:hint="cs"/>
          <w:b/>
          <w:bCs/>
          <w:color w:val="000000" w:themeColor="text1"/>
          <w:sz w:val="22"/>
          <w:szCs w:val="22"/>
          <w:rtl/>
        </w:rPr>
        <w:t>وضع</w:t>
      </w:r>
      <w:r w:rsidRPr="0090531B">
        <w:rPr>
          <w:rFonts w:ascii="Simplified Arabic" w:hAnsi="Simplified Arabic" w:cs="Simplified Arabic"/>
          <w:b/>
          <w:bCs/>
          <w:color w:val="000000" w:themeColor="text1"/>
          <w:sz w:val="22"/>
          <w:szCs w:val="22"/>
          <w:rtl/>
        </w:rPr>
        <w:t xml:space="preserve"> أسرهم، </w:t>
      </w:r>
      <w:r w:rsidRPr="0090531B">
        <w:rPr>
          <w:rFonts w:ascii="Simplified Arabic" w:hAnsi="Simplified Arabic" w:cs="Simplified Arabic" w:hint="cs"/>
          <w:b/>
          <w:bCs/>
          <w:color w:val="000000" w:themeColor="text1"/>
          <w:sz w:val="22"/>
          <w:szCs w:val="22"/>
          <w:rtl/>
        </w:rPr>
        <w:t>202</w:t>
      </w:r>
      <w:r w:rsidR="00612AE0" w:rsidRPr="0090531B">
        <w:rPr>
          <w:rFonts w:ascii="Simplified Arabic" w:hAnsi="Simplified Arabic" w:cs="Simplified Arabic" w:hint="cs"/>
          <w:b/>
          <w:bCs/>
          <w:color w:val="000000" w:themeColor="text1"/>
          <w:sz w:val="22"/>
          <w:szCs w:val="22"/>
          <w:rtl/>
        </w:rPr>
        <w:t>2</w:t>
      </w:r>
    </w:p>
    <w:tbl>
      <w:tblPr>
        <w:tblStyle w:val="TableGrid"/>
        <w:bidiVisual/>
        <w:tblW w:w="8562" w:type="dxa"/>
        <w:jc w:val="center"/>
        <w:tblLayout w:type="fixed"/>
        <w:tblLook w:val="04A0" w:firstRow="1" w:lastRow="0" w:firstColumn="1" w:lastColumn="0" w:noHBand="0" w:noVBand="1"/>
      </w:tblPr>
      <w:tblGrid>
        <w:gridCol w:w="8562"/>
      </w:tblGrid>
      <w:tr w:rsidR="004E0A58" w:rsidRPr="0090531B" w:rsidTr="00441109">
        <w:trPr>
          <w:trHeight w:val="3855"/>
          <w:jc w:val="center"/>
        </w:trPr>
        <w:tc>
          <w:tcPr>
            <w:tcW w:w="8562" w:type="dxa"/>
          </w:tcPr>
          <w:p w:rsidR="004E0A58" w:rsidRPr="0090531B" w:rsidRDefault="004E0A58" w:rsidP="00D25460">
            <w:pPr>
              <w:autoSpaceDE w:val="0"/>
              <w:autoSpaceDN w:val="0"/>
              <w:adjustRightInd w:val="0"/>
              <w:rPr>
                <w:rFonts w:ascii="Arial" w:hAnsi="Arial" w:cs="Simplified Arabic"/>
                <w:b/>
                <w:bCs/>
                <w:color w:val="000000" w:themeColor="text1"/>
                <w:rtl/>
              </w:rPr>
            </w:pPr>
            <w:r w:rsidRPr="0090531B">
              <w:rPr>
                <w:rFonts w:ascii="Arial" w:hAnsi="Arial" w:cs="Simplified Arabic"/>
                <w:b/>
                <w:bCs/>
                <w:noProof/>
                <w:color w:val="000000" w:themeColor="text1"/>
                <w:rtl/>
                <w:lang w:eastAsia="en-US"/>
              </w:rPr>
              <w:drawing>
                <wp:inline distT="0" distB="0" distL="0" distR="0" wp14:anchorId="0144041A" wp14:editId="295E13E4">
                  <wp:extent cx="5258435" cy="236220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rsidR="009C2F62" w:rsidRPr="00684793" w:rsidRDefault="004E0A58" w:rsidP="00954AA5">
      <w:pPr>
        <w:ind w:left="283" w:right="284" w:hanging="283"/>
        <w:jc w:val="lowKashida"/>
        <w:rPr>
          <w:rFonts w:ascii="Simplified Arabic" w:hAnsi="Simplified Arabic" w:cs="Simplified Arabic"/>
          <w:color w:val="000000" w:themeColor="text1"/>
          <w:sz w:val="28"/>
          <w:szCs w:val="28"/>
          <w:rtl/>
        </w:rPr>
      </w:pPr>
      <w:r w:rsidRPr="0090531B">
        <w:rPr>
          <w:rFonts w:cs="Simplified Arabic" w:hint="cs"/>
          <w:b/>
          <w:bCs/>
          <w:color w:val="000000" w:themeColor="text1"/>
          <w:sz w:val="18"/>
          <w:szCs w:val="18"/>
          <w:rtl/>
        </w:rPr>
        <w:t xml:space="preserve">    </w:t>
      </w:r>
      <w:r w:rsidR="00E81B35" w:rsidRPr="0090531B">
        <w:rPr>
          <w:rFonts w:cs="Simplified Arabic" w:hint="cs"/>
          <w:b/>
          <w:bCs/>
          <w:color w:val="000000" w:themeColor="text1"/>
          <w:sz w:val="16"/>
          <w:szCs w:val="16"/>
          <w:rtl/>
        </w:rPr>
        <w:t xml:space="preserve"> </w:t>
      </w:r>
      <w:r w:rsidR="00E81B35" w:rsidRPr="00684793">
        <w:rPr>
          <w:rFonts w:cs="Simplified Arabic" w:hint="cs"/>
          <w:b/>
          <w:bCs/>
          <w:color w:val="000000" w:themeColor="text1"/>
          <w:sz w:val="18"/>
          <w:szCs w:val="18"/>
          <w:rtl/>
        </w:rPr>
        <w:t>المصدر</w:t>
      </w:r>
      <w:r w:rsidR="00E81B35" w:rsidRPr="00684793">
        <w:rPr>
          <w:rFonts w:cs="Simplified Arabic" w:hint="cs"/>
          <w:color w:val="000000" w:themeColor="text1"/>
          <w:sz w:val="18"/>
          <w:szCs w:val="18"/>
          <w:rtl/>
        </w:rPr>
        <w:t>:</w:t>
      </w:r>
      <w:r w:rsidR="00E81B35" w:rsidRPr="00684793">
        <w:rPr>
          <w:rFonts w:hint="cs"/>
          <w:b/>
          <w:bCs/>
          <w:color w:val="000000" w:themeColor="text1"/>
          <w:sz w:val="18"/>
          <w:szCs w:val="18"/>
          <w:rtl/>
        </w:rPr>
        <w:t xml:space="preserve"> </w:t>
      </w:r>
      <w:r w:rsidR="00E81B35" w:rsidRPr="00684793">
        <w:rPr>
          <w:rFonts w:cs="Simplified Arabic"/>
          <w:b/>
          <w:bCs/>
          <w:color w:val="000000" w:themeColor="text1"/>
          <w:sz w:val="18"/>
          <w:szCs w:val="18"/>
          <w:rtl/>
        </w:rPr>
        <w:t>الجه</w:t>
      </w:r>
      <w:r w:rsidR="00E81B35" w:rsidRPr="00684793">
        <w:rPr>
          <w:rFonts w:cs="Simplified Arabic" w:hint="cs"/>
          <w:b/>
          <w:bCs/>
          <w:color w:val="000000" w:themeColor="text1"/>
          <w:sz w:val="18"/>
          <w:szCs w:val="18"/>
          <w:rtl/>
        </w:rPr>
        <w:t>از المركزي للإحصاء الفلسطيني، 2023</w:t>
      </w:r>
      <w:r w:rsidR="00E81B35" w:rsidRPr="00684793">
        <w:rPr>
          <w:rFonts w:cs="Simplified Arabic"/>
          <w:b/>
          <w:bCs/>
          <w:color w:val="000000" w:themeColor="text1"/>
          <w:sz w:val="18"/>
          <w:szCs w:val="18"/>
          <w:rtl/>
        </w:rPr>
        <w:t xml:space="preserve">. </w:t>
      </w:r>
      <w:r w:rsidR="00E81B35" w:rsidRPr="00684793">
        <w:rPr>
          <w:rFonts w:ascii="Arial" w:hAnsi="Arial" w:cs="Simplified Arabic" w:hint="cs"/>
          <w:color w:val="000000" w:themeColor="text1"/>
          <w:sz w:val="18"/>
          <w:szCs w:val="18"/>
          <w:rtl/>
        </w:rPr>
        <w:t xml:space="preserve">قاعدة بيانات </w:t>
      </w:r>
      <w:r w:rsidR="00E81B35" w:rsidRPr="00684793">
        <w:rPr>
          <w:rFonts w:ascii="Arial" w:hAnsi="Arial" w:cs="Simplified Arabic"/>
          <w:color w:val="000000" w:themeColor="text1"/>
          <w:sz w:val="18"/>
          <w:szCs w:val="18"/>
          <w:rtl/>
        </w:rPr>
        <w:t>مسح الأوضاع النفسية للفلسطينيين في الضفة الغربية وقطاع غزة في ظل عدوان أيار/مايو 2021.</w:t>
      </w:r>
      <w:r w:rsidR="00E81B35" w:rsidRPr="00684793">
        <w:rPr>
          <w:rFonts w:ascii="Arial" w:hAnsi="Arial" w:cs="Simplified Arabic" w:hint="cs"/>
          <w:color w:val="000000" w:themeColor="text1"/>
          <w:sz w:val="18"/>
          <w:szCs w:val="18"/>
          <w:rtl/>
        </w:rPr>
        <w:t xml:space="preserve"> </w:t>
      </w:r>
      <w:r w:rsidR="00E81B35" w:rsidRPr="00684793">
        <w:rPr>
          <w:rFonts w:ascii="Arial" w:hAnsi="Arial" w:cs="Simplified Arabic"/>
          <w:color w:val="000000" w:themeColor="text1"/>
          <w:sz w:val="18"/>
          <w:szCs w:val="18"/>
          <w:rtl/>
        </w:rPr>
        <w:t>رام الله – فلسطين</w:t>
      </w:r>
      <w:r w:rsidR="00684793">
        <w:rPr>
          <w:rFonts w:ascii="Arial" w:hAnsi="Arial" w:cs="Simplified Arabic" w:hint="cs"/>
          <w:color w:val="000000" w:themeColor="text1"/>
          <w:sz w:val="18"/>
          <w:szCs w:val="18"/>
          <w:rtl/>
        </w:rPr>
        <w:t>.</w:t>
      </w: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602844">
      <w:pPr>
        <w:pStyle w:val="ListParagraph"/>
        <w:ind w:left="289" w:hanging="289"/>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B15243" w:rsidRDefault="009C2F62" w:rsidP="00B15243">
      <w:pPr>
        <w:rPr>
          <w:rFonts w:ascii="Simplified Arabic" w:hAnsi="Simplified Arabic" w:cs="Simplified Arabic"/>
          <w:color w:val="000000" w:themeColor="text1"/>
          <w:rtl/>
        </w:rPr>
      </w:pPr>
    </w:p>
    <w:p w:rsidR="003F210C" w:rsidRPr="0090531B" w:rsidRDefault="003F210C" w:rsidP="00EB5B34">
      <w:pPr>
        <w:rPr>
          <w:rFonts w:ascii="Simplified Arabic" w:hAnsi="Simplified Arabic" w:cs="Simplified Arabic"/>
          <w:color w:val="000000" w:themeColor="text1"/>
          <w:rtl/>
        </w:rPr>
      </w:pPr>
    </w:p>
    <w:p w:rsidR="00E910BC" w:rsidRPr="0090531B" w:rsidRDefault="00E910BC" w:rsidP="002C13BE">
      <w:pPr>
        <w:pStyle w:val="Heading2"/>
        <w:pageBreakBefore/>
        <w:bidi/>
        <w:ind w:left="360" w:hanging="377"/>
        <w:rPr>
          <w:rStyle w:val="2H"/>
          <w:rFonts w:ascii="Simplified Arabic" w:hAnsi="Simplified Arabic" w:cs="Simplified Arabic"/>
          <w:b/>
          <w:bCs w:val="0"/>
          <w:color w:val="000000" w:themeColor="text1"/>
          <w:sz w:val="22"/>
          <w:szCs w:val="22"/>
          <w:rtl/>
          <w:lang w:val="en-GB"/>
        </w:rPr>
      </w:pPr>
      <w:r w:rsidRPr="0090531B">
        <w:rPr>
          <w:rStyle w:val="2H"/>
          <w:rFonts w:ascii="Simplified Arabic" w:hAnsi="Simplified Arabic" w:cs="Simplified Arabic" w:hint="cs"/>
          <w:bCs w:val="0"/>
          <w:color w:val="000000" w:themeColor="text1"/>
          <w:rtl/>
          <w:lang w:val="en-GB"/>
        </w:rPr>
        <w:lastRenderedPageBreak/>
        <w:t xml:space="preserve">الفصل </w:t>
      </w:r>
      <w:r w:rsidR="002C13BE" w:rsidRPr="0090531B">
        <w:rPr>
          <w:rStyle w:val="2H"/>
          <w:rFonts w:ascii="Simplified Arabic" w:hAnsi="Simplified Arabic" w:cs="Simplified Arabic" w:hint="cs"/>
          <w:b/>
          <w:bCs w:val="0"/>
          <w:color w:val="000000" w:themeColor="text1"/>
          <w:rtl/>
          <w:lang w:val="en-GB"/>
        </w:rPr>
        <w:t>السابع</w:t>
      </w:r>
    </w:p>
    <w:p w:rsidR="00E910BC" w:rsidRPr="0090531B" w:rsidRDefault="00E910BC" w:rsidP="00E910BC">
      <w:pPr>
        <w:jc w:val="center"/>
        <w:rPr>
          <w:rFonts w:ascii="Simplified Arabic" w:hAnsi="Simplified Arabic" w:cs="Simplified Arabic"/>
          <w:color w:val="000000" w:themeColor="text1"/>
          <w:rtl/>
          <w:lang w:val="en-GB"/>
        </w:rPr>
      </w:pPr>
    </w:p>
    <w:p w:rsidR="00E910BC" w:rsidRPr="0090531B" w:rsidRDefault="00E910BC" w:rsidP="00E910BC">
      <w:pPr>
        <w:jc w:val="center"/>
        <w:rPr>
          <w:b/>
          <w:bCs/>
          <w:color w:val="000000" w:themeColor="text1"/>
          <w:sz w:val="28"/>
          <w:szCs w:val="28"/>
          <w:rtl/>
          <w:lang w:val="en-GB"/>
        </w:rPr>
      </w:pPr>
      <w:r w:rsidRPr="0090531B">
        <w:rPr>
          <w:rStyle w:val="2H"/>
          <w:rFonts w:ascii="Simplified Arabic" w:hAnsi="Simplified Arabic" w:cs="Simplified Arabic"/>
          <w:bCs/>
          <w:color w:val="000000" w:themeColor="text1"/>
          <w:sz w:val="28"/>
          <w:szCs w:val="28"/>
          <w:rtl/>
          <w:lang w:val="en-GB"/>
        </w:rPr>
        <w:t>تنميـــــــــــــة الطفـــــــــــــــولة</w:t>
      </w:r>
      <w:r w:rsidRPr="0090531B">
        <w:rPr>
          <w:rStyle w:val="2H"/>
          <w:rFonts w:ascii="Simplified Arabic" w:hAnsi="Simplified Arabic" w:cs="Simplified Arabic" w:hint="cs"/>
          <w:bCs/>
          <w:color w:val="000000" w:themeColor="text1"/>
          <w:sz w:val="28"/>
          <w:szCs w:val="28"/>
          <w:rtl/>
          <w:lang w:val="en-GB"/>
        </w:rPr>
        <w:t xml:space="preserve"> المبكرة</w:t>
      </w:r>
    </w:p>
    <w:p w:rsidR="00E910BC" w:rsidRPr="0090531B" w:rsidRDefault="00E910BC" w:rsidP="00E910BC">
      <w:pPr>
        <w:jc w:val="center"/>
        <w:rPr>
          <w:rFonts w:ascii="Simplified Arabic" w:hAnsi="Simplified Arabic" w:cs="Simplified Arabic"/>
          <w:b/>
          <w:bCs/>
          <w:color w:val="000000" w:themeColor="text1"/>
          <w:rtl/>
          <w:lang w:val="en-GB"/>
        </w:rPr>
      </w:pPr>
    </w:p>
    <w:p w:rsidR="00E910BC" w:rsidRPr="0090531B" w:rsidRDefault="00E910BC" w:rsidP="005D17AA">
      <w:pPr>
        <w:pStyle w:val="ListParagraph"/>
        <w:ind w:hanging="737"/>
        <w:rPr>
          <w:rFonts w:ascii="Simplified Arabic" w:hAnsi="Simplified Arabic" w:cs="Simplified Arabic"/>
          <w:b/>
          <w:bCs/>
          <w:color w:val="000000" w:themeColor="text1"/>
          <w:rtl/>
          <w:lang w:val="en-GB"/>
        </w:rPr>
      </w:pPr>
      <w:r w:rsidRPr="0090531B">
        <w:rPr>
          <w:rFonts w:ascii="Simplified Arabic" w:hAnsi="Simplified Arabic" w:cs="Simplified Arabic" w:hint="cs"/>
          <w:b/>
          <w:bCs/>
          <w:color w:val="000000" w:themeColor="text1"/>
          <w:rtl/>
          <w:lang w:val="en-GB"/>
        </w:rPr>
        <w:t>1.</w:t>
      </w:r>
      <w:r w:rsidR="002C13BE" w:rsidRPr="0090531B">
        <w:rPr>
          <w:rFonts w:ascii="Simplified Arabic" w:hAnsi="Simplified Arabic" w:cs="Simplified Arabic" w:hint="cs"/>
          <w:b/>
          <w:bCs/>
          <w:color w:val="000000" w:themeColor="text1"/>
          <w:rtl/>
          <w:lang w:val="en-GB"/>
        </w:rPr>
        <w:t>7</w:t>
      </w:r>
      <w:r w:rsidRPr="0090531B">
        <w:rPr>
          <w:rFonts w:ascii="Simplified Arabic" w:hAnsi="Simplified Arabic" w:cs="Simplified Arabic" w:hint="cs"/>
          <w:b/>
          <w:bCs/>
          <w:color w:val="000000" w:themeColor="text1"/>
          <w:rtl/>
          <w:lang w:val="en-GB"/>
        </w:rPr>
        <w:t xml:space="preserve"> </w:t>
      </w:r>
      <w:r w:rsidRPr="0090531B">
        <w:rPr>
          <w:rFonts w:ascii="Simplified Arabic" w:hAnsi="Simplified Arabic" w:cs="Simplified Arabic"/>
          <w:b/>
          <w:bCs/>
          <w:color w:val="000000" w:themeColor="text1"/>
          <w:rtl/>
          <w:lang w:val="en-GB"/>
        </w:rPr>
        <w:t>مؤشرات تنمية الطفولة المبكرة</w:t>
      </w:r>
    </w:p>
    <w:p w:rsidR="00E910BC" w:rsidRDefault="00E910BC" w:rsidP="005D17AA">
      <w:pPr>
        <w:jc w:val="both"/>
        <w:rPr>
          <w:rFonts w:ascii="Simplified Arabic" w:hAnsi="Simplified Arabic" w:cs="Simplified Arabic"/>
          <w:b/>
          <w:color w:val="000000" w:themeColor="text1"/>
          <w:sz w:val="18"/>
          <w:szCs w:val="18"/>
          <w:rtl/>
        </w:rPr>
      </w:pPr>
      <w:r w:rsidRPr="0090531B">
        <w:rPr>
          <w:rFonts w:ascii="Simplified Arabic" w:hAnsi="Simplified Arabic" w:cs="Simplified Arabic" w:hint="cs"/>
          <w:color w:val="000000" w:themeColor="text1"/>
          <w:rtl/>
          <w:lang w:bidi="ar-JO"/>
        </w:rPr>
        <w:t>تعرف</w:t>
      </w:r>
      <w:r w:rsidRPr="0090531B">
        <w:rPr>
          <w:rFonts w:ascii="Simplified Arabic" w:hAnsi="Simplified Arabic" w:cs="Simplified Arabic"/>
          <w:color w:val="000000" w:themeColor="text1"/>
          <w:rtl/>
          <w:lang w:bidi="ar-JO"/>
        </w:rPr>
        <w:t xml:space="preserve"> تنمية الطفولة المبكرة بأنها عملية من</w:t>
      </w:r>
      <w:r w:rsidRPr="0090531B">
        <w:rPr>
          <w:rFonts w:ascii="Simplified Arabic" w:hAnsi="Simplified Arabic" w:cs="Simplified Arabic" w:hint="cs"/>
          <w:color w:val="000000" w:themeColor="text1"/>
          <w:rtl/>
          <w:lang w:bidi="ar-JO"/>
        </w:rPr>
        <w:t>ظ</w:t>
      </w:r>
      <w:r w:rsidRPr="0090531B">
        <w:rPr>
          <w:rFonts w:ascii="Simplified Arabic" w:hAnsi="Simplified Arabic" w:cs="Simplified Arabic"/>
          <w:color w:val="000000" w:themeColor="text1"/>
          <w:rtl/>
          <w:lang w:bidi="ar-JO"/>
        </w:rPr>
        <w:t>م</w:t>
      </w:r>
      <w:r w:rsidRPr="0090531B">
        <w:rPr>
          <w:rFonts w:ascii="Simplified Arabic" w:hAnsi="Simplified Arabic" w:cs="Simplified Arabic" w:hint="cs"/>
          <w:color w:val="000000" w:themeColor="text1"/>
          <w:rtl/>
          <w:lang w:bidi="ar-JO"/>
        </w:rPr>
        <w:t>ة</w:t>
      </w:r>
      <w:r w:rsidRPr="0090531B">
        <w:rPr>
          <w:rFonts w:ascii="Simplified Arabic" w:hAnsi="Simplified Arabic" w:cs="Simplified Arabic"/>
          <w:color w:val="000000" w:themeColor="text1"/>
          <w:rtl/>
          <w:lang w:bidi="ar-JO"/>
        </w:rPr>
        <w:t xml:space="preserve"> </w:t>
      </w:r>
      <w:r w:rsidRPr="0090531B">
        <w:rPr>
          <w:rFonts w:ascii="Simplified Arabic" w:hAnsi="Simplified Arabic" w:cs="Simplified Arabic" w:hint="cs"/>
          <w:color w:val="000000" w:themeColor="text1"/>
          <w:rtl/>
          <w:lang w:bidi="ar-JO"/>
        </w:rPr>
        <w:t>ي</w:t>
      </w:r>
      <w:r w:rsidRPr="0090531B">
        <w:rPr>
          <w:rFonts w:ascii="Simplified Arabic" w:hAnsi="Simplified Arabic" w:cs="Simplified Arabic"/>
          <w:color w:val="000000" w:themeColor="text1"/>
          <w:rtl/>
          <w:lang w:bidi="ar-JO"/>
        </w:rPr>
        <w:t xml:space="preserve">مكن </w:t>
      </w:r>
      <w:r w:rsidRPr="0090531B">
        <w:rPr>
          <w:rFonts w:ascii="Simplified Arabic" w:hAnsi="Simplified Arabic" w:cs="Simplified Arabic" w:hint="cs"/>
          <w:color w:val="000000" w:themeColor="text1"/>
          <w:rtl/>
          <w:lang w:bidi="ar-JO"/>
        </w:rPr>
        <w:t>التنبؤ</w:t>
      </w:r>
      <w:r w:rsidRPr="0090531B">
        <w:rPr>
          <w:rFonts w:ascii="Simplified Arabic" w:hAnsi="Simplified Arabic" w:cs="Simplified Arabic"/>
          <w:color w:val="000000" w:themeColor="text1"/>
          <w:rtl/>
          <w:lang w:bidi="ar-JO"/>
        </w:rPr>
        <w:t xml:space="preserve"> فيها وتسير في موازاة مسار مستمر، يتع</w:t>
      </w:r>
      <w:r w:rsidRPr="0090531B">
        <w:rPr>
          <w:rFonts w:ascii="Simplified Arabic" w:hAnsi="Simplified Arabic" w:cs="Simplified Arabic" w:hint="cs"/>
          <w:color w:val="000000" w:themeColor="text1"/>
          <w:rtl/>
          <w:lang w:bidi="ar-JO"/>
        </w:rPr>
        <w:t>ل</w:t>
      </w:r>
      <w:r w:rsidRPr="0090531B">
        <w:rPr>
          <w:rFonts w:ascii="Simplified Arabic" w:hAnsi="Simplified Arabic" w:cs="Simplified Arabic"/>
          <w:color w:val="000000" w:themeColor="text1"/>
          <w:rtl/>
          <w:lang w:bidi="ar-JO"/>
        </w:rPr>
        <w:t>م فيه الطفل كيف يتعامل مع مستويات من ال</w:t>
      </w:r>
      <w:r w:rsidRPr="0090531B">
        <w:rPr>
          <w:rFonts w:ascii="Simplified Arabic" w:hAnsi="Simplified Arabic" w:cs="Simplified Arabic" w:hint="cs"/>
          <w:color w:val="000000" w:themeColor="text1"/>
          <w:rtl/>
          <w:lang w:bidi="ar-JO"/>
        </w:rPr>
        <w:t>ت</w:t>
      </w:r>
      <w:r w:rsidRPr="0090531B">
        <w:rPr>
          <w:rFonts w:ascii="Simplified Arabic" w:hAnsi="Simplified Arabic" w:cs="Simplified Arabic"/>
          <w:color w:val="000000" w:themeColor="text1"/>
          <w:rtl/>
          <w:lang w:bidi="ar-JO"/>
        </w:rPr>
        <w:t>حرك، والتفكير، والكلام، والشعور والارتباط مع الآخرين أكثر تعقيداً.</w:t>
      </w:r>
      <w:r w:rsidRPr="0090531B">
        <w:rPr>
          <w:rFonts w:ascii="Simplified Arabic" w:hAnsi="Simplified Arabic" w:cs="Simplified Arabic" w:hint="cs"/>
          <w:color w:val="000000" w:themeColor="text1"/>
          <w:rtl/>
          <w:lang w:bidi="ar-JO"/>
        </w:rPr>
        <w:t xml:space="preserve"> </w:t>
      </w:r>
      <w:r w:rsidRPr="0090531B">
        <w:rPr>
          <w:rFonts w:ascii="Simplified Arabic" w:hAnsi="Simplified Arabic" w:cs="Simplified Arabic"/>
          <w:color w:val="000000" w:themeColor="text1"/>
          <w:rtl/>
          <w:lang w:bidi="ar-JO"/>
        </w:rPr>
        <w:t xml:space="preserve"> إ</w:t>
      </w:r>
      <w:r w:rsidRPr="0090531B">
        <w:rPr>
          <w:rFonts w:ascii="Simplified Arabic" w:hAnsi="Simplified Arabic" w:cs="Simplified Arabic" w:hint="cs"/>
          <w:color w:val="000000" w:themeColor="text1"/>
          <w:rtl/>
          <w:lang w:bidi="ar-JO"/>
        </w:rPr>
        <w:t>ن</w:t>
      </w:r>
      <w:r w:rsidRPr="0090531B">
        <w:rPr>
          <w:rFonts w:ascii="Simplified Arabic" w:hAnsi="Simplified Arabic" w:cs="Simplified Arabic"/>
          <w:color w:val="000000" w:themeColor="text1"/>
          <w:rtl/>
          <w:lang w:bidi="ar-JO"/>
        </w:rPr>
        <w:t xml:space="preserve"> ال</w:t>
      </w:r>
      <w:r w:rsidRPr="0090531B">
        <w:rPr>
          <w:rFonts w:ascii="Simplified Arabic" w:hAnsi="Simplified Arabic" w:cs="Simplified Arabic" w:hint="cs"/>
          <w:color w:val="000000" w:themeColor="text1"/>
          <w:rtl/>
          <w:lang w:bidi="ar-JO"/>
        </w:rPr>
        <w:t>ن</w:t>
      </w:r>
      <w:r w:rsidRPr="0090531B">
        <w:rPr>
          <w:rFonts w:ascii="Simplified Arabic" w:hAnsi="Simplified Arabic" w:cs="Simplified Arabic"/>
          <w:color w:val="000000" w:themeColor="text1"/>
          <w:rtl/>
          <w:lang w:bidi="ar-JO"/>
        </w:rPr>
        <w:t>مو البدني، ومهارات تعلّم القراءة والكتابة ومبادئ الحساب، والتنمية الاجتماعية – الانفعالية/العاطفية، والاستعداد لل</w:t>
      </w:r>
      <w:r w:rsidRPr="0090531B">
        <w:rPr>
          <w:rFonts w:ascii="Simplified Arabic" w:hAnsi="Simplified Arabic" w:cs="Simplified Arabic" w:hint="cs"/>
          <w:color w:val="000000" w:themeColor="text1"/>
          <w:rtl/>
          <w:lang w:bidi="ar-JO"/>
        </w:rPr>
        <w:t>ت</w:t>
      </w:r>
      <w:r w:rsidRPr="0090531B">
        <w:rPr>
          <w:rFonts w:ascii="Simplified Arabic" w:hAnsi="Simplified Arabic" w:cs="Simplified Arabic"/>
          <w:color w:val="000000" w:themeColor="text1"/>
          <w:rtl/>
          <w:lang w:bidi="ar-JO"/>
        </w:rPr>
        <w:t>ع</w:t>
      </w:r>
      <w:r w:rsidRPr="0090531B">
        <w:rPr>
          <w:rFonts w:ascii="Simplified Arabic" w:hAnsi="Simplified Arabic" w:cs="Simplified Arabic" w:hint="cs"/>
          <w:color w:val="000000" w:themeColor="text1"/>
          <w:rtl/>
          <w:lang w:bidi="ar-JO"/>
        </w:rPr>
        <w:t>ل</w:t>
      </w:r>
      <w:r w:rsidRPr="0090531B">
        <w:rPr>
          <w:rFonts w:ascii="Simplified Arabic" w:hAnsi="Simplified Arabic" w:cs="Simplified Arabic"/>
          <w:color w:val="000000" w:themeColor="text1"/>
          <w:rtl/>
          <w:lang w:bidi="ar-JO"/>
        </w:rPr>
        <w:t>م هي مجالا</w:t>
      </w:r>
      <w:r w:rsidRPr="0090531B">
        <w:rPr>
          <w:rFonts w:ascii="Simplified Arabic" w:hAnsi="Simplified Arabic" w:cs="Simplified Arabic" w:hint="cs"/>
          <w:color w:val="000000" w:themeColor="text1"/>
          <w:rtl/>
          <w:lang w:bidi="ar-JO"/>
        </w:rPr>
        <w:t>ت</w:t>
      </w:r>
      <w:r w:rsidRPr="0090531B">
        <w:rPr>
          <w:rFonts w:ascii="Simplified Arabic" w:hAnsi="Simplified Arabic" w:cs="Simplified Arabic"/>
          <w:color w:val="000000" w:themeColor="text1"/>
          <w:rtl/>
          <w:lang w:bidi="ar-JO"/>
        </w:rPr>
        <w:t xml:space="preserve"> حيو</w:t>
      </w:r>
      <w:r w:rsidRPr="0090531B">
        <w:rPr>
          <w:rFonts w:ascii="Simplified Arabic" w:hAnsi="Simplified Arabic" w:cs="Simplified Arabic" w:hint="cs"/>
          <w:color w:val="000000" w:themeColor="text1"/>
          <w:rtl/>
          <w:lang w:bidi="ar-JO"/>
        </w:rPr>
        <w:t>ي</w:t>
      </w:r>
      <w:r w:rsidRPr="0090531B">
        <w:rPr>
          <w:rFonts w:ascii="Simplified Arabic" w:hAnsi="Simplified Arabic" w:cs="Simplified Arabic"/>
          <w:color w:val="000000" w:themeColor="text1"/>
          <w:rtl/>
          <w:lang w:bidi="ar-JO"/>
        </w:rPr>
        <w:t>ة للنماء العمومي للطفل؛ وهذا النماء هو أحد أسس التنمية البشرية ال</w:t>
      </w:r>
      <w:r w:rsidRPr="0090531B">
        <w:rPr>
          <w:rFonts w:ascii="Simplified Arabic" w:hAnsi="Simplified Arabic" w:cs="Simplified Arabic" w:hint="cs"/>
          <w:color w:val="000000" w:themeColor="text1"/>
          <w:rtl/>
          <w:lang w:bidi="ar-JO"/>
        </w:rPr>
        <w:t>كل</w:t>
      </w:r>
      <w:r w:rsidRPr="0090531B">
        <w:rPr>
          <w:rFonts w:ascii="Simplified Arabic" w:hAnsi="Simplified Arabic" w:cs="Simplified Arabic"/>
          <w:color w:val="000000" w:themeColor="text1"/>
          <w:rtl/>
          <w:lang w:bidi="ar-JO"/>
        </w:rPr>
        <w:t xml:space="preserve">ية. </w:t>
      </w:r>
      <w:r w:rsidRPr="0090531B">
        <w:rPr>
          <w:rFonts w:ascii="Simplified Arabic" w:hAnsi="Simplified Arabic" w:cs="Simplified Arabic"/>
          <w:color w:val="000000" w:themeColor="text1"/>
          <w:rtl/>
        </w:rPr>
        <w:t>ل</w:t>
      </w:r>
      <w:r w:rsidRPr="0090531B">
        <w:rPr>
          <w:rFonts w:ascii="Simplified Arabic" w:hAnsi="Simplified Arabic" w:cs="Simplified Arabic"/>
          <w:color w:val="000000" w:themeColor="text1"/>
          <w:rtl/>
          <w:lang w:bidi="ar-JO"/>
        </w:rPr>
        <w:t>حساب دليل مؤشرات تنمية الطفولة المبكرة</w:t>
      </w:r>
      <w:r w:rsidR="005D17AA">
        <w:rPr>
          <w:rFonts w:ascii="Simplified Arabic" w:hAnsi="Simplified Arabic" w:cs="Simplified Arabic" w:hint="cs"/>
          <w:color w:val="000000" w:themeColor="text1"/>
          <w:rtl/>
          <w:lang w:bidi="ar-JO"/>
        </w:rPr>
        <w:t>*</w:t>
      </w:r>
      <w:r w:rsidRPr="0090531B">
        <w:rPr>
          <w:rFonts w:ascii="Simplified Arabic" w:hAnsi="Simplified Arabic" w:cs="Simplified Arabic"/>
          <w:color w:val="000000" w:themeColor="text1"/>
          <w:rtl/>
          <w:lang w:bidi="ar-JO"/>
        </w:rPr>
        <w:t xml:space="preserve"> </w:t>
      </w:r>
      <w:r w:rsidRPr="0090531B">
        <w:rPr>
          <w:rFonts w:ascii="Simplified Arabic" w:hAnsi="Simplified Arabic" w:cs="Simplified Arabic"/>
          <w:color w:val="000000" w:themeColor="text1"/>
          <w:lang w:bidi="ar-JO"/>
        </w:rPr>
        <w:t>"ECDI"</w:t>
      </w:r>
      <w:r w:rsidRPr="0090531B">
        <w:rPr>
          <w:rFonts w:ascii="Simplified Arabic" w:hAnsi="Simplified Arabic" w:cs="Simplified Arabic"/>
          <w:color w:val="000000" w:themeColor="text1"/>
          <w:rtl/>
          <w:lang w:bidi="ar-JO"/>
        </w:rPr>
        <w:t xml:space="preserve"> يوجد بعض نقاط القياس المرجعية التي يتو</w:t>
      </w:r>
      <w:r w:rsidRPr="0090531B">
        <w:rPr>
          <w:rFonts w:ascii="Simplified Arabic" w:hAnsi="Simplified Arabic" w:cs="Simplified Arabic" w:hint="cs"/>
          <w:color w:val="000000" w:themeColor="text1"/>
          <w:rtl/>
          <w:lang w:bidi="ar-JO"/>
        </w:rPr>
        <w:t>ق</w:t>
      </w:r>
      <w:r w:rsidRPr="0090531B">
        <w:rPr>
          <w:rFonts w:ascii="Simplified Arabic" w:hAnsi="Simplified Arabic" w:cs="Simplified Arabic"/>
          <w:color w:val="000000" w:themeColor="text1"/>
          <w:rtl/>
          <w:lang w:bidi="ar-JO"/>
        </w:rPr>
        <w:t xml:space="preserve">ع للأطفال أن يمتلكوها فيما لو كانوا ينمون كما </w:t>
      </w:r>
      <w:r w:rsidRPr="0090531B">
        <w:rPr>
          <w:rFonts w:ascii="Simplified Arabic" w:hAnsi="Simplified Arabic" w:cs="Simplified Arabic" w:hint="cs"/>
          <w:color w:val="000000" w:themeColor="text1"/>
          <w:rtl/>
          <w:lang w:bidi="ar-JO"/>
        </w:rPr>
        <w:t>يتم تنمية</w:t>
      </w:r>
      <w:r w:rsidRPr="0090531B">
        <w:rPr>
          <w:rFonts w:ascii="Simplified Arabic" w:hAnsi="Simplified Arabic" w:cs="Simplified Arabic"/>
          <w:color w:val="000000" w:themeColor="text1"/>
          <w:rtl/>
          <w:lang w:bidi="ar-JO"/>
        </w:rPr>
        <w:t xml:space="preserve"> غالبية الأطفال في تلك الفئة ال</w:t>
      </w:r>
      <w:r w:rsidRPr="0090531B">
        <w:rPr>
          <w:rFonts w:ascii="Simplified Arabic" w:hAnsi="Simplified Arabic" w:cs="Simplified Arabic" w:hint="cs"/>
          <w:color w:val="000000" w:themeColor="text1"/>
          <w:rtl/>
          <w:lang w:bidi="ar-JO"/>
        </w:rPr>
        <w:t>عم</w:t>
      </w:r>
      <w:r w:rsidRPr="0090531B">
        <w:rPr>
          <w:rFonts w:ascii="Simplified Arabic" w:hAnsi="Simplified Arabic" w:cs="Simplified Arabic"/>
          <w:color w:val="000000" w:themeColor="text1"/>
          <w:rtl/>
          <w:lang w:bidi="ar-JO"/>
        </w:rPr>
        <w:t>ُرية.</w:t>
      </w:r>
      <w:r w:rsidRPr="0090531B">
        <w:rPr>
          <w:rFonts w:ascii="Simplified Arabic" w:hAnsi="Simplified Arabic" w:cs="Simplified Arabic" w:hint="cs"/>
          <w:color w:val="000000" w:themeColor="text1"/>
          <w:rtl/>
          <w:lang w:bidi="ar-JO"/>
        </w:rPr>
        <w:t xml:space="preserve"> </w:t>
      </w:r>
      <w:r w:rsidRPr="0090531B">
        <w:rPr>
          <w:rFonts w:ascii="Simplified Arabic" w:hAnsi="Simplified Arabic" w:cs="Simplified Arabic"/>
          <w:color w:val="000000" w:themeColor="text1"/>
          <w:rtl/>
          <w:lang w:bidi="ar-JO"/>
        </w:rPr>
        <w:t xml:space="preserve"> والغرض الرئيس لدليل تنمية الطفولة المبكرة هو إثراء السياسة العامة بالمعلومات بشأن الوضع</w:t>
      </w:r>
      <w:r w:rsidRPr="0090531B">
        <w:rPr>
          <w:rFonts w:ascii="Simplified Arabic" w:hAnsi="Simplified Arabic" w:cs="Simplified Arabic" w:hint="cs"/>
          <w:color w:val="000000" w:themeColor="text1"/>
          <w:rtl/>
          <w:lang w:bidi="ar-JO"/>
        </w:rPr>
        <w:t xml:space="preserve"> القائم</w:t>
      </w:r>
      <w:r w:rsidRPr="0090531B">
        <w:rPr>
          <w:rFonts w:ascii="Simplified Arabic" w:hAnsi="Simplified Arabic" w:cs="Simplified Arabic"/>
          <w:color w:val="000000" w:themeColor="text1"/>
          <w:rtl/>
          <w:lang w:bidi="ar-JO"/>
        </w:rPr>
        <w:t xml:space="preserve"> </w:t>
      </w:r>
      <w:r w:rsidRPr="0090531B">
        <w:rPr>
          <w:rFonts w:ascii="Simplified Arabic" w:hAnsi="Simplified Arabic" w:cs="Simplified Arabic" w:hint="cs"/>
          <w:color w:val="000000" w:themeColor="text1"/>
          <w:rtl/>
          <w:lang w:bidi="ar-JO"/>
        </w:rPr>
        <w:t>و</w:t>
      </w:r>
      <w:r w:rsidRPr="0090531B">
        <w:rPr>
          <w:rFonts w:ascii="Simplified Arabic" w:hAnsi="Simplified Arabic" w:cs="Simplified Arabic"/>
          <w:color w:val="000000" w:themeColor="text1"/>
          <w:rtl/>
          <w:lang w:bidi="ar-JO"/>
        </w:rPr>
        <w:t>التطور وتقدم النماء ال</w:t>
      </w:r>
      <w:r w:rsidRPr="0090531B">
        <w:rPr>
          <w:rFonts w:ascii="Simplified Arabic" w:hAnsi="Simplified Arabic" w:cs="Simplified Arabic" w:hint="cs"/>
          <w:color w:val="000000" w:themeColor="text1"/>
          <w:rtl/>
          <w:lang w:bidi="ar-JO"/>
        </w:rPr>
        <w:t>ر</w:t>
      </w:r>
      <w:r w:rsidRPr="0090531B">
        <w:rPr>
          <w:rFonts w:ascii="Simplified Arabic" w:hAnsi="Simplified Arabic" w:cs="Simplified Arabic"/>
          <w:color w:val="000000" w:themeColor="text1"/>
          <w:rtl/>
          <w:lang w:bidi="ar-JO"/>
        </w:rPr>
        <w:t xml:space="preserve">اهن للأطفال في </w:t>
      </w:r>
      <w:r w:rsidRPr="0090531B">
        <w:rPr>
          <w:rFonts w:ascii="Simplified Arabic" w:hAnsi="Simplified Arabic" w:cs="Simplified Arabic" w:hint="cs"/>
          <w:color w:val="000000" w:themeColor="text1"/>
          <w:rtl/>
          <w:lang w:bidi="ar-JO"/>
        </w:rPr>
        <w:t>فلسطين</w:t>
      </w:r>
      <w:r w:rsidRPr="0090531B">
        <w:rPr>
          <w:rFonts w:ascii="Simplified Arabic" w:hAnsi="Simplified Arabic" w:cs="Simplified Arabic"/>
          <w:color w:val="000000" w:themeColor="text1"/>
          <w:rtl/>
          <w:lang w:bidi="ar-JO"/>
        </w:rPr>
        <w:t xml:space="preserve"> في مجالات معرفة القراءة والكتابة – مبادئ الحساب، المجال الجسدي/البدني، وفي المجال الاجتماعي – الانفعالي/العاطفي، وفي </w:t>
      </w:r>
      <w:r w:rsidRPr="0090531B">
        <w:rPr>
          <w:rFonts w:ascii="Simplified Arabic" w:hAnsi="Simplified Arabic" w:cs="Simplified Arabic"/>
          <w:color w:val="000000" w:themeColor="text1"/>
          <w:rtl/>
        </w:rPr>
        <w:t>مجال التع</w:t>
      </w:r>
      <w:r w:rsidRPr="0090531B">
        <w:rPr>
          <w:rFonts w:ascii="Simplified Arabic" w:hAnsi="Simplified Arabic" w:cs="Simplified Arabic" w:hint="cs"/>
          <w:color w:val="000000" w:themeColor="text1"/>
          <w:rtl/>
        </w:rPr>
        <w:t>ل</w:t>
      </w:r>
      <w:r w:rsidRPr="0090531B">
        <w:rPr>
          <w:rFonts w:ascii="Simplified Arabic" w:hAnsi="Simplified Arabic" w:cs="Simplified Arabic"/>
          <w:color w:val="000000" w:themeColor="text1"/>
          <w:rtl/>
        </w:rPr>
        <w:t xml:space="preserve">م. </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و</w:t>
      </w:r>
      <w:r w:rsidRPr="0090531B">
        <w:rPr>
          <w:rFonts w:ascii="Simplified Arabic" w:hAnsi="Simplified Arabic" w:cs="Simplified Arabic"/>
          <w:color w:val="000000" w:themeColor="text1"/>
          <w:rtl/>
          <w:lang w:bidi="ar-JO"/>
        </w:rPr>
        <w:t>يحسب دليل (مؤشرات) تنمية الطفولة المبكرة على اعتبار أنه النسبة المئوية من الأطفال الذين يسيرون على المسار الصحيح إنمائيا في ثلاثة من هذه المجالات الأربعة، على أقل تقدير.</w:t>
      </w:r>
      <w:r w:rsidR="005D17AA">
        <w:rPr>
          <w:rFonts w:ascii="Simplified Arabic" w:hAnsi="Simplified Arabic" w:cs="Simplified Arabic" w:hint="cs"/>
          <w:color w:val="000000" w:themeColor="text1"/>
          <w:rtl/>
          <w:lang w:bidi="ar-JO"/>
        </w:rPr>
        <w:t xml:space="preserve"> </w:t>
      </w:r>
      <w:r w:rsidR="005D17AA" w:rsidRPr="00D76FFA">
        <w:rPr>
          <w:rFonts w:ascii="Simplified Arabic" w:hAnsi="Simplified Arabic" w:cs="Simplified Arabic" w:hint="cs"/>
          <w:b/>
          <w:color w:val="000000" w:themeColor="text1"/>
          <w:sz w:val="18"/>
          <w:szCs w:val="18"/>
          <w:rtl/>
        </w:rPr>
        <w:t>*(مؤشر التنمية المستدامة 4</w:t>
      </w:r>
      <w:r w:rsidR="005D17AA" w:rsidRPr="00D76FFA">
        <w:rPr>
          <w:rFonts w:ascii="Simplified Arabic" w:hAnsi="Simplified Arabic" w:cs="Simplified Arabic"/>
          <w:b/>
          <w:color w:val="000000" w:themeColor="text1"/>
          <w:sz w:val="18"/>
          <w:szCs w:val="18"/>
        </w:rPr>
        <w:t>.</w:t>
      </w:r>
      <w:r w:rsidR="005D17AA" w:rsidRPr="00D76FFA">
        <w:rPr>
          <w:rFonts w:ascii="Simplified Arabic" w:hAnsi="Simplified Arabic" w:cs="Simplified Arabic" w:hint="cs"/>
          <w:b/>
          <w:color w:val="000000" w:themeColor="text1"/>
          <w:sz w:val="18"/>
          <w:szCs w:val="18"/>
          <w:rtl/>
        </w:rPr>
        <w:t>1.2)</w:t>
      </w:r>
    </w:p>
    <w:p w:rsidR="00D76FFA" w:rsidRPr="0090531B" w:rsidRDefault="00D76FFA" w:rsidP="005D17AA">
      <w:pPr>
        <w:jc w:val="both"/>
        <w:rPr>
          <w:rFonts w:ascii="Simplified Arabic" w:hAnsi="Simplified Arabic" w:cs="Simplified Arabic"/>
          <w:color w:val="000000" w:themeColor="text1"/>
          <w:rtl/>
          <w:lang w:bidi="ar-JO"/>
        </w:rPr>
      </w:pPr>
    </w:p>
    <w:p w:rsidR="00D76FFA" w:rsidRDefault="00D76FFA" w:rsidP="00D76FFA">
      <w:pPr>
        <w:jc w:val="both"/>
        <w:rPr>
          <w:rFonts w:ascii="Simplified Arabic" w:hAnsi="Simplified Arabic" w:cs="Simplified Arabic"/>
          <w:color w:val="000000" w:themeColor="text1"/>
          <w:rtl/>
          <w:lang w:val="en-GB" w:bidi="ar-JO"/>
        </w:rPr>
      </w:pPr>
      <w:r w:rsidRPr="00D76FFA">
        <w:rPr>
          <w:rFonts w:ascii="Simplified Arabic" w:hAnsi="Simplified Arabic" w:cs="Simplified Arabic"/>
          <w:color w:val="000000" w:themeColor="text1"/>
          <w:rtl/>
          <w:lang w:val="en-GB" w:bidi="ar-JO"/>
        </w:rPr>
        <w:t>84% من الأطفال في العمر (3-4 سنوات) يسيرون على المسار الصحيح نحو التطور والنماء ويوضح تحليل المجالات الأربعة لنماء الطفل في العام 2019، حيث كانت هذه النسبة 72% في العام 2014.</w:t>
      </w:r>
    </w:p>
    <w:p w:rsidR="00D76FFA" w:rsidRDefault="00D76FFA" w:rsidP="00D76FFA">
      <w:pPr>
        <w:jc w:val="both"/>
        <w:rPr>
          <w:rFonts w:ascii="Simplified Arabic" w:hAnsi="Simplified Arabic" w:cs="Simplified Arabic"/>
          <w:color w:val="000000" w:themeColor="text1"/>
          <w:rtl/>
          <w:lang w:val="en-GB" w:bidi="ar-JO"/>
        </w:rPr>
      </w:pPr>
    </w:p>
    <w:p w:rsidR="00D76FFA" w:rsidRDefault="00D76FFA" w:rsidP="00D55791">
      <w:pPr>
        <w:jc w:val="center"/>
        <w:rPr>
          <w:rFonts w:ascii="Simplified Arabic" w:hAnsi="Simplified Arabic" w:cs="Simplified Arabic"/>
          <w:b/>
          <w:bCs/>
          <w:color w:val="000000" w:themeColor="text1"/>
          <w:sz w:val="22"/>
          <w:szCs w:val="22"/>
          <w:rtl/>
          <w:lang w:val="en-GB" w:bidi="ar-JO"/>
        </w:rPr>
      </w:pPr>
      <w:r w:rsidRPr="0090531B">
        <w:rPr>
          <w:rFonts w:ascii="Simplified Arabic" w:hAnsi="Simplified Arabic" w:cs="Simplified Arabic" w:hint="cs"/>
          <w:b/>
          <w:bCs/>
          <w:color w:val="000000" w:themeColor="text1"/>
          <w:sz w:val="22"/>
          <w:szCs w:val="22"/>
          <w:rtl/>
          <w:lang w:val="en-GB" w:bidi="ar-JO"/>
        </w:rPr>
        <w:t xml:space="preserve">مؤشر التنمية للطفولة المبكرة في فلسطين حسب </w:t>
      </w:r>
      <w:r>
        <w:rPr>
          <w:rFonts w:ascii="Simplified Arabic" w:hAnsi="Simplified Arabic" w:cs="Simplified Arabic" w:hint="cs"/>
          <w:b/>
          <w:bCs/>
          <w:color w:val="000000" w:themeColor="text1"/>
          <w:sz w:val="22"/>
          <w:szCs w:val="22"/>
          <w:rtl/>
          <w:lang w:val="en-GB" w:bidi="ar-JO"/>
        </w:rPr>
        <w:t>المجالات ا</w:t>
      </w:r>
      <w:r w:rsidR="00D55791">
        <w:rPr>
          <w:rFonts w:ascii="Simplified Arabic" w:hAnsi="Simplified Arabic" w:cs="Simplified Arabic" w:hint="cs"/>
          <w:b/>
          <w:bCs/>
          <w:color w:val="000000" w:themeColor="text1"/>
          <w:sz w:val="22"/>
          <w:szCs w:val="22"/>
          <w:rtl/>
          <w:lang w:val="en-GB" w:bidi="ar-JO"/>
        </w:rPr>
        <w:t>لأ</w:t>
      </w:r>
      <w:r>
        <w:rPr>
          <w:rFonts w:ascii="Simplified Arabic" w:hAnsi="Simplified Arabic" w:cs="Simplified Arabic" w:hint="cs"/>
          <w:b/>
          <w:bCs/>
          <w:color w:val="000000" w:themeColor="text1"/>
          <w:sz w:val="22"/>
          <w:szCs w:val="22"/>
          <w:rtl/>
          <w:lang w:val="en-GB" w:bidi="ar-JO"/>
        </w:rPr>
        <w:t>ربعة لنمو الطفل</w:t>
      </w:r>
      <w:r w:rsidRPr="0090531B">
        <w:rPr>
          <w:rFonts w:ascii="Simplified Arabic" w:hAnsi="Simplified Arabic" w:cs="Simplified Arabic" w:hint="cs"/>
          <w:b/>
          <w:bCs/>
          <w:color w:val="000000" w:themeColor="text1"/>
          <w:sz w:val="22"/>
          <w:szCs w:val="22"/>
          <w:rtl/>
          <w:lang w:val="en-GB" w:bidi="ar-JO"/>
        </w:rPr>
        <w:t>،</w:t>
      </w:r>
      <w:r>
        <w:rPr>
          <w:rFonts w:ascii="Simplified Arabic" w:hAnsi="Simplified Arabic" w:cs="Simplified Arabic" w:hint="cs"/>
          <w:b/>
          <w:bCs/>
          <w:color w:val="000000" w:themeColor="text1"/>
          <w:sz w:val="22"/>
          <w:szCs w:val="22"/>
          <w:rtl/>
          <w:lang w:val="en-GB" w:bidi="ar-JO"/>
        </w:rPr>
        <w:t xml:space="preserve"> 2014،</w:t>
      </w:r>
      <w:r w:rsidRPr="0090531B">
        <w:rPr>
          <w:rFonts w:ascii="Simplified Arabic" w:hAnsi="Simplified Arabic" w:cs="Simplified Arabic" w:hint="cs"/>
          <w:b/>
          <w:bCs/>
          <w:color w:val="000000" w:themeColor="text1"/>
          <w:sz w:val="22"/>
          <w:szCs w:val="22"/>
          <w:rtl/>
          <w:lang w:val="en-GB" w:bidi="ar-JO"/>
        </w:rPr>
        <w:t xml:space="preserve"> 2019</w:t>
      </w:r>
    </w:p>
    <w:tbl>
      <w:tblPr>
        <w:tblStyle w:val="TableGrid"/>
        <w:bidiVisual/>
        <w:tblW w:w="8505" w:type="dxa"/>
        <w:jc w:val="center"/>
        <w:tblLook w:val="04A0" w:firstRow="1" w:lastRow="0" w:firstColumn="1" w:lastColumn="0" w:noHBand="0" w:noVBand="1"/>
      </w:tblPr>
      <w:tblGrid>
        <w:gridCol w:w="9063"/>
      </w:tblGrid>
      <w:tr w:rsidR="00D76FFA" w:rsidTr="004E7ADC">
        <w:trPr>
          <w:jc w:val="center"/>
        </w:trPr>
        <w:tc>
          <w:tcPr>
            <w:tcW w:w="9039" w:type="dxa"/>
          </w:tcPr>
          <w:p w:rsidR="00D76FFA" w:rsidRPr="002F768D" w:rsidRDefault="00D76FFA" w:rsidP="004E7ADC">
            <w:pPr>
              <w:jc w:val="both"/>
              <w:rPr>
                <w:rFonts w:ascii="Arial" w:hAnsi="Arial" w:cs="Arial"/>
                <w:color w:val="000000" w:themeColor="text1"/>
                <w:rtl/>
                <w:lang w:val="en-GB" w:bidi="ar-JO"/>
              </w:rPr>
            </w:pPr>
            <w:r w:rsidRPr="002F768D">
              <w:rPr>
                <w:rFonts w:ascii="Arial" w:hAnsi="Arial" w:cs="Arial"/>
                <w:b/>
                <w:bCs/>
                <w:noProof/>
                <w:color w:val="000000" w:themeColor="text1"/>
                <w:sz w:val="18"/>
                <w:szCs w:val="18"/>
                <w:rtl/>
                <w:lang w:eastAsia="en-US"/>
              </w:rPr>
              <w:drawing>
                <wp:inline distT="0" distB="0" distL="0" distR="0" wp14:anchorId="7DC6AA7A" wp14:editId="49870727">
                  <wp:extent cx="5636260" cy="2381693"/>
                  <wp:effectExtent l="0" t="0" r="254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rsidR="00D76FFA" w:rsidRDefault="00D76FFA" w:rsidP="00D76FFA">
      <w:pPr>
        <w:jc w:val="both"/>
        <w:rPr>
          <w:rFonts w:ascii="Simplified Arabic" w:hAnsi="Simplified Arabic" w:cs="Simplified Arabic"/>
          <w:color w:val="000000" w:themeColor="text1"/>
          <w:rtl/>
          <w:lang w:val="en-GB"/>
        </w:rPr>
      </w:pPr>
      <w:r w:rsidRPr="009C1249">
        <w:rPr>
          <w:rFonts w:ascii="Simplified Arabic" w:hAnsi="Simplified Arabic" w:cs="Simplified Arabic"/>
          <w:b/>
          <w:bCs/>
          <w:color w:val="000000" w:themeColor="text1"/>
          <w:sz w:val="18"/>
          <w:szCs w:val="18"/>
          <w:rtl/>
        </w:rPr>
        <w:t>الجهاز المركزي للإحصاء الفلسطيني، 202</w:t>
      </w:r>
      <w:r>
        <w:rPr>
          <w:rFonts w:ascii="Simplified Arabic" w:hAnsi="Simplified Arabic" w:cs="Simplified Arabic" w:hint="cs"/>
          <w:b/>
          <w:bCs/>
          <w:color w:val="000000" w:themeColor="text1"/>
          <w:sz w:val="18"/>
          <w:szCs w:val="18"/>
          <w:rtl/>
        </w:rPr>
        <w:t>3</w:t>
      </w:r>
      <w:r w:rsidRPr="009C1249">
        <w:rPr>
          <w:rFonts w:ascii="Simplified Arabic" w:hAnsi="Simplified Arabic" w:cs="Simplified Arabic"/>
          <w:b/>
          <w:bCs/>
          <w:color w:val="000000" w:themeColor="text1"/>
          <w:sz w:val="18"/>
          <w:szCs w:val="18"/>
          <w:rtl/>
        </w:rPr>
        <w:t xml:space="preserve">.  </w:t>
      </w:r>
      <w:r w:rsidRPr="009C1249">
        <w:rPr>
          <w:rFonts w:ascii="Simplified Arabic" w:hAnsi="Simplified Arabic" w:cs="Simplified Arabic"/>
          <w:color w:val="000000" w:themeColor="text1"/>
          <w:sz w:val="18"/>
          <w:szCs w:val="18"/>
          <w:rtl/>
        </w:rPr>
        <w:t>قاعدة بيانات المسح العنقودي الفلسطيني متعدد المؤشرات، 2014، 2019-2020 رام الله- فلسطين.</w:t>
      </w:r>
    </w:p>
    <w:p w:rsidR="00D76FFA" w:rsidRDefault="00D76FFA" w:rsidP="00D76FFA">
      <w:pPr>
        <w:jc w:val="both"/>
        <w:rPr>
          <w:rFonts w:ascii="Simplified Arabic" w:hAnsi="Simplified Arabic" w:cs="Simplified Arabic"/>
          <w:color w:val="000000" w:themeColor="text1"/>
          <w:rtl/>
          <w:lang w:val="en-GB" w:bidi="ar-JO"/>
        </w:rPr>
      </w:pPr>
    </w:p>
    <w:p w:rsidR="00D76FFA" w:rsidRPr="0090531B" w:rsidRDefault="00D76FFA" w:rsidP="00D76FFA">
      <w:pPr>
        <w:jc w:val="both"/>
        <w:rPr>
          <w:rFonts w:ascii="Simplified Arabic" w:hAnsi="Simplified Arabic" w:cs="Simplified Arabic"/>
          <w:color w:val="000000" w:themeColor="text1"/>
          <w:rtl/>
          <w:lang w:val="en-GB" w:bidi="ar-JO"/>
        </w:rPr>
      </w:pP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val="en-GB" w:bidi="ar-JO"/>
        </w:rPr>
        <w:t xml:space="preserve"> ويرتبط المستوى المرتفع ال</w:t>
      </w:r>
      <w:r w:rsidRPr="0090531B">
        <w:rPr>
          <w:rFonts w:ascii="Simplified Arabic" w:hAnsi="Simplified Arabic" w:cs="Simplified Arabic" w:hint="cs"/>
          <w:color w:val="000000" w:themeColor="text1"/>
          <w:rtl/>
          <w:lang w:val="en-GB" w:bidi="ar-JO"/>
        </w:rPr>
        <w:t>م</w:t>
      </w:r>
      <w:r w:rsidRPr="0090531B">
        <w:rPr>
          <w:rFonts w:ascii="Simplified Arabic" w:hAnsi="Simplified Arabic" w:cs="Simplified Arabic"/>
          <w:color w:val="000000" w:themeColor="text1"/>
          <w:rtl/>
          <w:lang w:val="en-GB" w:bidi="ar-JO"/>
        </w:rPr>
        <w:t>حرز في كل مجال من المجالات منفرد</w:t>
      </w:r>
      <w:r w:rsidRPr="0090531B">
        <w:rPr>
          <w:rFonts w:ascii="Simplified Arabic" w:hAnsi="Simplified Arabic" w:cs="Simplified Arabic" w:hint="cs"/>
          <w:color w:val="000000" w:themeColor="text1"/>
          <w:rtl/>
          <w:lang w:val="en-GB" w:bidi="ar-JO"/>
        </w:rPr>
        <w:t xml:space="preserve">ة </w:t>
      </w:r>
      <w:r w:rsidRPr="0090531B">
        <w:rPr>
          <w:rFonts w:ascii="Simplified Arabic" w:hAnsi="Simplified Arabic" w:cs="Simplified Arabic"/>
          <w:color w:val="000000" w:themeColor="text1"/>
          <w:rtl/>
          <w:lang w:val="en-GB" w:bidi="ar-JO"/>
        </w:rPr>
        <w:t xml:space="preserve">بالأطفال الذين يعيشون في الأسر المعيشية الأغنى، </w:t>
      </w:r>
      <w:r w:rsidRPr="0090531B">
        <w:rPr>
          <w:rFonts w:ascii="Simplified Arabic" w:hAnsi="Simplified Arabic" w:cs="Simplified Arabic" w:hint="cs"/>
          <w:color w:val="000000" w:themeColor="text1"/>
          <w:rtl/>
          <w:lang w:val="en-GB" w:bidi="ar-JO"/>
        </w:rPr>
        <w:t xml:space="preserve">وكذلك </w:t>
      </w:r>
      <w:r w:rsidRPr="0090531B">
        <w:rPr>
          <w:rFonts w:ascii="Simplified Arabic" w:hAnsi="Simplified Arabic" w:cs="Simplified Arabic"/>
          <w:color w:val="000000" w:themeColor="text1"/>
          <w:rtl/>
          <w:lang w:val="en-GB" w:bidi="ar-JO"/>
        </w:rPr>
        <w:t>ل</w:t>
      </w:r>
      <w:r w:rsidRPr="0090531B">
        <w:rPr>
          <w:rFonts w:ascii="Simplified Arabic" w:hAnsi="Simplified Arabic" w:cs="Simplified Arabic" w:hint="cs"/>
          <w:color w:val="000000" w:themeColor="text1"/>
          <w:rtl/>
          <w:lang w:val="en-GB" w:bidi="ar-JO"/>
        </w:rPr>
        <w:t>ل</w:t>
      </w:r>
      <w:r w:rsidRPr="0090531B">
        <w:rPr>
          <w:rFonts w:ascii="Simplified Arabic" w:hAnsi="Simplified Arabic" w:cs="Simplified Arabic"/>
          <w:color w:val="000000" w:themeColor="text1"/>
          <w:rtl/>
          <w:lang w:val="en-GB" w:bidi="ar-JO"/>
        </w:rPr>
        <w:t>أطفال الذين ينتظمون في التعليم قبل المدرسة</w:t>
      </w:r>
      <w:r w:rsidRPr="0090531B">
        <w:rPr>
          <w:rFonts w:ascii="Simplified Arabic" w:hAnsi="Simplified Arabic" w:cs="Simplified Arabic" w:hint="cs"/>
          <w:color w:val="000000" w:themeColor="text1"/>
          <w:rtl/>
          <w:lang w:val="en-GB"/>
        </w:rPr>
        <w:t>،</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وللأطفال الذين لا يوجد لديهم صعوبات، (</w:t>
      </w:r>
      <w:r w:rsidRPr="0090531B">
        <w:rPr>
          <w:rFonts w:ascii="Simplified Arabic" w:hAnsi="Simplified Arabic" w:cs="Simplified Arabic" w:hint="eastAsia"/>
          <w:color w:val="000000" w:themeColor="text1"/>
          <w:rtl/>
          <w:lang w:val="en-GB" w:bidi="ar-JO"/>
        </w:rPr>
        <w:t>المسح</w:t>
      </w:r>
      <w:r w:rsidRPr="0090531B">
        <w:rPr>
          <w:rFonts w:ascii="Simplified Arabic" w:hAnsi="Simplified Arabic" w:cs="Simplified Arabic"/>
          <w:color w:val="000000" w:themeColor="text1"/>
          <w:rtl/>
          <w:lang w:val="en-GB" w:bidi="ar-JO"/>
        </w:rPr>
        <w:t xml:space="preserve"> العنقودي متعدد </w:t>
      </w:r>
      <w:r w:rsidRPr="0090531B">
        <w:rPr>
          <w:rFonts w:ascii="Simplified Arabic" w:hAnsi="Simplified Arabic" w:cs="Simplified Arabic" w:hint="eastAsia"/>
          <w:color w:val="000000" w:themeColor="text1"/>
          <w:rtl/>
          <w:lang w:val="en-GB" w:bidi="ar-JO"/>
        </w:rPr>
        <w:t>المؤشرات</w:t>
      </w:r>
      <w:r>
        <w:rPr>
          <w:rFonts w:ascii="Simplified Arabic" w:hAnsi="Simplified Arabic" w:cs="Simplified Arabic" w:hint="cs"/>
          <w:color w:val="000000" w:themeColor="text1"/>
          <w:rtl/>
          <w:lang w:val="en-GB" w:bidi="ar-JO"/>
        </w:rPr>
        <w:t>، 2014،</w:t>
      </w:r>
      <w:r w:rsidRPr="0090531B">
        <w:rPr>
          <w:rFonts w:ascii="Simplified Arabic" w:hAnsi="Simplified Arabic" w:cs="Simplified Arabic"/>
          <w:color w:val="000000" w:themeColor="text1"/>
          <w:rtl/>
          <w:lang w:val="en-GB" w:bidi="ar-JO"/>
        </w:rPr>
        <w:t xml:space="preserve"> 2019</w:t>
      </w:r>
      <w:r w:rsidRPr="0090531B">
        <w:rPr>
          <w:rFonts w:ascii="Simplified Arabic" w:hAnsi="Simplified Arabic" w:cs="Simplified Arabic" w:hint="cs"/>
          <w:color w:val="000000" w:themeColor="text1"/>
          <w:rtl/>
          <w:lang w:val="en-GB" w:bidi="ar-JO"/>
        </w:rPr>
        <w:t>-2020)</w:t>
      </w:r>
      <w:r w:rsidRPr="0090531B">
        <w:rPr>
          <w:rFonts w:ascii="Simplified Arabic" w:hAnsi="Simplified Arabic" w:cs="Simplified Arabic"/>
          <w:color w:val="000000" w:themeColor="text1"/>
          <w:rtl/>
          <w:lang w:val="en-GB" w:bidi="ar-JO"/>
        </w:rPr>
        <w:t>.</w:t>
      </w:r>
      <w:r>
        <w:rPr>
          <w:rFonts w:ascii="Simplified Arabic" w:hAnsi="Simplified Arabic" w:cs="Simplified Arabic" w:hint="cs"/>
          <w:color w:val="000000" w:themeColor="text1"/>
          <w:rtl/>
          <w:lang w:val="en-GB" w:bidi="ar-JO"/>
        </w:rPr>
        <w:t xml:space="preserve"> </w:t>
      </w:r>
    </w:p>
    <w:p w:rsidR="00E910BC" w:rsidRDefault="00E910BC" w:rsidP="00E910BC">
      <w:pPr>
        <w:jc w:val="both"/>
        <w:rPr>
          <w:rFonts w:ascii="Simplified Arabic" w:hAnsi="Simplified Arabic" w:cs="Simplified Arabic"/>
          <w:color w:val="000000" w:themeColor="text1"/>
          <w:rtl/>
          <w:lang w:bidi="ar-JO"/>
        </w:rPr>
      </w:pPr>
    </w:p>
    <w:p w:rsidR="00E910BC" w:rsidRDefault="00C57D43" w:rsidP="00E910BC">
      <w:pPr>
        <w:jc w:val="both"/>
        <w:rPr>
          <w:rFonts w:ascii="Simplified Arabic" w:hAnsi="Simplified Arabic" w:cs="Simplified Arabic"/>
          <w:color w:val="000000" w:themeColor="text1"/>
          <w:rtl/>
        </w:rPr>
      </w:pPr>
      <w:r w:rsidRPr="00C57D43">
        <w:rPr>
          <w:rFonts w:ascii="Simplified Arabic" w:hAnsi="Simplified Arabic" w:cs="Simplified Arabic"/>
          <w:color w:val="000000" w:themeColor="text1"/>
          <w:rtl/>
        </w:rPr>
        <w:lastRenderedPageBreak/>
        <w:t xml:space="preserve">تمثل الأشكال </w:t>
      </w:r>
      <w:r w:rsidRPr="00C57D43">
        <w:rPr>
          <w:rFonts w:ascii="Simplified Arabic" w:hAnsi="Simplified Arabic" w:cs="Simplified Arabic" w:hint="cs"/>
          <w:color w:val="000000" w:themeColor="text1"/>
          <w:rtl/>
        </w:rPr>
        <w:t>الآتية</w:t>
      </w:r>
      <w:r w:rsidRPr="00C57D43">
        <w:rPr>
          <w:rFonts w:ascii="Simplified Arabic" w:hAnsi="Simplified Arabic" w:cs="Simplified Arabic"/>
          <w:color w:val="000000" w:themeColor="text1"/>
          <w:rtl/>
        </w:rPr>
        <w:t xml:space="preserve"> نسبة الأطفال في الفئة العمرية (3-4 سنوات) الذين يسيرون على المسار الصحيح في مؤشر تنمية الطفولة المبكرة والقراءة والحساب، والأمور الاجتماعية والعاطفية والمادية، والمجالات التعليمية في فلسطين 2019 حسب المنطقة، الجنس، نوع التجمع، </w:t>
      </w:r>
      <w:r>
        <w:rPr>
          <w:rFonts w:ascii="Simplified Arabic" w:hAnsi="Simplified Arabic" w:cs="Simplified Arabic" w:hint="cs"/>
          <w:color w:val="000000" w:themeColor="text1"/>
          <w:rtl/>
        </w:rPr>
        <w:t xml:space="preserve">المحافظة، </w:t>
      </w:r>
      <w:r w:rsidRPr="00C57D43">
        <w:rPr>
          <w:rFonts w:ascii="Simplified Arabic" w:hAnsi="Simplified Arabic" w:cs="Simplified Arabic"/>
          <w:color w:val="000000" w:themeColor="text1"/>
          <w:rtl/>
        </w:rPr>
        <w:t>العمر، الالتحاق بالتعليم المبكر، تعليم الأم، الصعوبات الوظيفية للطفل</w:t>
      </w:r>
      <w:r>
        <w:rPr>
          <w:rFonts w:ascii="Simplified Arabic" w:hAnsi="Simplified Arabic" w:cs="Simplified Arabic" w:hint="cs"/>
          <w:color w:val="000000" w:themeColor="text1"/>
          <w:rtl/>
        </w:rPr>
        <w:t>.</w:t>
      </w:r>
    </w:p>
    <w:p w:rsidR="00C57D43" w:rsidRPr="0090531B" w:rsidRDefault="00C57D43" w:rsidP="00E910BC">
      <w:pPr>
        <w:jc w:val="both"/>
        <w:rPr>
          <w:rFonts w:ascii="Simplified Arabic" w:hAnsi="Simplified Arabic" w:cs="Simplified Arabic"/>
          <w:color w:val="000000" w:themeColor="text1"/>
          <w:rtl/>
        </w:rPr>
      </w:pPr>
    </w:p>
    <w:p w:rsidR="00E910BC" w:rsidRDefault="00E910BC" w:rsidP="009C1249">
      <w:pPr>
        <w:jc w:val="center"/>
        <w:rPr>
          <w:rFonts w:ascii="Simplified Arabic" w:hAnsi="Simplified Arabic" w:cs="Simplified Arabic"/>
          <w:b/>
          <w:bCs/>
          <w:color w:val="000000" w:themeColor="text1"/>
          <w:sz w:val="22"/>
          <w:szCs w:val="22"/>
          <w:rtl/>
          <w:lang w:val="en-GB" w:bidi="ar-JO"/>
        </w:rPr>
      </w:pPr>
      <w:r w:rsidRPr="0090531B">
        <w:rPr>
          <w:rFonts w:ascii="Simplified Arabic" w:hAnsi="Simplified Arabic" w:cs="Simplified Arabic" w:hint="cs"/>
          <w:b/>
          <w:bCs/>
          <w:color w:val="000000" w:themeColor="text1"/>
          <w:sz w:val="22"/>
          <w:szCs w:val="22"/>
          <w:rtl/>
          <w:lang w:val="en-GB" w:bidi="ar-JO"/>
        </w:rPr>
        <w:t>مؤشر التنمية للطفولة المبكرة في فلسطين حسب مؤشر الثروة،</w:t>
      </w:r>
      <w:r w:rsidR="009C1249">
        <w:rPr>
          <w:rFonts w:ascii="Simplified Arabic" w:hAnsi="Simplified Arabic" w:cs="Simplified Arabic" w:hint="cs"/>
          <w:b/>
          <w:bCs/>
          <w:color w:val="000000" w:themeColor="text1"/>
          <w:sz w:val="22"/>
          <w:szCs w:val="22"/>
          <w:rtl/>
          <w:lang w:val="en-GB" w:bidi="ar-JO"/>
        </w:rPr>
        <w:t xml:space="preserve"> 2014،</w:t>
      </w:r>
      <w:r w:rsidRPr="0090531B">
        <w:rPr>
          <w:rFonts w:ascii="Simplified Arabic" w:hAnsi="Simplified Arabic" w:cs="Simplified Arabic" w:hint="cs"/>
          <w:b/>
          <w:bCs/>
          <w:color w:val="000000" w:themeColor="text1"/>
          <w:sz w:val="22"/>
          <w:szCs w:val="22"/>
          <w:rtl/>
          <w:lang w:val="en-GB" w:bidi="ar-JO"/>
        </w:rPr>
        <w:t xml:space="preserve"> 2019</w:t>
      </w:r>
    </w:p>
    <w:tbl>
      <w:tblPr>
        <w:tblStyle w:val="TableGrid"/>
        <w:bidiVisual/>
        <w:tblW w:w="8650" w:type="dxa"/>
        <w:jc w:val="center"/>
        <w:tblLook w:val="04A0" w:firstRow="1" w:lastRow="0" w:firstColumn="1" w:lastColumn="0" w:noHBand="0" w:noVBand="1"/>
      </w:tblPr>
      <w:tblGrid>
        <w:gridCol w:w="8856"/>
      </w:tblGrid>
      <w:tr w:rsidR="00316951" w:rsidTr="00FC48D1">
        <w:trPr>
          <w:jc w:val="center"/>
        </w:trPr>
        <w:tc>
          <w:tcPr>
            <w:tcW w:w="8650" w:type="dxa"/>
          </w:tcPr>
          <w:p w:rsidR="00316951" w:rsidRDefault="00316951" w:rsidP="00006D24">
            <w:pPr>
              <w:jc w:val="center"/>
              <w:rPr>
                <w:rFonts w:ascii="Simplified Arabic" w:hAnsi="Simplified Arabic" w:cs="Simplified Arabic"/>
                <w:b/>
                <w:bCs/>
                <w:color w:val="000000" w:themeColor="text1"/>
                <w:sz w:val="22"/>
                <w:szCs w:val="22"/>
                <w:rtl/>
                <w:lang w:val="en-GB" w:bidi="ar-JO"/>
              </w:rPr>
            </w:pPr>
            <w:r w:rsidRPr="00316951">
              <w:rPr>
                <w:rFonts w:ascii="Simplified Arabic" w:hAnsi="Simplified Arabic" w:cs="Simplified Arabic"/>
                <w:b/>
                <w:bCs/>
                <w:noProof/>
                <w:color w:val="000000" w:themeColor="text1"/>
                <w:sz w:val="22"/>
                <w:szCs w:val="22"/>
                <w:rtl/>
                <w:lang w:eastAsia="en-US"/>
              </w:rPr>
              <w:drawing>
                <wp:inline distT="0" distB="0" distL="0" distR="0" wp14:anchorId="192DDF62" wp14:editId="0FDF7182">
                  <wp:extent cx="5486400" cy="2878428"/>
                  <wp:effectExtent l="0" t="0" r="0" b="0"/>
                  <wp:docPr id="224" name="Chart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p w:rsidR="00E910BC" w:rsidRPr="009C1249" w:rsidRDefault="00E910BC" w:rsidP="009C1249">
      <w:pPr>
        <w:ind w:left="429" w:hanging="429"/>
        <w:jc w:val="both"/>
        <w:rPr>
          <w:rFonts w:ascii="Simplified Arabic" w:hAnsi="Simplified Arabic" w:cs="Simplified Arabic"/>
          <w:color w:val="000000" w:themeColor="text1"/>
          <w:rtl/>
        </w:rPr>
      </w:pPr>
      <w:r w:rsidRPr="0090531B">
        <w:rPr>
          <w:rFonts w:ascii="Simplified Arabic" w:hAnsi="Simplified Arabic" w:cs="Simplified Arabic" w:hint="cs"/>
          <w:b/>
          <w:bCs/>
          <w:color w:val="000000" w:themeColor="text1"/>
          <w:sz w:val="18"/>
          <w:szCs w:val="18"/>
          <w:rtl/>
        </w:rPr>
        <w:t xml:space="preserve">  </w:t>
      </w:r>
      <w:r w:rsidR="009C1249" w:rsidRPr="009C1249">
        <w:rPr>
          <w:rFonts w:ascii="Simplified Arabic" w:hAnsi="Simplified Arabic" w:cs="Simplified Arabic"/>
          <w:b/>
          <w:bCs/>
          <w:color w:val="000000" w:themeColor="text1"/>
          <w:sz w:val="16"/>
          <w:szCs w:val="16"/>
          <w:rtl/>
        </w:rPr>
        <w:t xml:space="preserve">   </w:t>
      </w:r>
      <w:r w:rsidR="009C1249" w:rsidRPr="009C1249">
        <w:rPr>
          <w:rFonts w:ascii="Simplified Arabic" w:hAnsi="Simplified Arabic" w:cs="Simplified Arabic"/>
          <w:b/>
          <w:bCs/>
          <w:color w:val="000000" w:themeColor="text1"/>
          <w:sz w:val="18"/>
          <w:szCs w:val="18"/>
          <w:rtl/>
        </w:rPr>
        <w:t>الجهاز المركزي للإحصاء الفلسطيني، 202</w:t>
      </w:r>
      <w:r w:rsidR="009C1249">
        <w:rPr>
          <w:rFonts w:ascii="Simplified Arabic" w:hAnsi="Simplified Arabic" w:cs="Simplified Arabic" w:hint="cs"/>
          <w:b/>
          <w:bCs/>
          <w:color w:val="000000" w:themeColor="text1"/>
          <w:sz w:val="18"/>
          <w:szCs w:val="18"/>
          <w:rtl/>
        </w:rPr>
        <w:t>3</w:t>
      </w:r>
      <w:r w:rsidR="009C1249" w:rsidRPr="009C1249">
        <w:rPr>
          <w:rFonts w:ascii="Simplified Arabic" w:hAnsi="Simplified Arabic" w:cs="Simplified Arabic"/>
          <w:b/>
          <w:bCs/>
          <w:color w:val="000000" w:themeColor="text1"/>
          <w:sz w:val="18"/>
          <w:szCs w:val="18"/>
          <w:rtl/>
        </w:rPr>
        <w:t xml:space="preserve">.  </w:t>
      </w:r>
      <w:r w:rsidR="009C1249" w:rsidRPr="009C1249">
        <w:rPr>
          <w:rFonts w:ascii="Simplified Arabic" w:hAnsi="Simplified Arabic" w:cs="Simplified Arabic"/>
          <w:color w:val="000000" w:themeColor="text1"/>
          <w:sz w:val="18"/>
          <w:szCs w:val="18"/>
          <w:rtl/>
        </w:rPr>
        <w:t>قاعدة بيانات المسح العنقودي الفلسطيني متعدد المؤشرات، 2014، 2019-2020 رام الله- فلسطين.</w:t>
      </w:r>
    </w:p>
    <w:p w:rsidR="009C1249" w:rsidRPr="0090531B" w:rsidRDefault="009C1249" w:rsidP="009C1249">
      <w:pPr>
        <w:ind w:left="429" w:hanging="429"/>
        <w:jc w:val="both"/>
        <w:rPr>
          <w:rFonts w:ascii="Simplified Arabic" w:hAnsi="Simplified Arabic" w:cs="Simplified Arabic"/>
          <w:color w:val="000000" w:themeColor="text1"/>
          <w:rtl/>
        </w:rPr>
      </w:pPr>
    </w:p>
    <w:p w:rsidR="00E910BC" w:rsidRPr="0090531B" w:rsidRDefault="00E910BC" w:rsidP="009C1249">
      <w:pPr>
        <w:jc w:val="center"/>
        <w:rPr>
          <w:rFonts w:ascii="Simplified Arabic" w:hAnsi="Simplified Arabic" w:cs="Simplified Arabic"/>
          <w:b/>
          <w:bCs/>
          <w:color w:val="000000" w:themeColor="text1"/>
          <w:sz w:val="22"/>
          <w:szCs w:val="22"/>
          <w:rtl/>
          <w:lang w:val="en-GB" w:bidi="ar-JO"/>
        </w:rPr>
      </w:pPr>
      <w:r w:rsidRPr="0090531B">
        <w:rPr>
          <w:rFonts w:ascii="Simplified Arabic" w:hAnsi="Simplified Arabic" w:cs="Simplified Arabic" w:hint="cs"/>
          <w:b/>
          <w:bCs/>
          <w:color w:val="000000" w:themeColor="text1"/>
          <w:sz w:val="22"/>
          <w:szCs w:val="22"/>
          <w:rtl/>
          <w:lang w:val="en-GB" w:bidi="ar-JO"/>
        </w:rPr>
        <w:t xml:space="preserve">مؤشر التنمية للطفولة المبكرة في فلسطين حسب خصائص خلفية، </w:t>
      </w:r>
      <w:r w:rsidR="009C1249">
        <w:rPr>
          <w:rFonts w:ascii="Simplified Arabic" w:hAnsi="Simplified Arabic" w:cs="Simplified Arabic" w:hint="cs"/>
          <w:b/>
          <w:bCs/>
          <w:color w:val="000000" w:themeColor="text1"/>
          <w:sz w:val="22"/>
          <w:szCs w:val="22"/>
          <w:rtl/>
          <w:lang w:val="en-GB" w:bidi="ar-JO"/>
        </w:rPr>
        <w:t>2014،</w:t>
      </w:r>
      <w:r w:rsidR="009C1249" w:rsidRPr="0090531B">
        <w:rPr>
          <w:rFonts w:ascii="Simplified Arabic" w:hAnsi="Simplified Arabic" w:cs="Simplified Arabic" w:hint="cs"/>
          <w:b/>
          <w:bCs/>
          <w:color w:val="000000" w:themeColor="text1"/>
          <w:sz w:val="22"/>
          <w:szCs w:val="22"/>
          <w:rtl/>
          <w:lang w:val="en-GB" w:bidi="ar-JO"/>
        </w:rPr>
        <w:t xml:space="preserve"> 2019</w:t>
      </w:r>
    </w:p>
    <w:tbl>
      <w:tblPr>
        <w:tblStyle w:val="TableGrid"/>
        <w:bidiVisual/>
        <w:tblW w:w="8505" w:type="dxa"/>
        <w:jc w:val="center"/>
        <w:tblLook w:val="04A0" w:firstRow="1" w:lastRow="0" w:firstColumn="1" w:lastColumn="0" w:noHBand="0" w:noVBand="1"/>
      </w:tblPr>
      <w:tblGrid>
        <w:gridCol w:w="8505"/>
      </w:tblGrid>
      <w:tr w:rsidR="00E910BC" w:rsidRPr="0090531B" w:rsidTr="00666A4D">
        <w:trPr>
          <w:trHeight w:val="340"/>
          <w:jc w:val="center"/>
        </w:trPr>
        <w:tc>
          <w:tcPr>
            <w:tcW w:w="9063" w:type="dxa"/>
          </w:tcPr>
          <w:p w:rsidR="00E910BC" w:rsidRPr="0090531B" w:rsidRDefault="00E910BC" w:rsidP="00666A4D">
            <w:pPr>
              <w:jc w:val="center"/>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rtl/>
                <w:lang w:eastAsia="en-US"/>
              </w:rPr>
              <w:drawing>
                <wp:inline distT="0" distB="0" distL="0" distR="0" wp14:anchorId="0A123B38" wp14:editId="78768AE6">
                  <wp:extent cx="5165677" cy="2819400"/>
                  <wp:effectExtent l="0" t="0" r="0" b="0"/>
                  <wp:docPr id="23"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rsidR="00FC48D1" w:rsidRPr="009C1249" w:rsidRDefault="00E910BC" w:rsidP="00BB55AF">
      <w:pPr>
        <w:ind w:left="284" w:hanging="429"/>
        <w:rPr>
          <w:rFonts w:ascii="Simplified Arabic" w:hAnsi="Simplified Arabic" w:cs="Simplified Arabic"/>
          <w:color w:val="000000" w:themeColor="text1"/>
          <w:rtl/>
        </w:rPr>
      </w:pPr>
      <w:r w:rsidRPr="0090531B">
        <w:rPr>
          <w:rFonts w:ascii="Simplified Arabic" w:hAnsi="Simplified Arabic" w:cs="Simplified Arabic" w:hint="cs"/>
          <w:b/>
          <w:bCs/>
          <w:color w:val="000000" w:themeColor="text1"/>
          <w:sz w:val="16"/>
          <w:szCs w:val="16"/>
          <w:rtl/>
        </w:rPr>
        <w:t xml:space="preserve">    </w:t>
      </w:r>
      <w:r w:rsidR="00FC48D1" w:rsidRPr="0090531B">
        <w:rPr>
          <w:rFonts w:ascii="Simplified Arabic" w:hAnsi="Simplified Arabic" w:cs="Simplified Arabic" w:hint="cs"/>
          <w:b/>
          <w:bCs/>
          <w:color w:val="000000" w:themeColor="text1"/>
          <w:sz w:val="18"/>
          <w:szCs w:val="18"/>
          <w:rtl/>
        </w:rPr>
        <w:t xml:space="preserve">  </w:t>
      </w:r>
      <w:r w:rsidR="00FC48D1" w:rsidRPr="009C1249">
        <w:rPr>
          <w:rFonts w:ascii="Simplified Arabic" w:hAnsi="Simplified Arabic" w:cs="Simplified Arabic"/>
          <w:b/>
          <w:bCs/>
          <w:color w:val="000000" w:themeColor="text1"/>
          <w:sz w:val="16"/>
          <w:szCs w:val="16"/>
          <w:rtl/>
        </w:rPr>
        <w:t xml:space="preserve">   </w:t>
      </w:r>
      <w:r w:rsidR="00FC48D1" w:rsidRPr="009C1249">
        <w:rPr>
          <w:rFonts w:ascii="Simplified Arabic" w:hAnsi="Simplified Arabic" w:cs="Simplified Arabic"/>
          <w:b/>
          <w:bCs/>
          <w:color w:val="000000" w:themeColor="text1"/>
          <w:sz w:val="18"/>
          <w:szCs w:val="18"/>
          <w:rtl/>
        </w:rPr>
        <w:t>الجهاز المركزي للإحصاء الفلسطيني، 202</w:t>
      </w:r>
      <w:r w:rsidR="00FC48D1">
        <w:rPr>
          <w:rFonts w:ascii="Simplified Arabic" w:hAnsi="Simplified Arabic" w:cs="Simplified Arabic" w:hint="cs"/>
          <w:b/>
          <w:bCs/>
          <w:color w:val="000000" w:themeColor="text1"/>
          <w:sz w:val="18"/>
          <w:szCs w:val="18"/>
          <w:rtl/>
        </w:rPr>
        <w:t>3</w:t>
      </w:r>
      <w:r w:rsidR="00FC48D1" w:rsidRPr="009C1249">
        <w:rPr>
          <w:rFonts w:ascii="Simplified Arabic" w:hAnsi="Simplified Arabic" w:cs="Simplified Arabic"/>
          <w:b/>
          <w:bCs/>
          <w:color w:val="000000" w:themeColor="text1"/>
          <w:sz w:val="18"/>
          <w:szCs w:val="18"/>
          <w:rtl/>
        </w:rPr>
        <w:t xml:space="preserve">.  </w:t>
      </w:r>
      <w:r w:rsidR="00FC48D1" w:rsidRPr="009C1249">
        <w:rPr>
          <w:rFonts w:ascii="Simplified Arabic" w:hAnsi="Simplified Arabic" w:cs="Simplified Arabic"/>
          <w:color w:val="000000" w:themeColor="text1"/>
          <w:sz w:val="18"/>
          <w:szCs w:val="18"/>
          <w:rtl/>
        </w:rPr>
        <w:t>قاعدة بيانات المسح العنقودي الفلسطيني متعدد المؤشرات، 2014، 2019-2020 رام الله- فلسطين.</w:t>
      </w:r>
    </w:p>
    <w:p w:rsidR="00E910BC" w:rsidRPr="0090531B" w:rsidRDefault="00E910BC" w:rsidP="00FC48D1">
      <w:pPr>
        <w:rPr>
          <w:rFonts w:ascii="Simplified Arabic" w:hAnsi="Simplified Arabic" w:cs="Simplified Arabic"/>
          <w:color w:val="000000" w:themeColor="text1"/>
          <w:sz w:val="16"/>
          <w:szCs w:val="16"/>
          <w:rtl/>
        </w:rPr>
      </w:pPr>
    </w:p>
    <w:p w:rsidR="00E910BC" w:rsidRDefault="00E910BC" w:rsidP="001A671E">
      <w:pPr>
        <w:jc w:val="both"/>
        <w:rPr>
          <w:rFonts w:ascii="Simplified Arabic" w:hAnsi="Simplified Arabic" w:cs="Simplified Arabic"/>
          <w:color w:val="000000" w:themeColor="text1"/>
          <w:rtl/>
          <w:lang w:val="en-GB"/>
        </w:rPr>
      </w:pPr>
      <w:r w:rsidRPr="0090531B">
        <w:rPr>
          <w:rFonts w:ascii="Simplified Arabic" w:hAnsi="Simplified Arabic" w:cs="Simplified Arabic"/>
          <w:color w:val="000000" w:themeColor="text1"/>
          <w:rtl/>
          <w:lang w:val="en-GB" w:bidi="ar-JO"/>
        </w:rPr>
        <w:t xml:space="preserve">تشير البيانات ان </w:t>
      </w:r>
      <w:r w:rsidRPr="0090531B">
        <w:rPr>
          <w:rFonts w:ascii="Simplified Arabic" w:hAnsi="Simplified Arabic" w:cs="Simplified Arabic" w:hint="cs"/>
          <w:color w:val="000000" w:themeColor="text1"/>
          <w:rtl/>
          <w:lang w:val="en-GB" w:bidi="ar-JO"/>
        </w:rPr>
        <w:t>أ</w:t>
      </w:r>
      <w:r w:rsidRPr="0090531B">
        <w:rPr>
          <w:rFonts w:ascii="Simplified Arabic" w:hAnsi="Simplified Arabic" w:cs="Simplified Arabic"/>
          <w:color w:val="000000" w:themeColor="text1"/>
          <w:rtl/>
          <w:lang w:val="en-GB" w:bidi="ar-JO"/>
        </w:rPr>
        <w:t xml:space="preserve">طفال الضفة </w:t>
      </w:r>
      <w:r w:rsidRPr="0090531B">
        <w:rPr>
          <w:rFonts w:ascii="Simplified Arabic" w:hAnsi="Simplified Arabic" w:cs="Simplified Arabic" w:hint="cs"/>
          <w:color w:val="000000" w:themeColor="text1"/>
          <w:rtl/>
          <w:lang w:val="en-GB" w:bidi="ar-JO"/>
        </w:rPr>
        <w:t xml:space="preserve">الغربية </w:t>
      </w:r>
      <w:r w:rsidR="00B359DC">
        <w:rPr>
          <w:rFonts w:ascii="Simplified Arabic" w:hAnsi="Simplified Arabic" w:cs="Simplified Arabic" w:hint="cs"/>
          <w:color w:val="000000" w:themeColor="text1"/>
          <w:rtl/>
          <w:lang w:val="en-GB"/>
        </w:rPr>
        <w:t xml:space="preserve">وقطاع غزة </w:t>
      </w:r>
      <w:r w:rsidRPr="0090531B">
        <w:rPr>
          <w:rFonts w:ascii="Simplified Arabic" w:hAnsi="Simplified Arabic" w:cs="Simplified Arabic"/>
          <w:color w:val="000000" w:themeColor="text1"/>
          <w:rtl/>
          <w:lang w:val="en-GB" w:bidi="ar-JO"/>
        </w:rPr>
        <w:t>يسيرون نمائيا</w:t>
      </w:r>
      <w:r w:rsidRPr="0090531B">
        <w:rPr>
          <w:rFonts w:ascii="Simplified Arabic" w:hAnsi="Simplified Arabic" w:cs="Simplified Arabic" w:hint="cs"/>
          <w:color w:val="000000" w:themeColor="text1"/>
          <w:rtl/>
          <w:lang w:val="en-GB" w:bidi="ar-JO"/>
        </w:rPr>
        <w:t>ً</w:t>
      </w:r>
      <w:r w:rsidRPr="0090531B">
        <w:rPr>
          <w:rFonts w:ascii="Simplified Arabic" w:hAnsi="Simplified Arabic" w:cs="Simplified Arabic"/>
          <w:color w:val="000000" w:themeColor="text1"/>
          <w:rtl/>
          <w:lang w:val="en-GB" w:bidi="ar-JO"/>
        </w:rPr>
        <w:t xml:space="preserve"> بشكل </w:t>
      </w:r>
      <w:r w:rsidR="00B359DC">
        <w:rPr>
          <w:rFonts w:ascii="Simplified Arabic" w:hAnsi="Simplified Arabic" w:cs="Simplified Arabic" w:hint="cs"/>
          <w:color w:val="000000" w:themeColor="text1"/>
          <w:rtl/>
          <w:lang w:val="en-GB"/>
        </w:rPr>
        <w:t>متقارب</w:t>
      </w:r>
      <w:r w:rsidRPr="0090531B">
        <w:rPr>
          <w:rFonts w:ascii="Simplified Arabic" w:hAnsi="Simplified Arabic" w:cs="Simplified Arabic"/>
          <w:color w:val="000000" w:themeColor="text1"/>
          <w:rtl/>
          <w:lang w:val="en-GB" w:bidi="ar-JO"/>
        </w:rPr>
        <w:t xml:space="preserve"> بواقع </w:t>
      </w:r>
      <w:r w:rsidRPr="0090531B">
        <w:rPr>
          <w:rFonts w:ascii="Simplified Arabic" w:hAnsi="Simplified Arabic" w:cs="Simplified Arabic" w:hint="cs"/>
          <w:color w:val="000000" w:themeColor="text1"/>
          <w:rtl/>
          <w:lang w:val="en-GB" w:bidi="ar-JO"/>
        </w:rPr>
        <w:t>84</w:t>
      </w:r>
      <w:r w:rsidRPr="0090531B">
        <w:rPr>
          <w:rFonts w:ascii="Simplified Arabic" w:hAnsi="Simplified Arabic" w:cs="Simplified Arabic"/>
          <w:color w:val="000000" w:themeColor="text1"/>
          <w:rtl/>
          <w:lang w:val="en-GB" w:bidi="ar-JO"/>
        </w:rPr>
        <w:t>%</w:t>
      </w:r>
      <w:r w:rsidRPr="0090531B">
        <w:rPr>
          <w:rFonts w:ascii="Simplified Arabic" w:hAnsi="Simplified Arabic" w:cs="Simplified Arabic" w:hint="cs"/>
          <w:color w:val="000000" w:themeColor="text1"/>
          <w:rtl/>
          <w:lang w:val="en-GB" w:bidi="ar-JO"/>
        </w:rPr>
        <w:t xml:space="preserve"> و83</w:t>
      </w:r>
      <w:r w:rsidRPr="0090531B">
        <w:rPr>
          <w:rFonts w:ascii="Simplified Arabic" w:hAnsi="Simplified Arabic" w:cs="Simplified Arabic"/>
          <w:color w:val="000000" w:themeColor="text1"/>
          <w:rtl/>
          <w:lang w:val="en-GB" w:bidi="ar-JO"/>
        </w:rPr>
        <w:t xml:space="preserve">% على التوالي، وكذلك </w:t>
      </w:r>
      <w:r w:rsidR="00B359DC">
        <w:rPr>
          <w:rFonts w:ascii="Simplified Arabic" w:hAnsi="Simplified Arabic" w:cs="Simplified Arabic" w:hint="cs"/>
          <w:color w:val="000000" w:themeColor="text1"/>
          <w:rtl/>
          <w:lang w:val="en-GB" w:bidi="ar-JO"/>
        </w:rPr>
        <w:t>الحال الأ</w:t>
      </w:r>
      <w:r w:rsidRPr="0090531B">
        <w:rPr>
          <w:rFonts w:ascii="Simplified Arabic" w:hAnsi="Simplified Arabic" w:cs="Simplified Arabic"/>
          <w:color w:val="000000" w:themeColor="text1"/>
          <w:rtl/>
          <w:lang w:val="en-GB" w:bidi="ar-JO"/>
        </w:rPr>
        <w:t xml:space="preserve">طفال </w:t>
      </w:r>
      <w:r w:rsidR="001A671E">
        <w:rPr>
          <w:rFonts w:ascii="Simplified Arabic" w:hAnsi="Simplified Arabic" w:cs="Simplified Arabic" w:hint="cs"/>
          <w:color w:val="000000" w:themeColor="text1"/>
          <w:rtl/>
          <w:lang w:val="en-GB" w:bidi="ar-JO"/>
        </w:rPr>
        <w:t>المقيمين في الريف و</w:t>
      </w:r>
      <w:r w:rsidRPr="0090531B">
        <w:rPr>
          <w:rFonts w:ascii="Simplified Arabic" w:hAnsi="Simplified Arabic" w:cs="Simplified Arabic" w:hint="cs"/>
          <w:color w:val="000000" w:themeColor="text1"/>
          <w:rtl/>
          <w:lang w:val="en-GB" w:bidi="ar-JO"/>
        </w:rPr>
        <w:t>الحضر</w:t>
      </w:r>
      <w:r w:rsidRPr="0090531B">
        <w:rPr>
          <w:rFonts w:ascii="Simplified Arabic" w:hAnsi="Simplified Arabic" w:cs="Simplified Arabic"/>
          <w:color w:val="000000" w:themeColor="text1"/>
          <w:rtl/>
          <w:lang w:val="en-GB" w:bidi="ar-JO"/>
        </w:rPr>
        <w:t xml:space="preserve"> وا</w:t>
      </w:r>
      <w:r w:rsidRPr="0090531B">
        <w:rPr>
          <w:rFonts w:ascii="Simplified Arabic" w:hAnsi="Simplified Arabic" w:cs="Simplified Arabic" w:hint="cs"/>
          <w:color w:val="000000" w:themeColor="text1"/>
          <w:rtl/>
          <w:lang w:val="en-GB" w:bidi="ar-JO"/>
        </w:rPr>
        <w:t>لمخيمات</w:t>
      </w:r>
      <w:r w:rsidRPr="0090531B">
        <w:rPr>
          <w:rFonts w:ascii="Simplified Arabic" w:hAnsi="Simplified Arabic" w:cs="Simplified Arabic"/>
          <w:color w:val="000000" w:themeColor="text1"/>
          <w:rtl/>
          <w:lang w:val="en-GB" w:bidi="ar-JO"/>
        </w:rPr>
        <w:t xml:space="preserve"> </w:t>
      </w:r>
      <w:r w:rsidR="001A671E">
        <w:rPr>
          <w:rFonts w:ascii="Simplified Arabic" w:hAnsi="Simplified Arabic" w:cs="Simplified Arabic" w:hint="cs"/>
          <w:color w:val="000000" w:themeColor="text1"/>
          <w:rtl/>
          <w:lang w:val="en-GB" w:bidi="ar-JO"/>
        </w:rPr>
        <w:t xml:space="preserve">مع وجود بعض التقارب </w:t>
      </w:r>
      <w:r w:rsidRPr="0090531B">
        <w:rPr>
          <w:rFonts w:ascii="Simplified Arabic" w:hAnsi="Simplified Arabic" w:cs="Simplified Arabic"/>
          <w:color w:val="000000" w:themeColor="text1"/>
          <w:rtl/>
          <w:lang w:val="en-GB" w:bidi="ar-JO"/>
        </w:rPr>
        <w:t xml:space="preserve">بواقع </w:t>
      </w:r>
      <w:r w:rsidRPr="0090531B">
        <w:rPr>
          <w:rFonts w:ascii="Simplified Arabic" w:hAnsi="Simplified Arabic" w:cs="Simplified Arabic" w:hint="cs"/>
          <w:color w:val="000000" w:themeColor="text1"/>
          <w:rtl/>
          <w:lang w:val="en-GB" w:bidi="ar-JO"/>
        </w:rPr>
        <w:t>84</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و8</w:t>
      </w:r>
      <w:r w:rsidR="000C0B08">
        <w:rPr>
          <w:rFonts w:ascii="Simplified Arabic" w:hAnsi="Simplified Arabic" w:cs="Simplified Arabic" w:hint="cs"/>
          <w:color w:val="000000" w:themeColor="text1"/>
          <w:rtl/>
          <w:lang w:val="en-GB" w:bidi="ar-JO"/>
        </w:rPr>
        <w:t>3</w:t>
      </w:r>
      <w:r w:rsidRPr="0090531B">
        <w:rPr>
          <w:rFonts w:ascii="Simplified Arabic" w:hAnsi="Simplified Arabic" w:cs="Simplified Arabic"/>
          <w:color w:val="000000" w:themeColor="text1"/>
          <w:rtl/>
          <w:lang w:val="en-GB" w:bidi="ar-JO"/>
        </w:rPr>
        <w:t>% و</w:t>
      </w:r>
      <w:r w:rsidRPr="0090531B">
        <w:rPr>
          <w:rFonts w:ascii="Simplified Arabic" w:hAnsi="Simplified Arabic" w:cs="Simplified Arabic" w:hint="cs"/>
          <w:color w:val="000000" w:themeColor="text1"/>
          <w:rtl/>
          <w:lang w:val="en-GB" w:bidi="ar-JO"/>
        </w:rPr>
        <w:t>82</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على التوالي</w:t>
      </w:r>
      <w:r w:rsidRPr="0090531B">
        <w:rPr>
          <w:rFonts w:ascii="Simplified Arabic" w:hAnsi="Simplified Arabic" w:cs="Simplified Arabic"/>
          <w:color w:val="000000" w:themeColor="text1"/>
          <w:rtl/>
          <w:lang w:val="en-GB" w:bidi="ar-JO"/>
        </w:rPr>
        <w:t>.</w:t>
      </w: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hint="cs"/>
          <w:color w:val="000000" w:themeColor="text1"/>
          <w:rtl/>
          <w:lang w:val="en-GB" w:bidi="ar-JO"/>
        </w:rPr>
        <w:lastRenderedPageBreak/>
        <w:t xml:space="preserve">أما </w:t>
      </w:r>
      <w:r w:rsidRPr="0090531B">
        <w:rPr>
          <w:rFonts w:ascii="Simplified Arabic" w:hAnsi="Simplified Arabic" w:cs="Simplified Arabic" w:hint="cs"/>
          <w:color w:val="000000" w:themeColor="text1"/>
          <w:rtl/>
          <w:lang w:val="en-GB"/>
        </w:rPr>
        <w:t>حسب الجنس بلغت نسبة الطفلات الإناث (3-4 سنوات) اللواتي يسرن على المسار الصحيح نمائياً 86% مقارنة بـ 8</w:t>
      </w:r>
      <w:r w:rsidR="000C0B08">
        <w:rPr>
          <w:rFonts w:ascii="Simplified Arabic" w:hAnsi="Simplified Arabic" w:cs="Simplified Arabic" w:hint="cs"/>
          <w:color w:val="000000" w:themeColor="text1"/>
          <w:rtl/>
          <w:lang w:val="en-GB"/>
        </w:rPr>
        <w:t>2</w:t>
      </w:r>
      <w:r w:rsidRPr="0090531B">
        <w:rPr>
          <w:rFonts w:ascii="Simplified Arabic" w:hAnsi="Simplified Arabic" w:cs="Simplified Arabic" w:hint="cs"/>
          <w:color w:val="000000" w:themeColor="text1"/>
          <w:rtl/>
          <w:lang w:val="en-GB"/>
        </w:rPr>
        <w:t xml:space="preserve">% للأطفال من الذكور.  </w:t>
      </w:r>
    </w:p>
    <w:p w:rsidR="00D55791" w:rsidRDefault="00D55791" w:rsidP="001A671E">
      <w:pPr>
        <w:jc w:val="both"/>
        <w:rPr>
          <w:rFonts w:ascii="Simplified Arabic" w:hAnsi="Simplified Arabic" w:cs="Simplified Arabic"/>
          <w:color w:val="000000" w:themeColor="text1"/>
          <w:rtl/>
          <w:lang w:val="en-GB" w:bidi="ar-JO"/>
        </w:rPr>
      </w:pPr>
    </w:p>
    <w:p w:rsidR="00BF4013" w:rsidRPr="0090531B" w:rsidRDefault="00285740" w:rsidP="00304E73">
      <w:pPr>
        <w:jc w:val="center"/>
        <w:rPr>
          <w:rFonts w:ascii="Simplified Arabic" w:hAnsi="Simplified Arabic" w:cs="Simplified Arabic"/>
          <w:b/>
          <w:bCs/>
          <w:color w:val="000000" w:themeColor="text1"/>
          <w:sz w:val="22"/>
          <w:szCs w:val="22"/>
          <w:rtl/>
          <w:lang w:val="en-GB" w:bidi="ar-JO"/>
        </w:rPr>
      </w:pPr>
      <w:r>
        <w:rPr>
          <w:rFonts w:ascii="Simplified Arabic" w:hAnsi="Simplified Arabic" w:cs="Simplified Arabic" w:hint="cs"/>
          <w:b/>
          <w:bCs/>
          <w:color w:val="000000" w:themeColor="text1"/>
          <w:sz w:val="22"/>
          <w:szCs w:val="22"/>
          <w:rtl/>
          <w:lang w:val="en-GB" w:bidi="ar-JO"/>
        </w:rPr>
        <w:t>ن</w:t>
      </w:r>
      <w:r w:rsidR="00BF4013" w:rsidRPr="0090531B">
        <w:rPr>
          <w:rFonts w:ascii="Simplified Arabic" w:hAnsi="Simplified Arabic" w:cs="Simplified Arabic"/>
          <w:b/>
          <w:bCs/>
          <w:color w:val="000000" w:themeColor="text1"/>
          <w:sz w:val="22"/>
          <w:szCs w:val="22"/>
          <w:rtl/>
          <w:lang w:val="en-GB" w:bidi="ar-JO"/>
        </w:rPr>
        <w:t xml:space="preserve">سبة الأطفال في </w:t>
      </w:r>
      <w:r w:rsidR="00BF4013" w:rsidRPr="0090531B">
        <w:rPr>
          <w:rFonts w:ascii="Simplified Arabic" w:hAnsi="Simplified Arabic" w:cs="Simplified Arabic" w:hint="cs"/>
          <w:b/>
          <w:bCs/>
          <w:color w:val="000000" w:themeColor="text1"/>
          <w:sz w:val="22"/>
          <w:szCs w:val="22"/>
          <w:rtl/>
          <w:lang w:val="en-GB" w:bidi="ar-JO"/>
        </w:rPr>
        <w:t>العمر (36</w:t>
      </w:r>
      <w:r w:rsidR="00BF4013" w:rsidRPr="0090531B">
        <w:rPr>
          <w:rFonts w:ascii="Simplified Arabic" w:hAnsi="Simplified Arabic" w:cs="Simplified Arabic"/>
          <w:b/>
          <w:bCs/>
          <w:color w:val="000000" w:themeColor="text1"/>
          <w:sz w:val="22"/>
          <w:szCs w:val="22"/>
          <w:rtl/>
          <w:lang w:val="en-GB" w:bidi="ar-JO"/>
        </w:rPr>
        <w:t>-</w:t>
      </w:r>
      <w:r w:rsidR="00BF4013" w:rsidRPr="0090531B">
        <w:rPr>
          <w:rFonts w:ascii="Simplified Arabic" w:hAnsi="Simplified Arabic" w:cs="Simplified Arabic" w:hint="cs"/>
          <w:b/>
          <w:bCs/>
          <w:color w:val="000000" w:themeColor="text1"/>
          <w:sz w:val="22"/>
          <w:szCs w:val="22"/>
          <w:rtl/>
          <w:lang w:val="en-GB" w:bidi="ar-JO"/>
        </w:rPr>
        <w:t>59</w:t>
      </w:r>
      <w:r w:rsidR="00BF4013" w:rsidRPr="0090531B">
        <w:rPr>
          <w:rFonts w:ascii="Simplified Arabic" w:hAnsi="Simplified Arabic" w:cs="Simplified Arabic"/>
          <w:b/>
          <w:bCs/>
          <w:color w:val="000000" w:themeColor="text1"/>
          <w:sz w:val="22"/>
          <w:szCs w:val="22"/>
          <w:rtl/>
          <w:lang w:val="en-GB" w:bidi="ar-JO"/>
        </w:rPr>
        <w:t xml:space="preserve"> </w:t>
      </w:r>
      <w:r w:rsidR="00BF4013" w:rsidRPr="0090531B">
        <w:rPr>
          <w:rFonts w:ascii="Simplified Arabic" w:hAnsi="Simplified Arabic" w:cs="Simplified Arabic" w:hint="cs"/>
          <w:b/>
          <w:bCs/>
          <w:color w:val="000000" w:themeColor="text1"/>
          <w:sz w:val="22"/>
          <w:szCs w:val="22"/>
          <w:rtl/>
          <w:lang w:val="en-GB" w:bidi="ar-JO"/>
        </w:rPr>
        <w:t>شهراً)</w:t>
      </w:r>
      <w:r w:rsidR="00BF4013" w:rsidRPr="0090531B">
        <w:rPr>
          <w:rFonts w:ascii="Simplified Arabic" w:hAnsi="Simplified Arabic" w:cs="Simplified Arabic"/>
          <w:b/>
          <w:bCs/>
          <w:color w:val="000000" w:themeColor="text1"/>
          <w:sz w:val="22"/>
          <w:szCs w:val="22"/>
          <w:rtl/>
          <w:lang w:val="en-GB" w:bidi="ar-JO"/>
        </w:rPr>
        <w:t xml:space="preserve"> </w:t>
      </w:r>
      <w:r w:rsidR="00BF4013" w:rsidRPr="0090531B">
        <w:rPr>
          <w:rFonts w:ascii="Simplified Arabic" w:hAnsi="Simplified Arabic" w:cs="Simplified Arabic" w:hint="cs"/>
          <w:b/>
          <w:bCs/>
          <w:color w:val="000000" w:themeColor="text1"/>
          <w:sz w:val="22"/>
          <w:szCs w:val="22"/>
          <w:rtl/>
          <w:lang w:val="en-GB" w:bidi="ar-JO"/>
        </w:rPr>
        <w:t xml:space="preserve">في فلسطين </w:t>
      </w:r>
      <w:r w:rsidR="00BF4013" w:rsidRPr="0090531B">
        <w:rPr>
          <w:rFonts w:ascii="Simplified Arabic" w:hAnsi="Simplified Arabic" w:cs="Simplified Arabic"/>
          <w:b/>
          <w:bCs/>
          <w:color w:val="000000" w:themeColor="text1"/>
          <w:sz w:val="22"/>
          <w:szCs w:val="22"/>
          <w:rtl/>
          <w:lang w:val="en-GB" w:bidi="ar-JO"/>
        </w:rPr>
        <w:t xml:space="preserve">الملتحقين </w:t>
      </w:r>
      <w:r w:rsidR="00304E73">
        <w:rPr>
          <w:rFonts w:ascii="Simplified Arabic" w:hAnsi="Simplified Arabic" w:cs="Simplified Arabic" w:hint="cs"/>
          <w:b/>
          <w:bCs/>
          <w:color w:val="000000" w:themeColor="text1"/>
          <w:sz w:val="22"/>
          <w:szCs w:val="22"/>
          <w:rtl/>
          <w:lang w:val="en-GB" w:bidi="ar-JO"/>
        </w:rPr>
        <w:t>بالتعليم المبكر</w:t>
      </w:r>
      <w:r w:rsidR="00BF4013" w:rsidRPr="0090531B">
        <w:rPr>
          <w:rFonts w:ascii="Simplified Arabic" w:hAnsi="Simplified Arabic" w:cs="Simplified Arabic" w:hint="cs"/>
          <w:b/>
          <w:bCs/>
          <w:color w:val="000000" w:themeColor="text1"/>
          <w:sz w:val="22"/>
          <w:szCs w:val="22"/>
          <w:rtl/>
          <w:lang w:val="en-GB" w:bidi="ar-JO"/>
        </w:rPr>
        <w:t xml:space="preserve"> حسب </w:t>
      </w:r>
      <w:r w:rsidR="003B238C" w:rsidRPr="0090531B">
        <w:rPr>
          <w:rFonts w:ascii="Simplified Arabic" w:hAnsi="Simplified Arabic" w:cs="Simplified Arabic" w:hint="cs"/>
          <w:b/>
          <w:bCs/>
          <w:color w:val="000000" w:themeColor="text1"/>
          <w:sz w:val="22"/>
          <w:szCs w:val="22"/>
          <w:rtl/>
          <w:lang w:val="en-GB" w:bidi="ar-JO"/>
        </w:rPr>
        <w:t>المنطقة و</w:t>
      </w:r>
      <w:r w:rsidR="00BF4013" w:rsidRPr="0090531B">
        <w:rPr>
          <w:rFonts w:ascii="Simplified Arabic" w:hAnsi="Simplified Arabic" w:cs="Simplified Arabic" w:hint="cs"/>
          <w:b/>
          <w:bCs/>
          <w:color w:val="000000" w:themeColor="text1"/>
          <w:sz w:val="22"/>
          <w:szCs w:val="22"/>
          <w:rtl/>
          <w:lang w:val="en-GB" w:bidi="ar-JO"/>
        </w:rPr>
        <w:t>المحافظة</w:t>
      </w:r>
      <w:r w:rsidR="00BF4013" w:rsidRPr="0090531B">
        <w:rPr>
          <w:rFonts w:ascii="Simplified Arabic" w:hAnsi="Simplified Arabic" w:cs="Simplified Arabic"/>
          <w:b/>
          <w:bCs/>
          <w:color w:val="000000" w:themeColor="text1"/>
          <w:sz w:val="22"/>
          <w:szCs w:val="22"/>
          <w:rtl/>
          <w:lang w:val="en-GB" w:bidi="ar-JO"/>
        </w:rPr>
        <w:t>، 2019</w:t>
      </w:r>
    </w:p>
    <w:tbl>
      <w:tblPr>
        <w:tblStyle w:val="TableGrid"/>
        <w:bidiVisual/>
        <w:tblW w:w="0" w:type="auto"/>
        <w:jc w:val="center"/>
        <w:tblLook w:val="04A0" w:firstRow="1" w:lastRow="0" w:firstColumn="1" w:lastColumn="0" w:noHBand="0" w:noVBand="1"/>
      </w:tblPr>
      <w:tblGrid>
        <w:gridCol w:w="8958"/>
      </w:tblGrid>
      <w:tr w:rsidR="003B238C" w:rsidRPr="0090531B" w:rsidTr="004F66A9">
        <w:trPr>
          <w:jc w:val="center"/>
        </w:trPr>
        <w:tc>
          <w:tcPr>
            <w:tcW w:w="8787" w:type="dxa"/>
          </w:tcPr>
          <w:p w:rsidR="003B238C" w:rsidRPr="0090531B" w:rsidRDefault="003B238C" w:rsidP="00E02790">
            <w:pPr>
              <w:jc w:val="center"/>
              <w:rPr>
                <w:rFonts w:ascii="Simplified Arabic" w:hAnsi="Simplified Arabic" w:cs="Simplified Arabic"/>
                <w:b/>
                <w:bCs/>
                <w:color w:val="000000" w:themeColor="text1"/>
                <w:sz w:val="22"/>
                <w:szCs w:val="22"/>
                <w:rtl/>
                <w:lang w:val="en-GB" w:bidi="ar-JO"/>
              </w:rPr>
            </w:pPr>
            <w:r w:rsidRPr="0090531B">
              <w:rPr>
                <w:rFonts w:ascii="Simplified Arabic" w:hAnsi="Simplified Arabic" w:cs="Simplified Arabic"/>
                <w:b/>
                <w:bCs/>
                <w:noProof/>
                <w:color w:val="000000" w:themeColor="text1"/>
                <w:rtl/>
                <w:lang w:eastAsia="en-US"/>
              </w:rPr>
              <w:drawing>
                <wp:inline distT="0" distB="0" distL="0" distR="0" wp14:anchorId="76BBA0E9" wp14:editId="1718FCEA">
                  <wp:extent cx="5551170" cy="3077570"/>
                  <wp:effectExtent l="0" t="0" r="0" b="8890"/>
                  <wp:docPr id="36"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p w:rsidR="00FC48D1" w:rsidRPr="009A75A3" w:rsidRDefault="00FC48D1" w:rsidP="00FC48D1">
      <w:pPr>
        <w:jc w:val="both"/>
        <w:rPr>
          <w:rFonts w:ascii="Simplified Arabic" w:hAnsi="Simplified Arabic" w:cs="Simplified Arabic"/>
          <w:color w:val="000000" w:themeColor="text1"/>
          <w:sz w:val="18"/>
          <w:szCs w:val="18"/>
          <w:rtl/>
        </w:rPr>
      </w:pPr>
      <w:r w:rsidRPr="009A75A3">
        <w:rPr>
          <w:rFonts w:ascii="Simplified Arabic" w:hAnsi="Simplified Arabic" w:cs="Simplified Arabic" w:hint="cs"/>
          <w:b/>
          <w:bCs/>
          <w:color w:val="000000" w:themeColor="text1"/>
          <w:sz w:val="18"/>
          <w:szCs w:val="18"/>
          <w:rtl/>
        </w:rPr>
        <w:t xml:space="preserve">المصدر: </w:t>
      </w:r>
      <w:r w:rsidRPr="009A75A3">
        <w:rPr>
          <w:rFonts w:ascii="Simplified Arabic" w:hAnsi="Simplified Arabic" w:cs="Simplified Arabic"/>
          <w:b/>
          <w:bCs/>
          <w:color w:val="000000" w:themeColor="text1"/>
          <w:sz w:val="18"/>
          <w:szCs w:val="18"/>
          <w:rtl/>
        </w:rPr>
        <w:t xml:space="preserve">الجهاز المركزي </w:t>
      </w:r>
      <w:r w:rsidRPr="009A75A3">
        <w:rPr>
          <w:rFonts w:ascii="Simplified Arabic" w:hAnsi="Simplified Arabic" w:cs="Simplified Arabic" w:hint="cs"/>
          <w:b/>
          <w:bCs/>
          <w:color w:val="000000" w:themeColor="text1"/>
          <w:sz w:val="18"/>
          <w:szCs w:val="18"/>
          <w:rtl/>
        </w:rPr>
        <w:t>للإحصاء</w:t>
      </w:r>
      <w:r w:rsidRPr="009A75A3">
        <w:rPr>
          <w:rFonts w:ascii="Simplified Arabic" w:hAnsi="Simplified Arabic" w:cs="Simplified Arabic"/>
          <w:b/>
          <w:bCs/>
          <w:color w:val="000000" w:themeColor="text1"/>
          <w:sz w:val="18"/>
          <w:szCs w:val="18"/>
          <w:rtl/>
        </w:rPr>
        <w:t xml:space="preserve"> الفلسطيني، 20</w:t>
      </w:r>
      <w:r w:rsidRPr="009A75A3">
        <w:rPr>
          <w:rFonts w:ascii="Simplified Arabic" w:hAnsi="Simplified Arabic" w:cs="Simplified Arabic" w:hint="cs"/>
          <w:b/>
          <w:bCs/>
          <w:color w:val="000000" w:themeColor="text1"/>
          <w:sz w:val="18"/>
          <w:szCs w:val="18"/>
          <w:rtl/>
        </w:rPr>
        <w:t>20.</w:t>
      </w:r>
      <w:r w:rsidRPr="009A75A3">
        <w:rPr>
          <w:rFonts w:ascii="Simplified Arabic" w:hAnsi="Simplified Arabic" w:cs="Simplified Arabic" w:hint="cs"/>
          <w:color w:val="000000" w:themeColor="text1"/>
          <w:sz w:val="18"/>
          <w:szCs w:val="18"/>
          <w:rtl/>
        </w:rPr>
        <w:t xml:space="preserve"> قاعدة بيانات </w:t>
      </w:r>
      <w:r w:rsidRPr="009A75A3">
        <w:rPr>
          <w:rFonts w:ascii="Simplified Arabic" w:hAnsi="Simplified Arabic" w:cs="Simplified Arabic"/>
          <w:color w:val="000000" w:themeColor="text1"/>
          <w:sz w:val="18"/>
          <w:szCs w:val="18"/>
          <w:rtl/>
        </w:rPr>
        <w:t xml:space="preserve">المسح الفلسطيني العنقودي متعدد المؤشرات، </w:t>
      </w:r>
      <w:r w:rsidRPr="009A75A3">
        <w:rPr>
          <w:rFonts w:ascii="Simplified Arabic" w:hAnsi="Simplified Arabic" w:cs="Simplified Arabic" w:hint="cs"/>
          <w:color w:val="000000" w:themeColor="text1"/>
          <w:sz w:val="18"/>
          <w:szCs w:val="18"/>
          <w:rtl/>
        </w:rPr>
        <w:t>2019-2020</w:t>
      </w:r>
      <w:r w:rsidRPr="009A75A3">
        <w:rPr>
          <w:rFonts w:ascii="Simplified Arabic" w:hAnsi="Simplified Arabic" w:cs="Simplified Arabic"/>
          <w:color w:val="000000" w:themeColor="text1"/>
          <w:sz w:val="18"/>
          <w:szCs w:val="18"/>
          <w:rtl/>
        </w:rPr>
        <w:t>.</w:t>
      </w:r>
      <w:r w:rsidRPr="009A75A3">
        <w:rPr>
          <w:rFonts w:ascii="Simplified Arabic" w:hAnsi="Simplified Arabic" w:cs="Simplified Arabic" w:hint="cs"/>
          <w:color w:val="000000" w:themeColor="text1"/>
          <w:sz w:val="18"/>
          <w:szCs w:val="18"/>
          <w:rtl/>
        </w:rPr>
        <w:t xml:space="preserve">  رام الله- فلسطين</w:t>
      </w:r>
      <w:r w:rsidR="00BB55AF">
        <w:rPr>
          <w:rFonts w:ascii="Simplified Arabic" w:hAnsi="Simplified Arabic" w:cs="Simplified Arabic" w:hint="cs"/>
          <w:color w:val="000000" w:themeColor="text1"/>
          <w:sz w:val="18"/>
          <w:szCs w:val="18"/>
          <w:rtl/>
        </w:rPr>
        <w:t>.</w:t>
      </w:r>
      <w:r w:rsidRPr="009A75A3">
        <w:rPr>
          <w:rFonts w:ascii="Simplified Arabic" w:hAnsi="Simplified Arabic" w:cs="Simplified Arabic"/>
          <w:color w:val="000000" w:themeColor="text1"/>
          <w:sz w:val="18"/>
          <w:szCs w:val="18"/>
          <w:rtl/>
        </w:rPr>
        <w:t xml:space="preserve">   </w:t>
      </w:r>
    </w:p>
    <w:p w:rsidR="003B238C" w:rsidRPr="0090531B" w:rsidRDefault="003B238C" w:rsidP="00E910BC">
      <w:pPr>
        <w:jc w:val="center"/>
        <w:rPr>
          <w:rFonts w:ascii="Simplified Arabic" w:hAnsi="Simplified Arabic" w:cs="Simplified Arabic"/>
          <w:b/>
          <w:bCs/>
          <w:color w:val="000000" w:themeColor="text1"/>
          <w:sz w:val="22"/>
          <w:szCs w:val="22"/>
          <w:rtl/>
          <w:lang w:val="en-GB" w:bidi="ar-JO"/>
        </w:rPr>
      </w:pPr>
    </w:p>
    <w:p w:rsidR="00E910BC" w:rsidRPr="0090531B" w:rsidRDefault="00E910BC" w:rsidP="00FC48D1">
      <w:pPr>
        <w:jc w:val="center"/>
        <w:rPr>
          <w:rFonts w:ascii="Simplified Arabic" w:hAnsi="Simplified Arabic" w:cs="Simplified Arabic"/>
          <w:b/>
          <w:bCs/>
          <w:color w:val="000000" w:themeColor="text1"/>
          <w:sz w:val="22"/>
          <w:szCs w:val="22"/>
          <w:rtl/>
          <w:lang w:val="en-GB" w:bidi="ar-JO"/>
        </w:rPr>
      </w:pPr>
      <w:r w:rsidRPr="0090531B">
        <w:rPr>
          <w:rFonts w:ascii="Simplified Arabic" w:hAnsi="Simplified Arabic" w:cs="Simplified Arabic" w:hint="cs"/>
          <w:b/>
          <w:bCs/>
          <w:color w:val="000000" w:themeColor="text1"/>
          <w:sz w:val="22"/>
          <w:szCs w:val="22"/>
          <w:rtl/>
          <w:lang w:val="en-GB" w:bidi="ar-JO"/>
        </w:rPr>
        <w:t>مؤشر التنمية للطفولة المبكرة في فلسطين حسب العمر/الالتحاق بالتعليم ما قبل المدرسة، 2019</w:t>
      </w:r>
      <w:r w:rsidR="00FC48D1">
        <w:rPr>
          <w:rFonts w:ascii="Simplified Arabic" w:hAnsi="Simplified Arabic" w:cs="Simplified Arabic" w:hint="cs"/>
          <w:b/>
          <w:bCs/>
          <w:color w:val="000000" w:themeColor="text1"/>
          <w:sz w:val="22"/>
          <w:szCs w:val="22"/>
          <w:rtl/>
          <w:lang w:val="en-GB" w:bidi="ar-JO"/>
        </w:rPr>
        <w:t>،2014</w:t>
      </w:r>
    </w:p>
    <w:tbl>
      <w:tblPr>
        <w:tblStyle w:val="TableGrid"/>
        <w:bidiVisual/>
        <w:tblW w:w="8505" w:type="dxa"/>
        <w:jc w:val="center"/>
        <w:tblLook w:val="04A0" w:firstRow="1" w:lastRow="0" w:firstColumn="1" w:lastColumn="0" w:noHBand="0" w:noVBand="1"/>
      </w:tblPr>
      <w:tblGrid>
        <w:gridCol w:w="8958"/>
      </w:tblGrid>
      <w:tr w:rsidR="00E910BC" w:rsidRPr="0090531B" w:rsidTr="00666A4D">
        <w:trPr>
          <w:trHeight w:val="340"/>
          <w:jc w:val="center"/>
        </w:trPr>
        <w:tc>
          <w:tcPr>
            <w:tcW w:w="9012" w:type="dxa"/>
          </w:tcPr>
          <w:p w:rsidR="00E910BC" w:rsidRPr="0090531B" w:rsidRDefault="00E910BC" w:rsidP="00666A4D">
            <w:pPr>
              <w:jc w:val="center"/>
              <w:rPr>
                <w:rFonts w:ascii="Simplified Arabic" w:hAnsi="Simplified Arabic" w:cs="Simplified Arabic"/>
                <w:b/>
                <w:bCs/>
                <w:color w:val="000000" w:themeColor="text1"/>
                <w:rtl/>
                <w:lang w:val="en-GB" w:bidi="ar-JO"/>
              </w:rPr>
            </w:pPr>
            <w:r w:rsidRPr="0090531B">
              <w:rPr>
                <w:rFonts w:ascii="Simplified Arabic" w:hAnsi="Simplified Arabic" w:cs="Simplified Arabic"/>
                <w:b/>
                <w:bCs/>
                <w:noProof/>
                <w:color w:val="000000" w:themeColor="text1"/>
                <w:rtl/>
                <w:lang w:eastAsia="en-US"/>
              </w:rPr>
              <w:drawing>
                <wp:inline distT="0" distB="0" distL="0" distR="0" wp14:anchorId="34AB50A2" wp14:editId="2B413676">
                  <wp:extent cx="5551170" cy="2552700"/>
                  <wp:effectExtent l="0" t="0" r="0" b="0"/>
                  <wp:docPr id="3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rsidR="00E910BC" w:rsidRDefault="00FC48D1" w:rsidP="00E910BC">
      <w:pPr>
        <w:jc w:val="both"/>
        <w:rPr>
          <w:rFonts w:ascii="Simplified Arabic" w:hAnsi="Simplified Arabic" w:cs="Simplified Arabic"/>
          <w:color w:val="000000" w:themeColor="text1"/>
          <w:rtl/>
          <w:lang w:val="en-GB"/>
        </w:rPr>
      </w:pPr>
      <w:r w:rsidRPr="0090531B">
        <w:rPr>
          <w:rFonts w:ascii="Simplified Arabic" w:hAnsi="Simplified Arabic" w:cs="Simplified Arabic" w:hint="cs"/>
          <w:b/>
          <w:bCs/>
          <w:color w:val="000000" w:themeColor="text1"/>
          <w:sz w:val="16"/>
          <w:szCs w:val="16"/>
          <w:rtl/>
        </w:rPr>
        <w:t xml:space="preserve">    </w:t>
      </w:r>
      <w:r w:rsidRPr="0090531B">
        <w:rPr>
          <w:rFonts w:ascii="Simplified Arabic" w:hAnsi="Simplified Arabic" w:cs="Simplified Arabic" w:hint="cs"/>
          <w:b/>
          <w:bCs/>
          <w:color w:val="000000" w:themeColor="text1"/>
          <w:sz w:val="18"/>
          <w:szCs w:val="18"/>
          <w:rtl/>
        </w:rPr>
        <w:t xml:space="preserve">  </w:t>
      </w:r>
      <w:r w:rsidRPr="009C1249">
        <w:rPr>
          <w:rFonts w:ascii="Simplified Arabic" w:hAnsi="Simplified Arabic" w:cs="Simplified Arabic"/>
          <w:b/>
          <w:bCs/>
          <w:color w:val="000000" w:themeColor="text1"/>
          <w:sz w:val="16"/>
          <w:szCs w:val="16"/>
          <w:rtl/>
        </w:rPr>
        <w:t xml:space="preserve">   </w:t>
      </w:r>
      <w:r w:rsidRPr="009C1249">
        <w:rPr>
          <w:rFonts w:ascii="Simplified Arabic" w:hAnsi="Simplified Arabic" w:cs="Simplified Arabic"/>
          <w:b/>
          <w:bCs/>
          <w:color w:val="000000" w:themeColor="text1"/>
          <w:sz w:val="18"/>
          <w:szCs w:val="18"/>
          <w:rtl/>
        </w:rPr>
        <w:t>الجهاز المركزي للإحصاء الفلسطيني، 202</w:t>
      </w:r>
      <w:r>
        <w:rPr>
          <w:rFonts w:ascii="Simplified Arabic" w:hAnsi="Simplified Arabic" w:cs="Simplified Arabic" w:hint="cs"/>
          <w:b/>
          <w:bCs/>
          <w:color w:val="000000" w:themeColor="text1"/>
          <w:sz w:val="18"/>
          <w:szCs w:val="18"/>
          <w:rtl/>
        </w:rPr>
        <w:t>3</w:t>
      </w:r>
      <w:r w:rsidRPr="009C1249">
        <w:rPr>
          <w:rFonts w:ascii="Simplified Arabic" w:hAnsi="Simplified Arabic" w:cs="Simplified Arabic"/>
          <w:b/>
          <w:bCs/>
          <w:color w:val="000000" w:themeColor="text1"/>
          <w:sz w:val="18"/>
          <w:szCs w:val="18"/>
          <w:rtl/>
        </w:rPr>
        <w:t xml:space="preserve">.  </w:t>
      </w:r>
      <w:r w:rsidRPr="009C1249">
        <w:rPr>
          <w:rFonts w:ascii="Simplified Arabic" w:hAnsi="Simplified Arabic" w:cs="Simplified Arabic"/>
          <w:color w:val="000000" w:themeColor="text1"/>
          <w:sz w:val="18"/>
          <w:szCs w:val="18"/>
          <w:rtl/>
        </w:rPr>
        <w:t>قاعدة بيانات المسح العنقودي الفلسطيني متعدد المؤشرات، 2014، 2019-2020 رام الله- فلسطين</w:t>
      </w:r>
      <w:r w:rsidR="00BB55AF">
        <w:rPr>
          <w:rFonts w:ascii="Simplified Arabic" w:hAnsi="Simplified Arabic" w:cs="Simplified Arabic" w:hint="cs"/>
          <w:color w:val="000000" w:themeColor="text1"/>
          <w:sz w:val="18"/>
          <w:szCs w:val="18"/>
          <w:rtl/>
        </w:rPr>
        <w:t>.</w:t>
      </w:r>
    </w:p>
    <w:p w:rsidR="00FC48D1" w:rsidRPr="0090531B" w:rsidRDefault="00FC48D1" w:rsidP="00E910BC">
      <w:pPr>
        <w:jc w:val="both"/>
        <w:rPr>
          <w:rFonts w:ascii="Simplified Arabic" w:hAnsi="Simplified Arabic" w:cs="Simplified Arabic"/>
          <w:color w:val="000000" w:themeColor="text1"/>
          <w:rtl/>
          <w:lang w:val="en-GB"/>
        </w:rPr>
      </w:pPr>
    </w:p>
    <w:p w:rsidR="00E910BC" w:rsidRDefault="00E910BC" w:rsidP="005714D0">
      <w:pPr>
        <w:jc w:val="both"/>
        <w:rPr>
          <w:rFonts w:ascii="Simplified Arabic" w:hAnsi="Simplified Arabic" w:cs="Simplified Arabic"/>
          <w:color w:val="000000" w:themeColor="text1"/>
          <w:rtl/>
          <w:lang w:val="en-GB" w:bidi="ar-JO"/>
        </w:rPr>
      </w:pPr>
      <w:r w:rsidRPr="0090531B">
        <w:rPr>
          <w:rFonts w:ascii="Simplified Arabic" w:hAnsi="Simplified Arabic" w:cs="Simplified Arabic"/>
          <w:color w:val="000000" w:themeColor="text1"/>
          <w:rtl/>
          <w:lang w:val="en-GB" w:bidi="ar-JO"/>
        </w:rPr>
        <w:t>وكما هو متو</w:t>
      </w:r>
      <w:r w:rsidRPr="0090531B">
        <w:rPr>
          <w:rFonts w:ascii="Simplified Arabic" w:hAnsi="Simplified Arabic" w:cs="Simplified Arabic" w:hint="cs"/>
          <w:color w:val="000000" w:themeColor="text1"/>
          <w:rtl/>
          <w:lang w:val="en-GB" w:bidi="ar-JO"/>
        </w:rPr>
        <w:t>ق</w:t>
      </w:r>
      <w:r w:rsidRPr="0090531B">
        <w:rPr>
          <w:rFonts w:ascii="Simplified Arabic" w:hAnsi="Simplified Arabic" w:cs="Simplified Arabic"/>
          <w:color w:val="000000" w:themeColor="text1"/>
          <w:rtl/>
          <w:lang w:val="en-GB" w:bidi="ar-JO"/>
        </w:rPr>
        <w:t>ع، فإ</w:t>
      </w:r>
      <w:r w:rsidRPr="0090531B">
        <w:rPr>
          <w:rFonts w:ascii="Simplified Arabic" w:hAnsi="Simplified Arabic" w:cs="Simplified Arabic" w:hint="cs"/>
          <w:color w:val="000000" w:themeColor="text1"/>
          <w:rtl/>
          <w:lang w:val="en-GB" w:bidi="ar-JO"/>
        </w:rPr>
        <w:t>ن</w:t>
      </w:r>
      <w:r w:rsidRPr="0090531B">
        <w:rPr>
          <w:rFonts w:ascii="Simplified Arabic" w:hAnsi="Simplified Arabic" w:cs="Simplified Arabic"/>
          <w:color w:val="000000" w:themeColor="text1"/>
          <w:rtl/>
          <w:lang w:val="en-GB" w:bidi="ar-JO"/>
        </w:rPr>
        <w:t xml:space="preserve"> مؤشر تنمية الطفولة المبكرة أعلى بكثير في الفئة العمرية الأكبر سنّاً بواقع </w:t>
      </w:r>
      <w:r w:rsidRPr="0090531B">
        <w:rPr>
          <w:rFonts w:ascii="Simplified Arabic" w:hAnsi="Simplified Arabic" w:cs="Simplified Arabic" w:hint="cs"/>
          <w:color w:val="000000" w:themeColor="text1"/>
          <w:rtl/>
          <w:lang w:val="en-GB" w:bidi="ar-JO"/>
        </w:rPr>
        <w:t>9</w:t>
      </w:r>
      <w:r w:rsidR="000C0B08">
        <w:rPr>
          <w:rFonts w:ascii="Simplified Arabic" w:hAnsi="Simplified Arabic" w:cs="Simplified Arabic" w:hint="cs"/>
          <w:color w:val="000000" w:themeColor="text1"/>
          <w:rtl/>
          <w:lang w:val="en-GB" w:bidi="ar-JO"/>
        </w:rPr>
        <w:t>1</w:t>
      </w:r>
      <w:r w:rsidRPr="0090531B">
        <w:rPr>
          <w:rFonts w:ascii="Simplified Arabic" w:hAnsi="Simplified Arabic" w:cs="Simplified Arabic"/>
          <w:color w:val="000000" w:themeColor="text1"/>
          <w:rtl/>
          <w:lang w:val="en-GB" w:bidi="ar-JO"/>
        </w:rPr>
        <w:t xml:space="preserve">% في أوساط الأطفال في </w:t>
      </w:r>
      <w:r w:rsidRPr="0090531B">
        <w:rPr>
          <w:rFonts w:ascii="Simplified Arabic" w:hAnsi="Simplified Arabic" w:cs="Simplified Arabic" w:hint="cs"/>
          <w:color w:val="000000" w:themeColor="text1"/>
          <w:rtl/>
          <w:lang w:val="en-GB" w:bidi="ar-JO"/>
        </w:rPr>
        <w:t>العمر 4 سنوات</w:t>
      </w:r>
      <w:r w:rsidRPr="0090531B">
        <w:rPr>
          <w:rFonts w:ascii="Simplified Arabic" w:hAnsi="Simplified Arabic" w:cs="Simplified Arabic"/>
          <w:color w:val="000000" w:themeColor="text1"/>
          <w:rtl/>
          <w:lang w:val="en-GB" w:bidi="ar-JO"/>
        </w:rPr>
        <w:t xml:space="preserve">، مقارنةً </w:t>
      </w:r>
      <w:r w:rsidRPr="0090531B">
        <w:rPr>
          <w:rFonts w:ascii="Simplified Arabic" w:hAnsi="Simplified Arabic" w:cs="Simplified Arabic" w:hint="cs"/>
          <w:color w:val="000000" w:themeColor="text1"/>
          <w:rtl/>
          <w:lang w:val="en-GB" w:bidi="ar-JO"/>
        </w:rPr>
        <w:t>بـ</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7</w:t>
      </w:r>
      <w:r w:rsidR="000C0B08">
        <w:rPr>
          <w:rFonts w:ascii="Simplified Arabic" w:hAnsi="Simplified Arabic" w:cs="Simplified Arabic" w:hint="cs"/>
          <w:color w:val="000000" w:themeColor="text1"/>
          <w:rtl/>
          <w:lang w:val="en-GB" w:bidi="ar-JO"/>
        </w:rPr>
        <w:t>8</w:t>
      </w:r>
      <w:r w:rsidRPr="0090531B">
        <w:rPr>
          <w:rFonts w:ascii="Simplified Arabic" w:hAnsi="Simplified Arabic" w:cs="Simplified Arabic"/>
          <w:color w:val="000000" w:themeColor="text1"/>
          <w:rtl/>
          <w:lang w:val="en-GB" w:bidi="ar-JO"/>
        </w:rPr>
        <w:t xml:space="preserve">% بين الأطفال في </w:t>
      </w:r>
      <w:r w:rsidRPr="0090531B">
        <w:rPr>
          <w:rFonts w:ascii="Simplified Arabic" w:hAnsi="Simplified Arabic" w:cs="Simplified Arabic" w:hint="cs"/>
          <w:color w:val="000000" w:themeColor="text1"/>
          <w:rtl/>
          <w:lang w:val="en-GB" w:bidi="ar-JO"/>
        </w:rPr>
        <w:t>العمر 3 سنوات</w:t>
      </w:r>
      <w:r w:rsidRPr="0090531B">
        <w:rPr>
          <w:rFonts w:ascii="Simplified Arabic" w:hAnsi="Simplified Arabic" w:cs="Simplified Arabic"/>
          <w:color w:val="000000" w:themeColor="text1"/>
          <w:rtl/>
          <w:lang w:val="en-GB" w:bidi="ar-JO"/>
        </w:rPr>
        <w:t>؛ لأ</w:t>
      </w:r>
      <w:r w:rsidRPr="0090531B">
        <w:rPr>
          <w:rFonts w:ascii="Simplified Arabic" w:hAnsi="Simplified Arabic" w:cs="Simplified Arabic" w:hint="cs"/>
          <w:color w:val="000000" w:themeColor="text1"/>
          <w:rtl/>
          <w:lang w:val="en-GB" w:bidi="ar-JO"/>
        </w:rPr>
        <w:t>ن</w:t>
      </w:r>
      <w:r w:rsidRPr="0090531B">
        <w:rPr>
          <w:rFonts w:ascii="Simplified Arabic" w:hAnsi="Simplified Arabic" w:cs="Simplified Arabic"/>
          <w:color w:val="000000" w:themeColor="text1"/>
          <w:rtl/>
          <w:lang w:val="en-GB" w:bidi="ar-JO"/>
        </w:rPr>
        <w:t xml:space="preserve"> الأطفال </w:t>
      </w:r>
      <w:r w:rsidRPr="0090531B">
        <w:rPr>
          <w:rFonts w:ascii="Simplified Arabic" w:hAnsi="Simplified Arabic" w:cs="Simplified Arabic" w:hint="cs"/>
          <w:color w:val="000000" w:themeColor="text1"/>
          <w:rtl/>
          <w:lang w:val="en-GB" w:bidi="ar-JO"/>
        </w:rPr>
        <w:t>يتقنون</w:t>
      </w:r>
      <w:r w:rsidRPr="0090531B">
        <w:rPr>
          <w:rFonts w:ascii="Simplified Arabic" w:hAnsi="Simplified Arabic" w:cs="Simplified Arabic"/>
          <w:color w:val="000000" w:themeColor="text1"/>
          <w:rtl/>
          <w:lang w:val="en-GB" w:bidi="ar-JO"/>
        </w:rPr>
        <w:t xml:space="preserve"> المزيد من المهارات مع تق</w:t>
      </w:r>
      <w:r w:rsidRPr="0090531B">
        <w:rPr>
          <w:rFonts w:ascii="Simplified Arabic" w:hAnsi="Simplified Arabic" w:cs="Simplified Arabic" w:hint="cs"/>
          <w:color w:val="000000" w:themeColor="text1"/>
          <w:rtl/>
          <w:lang w:val="en-GB" w:bidi="ar-JO"/>
        </w:rPr>
        <w:t>د</w:t>
      </w:r>
      <w:r w:rsidRPr="0090531B">
        <w:rPr>
          <w:rFonts w:ascii="Simplified Arabic" w:hAnsi="Simplified Arabic" w:cs="Simplified Arabic"/>
          <w:color w:val="000000" w:themeColor="text1"/>
          <w:rtl/>
          <w:lang w:val="en-GB" w:bidi="ar-JO"/>
        </w:rPr>
        <w:t>م العمر. و</w:t>
      </w:r>
      <w:r w:rsidRPr="0090531B">
        <w:rPr>
          <w:rFonts w:ascii="Simplified Arabic" w:hAnsi="Simplified Arabic" w:cs="Simplified Arabic" w:hint="cs"/>
          <w:color w:val="000000" w:themeColor="text1"/>
          <w:rtl/>
          <w:lang w:val="en-GB" w:bidi="ar-JO"/>
        </w:rPr>
        <w:t>ي</w:t>
      </w:r>
      <w:r w:rsidRPr="0090531B">
        <w:rPr>
          <w:rFonts w:ascii="Simplified Arabic" w:hAnsi="Simplified Arabic" w:cs="Simplified Arabic"/>
          <w:color w:val="000000" w:themeColor="text1"/>
          <w:rtl/>
          <w:lang w:val="en-GB" w:bidi="ar-JO"/>
        </w:rPr>
        <w:t>شاه</w:t>
      </w:r>
      <w:r w:rsidRPr="0090531B">
        <w:rPr>
          <w:rFonts w:ascii="Simplified Arabic" w:hAnsi="Simplified Arabic" w:cs="Simplified Arabic" w:hint="cs"/>
          <w:color w:val="000000" w:themeColor="text1"/>
          <w:rtl/>
          <w:lang w:val="en-GB" w:bidi="ar-JO"/>
        </w:rPr>
        <w:t>د</w:t>
      </w:r>
      <w:r w:rsidRPr="0090531B">
        <w:rPr>
          <w:rFonts w:ascii="Simplified Arabic" w:hAnsi="Simplified Arabic" w:cs="Simplified Arabic"/>
          <w:color w:val="000000" w:themeColor="text1"/>
          <w:rtl/>
          <w:lang w:val="en-GB" w:bidi="ar-JO"/>
        </w:rPr>
        <w:t xml:space="preserve"> مستو</w:t>
      </w:r>
      <w:r w:rsidRPr="0090531B">
        <w:rPr>
          <w:rFonts w:ascii="Simplified Arabic" w:hAnsi="Simplified Arabic" w:cs="Simplified Arabic" w:hint="cs"/>
          <w:color w:val="000000" w:themeColor="text1"/>
          <w:rtl/>
          <w:lang w:val="en-GB" w:bidi="ar-JO"/>
        </w:rPr>
        <w:t>ى</w:t>
      </w:r>
      <w:r w:rsidRPr="0090531B">
        <w:rPr>
          <w:rFonts w:ascii="Simplified Arabic" w:hAnsi="Simplified Arabic" w:cs="Simplified Arabic"/>
          <w:color w:val="000000" w:themeColor="text1"/>
          <w:rtl/>
          <w:lang w:val="en-GB" w:bidi="ar-JO"/>
        </w:rPr>
        <w:t xml:space="preserve"> مرتفع </w:t>
      </w:r>
      <w:r w:rsidRPr="0090531B">
        <w:rPr>
          <w:rFonts w:ascii="Simplified Arabic" w:hAnsi="Simplified Arabic" w:cs="Simplified Arabic" w:hint="cs"/>
          <w:color w:val="000000" w:themeColor="text1"/>
          <w:rtl/>
          <w:lang w:val="en-GB" w:bidi="ar-JO"/>
        </w:rPr>
        <w:t>ل</w:t>
      </w:r>
      <w:r w:rsidRPr="0090531B">
        <w:rPr>
          <w:rFonts w:ascii="Simplified Arabic" w:hAnsi="Simplified Arabic" w:cs="Simplified Arabic"/>
          <w:color w:val="000000" w:themeColor="text1"/>
          <w:rtl/>
          <w:lang w:val="en-GB" w:bidi="ar-JO"/>
        </w:rPr>
        <w:t xml:space="preserve">مؤشر تنمية الطفولة المبكرة بين الأطفال الذي ينتظمون في رياض الأطفال (التعليم ما قبل المدرسة) بواقع </w:t>
      </w:r>
      <w:r w:rsidRPr="0090531B">
        <w:rPr>
          <w:rFonts w:ascii="Simplified Arabic" w:hAnsi="Simplified Arabic" w:cs="Simplified Arabic" w:hint="cs"/>
          <w:color w:val="000000" w:themeColor="text1"/>
          <w:rtl/>
          <w:lang w:val="en-GB" w:bidi="ar-JO"/>
        </w:rPr>
        <w:t>92</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م</w:t>
      </w:r>
      <w:r w:rsidRPr="0090531B">
        <w:rPr>
          <w:rFonts w:ascii="Simplified Arabic" w:hAnsi="Simplified Arabic" w:cs="Simplified Arabic"/>
          <w:color w:val="000000" w:themeColor="text1"/>
          <w:rtl/>
          <w:lang w:val="en-GB" w:bidi="ar-JO"/>
        </w:rPr>
        <w:t>قارنة</w:t>
      </w: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val="en-GB" w:bidi="ar-JO"/>
        </w:rPr>
        <w:t xml:space="preserve">مع </w:t>
      </w:r>
      <w:r w:rsidR="000C0B08">
        <w:rPr>
          <w:rFonts w:ascii="Simplified Arabic" w:hAnsi="Simplified Arabic" w:cs="Simplified Arabic" w:hint="cs"/>
          <w:color w:val="000000" w:themeColor="text1"/>
          <w:rtl/>
          <w:lang w:val="en-GB" w:bidi="ar-JO"/>
        </w:rPr>
        <w:t>80</w:t>
      </w:r>
      <w:r w:rsidRPr="0090531B">
        <w:rPr>
          <w:rFonts w:ascii="Simplified Arabic" w:hAnsi="Simplified Arabic" w:cs="Simplified Arabic"/>
          <w:color w:val="000000" w:themeColor="text1"/>
          <w:rtl/>
          <w:lang w:val="en-GB" w:bidi="ar-JO"/>
        </w:rPr>
        <w:t>% بالنسبة إلى أولئك الأطفال الذين لا ينتظمون في رياض الأطفال.</w:t>
      </w:r>
    </w:p>
    <w:p w:rsidR="00E910BC" w:rsidRPr="0090531B" w:rsidRDefault="00E910BC" w:rsidP="003B238C">
      <w:pPr>
        <w:jc w:val="center"/>
        <w:rPr>
          <w:rFonts w:ascii="Simplified Arabic" w:hAnsi="Simplified Arabic" w:cs="Simplified Arabic"/>
          <w:b/>
          <w:bCs/>
          <w:color w:val="000000" w:themeColor="text1"/>
          <w:rtl/>
          <w:lang w:val="en-GB" w:bidi="ar-JO"/>
        </w:rPr>
      </w:pPr>
      <w:r w:rsidRPr="0090531B">
        <w:rPr>
          <w:rFonts w:ascii="Simplified Arabic" w:hAnsi="Simplified Arabic" w:cs="Simplified Arabic" w:hint="cs"/>
          <w:b/>
          <w:bCs/>
          <w:color w:val="000000" w:themeColor="text1"/>
          <w:rtl/>
          <w:lang w:val="en-GB" w:bidi="ar-JO"/>
        </w:rPr>
        <w:lastRenderedPageBreak/>
        <w:t>مؤشر التنمية للطفولة المبكرة في فلسطين حسب تعليم ا</w:t>
      </w:r>
      <w:r w:rsidR="003B238C" w:rsidRPr="0090531B">
        <w:rPr>
          <w:rFonts w:ascii="Simplified Arabic" w:hAnsi="Simplified Arabic" w:cs="Simplified Arabic" w:hint="cs"/>
          <w:b/>
          <w:bCs/>
          <w:color w:val="000000" w:themeColor="text1"/>
          <w:rtl/>
          <w:lang w:val="en-GB" w:bidi="ar-JO"/>
        </w:rPr>
        <w:t>لأ</w:t>
      </w:r>
      <w:r w:rsidRPr="0090531B">
        <w:rPr>
          <w:rFonts w:ascii="Simplified Arabic" w:hAnsi="Simplified Arabic" w:cs="Simplified Arabic" w:hint="cs"/>
          <w:b/>
          <w:bCs/>
          <w:color w:val="000000" w:themeColor="text1"/>
          <w:rtl/>
          <w:lang w:val="en-GB" w:bidi="ar-JO"/>
        </w:rPr>
        <w:t>م /مؤشر الصعوبات الوظيفية للطفل، 2019</w:t>
      </w:r>
    </w:p>
    <w:tbl>
      <w:tblPr>
        <w:tblStyle w:val="TableGrid"/>
        <w:bidiVisual/>
        <w:tblW w:w="8505" w:type="dxa"/>
        <w:jc w:val="center"/>
        <w:tblLook w:val="04A0" w:firstRow="1" w:lastRow="0" w:firstColumn="1" w:lastColumn="0" w:noHBand="0" w:noVBand="1"/>
      </w:tblPr>
      <w:tblGrid>
        <w:gridCol w:w="9006"/>
      </w:tblGrid>
      <w:tr w:rsidR="00E910BC" w:rsidRPr="0090531B" w:rsidTr="00666A4D">
        <w:trPr>
          <w:trHeight w:val="340"/>
          <w:jc w:val="center"/>
        </w:trPr>
        <w:tc>
          <w:tcPr>
            <w:tcW w:w="9063" w:type="dxa"/>
          </w:tcPr>
          <w:p w:rsidR="00E910BC" w:rsidRPr="0090531B" w:rsidRDefault="00E910BC" w:rsidP="00666A4D">
            <w:pPr>
              <w:jc w:val="center"/>
              <w:rPr>
                <w:rFonts w:ascii="Arial" w:hAnsi="Arial" w:cs="Arial"/>
                <w:b/>
                <w:bCs/>
                <w:color w:val="000000" w:themeColor="text1"/>
                <w:rtl/>
                <w:lang w:val="en-GB"/>
              </w:rPr>
            </w:pPr>
            <w:r w:rsidRPr="0090531B">
              <w:rPr>
                <w:rFonts w:ascii="Arial" w:hAnsi="Arial" w:cs="Arial"/>
                <w:b/>
                <w:bCs/>
                <w:noProof/>
                <w:color w:val="000000" w:themeColor="text1"/>
                <w:sz w:val="18"/>
                <w:szCs w:val="18"/>
                <w:rtl/>
                <w:lang w:eastAsia="en-US"/>
              </w:rPr>
              <w:drawing>
                <wp:inline distT="0" distB="0" distL="0" distR="0" wp14:anchorId="7FD31E03" wp14:editId="61334E6D">
                  <wp:extent cx="5578475" cy="2457450"/>
                  <wp:effectExtent l="0" t="0" r="3175" b="0"/>
                  <wp:docPr id="5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rsidR="00E910BC" w:rsidRPr="00BB55AF" w:rsidRDefault="00E910BC" w:rsidP="00E910BC">
      <w:pPr>
        <w:rPr>
          <w:rFonts w:ascii="Simplified Arabic" w:hAnsi="Simplified Arabic" w:cs="Simplified Arabic"/>
          <w:color w:val="000000" w:themeColor="text1"/>
          <w:rtl/>
          <w:lang w:val="en-GB" w:bidi="ar-JO"/>
        </w:rPr>
      </w:pPr>
      <w:r w:rsidRPr="00BB55AF">
        <w:rPr>
          <w:rFonts w:ascii="Simplified Arabic" w:hAnsi="Simplified Arabic" w:cs="Simplified Arabic" w:hint="cs"/>
          <w:b/>
          <w:bCs/>
          <w:color w:val="000000" w:themeColor="text1"/>
          <w:sz w:val="18"/>
          <w:szCs w:val="18"/>
          <w:rtl/>
        </w:rPr>
        <w:t xml:space="preserve">المصدر: </w:t>
      </w:r>
      <w:r w:rsidRPr="00BB55AF">
        <w:rPr>
          <w:rFonts w:ascii="Simplified Arabic" w:hAnsi="Simplified Arabic" w:cs="Simplified Arabic"/>
          <w:b/>
          <w:bCs/>
          <w:color w:val="000000" w:themeColor="text1"/>
          <w:sz w:val="18"/>
          <w:szCs w:val="18"/>
          <w:rtl/>
        </w:rPr>
        <w:t xml:space="preserve">الجهاز المركزي </w:t>
      </w:r>
      <w:r w:rsidRPr="00BB55AF">
        <w:rPr>
          <w:rFonts w:ascii="Simplified Arabic" w:hAnsi="Simplified Arabic" w:cs="Simplified Arabic" w:hint="cs"/>
          <w:b/>
          <w:bCs/>
          <w:color w:val="000000" w:themeColor="text1"/>
          <w:sz w:val="18"/>
          <w:szCs w:val="18"/>
          <w:rtl/>
        </w:rPr>
        <w:t>للإحصاء</w:t>
      </w:r>
      <w:r w:rsidRPr="00BB55AF">
        <w:rPr>
          <w:rFonts w:ascii="Simplified Arabic" w:hAnsi="Simplified Arabic" w:cs="Simplified Arabic"/>
          <w:b/>
          <w:bCs/>
          <w:color w:val="000000" w:themeColor="text1"/>
          <w:sz w:val="18"/>
          <w:szCs w:val="18"/>
          <w:rtl/>
        </w:rPr>
        <w:t xml:space="preserve"> الفلسطيني، 20</w:t>
      </w:r>
      <w:r w:rsidRPr="00BB55AF">
        <w:rPr>
          <w:rFonts w:ascii="Simplified Arabic" w:hAnsi="Simplified Arabic" w:cs="Simplified Arabic" w:hint="cs"/>
          <w:b/>
          <w:bCs/>
          <w:color w:val="000000" w:themeColor="text1"/>
          <w:sz w:val="18"/>
          <w:szCs w:val="18"/>
          <w:rtl/>
        </w:rPr>
        <w:t>20.</w:t>
      </w:r>
      <w:r w:rsidRPr="00BB55AF">
        <w:rPr>
          <w:rFonts w:ascii="Simplified Arabic" w:hAnsi="Simplified Arabic" w:cs="Simplified Arabic" w:hint="cs"/>
          <w:color w:val="000000" w:themeColor="text1"/>
          <w:sz w:val="18"/>
          <w:szCs w:val="18"/>
          <w:rtl/>
        </w:rPr>
        <w:t xml:space="preserve"> قاعدة بيانات </w:t>
      </w:r>
      <w:r w:rsidRPr="00BB55AF">
        <w:rPr>
          <w:rFonts w:ascii="Simplified Arabic" w:hAnsi="Simplified Arabic" w:cs="Simplified Arabic"/>
          <w:color w:val="000000" w:themeColor="text1"/>
          <w:sz w:val="18"/>
          <w:szCs w:val="18"/>
          <w:rtl/>
        </w:rPr>
        <w:t xml:space="preserve">المسح الفلسطيني العنقودي متعدد المؤشرات، </w:t>
      </w:r>
      <w:r w:rsidRPr="00BB55AF">
        <w:rPr>
          <w:rFonts w:ascii="Simplified Arabic" w:hAnsi="Simplified Arabic" w:cs="Simplified Arabic" w:hint="cs"/>
          <w:color w:val="000000" w:themeColor="text1"/>
          <w:sz w:val="18"/>
          <w:szCs w:val="18"/>
          <w:rtl/>
        </w:rPr>
        <w:t>2019-2020</w:t>
      </w:r>
      <w:r w:rsidRPr="00BB55AF">
        <w:rPr>
          <w:rFonts w:ascii="Simplified Arabic" w:hAnsi="Simplified Arabic" w:cs="Simplified Arabic"/>
          <w:color w:val="000000" w:themeColor="text1"/>
          <w:sz w:val="18"/>
          <w:szCs w:val="18"/>
          <w:rtl/>
        </w:rPr>
        <w:t>.</w:t>
      </w:r>
      <w:r w:rsidRPr="00BB55AF">
        <w:rPr>
          <w:rFonts w:ascii="Simplified Arabic" w:hAnsi="Simplified Arabic" w:cs="Simplified Arabic" w:hint="cs"/>
          <w:color w:val="000000" w:themeColor="text1"/>
          <w:sz w:val="18"/>
          <w:szCs w:val="18"/>
          <w:rtl/>
        </w:rPr>
        <w:t xml:space="preserve">  رام الله-</w:t>
      </w:r>
      <w:r w:rsidRPr="00BB55AF">
        <w:rPr>
          <w:rFonts w:ascii="Simplified Arabic" w:hAnsi="Simplified Arabic" w:cs="Simplified Arabic" w:hint="cs"/>
          <w:color w:val="000000" w:themeColor="text1"/>
          <w:sz w:val="20"/>
          <w:szCs w:val="20"/>
          <w:rtl/>
        </w:rPr>
        <w:t xml:space="preserve"> </w:t>
      </w:r>
      <w:r w:rsidRPr="00BB55AF">
        <w:rPr>
          <w:rFonts w:ascii="Simplified Arabic" w:hAnsi="Simplified Arabic" w:cs="Simplified Arabic" w:hint="cs"/>
          <w:color w:val="000000" w:themeColor="text1"/>
          <w:sz w:val="18"/>
          <w:szCs w:val="18"/>
          <w:rtl/>
        </w:rPr>
        <w:t>فلسطين</w:t>
      </w:r>
      <w:r w:rsidR="00BB55AF">
        <w:rPr>
          <w:rFonts w:ascii="Simplified Arabic" w:hAnsi="Simplified Arabic" w:cs="Simplified Arabic" w:hint="cs"/>
          <w:color w:val="000000" w:themeColor="text1"/>
          <w:rtl/>
          <w:lang w:val="en-GB" w:bidi="ar-JO"/>
        </w:rPr>
        <w:t>.</w:t>
      </w:r>
      <w:r w:rsidRPr="00BB55AF">
        <w:rPr>
          <w:rFonts w:ascii="Simplified Arabic" w:hAnsi="Simplified Arabic" w:cs="Simplified Arabic"/>
          <w:color w:val="000000" w:themeColor="text1"/>
          <w:rtl/>
          <w:lang w:val="en-GB" w:bidi="ar-JO"/>
        </w:rPr>
        <w:t xml:space="preserve">    </w:t>
      </w:r>
    </w:p>
    <w:p w:rsidR="00E910BC" w:rsidRPr="0090531B" w:rsidRDefault="00E910BC" w:rsidP="00E910BC">
      <w:pPr>
        <w:rPr>
          <w:rFonts w:ascii="Simplified Arabic" w:hAnsi="Simplified Arabic" w:cs="Simplified Arabic"/>
          <w:color w:val="000000" w:themeColor="text1"/>
          <w:rtl/>
          <w:lang w:val="en-GB" w:bidi="ar-JO"/>
        </w:rPr>
      </w:pPr>
    </w:p>
    <w:p w:rsidR="00E910BC" w:rsidRPr="0090531B" w:rsidRDefault="00E910BC" w:rsidP="000C0B08">
      <w:pPr>
        <w:jc w:val="both"/>
        <w:rPr>
          <w:rFonts w:ascii="Simplified Arabic" w:hAnsi="Simplified Arabic" w:cs="Simplified Arabic"/>
          <w:color w:val="000000" w:themeColor="text1"/>
          <w:rtl/>
          <w:lang w:val="en-GB" w:bidi="ar-JO"/>
        </w:rPr>
      </w:pPr>
      <w:r w:rsidRPr="0090531B">
        <w:rPr>
          <w:rFonts w:ascii="Simplified Arabic" w:hAnsi="Simplified Arabic" w:cs="Simplified Arabic"/>
          <w:color w:val="000000" w:themeColor="text1"/>
          <w:rtl/>
          <w:lang w:val="en-GB" w:bidi="ar-JO"/>
        </w:rPr>
        <w:t>و</w:t>
      </w:r>
      <w:r w:rsidRPr="0090531B">
        <w:rPr>
          <w:rFonts w:ascii="Simplified Arabic" w:hAnsi="Simplified Arabic" w:cs="Simplified Arabic" w:hint="cs"/>
          <w:color w:val="000000" w:themeColor="text1"/>
          <w:rtl/>
          <w:lang w:val="en-GB" w:bidi="ar-JO"/>
        </w:rPr>
        <w:t>ي</w:t>
      </w:r>
      <w:r w:rsidRPr="0090531B">
        <w:rPr>
          <w:rFonts w:ascii="Simplified Arabic" w:hAnsi="Simplified Arabic" w:cs="Simplified Arabic"/>
          <w:color w:val="000000" w:themeColor="text1"/>
          <w:rtl/>
          <w:lang w:val="en-GB" w:bidi="ar-JO"/>
        </w:rPr>
        <w:t>سج</w:t>
      </w:r>
      <w:r w:rsidRPr="0090531B">
        <w:rPr>
          <w:rFonts w:ascii="Simplified Arabic" w:hAnsi="Simplified Arabic" w:cs="Simplified Arabic" w:hint="cs"/>
          <w:color w:val="000000" w:themeColor="text1"/>
          <w:rtl/>
          <w:lang w:val="en-GB" w:bidi="ar-JO"/>
        </w:rPr>
        <w:t>ل</w:t>
      </w:r>
      <w:r w:rsidRPr="0090531B">
        <w:rPr>
          <w:rFonts w:ascii="Simplified Arabic" w:hAnsi="Simplified Arabic" w:cs="Simplified Arabic"/>
          <w:color w:val="000000" w:themeColor="text1"/>
          <w:rtl/>
          <w:lang w:val="en-GB" w:bidi="ar-JO"/>
        </w:rPr>
        <w:t xml:space="preserve"> الأطفال الذين </w:t>
      </w:r>
      <w:r w:rsidRPr="0090531B">
        <w:rPr>
          <w:rFonts w:ascii="Simplified Arabic" w:hAnsi="Simplified Arabic" w:cs="Simplified Arabic" w:hint="cs"/>
          <w:color w:val="000000" w:themeColor="text1"/>
          <w:rtl/>
          <w:lang w:val="en-GB" w:bidi="ar-JO"/>
        </w:rPr>
        <w:t xml:space="preserve">لديهم صعوبات وظيفية </w:t>
      </w:r>
      <w:r w:rsidRPr="0090531B">
        <w:rPr>
          <w:rFonts w:ascii="Simplified Arabic" w:hAnsi="Simplified Arabic" w:cs="Simplified Arabic"/>
          <w:color w:val="000000" w:themeColor="text1"/>
          <w:rtl/>
          <w:lang w:val="en-GB" w:bidi="ar-JO"/>
        </w:rPr>
        <w:t xml:space="preserve">مستوىً أقل </w:t>
      </w:r>
      <w:r w:rsidRPr="0090531B">
        <w:rPr>
          <w:rFonts w:ascii="Simplified Arabic" w:hAnsi="Simplified Arabic" w:cs="Simplified Arabic" w:hint="cs"/>
          <w:color w:val="000000" w:themeColor="text1"/>
          <w:rtl/>
          <w:lang w:val="en-GB" w:bidi="ar-JO"/>
        </w:rPr>
        <w:t>ل</w:t>
      </w:r>
      <w:r w:rsidRPr="0090531B">
        <w:rPr>
          <w:rFonts w:ascii="Simplified Arabic" w:hAnsi="Simplified Arabic" w:cs="Simplified Arabic"/>
          <w:color w:val="000000" w:themeColor="text1"/>
          <w:rtl/>
          <w:lang w:val="en-GB" w:bidi="ar-JO"/>
        </w:rPr>
        <w:t xml:space="preserve">مؤشر تنمية الطفولة المبكرة </w:t>
      </w:r>
      <w:r w:rsidRPr="0090531B">
        <w:rPr>
          <w:rFonts w:ascii="Simplified Arabic" w:hAnsi="Simplified Arabic" w:cs="Simplified Arabic" w:hint="cs"/>
          <w:color w:val="000000" w:themeColor="text1"/>
          <w:rtl/>
          <w:lang w:val="en-GB" w:bidi="ar-JO"/>
        </w:rPr>
        <w:t>بنسبة</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43</w:t>
      </w:r>
      <w:r w:rsidRPr="0090531B">
        <w:rPr>
          <w:rFonts w:ascii="Simplified Arabic" w:hAnsi="Simplified Arabic" w:cs="Simplified Arabic"/>
          <w:color w:val="000000" w:themeColor="text1"/>
          <w:rtl/>
          <w:lang w:val="en-GB" w:bidi="ar-JO"/>
        </w:rPr>
        <w:t xml:space="preserve">%، مقارنةً بالأطفال الذين </w:t>
      </w:r>
      <w:r w:rsidRPr="0090531B">
        <w:rPr>
          <w:rFonts w:ascii="Simplified Arabic" w:hAnsi="Simplified Arabic" w:cs="Simplified Arabic" w:hint="cs"/>
          <w:color w:val="000000" w:themeColor="text1"/>
          <w:rtl/>
          <w:lang w:val="en-GB" w:bidi="ar-JO"/>
        </w:rPr>
        <w:t xml:space="preserve">لا يوجد لديهم صعوبات وظيفية </w:t>
      </w:r>
      <w:r w:rsidRPr="0090531B">
        <w:rPr>
          <w:rFonts w:ascii="Simplified Arabic" w:hAnsi="Simplified Arabic" w:cs="Simplified Arabic"/>
          <w:color w:val="000000" w:themeColor="text1"/>
          <w:rtl/>
          <w:lang w:val="en-GB" w:bidi="ar-JO"/>
        </w:rPr>
        <w:t xml:space="preserve">بواقع </w:t>
      </w:r>
      <w:r w:rsidRPr="0090531B">
        <w:rPr>
          <w:rFonts w:ascii="Simplified Arabic" w:hAnsi="Simplified Arabic" w:cs="Simplified Arabic" w:hint="cs"/>
          <w:color w:val="000000" w:themeColor="text1"/>
          <w:rtl/>
          <w:lang w:val="en-GB" w:bidi="ar-JO"/>
        </w:rPr>
        <w:t>8</w:t>
      </w:r>
      <w:r w:rsidR="000C0B08">
        <w:rPr>
          <w:rFonts w:ascii="Simplified Arabic" w:hAnsi="Simplified Arabic" w:cs="Simplified Arabic" w:hint="cs"/>
          <w:color w:val="000000" w:themeColor="text1"/>
          <w:rtl/>
          <w:lang w:val="en-GB" w:bidi="ar-JO"/>
        </w:rPr>
        <w:t>5</w:t>
      </w:r>
      <w:r w:rsidRPr="0090531B">
        <w:rPr>
          <w:rFonts w:ascii="Simplified Arabic" w:hAnsi="Simplified Arabic" w:cs="Simplified Arabic"/>
          <w:color w:val="000000" w:themeColor="text1"/>
          <w:rtl/>
          <w:lang w:val="en-GB" w:bidi="ar-JO"/>
        </w:rPr>
        <w:t>%.</w:t>
      </w:r>
      <w:r w:rsidRPr="0090531B">
        <w:rPr>
          <w:rFonts w:ascii="Simplified Arabic" w:hAnsi="Simplified Arabic" w:cs="Simplified Arabic" w:hint="cs"/>
          <w:color w:val="000000" w:themeColor="text1"/>
          <w:rtl/>
          <w:lang w:val="en-GB" w:bidi="ar-JO"/>
        </w:rPr>
        <w:t xml:space="preserve">  و</w:t>
      </w:r>
      <w:r w:rsidRPr="0090531B">
        <w:rPr>
          <w:rFonts w:ascii="Simplified Arabic" w:hAnsi="Simplified Arabic" w:cs="Simplified Arabic"/>
          <w:color w:val="000000" w:themeColor="text1"/>
          <w:rtl/>
          <w:lang w:val="en-GB" w:bidi="ar-JO"/>
        </w:rPr>
        <w:t>يلاحظ ارتفاع نسبة النمو في مجال القراءة والحساب خصوصا</w:t>
      </w:r>
      <w:r w:rsidRPr="0090531B">
        <w:rPr>
          <w:rFonts w:ascii="Simplified Arabic" w:hAnsi="Simplified Arabic" w:cs="Simplified Arabic" w:hint="cs"/>
          <w:color w:val="000000" w:themeColor="text1"/>
          <w:rtl/>
          <w:lang w:val="en-GB" w:bidi="ar-JO"/>
        </w:rPr>
        <w:t>ً</w:t>
      </w:r>
      <w:r w:rsidRPr="0090531B">
        <w:rPr>
          <w:rFonts w:ascii="Simplified Arabic" w:hAnsi="Simplified Arabic" w:cs="Simplified Arabic"/>
          <w:color w:val="000000" w:themeColor="text1"/>
          <w:rtl/>
          <w:lang w:val="en-GB" w:bidi="ar-JO"/>
        </w:rPr>
        <w:t xml:space="preserve"> بزيادة مستوى تعليم الأم. </w:t>
      </w:r>
    </w:p>
    <w:p w:rsidR="00666A4D" w:rsidRPr="0090531B" w:rsidRDefault="00666A4D" w:rsidP="00E910BC">
      <w:pPr>
        <w:jc w:val="both"/>
        <w:rPr>
          <w:rFonts w:ascii="Simplified Arabic" w:hAnsi="Simplified Arabic" w:cs="Simplified Arabic"/>
          <w:color w:val="000000" w:themeColor="text1"/>
          <w:rtl/>
          <w:lang w:val="en-GB"/>
        </w:rPr>
      </w:pPr>
    </w:p>
    <w:p w:rsidR="00E910BC" w:rsidRPr="0090531B" w:rsidRDefault="00E910BC" w:rsidP="002C13BE">
      <w:pPr>
        <w:pStyle w:val="ListParagraph"/>
        <w:ind w:hanging="647"/>
        <w:jc w:val="both"/>
        <w:rPr>
          <w:rFonts w:ascii="Simplified Arabic" w:hAnsi="Simplified Arabic" w:cs="Simplified Arabic"/>
          <w:b/>
          <w:bCs/>
          <w:color w:val="000000" w:themeColor="text1"/>
          <w:lang w:bidi="ar-JO"/>
        </w:rPr>
      </w:pPr>
      <w:r w:rsidRPr="0090531B">
        <w:rPr>
          <w:rFonts w:ascii="Simplified Arabic" w:hAnsi="Simplified Arabic" w:cs="Simplified Arabic" w:hint="cs"/>
          <w:b/>
          <w:bCs/>
          <w:color w:val="000000" w:themeColor="text1"/>
          <w:rtl/>
          <w:lang w:bidi="ar-JO"/>
        </w:rPr>
        <w:t>2.</w:t>
      </w:r>
      <w:r w:rsidR="002C13BE" w:rsidRPr="0090531B">
        <w:rPr>
          <w:rFonts w:ascii="Simplified Arabic" w:hAnsi="Simplified Arabic" w:cs="Simplified Arabic" w:hint="cs"/>
          <w:b/>
          <w:bCs/>
          <w:color w:val="000000" w:themeColor="text1"/>
          <w:rtl/>
          <w:lang w:bidi="ar-JO"/>
        </w:rPr>
        <w:t>7</w:t>
      </w:r>
      <w:r w:rsidRPr="0090531B">
        <w:rPr>
          <w:rFonts w:ascii="Simplified Arabic" w:hAnsi="Simplified Arabic" w:cs="Simplified Arabic" w:hint="cs"/>
          <w:b/>
          <w:bCs/>
          <w:color w:val="000000" w:themeColor="text1"/>
          <w:rtl/>
          <w:lang w:bidi="ar-JO"/>
        </w:rPr>
        <w:t xml:space="preserve"> </w:t>
      </w:r>
      <w:r w:rsidRPr="0090531B">
        <w:rPr>
          <w:rFonts w:ascii="Simplified Arabic" w:hAnsi="Simplified Arabic" w:cs="Simplified Arabic"/>
          <w:b/>
          <w:bCs/>
          <w:color w:val="000000" w:themeColor="text1"/>
          <w:rtl/>
          <w:lang w:bidi="ar-JO"/>
        </w:rPr>
        <w:t>دعم الطفل من أجل التعلم</w:t>
      </w:r>
    </w:p>
    <w:p w:rsidR="00E910BC" w:rsidRPr="0090531B" w:rsidRDefault="00E910BC" w:rsidP="00E910BC">
      <w:pPr>
        <w:jc w:val="both"/>
        <w:rPr>
          <w:rFonts w:ascii="Simplified Arabic" w:hAnsi="Simplified Arabic" w:cs="Simplified Arabic"/>
          <w:color w:val="000000" w:themeColor="text1"/>
          <w:rtl/>
          <w:lang w:bidi="ar-JO"/>
        </w:rPr>
      </w:pPr>
      <w:r w:rsidRPr="0090531B">
        <w:rPr>
          <w:rFonts w:ascii="Simplified Arabic" w:hAnsi="Simplified Arabic" w:cs="Simplified Arabic"/>
          <w:color w:val="000000" w:themeColor="text1"/>
          <w:rtl/>
          <w:lang w:bidi="ar-JO"/>
        </w:rPr>
        <w:t xml:space="preserve"> من المعترف فيه تماماً أ</w:t>
      </w:r>
      <w:r w:rsidRPr="0090531B">
        <w:rPr>
          <w:rFonts w:ascii="Simplified Arabic" w:hAnsi="Simplified Arabic" w:cs="Simplified Arabic" w:hint="cs"/>
          <w:color w:val="000000" w:themeColor="text1"/>
          <w:rtl/>
          <w:lang w:bidi="ar-JO"/>
        </w:rPr>
        <w:t>ن</w:t>
      </w:r>
      <w:r w:rsidRPr="0090531B">
        <w:rPr>
          <w:rFonts w:ascii="Simplified Arabic" w:hAnsi="Simplified Arabic" w:cs="Simplified Arabic"/>
          <w:color w:val="000000" w:themeColor="text1"/>
          <w:rtl/>
          <w:lang w:bidi="ar-JO"/>
        </w:rPr>
        <w:t xml:space="preserve"> فترة من النماء الدماغي السريع تقع في أ</w:t>
      </w:r>
      <w:r w:rsidRPr="0090531B">
        <w:rPr>
          <w:rFonts w:ascii="Simplified Arabic" w:hAnsi="Simplified Arabic" w:cs="Simplified Arabic" w:hint="cs"/>
          <w:color w:val="000000" w:themeColor="text1"/>
          <w:rtl/>
          <w:lang w:bidi="ar-JO"/>
        </w:rPr>
        <w:t>ول</w:t>
      </w:r>
      <w:r w:rsidRPr="0090531B">
        <w:rPr>
          <w:rFonts w:ascii="Simplified Arabic" w:hAnsi="Simplified Arabic" w:cs="Simplified Arabic"/>
          <w:color w:val="000000" w:themeColor="text1"/>
          <w:rtl/>
          <w:lang w:bidi="ar-JO"/>
        </w:rPr>
        <w:t xml:space="preserve"> </w:t>
      </w:r>
      <w:r w:rsidRPr="0090531B">
        <w:rPr>
          <w:rFonts w:ascii="Simplified Arabic" w:hAnsi="Simplified Arabic" w:cs="Simplified Arabic" w:hint="cs"/>
          <w:color w:val="000000" w:themeColor="text1"/>
          <w:rtl/>
          <w:lang w:bidi="ar-JO"/>
        </w:rPr>
        <w:t>2</w:t>
      </w:r>
      <w:r w:rsidRPr="0090531B">
        <w:rPr>
          <w:rFonts w:ascii="Simplified Arabic" w:hAnsi="Simplified Arabic" w:cs="Simplified Arabic"/>
          <w:color w:val="000000" w:themeColor="text1"/>
          <w:rtl/>
          <w:lang w:bidi="ar-JO"/>
        </w:rPr>
        <w:t>–4 سنوات من الحياة، وأ</w:t>
      </w:r>
      <w:r w:rsidRPr="0090531B">
        <w:rPr>
          <w:rFonts w:ascii="Simplified Arabic" w:hAnsi="Simplified Arabic" w:cs="Simplified Arabic" w:hint="cs"/>
          <w:color w:val="000000" w:themeColor="text1"/>
          <w:rtl/>
          <w:lang w:bidi="ar-JO"/>
        </w:rPr>
        <w:t>ن</w:t>
      </w:r>
      <w:r w:rsidRPr="0090531B">
        <w:rPr>
          <w:rFonts w:ascii="Simplified Arabic" w:hAnsi="Simplified Arabic" w:cs="Simplified Arabic"/>
          <w:color w:val="000000" w:themeColor="text1"/>
          <w:rtl/>
          <w:lang w:bidi="ar-JO"/>
        </w:rPr>
        <w:t xml:space="preserve"> جودة الرعاية المنزلية هي إحدى العوامل الحاسمة الرئيسة في نماء الطفل خلال تلك الفترة.</w:t>
      </w:r>
      <w:r w:rsidRPr="0090531B">
        <w:rPr>
          <w:rFonts w:ascii="Simplified Arabic" w:hAnsi="Simplified Arabic" w:cs="Simplified Arabic" w:hint="cs"/>
          <w:color w:val="000000" w:themeColor="text1"/>
          <w:rtl/>
          <w:lang w:bidi="ar-JO"/>
        </w:rPr>
        <w:t xml:space="preserve"> </w:t>
      </w:r>
      <w:r w:rsidRPr="0090531B">
        <w:rPr>
          <w:rFonts w:ascii="Simplified Arabic" w:hAnsi="Simplified Arabic" w:cs="Simplified Arabic"/>
          <w:color w:val="000000" w:themeColor="text1"/>
          <w:rtl/>
          <w:lang w:bidi="ar-JO"/>
        </w:rPr>
        <w:t xml:space="preserve"> وضمن هذا السياق، فإ</w:t>
      </w:r>
      <w:r w:rsidRPr="0090531B">
        <w:rPr>
          <w:rFonts w:ascii="Simplified Arabic" w:hAnsi="Simplified Arabic" w:cs="Simplified Arabic" w:hint="cs"/>
          <w:color w:val="000000" w:themeColor="text1"/>
          <w:rtl/>
          <w:lang w:bidi="ar-JO"/>
        </w:rPr>
        <w:t>ن</w:t>
      </w:r>
      <w:r w:rsidRPr="0090531B">
        <w:rPr>
          <w:rFonts w:ascii="Simplified Arabic" w:hAnsi="Simplified Arabic" w:cs="Simplified Arabic"/>
          <w:color w:val="000000" w:themeColor="text1"/>
          <w:rtl/>
          <w:lang w:bidi="ar-JO"/>
        </w:rPr>
        <w:t xml:space="preserve"> نشاطاتِ الكبار الراشدين مع الأطفال، وتوا</w:t>
      </w:r>
      <w:r w:rsidRPr="0090531B">
        <w:rPr>
          <w:rFonts w:ascii="Simplified Arabic" w:hAnsi="Simplified Arabic" w:cs="Simplified Arabic" w:hint="cs"/>
          <w:color w:val="000000" w:themeColor="text1"/>
          <w:rtl/>
          <w:lang w:bidi="ar-JO"/>
        </w:rPr>
        <w:t>فر</w:t>
      </w:r>
      <w:r w:rsidRPr="0090531B">
        <w:rPr>
          <w:rFonts w:ascii="Simplified Arabic" w:hAnsi="Simplified Arabic" w:cs="Simplified Arabic"/>
          <w:color w:val="000000" w:themeColor="text1"/>
          <w:rtl/>
          <w:lang w:bidi="ar-JO"/>
        </w:rPr>
        <w:t xml:space="preserve"> الكتب الخاصة بالأطفال في المنازل، وظرو</w:t>
      </w:r>
      <w:r w:rsidRPr="0090531B">
        <w:rPr>
          <w:rFonts w:ascii="Simplified Arabic" w:hAnsi="Simplified Arabic" w:cs="Simplified Arabic" w:hint="cs"/>
          <w:color w:val="000000" w:themeColor="text1"/>
          <w:rtl/>
          <w:lang w:bidi="ar-JO"/>
        </w:rPr>
        <w:t>ف</w:t>
      </w:r>
      <w:r w:rsidRPr="0090531B">
        <w:rPr>
          <w:rFonts w:ascii="Simplified Arabic" w:hAnsi="Simplified Arabic" w:cs="Simplified Arabic"/>
          <w:color w:val="000000" w:themeColor="text1"/>
          <w:rtl/>
          <w:lang w:bidi="ar-JO"/>
        </w:rPr>
        <w:t xml:space="preserve"> الرعاية، هي مؤ</w:t>
      </w:r>
      <w:r w:rsidRPr="0090531B">
        <w:rPr>
          <w:rFonts w:ascii="Simplified Arabic" w:hAnsi="Simplified Arabic" w:cs="Simplified Arabic" w:hint="cs"/>
          <w:color w:val="000000" w:themeColor="text1"/>
          <w:rtl/>
          <w:lang w:bidi="ar-JO"/>
        </w:rPr>
        <w:t>ش</w:t>
      </w:r>
      <w:r w:rsidRPr="0090531B">
        <w:rPr>
          <w:rFonts w:ascii="Simplified Arabic" w:hAnsi="Simplified Arabic" w:cs="Simplified Arabic"/>
          <w:color w:val="000000" w:themeColor="text1"/>
          <w:rtl/>
          <w:lang w:bidi="ar-JO"/>
        </w:rPr>
        <w:t>رات مه</w:t>
      </w:r>
      <w:r w:rsidRPr="0090531B">
        <w:rPr>
          <w:rFonts w:ascii="Simplified Arabic" w:hAnsi="Simplified Arabic" w:cs="Simplified Arabic" w:hint="cs"/>
          <w:color w:val="000000" w:themeColor="text1"/>
          <w:rtl/>
          <w:lang w:bidi="ar-JO"/>
        </w:rPr>
        <w:t>م</w:t>
      </w:r>
      <w:r w:rsidRPr="0090531B">
        <w:rPr>
          <w:rFonts w:ascii="Simplified Arabic" w:hAnsi="Simplified Arabic" w:cs="Simplified Arabic"/>
          <w:color w:val="000000" w:themeColor="text1"/>
          <w:rtl/>
          <w:lang w:bidi="ar-JO"/>
        </w:rPr>
        <w:t>ة على جودة الرعاية المنزلية.</w:t>
      </w:r>
      <w:r w:rsidRPr="0090531B">
        <w:rPr>
          <w:rFonts w:ascii="Simplified Arabic" w:hAnsi="Simplified Arabic" w:cs="Simplified Arabic" w:hint="cs"/>
          <w:color w:val="000000" w:themeColor="text1"/>
          <w:rtl/>
          <w:lang w:bidi="ar-JO"/>
        </w:rPr>
        <w:t xml:space="preserve"> </w:t>
      </w:r>
      <w:r w:rsidRPr="0090531B">
        <w:rPr>
          <w:rFonts w:ascii="Simplified Arabic" w:hAnsi="Simplified Arabic" w:cs="Simplified Arabic"/>
          <w:color w:val="000000" w:themeColor="text1"/>
          <w:rtl/>
          <w:lang w:bidi="ar-JO"/>
        </w:rPr>
        <w:t xml:space="preserve"> إذ يجب أن يكون الأطفال </w:t>
      </w:r>
      <w:r w:rsidRPr="0090531B">
        <w:rPr>
          <w:rFonts w:ascii="Simplified Arabic" w:hAnsi="Simplified Arabic" w:cs="Simplified Arabic" w:hint="cs"/>
          <w:color w:val="000000" w:themeColor="text1"/>
          <w:rtl/>
          <w:lang w:bidi="ar-JO"/>
        </w:rPr>
        <w:t>م</w:t>
      </w:r>
      <w:r w:rsidRPr="0090531B">
        <w:rPr>
          <w:rFonts w:ascii="Simplified Arabic" w:hAnsi="Simplified Arabic" w:cs="Simplified Arabic"/>
          <w:color w:val="000000" w:themeColor="text1"/>
          <w:rtl/>
          <w:lang w:bidi="ar-JO"/>
        </w:rPr>
        <w:t>عافين صح</w:t>
      </w:r>
      <w:r w:rsidRPr="0090531B">
        <w:rPr>
          <w:rFonts w:ascii="Simplified Arabic" w:hAnsi="Simplified Arabic" w:cs="Simplified Arabic" w:hint="cs"/>
          <w:color w:val="000000" w:themeColor="text1"/>
          <w:rtl/>
          <w:lang w:bidi="ar-JO"/>
        </w:rPr>
        <w:t>ي</w:t>
      </w:r>
      <w:r w:rsidRPr="0090531B">
        <w:rPr>
          <w:rFonts w:ascii="Simplified Arabic" w:hAnsi="Simplified Arabic" w:cs="Simplified Arabic"/>
          <w:color w:val="000000" w:themeColor="text1"/>
          <w:rtl/>
          <w:lang w:bidi="ar-JO"/>
        </w:rPr>
        <w:t>اً، ويقظين ذهنياً/عقلياً، وآمنين انفعالياً وعاطفياً، ويتمتّعون بكفاءة اجتماعية، وجاهزين لل</w:t>
      </w:r>
      <w:r w:rsidRPr="0090531B">
        <w:rPr>
          <w:rFonts w:ascii="Simplified Arabic" w:hAnsi="Simplified Arabic" w:cs="Simplified Arabic" w:hint="cs"/>
          <w:color w:val="000000" w:themeColor="text1"/>
          <w:rtl/>
          <w:lang w:bidi="ar-JO"/>
        </w:rPr>
        <w:t>ت</w:t>
      </w:r>
      <w:r w:rsidRPr="0090531B">
        <w:rPr>
          <w:rFonts w:ascii="Simplified Arabic" w:hAnsi="Simplified Arabic" w:cs="Simplified Arabic"/>
          <w:color w:val="000000" w:themeColor="text1"/>
          <w:rtl/>
          <w:lang w:bidi="ar-JO"/>
        </w:rPr>
        <w:t>ع</w:t>
      </w:r>
      <w:r w:rsidRPr="0090531B">
        <w:rPr>
          <w:rFonts w:ascii="Simplified Arabic" w:hAnsi="Simplified Arabic" w:cs="Simplified Arabic" w:hint="cs"/>
          <w:color w:val="000000" w:themeColor="text1"/>
          <w:rtl/>
          <w:lang w:bidi="ar-JO"/>
        </w:rPr>
        <w:t>ل</w:t>
      </w:r>
      <w:r w:rsidRPr="0090531B">
        <w:rPr>
          <w:rFonts w:ascii="Simplified Arabic" w:hAnsi="Simplified Arabic" w:cs="Simplified Arabic"/>
          <w:color w:val="000000" w:themeColor="text1"/>
          <w:rtl/>
          <w:lang w:bidi="ar-JO"/>
        </w:rPr>
        <w:t>م.</w:t>
      </w:r>
    </w:p>
    <w:p w:rsidR="00E910BC" w:rsidRPr="00006D24" w:rsidRDefault="00E910BC" w:rsidP="00E910BC">
      <w:pPr>
        <w:jc w:val="both"/>
        <w:rPr>
          <w:rFonts w:ascii="Simplified Arabic" w:hAnsi="Simplified Arabic" w:cs="Simplified Arabic"/>
          <w:color w:val="000000" w:themeColor="text1"/>
          <w:sz w:val="20"/>
          <w:szCs w:val="20"/>
          <w:rtl/>
          <w:lang w:bidi="ar-JO"/>
        </w:rPr>
      </w:pPr>
    </w:p>
    <w:p w:rsidR="00E910BC" w:rsidRPr="0090531B" w:rsidRDefault="00E910BC" w:rsidP="00E910BC">
      <w:pPr>
        <w:jc w:val="both"/>
        <w:rPr>
          <w:rFonts w:ascii="Simplified Arabic" w:hAnsi="Simplified Arabic" w:cs="Simplified Arabic"/>
          <w:color w:val="000000" w:themeColor="text1"/>
          <w:rtl/>
          <w:lang w:val="en-GB" w:bidi="ar-JO"/>
        </w:rPr>
      </w:pPr>
      <w:r w:rsidRPr="0090531B">
        <w:rPr>
          <w:rFonts w:ascii="Simplified Arabic" w:hAnsi="Simplified Arabic" w:cs="Simplified Arabic"/>
          <w:color w:val="000000" w:themeColor="text1"/>
          <w:rtl/>
          <w:lang w:val="en-GB" w:bidi="ar-JO"/>
        </w:rPr>
        <w:t xml:space="preserve">لقد </w:t>
      </w:r>
      <w:r w:rsidRPr="0090531B">
        <w:rPr>
          <w:rFonts w:ascii="Simplified Arabic" w:hAnsi="Simplified Arabic" w:cs="Simplified Arabic" w:hint="cs"/>
          <w:color w:val="000000" w:themeColor="text1"/>
          <w:rtl/>
          <w:lang w:val="en-GB" w:bidi="ar-JO"/>
        </w:rPr>
        <w:t>جمع</w:t>
      </w:r>
      <w:r w:rsidRPr="0090531B">
        <w:rPr>
          <w:rFonts w:ascii="Simplified Arabic" w:hAnsi="Simplified Arabic" w:cs="Simplified Arabic"/>
          <w:color w:val="000000" w:themeColor="text1"/>
          <w:rtl/>
          <w:lang w:val="en-GB" w:bidi="ar-JO"/>
        </w:rPr>
        <w:t>ت معلوما</w:t>
      </w:r>
      <w:r w:rsidRPr="0090531B">
        <w:rPr>
          <w:rFonts w:ascii="Simplified Arabic" w:hAnsi="Simplified Arabic" w:cs="Simplified Arabic" w:hint="cs"/>
          <w:color w:val="000000" w:themeColor="text1"/>
          <w:rtl/>
          <w:lang w:val="en-GB" w:bidi="ar-JO"/>
        </w:rPr>
        <w:t>ت</w:t>
      </w:r>
      <w:r w:rsidRPr="0090531B">
        <w:rPr>
          <w:rFonts w:ascii="Simplified Arabic" w:hAnsi="Simplified Arabic" w:cs="Simplified Arabic"/>
          <w:color w:val="000000" w:themeColor="text1"/>
          <w:rtl/>
          <w:lang w:val="en-GB" w:bidi="ar-JO"/>
        </w:rPr>
        <w:t xml:space="preserve"> عن عدد من الأنشطة التي تدعم ال</w:t>
      </w:r>
      <w:r w:rsidRPr="0090531B">
        <w:rPr>
          <w:rFonts w:ascii="Simplified Arabic" w:hAnsi="Simplified Arabic" w:cs="Simplified Arabic" w:hint="cs"/>
          <w:color w:val="000000" w:themeColor="text1"/>
          <w:rtl/>
          <w:lang w:val="en-GB" w:bidi="ar-JO"/>
        </w:rPr>
        <w:t>ت</w:t>
      </w:r>
      <w:r w:rsidRPr="0090531B">
        <w:rPr>
          <w:rFonts w:ascii="Simplified Arabic" w:hAnsi="Simplified Arabic" w:cs="Simplified Arabic"/>
          <w:color w:val="000000" w:themeColor="text1"/>
          <w:rtl/>
          <w:lang w:val="en-GB" w:bidi="ar-JO"/>
        </w:rPr>
        <w:t>ع</w:t>
      </w:r>
      <w:r w:rsidRPr="0090531B">
        <w:rPr>
          <w:rFonts w:ascii="Simplified Arabic" w:hAnsi="Simplified Arabic" w:cs="Simplified Arabic" w:hint="cs"/>
          <w:color w:val="000000" w:themeColor="text1"/>
          <w:rtl/>
          <w:lang w:val="en-GB" w:bidi="ar-JO"/>
        </w:rPr>
        <w:t>ل</w:t>
      </w:r>
      <w:r w:rsidRPr="0090531B">
        <w:rPr>
          <w:rFonts w:ascii="Simplified Arabic" w:hAnsi="Simplified Arabic" w:cs="Simplified Arabic"/>
          <w:color w:val="000000" w:themeColor="text1"/>
          <w:rtl/>
          <w:lang w:val="en-GB" w:bidi="ar-JO"/>
        </w:rPr>
        <w:t>م المبكر في المسح الفلسطيني العنقودي متعدد المؤشرات</w:t>
      </w:r>
      <w:r w:rsidRPr="0090531B">
        <w:rPr>
          <w:rFonts w:ascii="Simplified Arabic" w:hAnsi="Simplified Arabic" w:cs="Simplified Arabic" w:hint="cs"/>
          <w:color w:val="000000" w:themeColor="text1"/>
          <w:rtl/>
          <w:lang w:val="en-GB" w:bidi="ar-JO"/>
        </w:rPr>
        <w:t xml:space="preserve"> في العام</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2019-2020</w:t>
      </w:r>
      <w:r w:rsidRPr="0090531B">
        <w:rPr>
          <w:rFonts w:ascii="Simplified Arabic" w:hAnsi="Simplified Arabic" w:cs="Simplified Arabic"/>
          <w:color w:val="000000" w:themeColor="text1"/>
          <w:rtl/>
          <w:lang w:val="en-GB" w:bidi="ar-JO"/>
        </w:rPr>
        <w:t>.</w:t>
      </w: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val="en-GB" w:bidi="ar-JO"/>
        </w:rPr>
        <w:t xml:space="preserve"> وقد تض</w:t>
      </w:r>
      <w:r w:rsidRPr="0090531B">
        <w:rPr>
          <w:rFonts w:ascii="Simplified Arabic" w:hAnsi="Simplified Arabic" w:cs="Simplified Arabic" w:hint="cs"/>
          <w:color w:val="000000" w:themeColor="text1"/>
          <w:rtl/>
          <w:lang w:val="en-GB" w:bidi="ar-JO"/>
        </w:rPr>
        <w:t>م</w:t>
      </w:r>
      <w:r w:rsidRPr="0090531B">
        <w:rPr>
          <w:rFonts w:ascii="Simplified Arabic" w:hAnsi="Simplified Arabic" w:cs="Simplified Arabic"/>
          <w:color w:val="000000" w:themeColor="text1"/>
          <w:rtl/>
          <w:lang w:val="en-GB" w:bidi="ar-JO"/>
        </w:rPr>
        <w:t>نت هذه المعلومات مشاركة الكبار الراشدين للأطفال في النشاطات التالية: قراءة الكتب أو تص</w:t>
      </w:r>
      <w:r w:rsidRPr="0090531B">
        <w:rPr>
          <w:rFonts w:ascii="Simplified Arabic" w:hAnsi="Simplified Arabic" w:cs="Simplified Arabic" w:hint="cs"/>
          <w:color w:val="000000" w:themeColor="text1"/>
          <w:rtl/>
          <w:lang w:val="en-GB" w:bidi="ar-JO"/>
        </w:rPr>
        <w:t>ف</w:t>
      </w:r>
      <w:r w:rsidRPr="0090531B">
        <w:rPr>
          <w:rFonts w:ascii="Simplified Arabic" w:hAnsi="Simplified Arabic" w:cs="Simplified Arabic"/>
          <w:color w:val="000000" w:themeColor="text1"/>
          <w:rtl/>
          <w:lang w:val="en-GB" w:bidi="ar-JO"/>
        </w:rPr>
        <w:t>ح الكتب ال</w:t>
      </w:r>
      <w:r w:rsidRPr="0090531B">
        <w:rPr>
          <w:rFonts w:ascii="Simplified Arabic" w:hAnsi="Simplified Arabic" w:cs="Simplified Arabic" w:hint="cs"/>
          <w:color w:val="000000" w:themeColor="text1"/>
          <w:rtl/>
          <w:lang w:val="en-GB" w:bidi="ar-JO"/>
        </w:rPr>
        <w:t>م</w:t>
      </w:r>
      <w:r w:rsidRPr="0090531B">
        <w:rPr>
          <w:rFonts w:ascii="Simplified Arabic" w:hAnsi="Simplified Arabic" w:cs="Simplified Arabic"/>
          <w:color w:val="000000" w:themeColor="text1"/>
          <w:rtl/>
          <w:lang w:val="en-GB" w:bidi="ar-JO"/>
        </w:rPr>
        <w:t>ص</w:t>
      </w:r>
      <w:r w:rsidRPr="0090531B">
        <w:rPr>
          <w:rFonts w:ascii="Simplified Arabic" w:hAnsi="Simplified Arabic" w:cs="Simplified Arabic" w:hint="cs"/>
          <w:color w:val="000000" w:themeColor="text1"/>
          <w:rtl/>
          <w:lang w:val="en-GB" w:bidi="ar-JO"/>
        </w:rPr>
        <w:t>و</w:t>
      </w:r>
      <w:r w:rsidRPr="0090531B">
        <w:rPr>
          <w:rFonts w:ascii="Simplified Arabic" w:hAnsi="Simplified Arabic" w:cs="Simplified Arabic"/>
          <w:color w:val="000000" w:themeColor="text1"/>
          <w:rtl/>
          <w:lang w:val="en-GB" w:bidi="ar-JO"/>
        </w:rPr>
        <w:t>رة معهم، أو رواية القصص، أو نشيد الأناشيد والأُغنيات، أو اصطحاب الأطفال إلى خارج المنزل أو ا</w:t>
      </w:r>
      <w:r w:rsidRPr="0090531B">
        <w:rPr>
          <w:rFonts w:ascii="Simplified Arabic" w:hAnsi="Simplified Arabic" w:cs="Simplified Arabic" w:hint="cs"/>
          <w:color w:val="000000" w:themeColor="text1"/>
          <w:rtl/>
          <w:lang w:val="en-GB" w:bidi="ar-JO"/>
        </w:rPr>
        <w:t>لم</w:t>
      </w:r>
      <w:r w:rsidRPr="0090531B">
        <w:rPr>
          <w:rFonts w:ascii="Simplified Arabic" w:hAnsi="Simplified Arabic" w:cs="Simplified Arabic"/>
          <w:color w:val="000000" w:themeColor="text1"/>
          <w:rtl/>
          <w:lang w:val="en-GB" w:bidi="ar-JO"/>
        </w:rPr>
        <w:t>ج</w:t>
      </w:r>
      <w:r w:rsidRPr="0090531B">
        <w:rPr>
          <w:rFonts w:ascii="Simplified Arabic" w:hAnsi="Simplified Arabic" w:cs="Simplified Arabic" w:hint="cs"/>
          <w:color w:val="000000" w:themeColor="text1"/>
          <w:rtl/>
          <w:lang w:val="en-GB" w:bidi="ar-JO"/>
        </w:rPr>
        <w:t>م</w:t>
      </w:r>
      <w:r w:rsidRPr="0090531B">
        <w:rPr>
          <w:rFonts w:ascii="Simplified Arabic" w:hAnsi="Simplified Arabic" w:cs="Simplified Arabic"/>
          <w:color w:val="000000" w:themeColor="text1"/>
          <w:rtl/>
          <w:lang w:val="en-GB" w:bidi="ar-JO"/>
        </w:rPr>
        <w:t xml:space="preserve">ع السكني أو الساحة، أو </w:t>
      </w:r>
      <w:r w:rsidRPr="0090531B">
        <w:rPr>
          <w:rFonts w:ascii="Simplified Arabic" w:hAnsi="Simplified Arabic" w:cs="Simplified Arabic" w:hint="cs"/>
          <w:color w:val="000000" w:themeColor="text1"/>
          <w:rtl/>
          <w:lang w:val="en-GB" w:bidi="ar-JO"/>
        </w:rPr>
        <w:t>اللعب</w:t>
      </w:r>
      <w:r w:rsidRPr="0090531B">
        <w:rPr>
          <w:rFonts w:ascii="Simplified Arabic" w:hAnsi="Simplified Arabic" w:cs="Simplified Arabic"/>
          <w:color w:val="000000" w:themeColor="text1"/>
          <w:rtl/>
          <w:lang w:val="en-GB" w:bidi="ar-JO"/>
        </w:rPr>
        <w:t xml:space="preserve"> مع الأطفال وقضاء وقت معهم في تسمية الأشياء أو ع</w:t>
      </w:r>
      <w:r w:rsidRPr="0090531B">
        <w:rPr>
          <w:rFonts w:ascii="Simplified Arabic" w:hAnsi="Simplified Arabic" w:cs="Simplified Arabic" w:hint="cs"/>
          <w:color w:val="000000" w:themeColor="text1"/>
          <w:rtl/>
          <w:lang w:val="en-GB" w:bidi="ar-JO"/>
        </w:rPr>
        <w:t>د</w:t>
      </w:r>
      <w:r w:rsidRPr="0090531B">
        <w:rPr>
          <w:rFonts w:ascii="Simplified Arabic" w:hAnsi="Simplified Arabic" w:cs="Simplified Arabic"/>
          <w:color w:val="000000" w:themeColor="text1"/>
          <w:rtl/>
          <w:lang w:val="en-GB" w:bidi="ar-JO"/>
        </w:rPr>
        <w:t>ها أو رسمها.</w:t>
      </w:r>
    </w:p>
    <w:p w:rsidR="00E910BC" w:rsidRPr="0090531B" w:rsidRDefault="00E910BC" w:rsidP="00E910BC">
      <w:pPr>
        <w:jc w:val="both"/>
        <w:rPr>
          <w:rFonts w:ascii="Simplified Arabic" w:hAnsi="Simplified Arabic" w:cs="Simplified Arabic"/>
          <w:color w:val="000000" w:themeColor="text1"/>
          <w:rtl/>
        </w:rPr>
      </w:pPr>
    </w:p>
    <w:p w:rsidR="00E910BC" w:rsidRPr="0090531B" w:rsidRDefault="00FC48D1" w:rsidP="000E700E">
      <w:pPr>
        <w:jc w:val="both"/>
        <w:rPr>
          <w:rFonts w:ascii="Simplified Arabic" w:hAnsi="Simplified Arabic" w:cs="Simplified Arabic"/>
          <w:color w:val="000000" w:themeColor="text1"/>
          <w:rtl/>
          <w:lang w:bidi="ar-JO"/>
        </w:rPr>
      </w:pPr>
      <w:r>
        <w:rPr>
          <w:rFonts w:ascii="Simplified Arabic" w:hAnsi="Simplified Arabic" w:cs="Simplified Arabic" w:hint="cs"/>
          <w:color w:val="000000" w:themeColor="text1"/>
          <w:rtl/>
          <w:lang w:val="en-GB" w:bidi="ar-JO"/>
        </w:rPr>
        <w:t xml:space="preserve">في العام 2019 </w:t>
      </w:r>
      <w:r w:rsidR="00E910BC" w:rsidRPr="0090531B">
        <w:rPr>
          <w:rFonts w:ascii="Simplified Arabic" w:hAnsi="Simplified Arabic" w:cs="Simplified Arabic"/>
          <w:color w:val="000000" w:themeColor="text1"/>
          <w:rtl/>
          <w:lang w:val="en-GB" w:bidi="ar-JO"/>
        </w:rPr>
        <w:t xml:space="preserve">يحظى حوالي </w:t>
      </w:r>
      <w:r w:rsidR="00E910BC" w:rsidRPr="0090531B">
        <w:rPr>
          <w:rFonts w:ascii="Simplified Arabic" w:hAnsi="Simplified Arabic" w:cs="Simplified Arabic" w:hint="cs"/>
          <w:color w:val="000000" w:themeColor="text1"/>
          <w:rtl/>
          <w:lang w:val="en-GB" w:bidi="ar-JO"/>
        </w:rPr>
        <w:t>ثمانية</w:t>
      </w:r>
      <w:r w:rsidR="00E910BC" w:rsidRPr="0090531B">
        <w:rPr>
          <w:rFonts w:ascii="Simplified Arabic" w:hAnsi="Simplified Arabic" w:cs="Simplified Arabic"/>
          <w:color w:val="000000" w:themeColor="text1"/>
          <w:rtl/>
          <w:lang w:val="en-GB" w:bidi="ar-JO"/>
        </w:rPr>
        <w:t xml:space="preserve"> من بين كل عشرة أطفال </w:t>
      </w:r>
      <w:r w:rsidR="00E910BC" w:rsidRPr="0090531B">
        <w:rPr>
          <w:rFonts w:ascii="Simplified Arabic" w:hAnsi="Simplified Arabic" w:cs="Simplified Arabic" w:hint="cs"/>
          <w:color w:val="000000" w:themeColor="text1"/>
          <w:rtl/>
          <w:lang w:val="en-GB" w:bidi="ar-JO"/>
        </w:rPr>
        <w:t>في الفئة العمرية (2-4 سنوات)</w:t>
      </w:r>
      <w:r w:rsidR="00E910BC" w:rsidRPr="0090531B">
        <w:rPr>
          <w:rFonts w:ascii="Simplified Arabic" w:hAnsi="Simplified Arabic" w:cs="Simplified Arabic"/>
          <w:color w:val="000000" w:themeColor="text1"/>
          <w:rtl/>
          <w:lang w:val="en-GB" w:bidi="ar-JO"/>
        </w:rPr>
        <w:t xml:space="preserve"> بمشاركة احد البالغين لهم</w:t>
      </w:r>
      <w:r w:rsidR="00E910BC" w:rsidRPr="0090531B">
        <w:rPr>
          <w:rFonts w:ascii="Simplified Arabic" w:hAnsi="Simplified Arabic" w:cs="Simplified Arabic" w:hint="cs"/>
          <w:color w:val="000000" w:themeColor="text1"/>
          <w:rtl/>
          <w:lang w:val="en-GB" w:bidi="ar-JO"/>
        </w:rPr>
        <w:t xml:space="preserve"> بأربعة أنشطة أو أكثر</w:t>
      </w:r>
      <w:r w:rsidR="00E910BC" w:rsidRPr="0090531B">
        <w:rPr>
          <w:rFonts w:ascii="Simplified Arabic" w:hAnsi="Simplified Arabic" w:cs="Simplified Arabic"/>
          <w:color w:val="000000" w:themeColor="text1"/>
          <w:rtl/>
          <w:lang w:val="en-GB" w:bidi="ar-JO"/>
        </w:rPr>
        <w:t xml:space="preserve"> تنمي التعلم والاستعداد للالتحاق بالمدرسة، </w:t>
      </w:r>
      <w:r w:rsidR="00E910BC" w:rsidRPr="0090531B">
        <w:rPr>
          <w:rFonts w:ascii="Simplified Arabic" w:hAnsi="Simplified Arabic" w:cs="Simplified Arabic" w:hint="cs"/>
          <w:color w:val="000000" w:themeColor="text1"/>
          <w:rtl/>
          <w:lang w:val="en-GB" w:bidi="ar-JO"/>
        </w:rPr>
        <w:t>بنسبة</w:t>
      </w:r>
      <w:r w:rsidR="00E910BC" w:rsidRPr="0090531B">
        <w:rPr>
          <w:rFonts w:ascii="Simplified Arabic" w:hAnsi="Simplified Arabic" w:cs="Simplified Arabic"/>
          <w:color w:val="000000" w:themeColor="text1"/>
          <w:rtl/>
          <w:lang w:val="en-GB" w:bidi="ar-JO"/>
        </w:rPr>
        <w:t xml:space="preserve"> </w:t>
      </w:r>
      <w:r>
        <w:rPr>
          <w:rFonts w:ascii="Simplified Arabic" w:hAnsi="Simplified Arabic" w:cs="Simplified Arabic" w:hint="cs"/>
          <w:color w:val="000000" w:themeColor="text1"/>
          <w:rtl/>
          <w:lang w:val="en-GB" w:bidi="ar-JO"/>
        </w:rPr>
        <w:t>76</w:t>
      </w:r>
      <w:r w:rsidR="00E910BC" w:rsidRPr="0090531B">
        <w:rPr>
          <w:rFonts w:ascii="Simplified Arabic" w:hAnsi="Simplified Arabic" w:cs="Simplified Arabic"/>
          <w:color w:val="000000" w:themeColor="text1"/>
          <w:rtl/>
          <w:lang w:val="en-GB" w:bidi="ar-JO"/>
        </w:rPr>
        <w:t xml:space="preserve">%، </w:t>
      </w:r>
      <w:r>
        <w:rPr>
          <w:rFonts w:ascii="Simplified Arabic" w:hAnsi="Simplified Arabic" w:cs="Simplified Arabic" w:hint="cs"/>
          <w:color w:val="000000" w:themeColor="text1"/>
          <w:rtl/>
          <w:lang w:val="en-GB" w:bidi="ar-JO"/>
        </w:rPr>
        <w:t xml:space="preserve">حيث كانت هذه النسبة 78% في العام 2014، </w:t>
      </w:r>
      <w:r w:rsidR="00E910BC" w:rsidRPr="0090531B">
        <w:rPr>
          <w:rFonts w:ascii="Simplified Arabic" w:hAnsi="Simplified Arabic" w:cs="Simplified Arabic" w:hint="cs"/>
          <w:color w:val="000000" w:themeColor="text1"/>
          <w:rtl/>
          <w:lang w:val="en-GB" w:bidi="ar-JO"/>
        </w:rPr>
        <w:t>وقد</w:t>
      </w:r>
      <w:r w:rsidR="00E910BC" w:rsidRPr="0090531B">
        <w:rPr>
          <w:rFonts w:ascii="Simplified Arabic" w:hAnsi="Simplified Arabic" w:cs="Simplified Arabic"/>
          <w:color w:val="000000" w:themeColor="text1"/>
          <w:rtl/>
          <w:lang w:val="en-GB" w:bidi="ar-JO"/>
        </w:rPr>
        <w:t xml:space="preserve"> شارك أح</w:t>
      </w:r>
      <w:r w:rsidR="00E910BC" w:rsidRPr="0090531B">
        <w:rPr>
          <w:rFonts w:ascii="Simplified Arabic" w:hAnsi="Simplified Arabic" w:cs="Simplified Arabic" w:hint="cs"/>
          <w:color w:val="000000" w:themeColor="text1"/>
          <w:rtl/>
          <w:lang w:val="en-GB" w:bidi="ar-JO"/>
        </w:rPr>
        <w:t>د</w:t>
      </w:r>
      <w:r w:rsidR="00E910BC" w:rsidRPr="0090531B">
        <w:rPr>
          <w:rFonts w:ascii="Simplified Arabic" w:hAnsi="Simplified Arabic" w:cs="Simplified Arabic"/>
          <w:color w:val="000000" w:themeColor="text1"/>
          <w:rtl/>
          <w:lang w:val="en-GB" w:bidi="ar-JO"/>
        </w:rPr>
        <w:t xml:space="preserve"> أفراد الأسرة المعيشية من الكبار الراشدين هؤلاء الأطفال وانخرط معهم في أكثر من أربعة </w:t>
      </w:r>
      <w:r w:rsidR="00E910BC" w:rsidRPr="0090531B">
        <w:rPr>
          <w:rFonts w:ascii="Simplified Arabic" w:hAnsi="Simplified Arabic" w:cs="Simplified Arabic" w:hint="cs"/>
          <w:color w:val="000000" w:themeColor="text1"/>
          <w:rtl/>
          <w:lang w:val="en-GB" w:bidi="ar-JO"/>
        </w:rPr>
        <w:t>انشطة تنمي</w:t>
      </w:r>
      <w:r w:rsidR="00E910BC" w:rsidRPr="0090531B">
        <w:rPr>
          <w:rFonts w:ascii="Simplified Arabic" w:hAnsi="Simplified Arabic" w:cs="Simplified Arabic"/>
          <w:color w:val="000000" w:themeColor="text1"/>
          <w:rtl/>
          <w:lang w:val="en-GB" w:bidi="ar-JO"/>
        </w:rPr>
        <w:t xml:space="preserve"> </w:t>
      </w:r>
      <w:r w:rsidR="00E910BC" w:rsidRPr="0090531B">
        <w:rPr>
          <w:rFonts w:ascii="Simplified Arabic" w:hAnsi="Simplified Arabic" w:cs="Simplified Arabic" w:hint="cs"/>
          <w:color w:val="000000" w:themeColor="text1"/>
          <w:rtl/>
          <w:lang w:val="en-GB" w:bidi="ar-JO"/>
        </w:rPr>
        <w:t>التعلم</w:t>
      </w:r>
      <w:r w:rsidR="00E910BC" w:rsidRPr="0090531B">
        <w:rPr>
          <w:rFonts w:ascii="Simplified Arabic" w:hAnsi="Simplified Arabic" w:cs="Simplified Arabic"/>
          <w:color w:val="000000" w:themeColor="text1"/>
          <w:rtl/>
          <w:lang w:val="en-GB" w:bidi="ar-JO"/>
        </w:rPr>
        <w:t xml:space="preserve"> والاستعداد للالتحاق بالمدرسة خلال الأيام الثلاثة التي سبقت إجراء ال</w:t>
      </w:r>
      <w:r w:rsidR="00E910BC" w:rsidRPr="0090531B">
        <w:rPr>
          <w:rFonts w:ascii="Simplified Arabic" w:hAnsi="Simplified Arabic" w:cs="Simplified Arabic" w:hint="cs"/>
          <w:color w:val="000000" w:themeColor="text1"/>
          <w:rtl/>
          <w:lang w:val="en-GB" w:bidi="ar-JO"/>
        </w:rPr>
        <w:t>مقابلة</w:t>
      </w:r>
      <w:r w:rsidR="00E910BC" w:rsidRPr="0090531B">
        <w:rPr>
          <w:rFonts w:ascii="Simplified Arabic" w:hAnsi="Simplified Arabic" w:cs="Simplified Arabic"/>
          <w:color w:val="000000" w:themeColor="text1"/>
          <w:rtl/>
          <w:lang w:bidi="ar-JO"/>
        </w:rPr>
        <w:t xml:space="preserve">، تشير البيانات الى وجود تباينات واضحة حسب المنطقة الجغرافية والوضع الاجتماعي والاقتصادي للأسرة، فقد بلغت نسبة مشاركة </w:t>
      </w:r>
      <w:r w:rsidR="000E700E">
        <w:rPr>
          <w:rFonts w:ascii="Simplified Arabic" w:hAnsi="Simplified Arabic" w:cs="Simplified Arabic" w:hint="cs"/>
          <w:color w:val="000000" w:themeColor="text1"/>
          <w:rtl/>
          <w:lang w:bidi="ar-JO"/>
        </w:rPr>
        <w:t>أ</w:t>
      </w:r>
      <w:r w:rsidR="00E910BC" w:rsidRPr="0090531B">
        <w:rPr>
          <w:rFonts w:ascii="Simplified Arabic" w:hAnsi="Simplified Arabic" w:cs="Simplified Arabic"/>
          <w:color w:val="000000" w:themeColor="text1"/>
          <w:rtl/>
          <w:lang w:bidi="ar-JO"/>
        </w:rPr>
        <w:t xml:space="preserve">حد البالغين للأطفال بأكثر من 4 أنشطة في الضفة الغربية </w:t>
      </w:r>
      <w:r w:rsidR="00E910BC" w:rsidRPr="0090531B">
        <w:rPr>
          <w:rFonts w:ascii="Simplified Arabic" w:hAnsi="Simplified Arabic" w:cs="Simplified Arabic" w:hint="cs"/>
          <w:color w:val="000000" w:themeColor="text1"/>
          <w:rtl/>
          <w:lang w:bidi="ar-JO"/>
        </w:rPr>
        <w:t>80</w:t>
      </w:r>
      <w:r w:rsidR="00E910BC" w:rsidRPr="0090531B">
        <w:rPr>
          <w:rFonts w:ascii="Simplified Arabic" w:hAnsi="Simplified Arabic" w:cs="Simplified Arabic"/>
          <w:color w:val="000000" w:themeColor="text1"/>
          <w:rtl/>
          <w:lang w:bidi="ar-JO"/>
        </w:rPr>
        <w:t xml:space="preserve">% مقارنة مع </w:t>
      </w:r>
      <w:r w:rsidR="000E700E">
        <w:rPr>
          <w:rFonts w:ascii="Simplified Arabic" w:hAnsi="Simplified Arabic" w:cs="Simplified Arabic" w:hint="cs"/>
          <w:color w:val="000000" w:themeColor="text1"/>
          <w:rtl/>
          <w:lang w:bidi="ar-JO"/>
        </w:rPr>
        <w:t>70</w:t>
      </w:r>
      <w:r w:rsidR="00E910BC" w:rsidRPr="0090531B">
        <w:rPr>
          <w:rFonts w:ascii="Simplified Arabic" w:hAnsi="Simplified Arabic" w:cs="Simplified Arabic"/>
          <w:color w:val="000000" w:themeColor="text1"/>
          <w:rtl/>
          <w:lang w:bidi="ar-JO"/>
        </w:rPr>
        <w:t>% لأطفال قطاع غزة</w:t>
      </w:r>
      <w:r w:rsidR="000E700E">
        <w:rPr>
          <w:rFonts w:ascii="Simplified Arabic" w:hAnsi="Simplified Arabic" w:cs="Simplified Arabic" w:hint="cs"/>
          <w:color w:val="000000" w:themeColor="text1"/>
          <w:rtl/>
          <w:lang w:bidi="ar-JO"/>
        </w:rPr>
        <w:t xml:space="preserve"> في العام 2019</w:t>
      </w:r>
      <w:r w:rsidR="00E910BC" w:rsidRPr="0090531B">
        <w:rPr>
          <w:rFonts w:ascii="Simplified Arabic" w:hAnsi="Simplified Arabic" w:cs="Simplified Arabic"/>
          <w:color w:val="000000" w:themeColor="text1"/>
          <w:rtl/>
          <w:lang w:bidi="ar-JO"/>
        </w:rPr>
        <w:t xml:space="preserve">، </w:t>
      </w:r>
      <w:r w:rsidR="000E700E">
        <w:rPr>
          <w:rFonts w:ascii="Simplified Arabic" w:hAnsi="Simplified Arabic" w:cs="Simplified Arabic" w:hint="cs"/>
          <w:color w:val="000000" w:themeColor="text1"/>
          <w:rtl/>
          <w:lang w:bidi="ar-JO"/>
        </w:rPr>
        <w:t xml:space="preserve">وكانت هذه النسب على </w:t>
      </w:r>
      <w:r w:rsidR="000E700E">
        <w:rPr>
          <w:rFonts w:ascii="Simplified Arabic" w:hAnsi="Simplified Arabic" w:cs="Simplified Arabic" w:hint="cs"/>
          <w:color w:val="000000" w:themeColor="text1"/>
          <w:rtl/>
          <w:lang w:bidi="ar-JO"/>
        </w:rPr>
        <w:lastRenderedPageBreak/>
        <w:t xml:space="preserve">التوالي 83% و72% في العام 2014، </w:t>
      </w:r>
      <w:r w:rsidR="00E910BC" w:rsidRPr="0090531B">
        <w:rPr>
          <w:rFonts w:ascii="Simplified Arabic" w:hAnsi="Simplified Arabic" w:cs="Simplified Arabic"/>
          <w:color w:val="000000" w:themeColor="text1"/>
          <w:rtl/>
          <w:lang w:bidi="ar-JO"/>
        </w:rPr>
        <w:t>كما لوحظ ان أطفال ال</w:t>
      </w:r>
      <w:r w:rsidR="00E910BC" w:rsidRPr="0090531B">
        <w:rPr>
          <w:rFonts w:ascii="Simplified Arabic" w:hAnsi="Simplified Arabic" w:cs="Simplified Arabic" w:hint="cs"/>
          <w:color w:val="000000" w:themeColor="text1"/>
          <w:rtl/>
          <w:lang w:bidi="ar-JO"/>
        </w:rPr>
        <w:t>ريف</w:t>
      </w:r>
      <w:r w:rsidR="00E910BC" w:rsidRPr="0090531B">
        <w:rPr>
          <w:rFonts w:ascii="Simplified Arabic" w:hAnsi="Simplified Arabic" w:cs="Simplified Arabic"/>
          <w:color w:val="000000" w:themeColor="text1"/>
          <w:rtl/>
          <w:lang w:bidi="ar-JO"/>
        </w:rPr>
        <w:t xml:space="preserve"> أفضل واقعا بمشاركة البالغين بأربعة أنشطة</w:t>
      </w:r>
      <w:r w:rsidR="00E910BC" w:rsidRPr="0090531B">
        <w:rPr>
          <w:rFonts w:ascii="Simplified Arabic" w:hAnsi="Simplified Arabic" w:cs="Simplified Arabic" w:hint="cs"/>
          <w:color w:val="000000" w:themeColor="text1"/>
          <w:rtl/>
          <w:lang w:val="en-GB" w:bidi="ar-JO"/>
        </w:rPr>
        <w:t xml:space="preserve"> أو أكثر</w:t>
      </w:r>
      <w:r w:rsidR="00E910BC" w:rsidRPr="0090531B">
        <w:rPr>
          <w:rFonts w:ascii="Simplified Arabic" w:hAnsi="Simplified Arabic" w:cs="Simplified Arabic"/>
          <w:color w:val="000000" w:themeColor="text1"/>
          <w:rtl/>
          <w:lang w:bidi="ar-JO"/>
        </w:rPr>
        <w:t xml:space="preserve"> بواقع </w:t>
      </w:r>
      <w:r w:rsidR="00E910BC" w:rsidRPr="0090531B">
        <w:rPr>
          <w:rFonts w:ascii="Simplified Arabic" w:hAnsi="Simplified Arabic" w:cs="Simplified Arabic" w:hint="cs"/>
          <w:color w:val="000000" w:themeColor="text1"/>
          <w:rtl/>
          <w:lang w:bidi="ar-JO"/>
        </w:rPr>
        <w:t>77</w:t>
      </w:r>
      <w:r w:rsidR="00E910BC" w:rsidRPr="0090531B">
        <w:rPr>
          <w:rFonts w:ascii="Simplified Arabic" w:hAnsi="Simplified Arabic" w:cs="Simplified Arabic"/>
          <w:color w:val="000000" w:themeColor="text1"/>
          <w:rtl/>
          <w:lang w:bidi="ar-JO"/>
        </w:rPr>
        <w:t xml:space="preserve">% مقارنة مع </w:t>
      </w:r>
      <w:r w:rsidR="00E910BC" w:rsidRPr="0090531B">
        <w:rPr>
          <w:rFonts w:ascii="Simplified Arabic" w:hAnsi="Simplified Arabic" w:cs="Simplified Arabic" w:hint="cs"/>
          <w:color w:val="000000" w:themeColor="text1"/>
          <w:rtl/>
          <w:lang w:bidi="ar-JO"/>
        </w:rPr>
        <w:t>7</w:t>
      </w:r>
      <w:r w:rsidR="000E700E">
        <w:rPr>
          <w:rFonts w:ascii="Simplified Arabic" w:hAnsi="Simplified Arabic" w:cs="Simplified Arabic" w:hint="cs"/>
          <w:color w:val="000000" w:themeColor="text1"/>
          <w:rtl/>
          <w:lang w:bidi="ar-JO"/>
        </w:rPr>
        <w:t>5</w:t>
      </w:r>
      <w:r w:rsidR="00E910BC" w:rsidRPr="0090531B">
        <w:rPr>
          <w:rFonts w:ascii="Simplified Arabic" w:hAnsi="Simplified Arabic" w:cs="Simplified Arabic"/>
          <w:color w:val="000000" w:themeColor="text1"/>
          <w:rtl/>
          <w:lang w:bidi="ar-JO"/>
        </w:rPr>
        <w:t>% لأطفال المخيمات و</w:t>
      </w:r>
      <w:r w:rsidR="00E910BC" w:rsidRPr="0090531B">
        <w:rPr>
          <w:rFonts w:ascii="Simplified Arabic" w:hAnsi="Simplified Arabic" w:cs="Simplified Arabic" w:hint="cs"/>
          <w:color w:val="000000" w:themeColor="text1"/>
          <w:rtl/>
          <w:lang w:bidi="ar-JO"/>
        </w:rPr>
        <w:t>7</w:t>
      </w:r>
      <w:r w:rsidR="000E700E">
        <w:rPr>
          <w:rFonts w:ascii="Simplified Arabic" w:hAnsi="Simplified Arabic" w:cs="Simplified Arabic" w:hint="cs"/>
          <w:color w:val="000000" w:themeColor="text1"/>
          <w:rtl/>
          <w:lang w:bidi="ar-JO"/>
        </w:rPr>
        <w:t>6</w:t>
      </w:r>
      <w:r w:rsidR="00E910BC" w:rsidRPr="0090531B">
        <w:rPr>
          <w:rFonts w:ascii="Simplified Arabic" w:hAnsi="Simplified Arabic" w:cs="Simplified Arabic" w:hint="cs"/>
          <w:color w:val="000000" w:themeColor="text1"/>
          <w:rtl/>
          <w:lang w:bidi="ar-JO"/>
        </w:rPr>
        <w:t xml:space="preserve">% </w:t>
      </w:r>
      <w:r w:rsidR="00E910BC" w:rsidRPr="0090531B">
        <w:rPr>
          <w:rFonts w:ascii="Simplified Arabic" w:hAnsi="Simplified Arabic" w:cs="Simplified Arabic"/>
          <w:color w:val="000000" w:themeColor="text1"/>
          <w:rtl/>
          <w:lang w:bidi="ar-JO"/>
        </w:rPr>
        <w:t xml:space="preserve">لأطفال </w:t>
      </w:r>
      <w:r w:rsidR="00E910BC" w:rsidRPr="0090531B">
        <w:rPr>
          <w:rFonts w:ascii="Simplified Arabic" w:hAnsi="Simplified Arabic" w:cs="Simplified Arabic" w:hint="cs"/>
          <w:color w:val="000000" w:themeColor="text1"/>
          <w:rtl/>
          <w:lang w:bidi="ar-JO"/>
        </w:rPr>
        <w:t>الحضر</w:t>
      </w:r>
      <w:r w:rsidR="000E700E">
        <w:rPr>
          <w:rFonts w:ascii="Simplified Arabic" w:hAnsi="Simplified Arabic" w:cs="Simplified Arabic" w:hint="cs"/>
          <w:color w:val="000000" w:themeColor="text1"/>
          <w:rtl/>
          <w:lang w:bidi="ar-JO"/>
        </w:rPr>
        <w:t xml:space="preserve"> وذلك حسب بيانات العام 2019</w:t>
      </w:r>
      <w:r w:rsidR="00E910BC" w:rsidRPr="0090531B">
        <w:rPr>
          <w:rFonts w:ascii="Simplified Arabic" w:hAnsi="Simplified Arabic" w:cs="Simplified Arabic"/>
          <w:color w:val="000000" w:themeColor="text1"/>
          <w:rtl/>
          <w:lang w:bidi="ar-JO"/>
        </w:rPr>
        <w:t xml:space="preserve">، </w:t>
      </w:r>
      <w:r w:rsidR="000E700E">
        <w:rPr>
          <w:rFonts w:ascii="Simplified Arabic" w:hAnsi="Simplified Arabic" w:cs="Simplified Arabic" w:hint="cs"/>
          <w:color w:val="000000" w:themeColor="text1"/>
          <w:rtl/>
          <w:lang w:bidi="ar-JO"/>
        </w:rPr>
        <w:t xml:space="preserve">ومقارنة بالعام 2014 كانت النسب 81% في الريف و78% في الحضر و71% في المخيمات.  </w:t>
      </w:r>
      <w:r w:rsidR="00E910BC" w:rsidRPr="0090531B">
        <w:rPr>
          <w:rFonts w:ascii="Simplified Arabic" w:hAnsi="Simplified Arabic" w:cs="Simplified Arabic"/>
          <w:color w:val="000000" w:themeColor="text1"/>
          <w:rtl/>
          <w:lang w:bidi="ar-JO"/>
        </w:rPr>
        <w:t>وتشير النتائج أيضا إلى التأثير الواضح للوضع الاجتماعي والاقتصادي للأسر، فقد كانت النسبة لأطفال الأسر الأغنى اعلى منها لأطفال الأسر الأفقر.</w:t>
      </w:r>
    </w:p>
    <w:p w:rsidR="00E910BC" w:rsidRPr="0090531B" w:rsidRDefault="00E910BC" w:rsidP="00E910BC">
      <w:pPr>
        <w:jc w:val="both"/>
        <w:rPr>
          <w:rFonts w:ascii="Simplified Arabic" w:hAnsi="Simplified Arabic" w:cs="Simplified Arabic"/>
          <w:color w:val="000000" w:themeColor="text1"/>
          <w:rtl/>
          <w:lang w:bidi="ar-JO"/>
        </w:rPr>
      </w:pPr>
      <w:r w:rsidRPr="0090531B">
        <w:rPr>
          <w:rFonts w:ascii="Simplified Arabic" w:hAnsi="Simplified Arabic" w:cs="Simplified Arabic"/>
          <w:color w:val="000000" w:themeColor="text1"/>
          <w:rtl/>
          <w:lang w:bidi="ar-JO"/>
        </w:rPr>
        <w:t xml:space="preserve"> </w:t>
      </w:r>
    </w:p>
    <w:p w:rsidR="00E910BC" w:rsidRPr="0090531B" w:rsidRDefault="00E910BC" w:rsidP="00611E06">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b/>
          <w:bCs/>
          <w:color w:val="000000" w:themeColor="text1"/>
          <w:sz w:val="22"/>
          <w:szCs w:val="22"/>
          <w:rtl/>
        </w:rPr>
        <w:t>جدول</w:t>
      </w:r>
      <w:r w:rsidR="00062C8B" w:rsidRPr="0090531B">
        <w:rPr>
          <w:rFonts w:ascii="Simplified Arabic" w:hAnsi="Simplified Arabic" w:cs="Simplified Arabic" w:hint="cs"/>
          <w:b/>
          <w:bCs/>
          <w:color w:val="000000" w:themeColor="text1"/>
          <w:sz w:val="22"/>
          <w:szCs w:val="22"/>
          <w:rtl/>
        </w:rPr>
        <w:t xml:space="preserve"> 2</w:t>
      </w:r>
      <w:r w:rsidR="00611E06">
        <w:rPr>
          <w:rFonts w:ascii="Simplified Arabic" w:hAnsi="Simplified Arabic" w:cs="Simplified Arabic" w:hint="cs"/>
          <w:b/>
          <w:bCs/>
          <w:color w:val="000000" w:themeColor="text1"/>
          <w:sz w:val="22"/>
          <w:szCs w:val="22"/>
          <w:rtl/>
        </w:rPr>
        <w:t>6</w:t>
      </w:r>
      <w:r w:rsidR="00062C8B" w:rsidRPr="0090531B">
        <w:rPr>
          <w:rFonts w:ascii="Simplified Arabic" w:hAnsi="Simplified Arabic" w:cs="Simplified Arabic" w:hint="cs"/>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w:t>
      </w:r>
      <w:r w:rsidRPr="0090531B">
        <w:rPr>
          <w:rFonts w:ascii="Simplified Arabic" w:hAnsi="Simplified Arabic" w:cs="Simplified Arabic"/>
          <w:b/>
          <w:bCs/>
          <w:color w:val="000000" w:themeColor="text1"/>
          <w:sz w:val="22"/>
          <w:szCs w:val="22"/>
          <w:rtl/>
        </w:rPr>
        <w:t>نسبة الأطفال</w:t>
      </w:r>
      <w:r w:rsidRPr="0090531B">
        <w:rPr>
          <w:rFonts w:ascii="Simplified Arabic" w:hAnsi="Simplified Arabic" w:cs="Simplified Arabic" w:hint="cs"/>
          <w:b/>
          <w:bCs/>
          <w:color w:val="000000" w:themeColor="text1"/>
          <w:sz w:val="22"/>
          <w:szCs w:val="22"/>
          <w:rtl/>
        </w:rPr>
        <w:t xml:space="preserve"> في العمر</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(2-4 سنوات)</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 xml:space="preserve">في فلسطين </w:t>
      </w:r>
      <w:r w:rsidRPr="0090531B">
        <w:rPr>
          <w:rFonts w:ascii="Simplified Arabic" w:hAnsi="Simplified Arabic" w:cs="Simplified Arabic"/>
          <w:b/>
          <w:bCs/>
          <w:color w:val="000000" w:themeColor="text1"/>
          <w:sz w:val="22"/>
          <w:szCs w:val="22"/>
          <w:rtl/>
        </w:rPr>
        <w:t>الذين شارك</w:t>
      </w:r>
      <w:r w:rsidRPr="0090531B">
        <w:rPr>
          <w:rFonts w:ascii="Simplified Arabic" w:hAnsi="Simplified Arabic" w:cs="Simplified Arabic" w:hint="cs"/>
          <w:b/>
          <w:bCs/>
          <w:color w:val="000000" w:themeColor="text1"/>
          <w:sz w:val="22"/>
          <w:szCs w:val="22"/>
          <w:rtl/>
        </w:rPr>
        <w:t>هم</w:t>
      </w:r>
      <w:r w:rsidRPr="0090531B">
        <w:rPr>
          <w:rFonts w:ascii="Simplified Arabic" w:hAnsi="Simplified Arabic" w:cs="Simplified Arabic"/>
          <w:b/>
          <w:bCs/>
          <w:color w:val="000000" w:themeColor="text1"/>
          <w:sz w:val="22"/>
          <w:szCs w:val="22"/>
          <w:rtl/>
        </w:rPr>
        <w:t xml:space="preserve"> أحد أفراد أسرهم المعيشية البالغين </w:t>
      </w:r>
      <w:r w:rsidRPr="0090531B">
        <w:rPr>
          <w:rFonts w:ascii="Simplified Arabic" w:hAnsi="Simplified Arabic" w:cs="Simplified Arabic" w:hint="cs"/>
          <w:b/>
          <w:bCs/>
          <w:color w:val="000000" w:themeColor="text1"/>
          <w:sz w:val="22"/>
          <w:szCs w:val="22"/>
          <w:rtl/>
        </w:rPr>
        <w:t xml:space="preserve">أو أمهاتهم أو آبائهم </w:t>
      </w:r>
      <w:r w:rsidRPr="0090531B">
        <w:rPr>
          <w:rFonts w:ascii="Simplified Arabic" w:hAnsi="Simplified Arabic" w:cs="Simplified Arabic"/>
          <w:b/>
          <w:bCs/>
          <w:color w:val="000000" w:themeColor="text1"/>
          <w:sz w:val="22"/>
          <w:szCs w:val="22"/>
          <w:rtl/>
        </w:rPr>
        <w:t xml:space="preserve">بنشاطات تساعد على تحفيز التعليم والإعداد </w:t>
      </w:r>
      <w:r w:rsidRPr="0090531B">
        <w:rPr>
          <w:rFonts w:ascii="Simplified Arabic" w:hAnsi="Simplified Arabic" w:cs="Simplified Arabic" w:hint="cs"/>
          <w:b/>
          <w:bCs/>
          <w:color w:val="000000" w:themeColor="text1"/>
          <w:sz w:val="22"/>
          <w:szCs w:val="22"/>
          <w:rtl/>
        </w:rPr>
        <w:t>للمدرسة</w:t>
      </w:r>
      <w:r w:rsidRPr="0090531B">
        <w:rPr>
          <w:rFonts w:ascii="Simplified Arabic" w:hAnsi="Simplified Arabic" w:cs="Simplified Arabic"/>
          <w:b/>
          <w:bCs/>
          <w:color w:val="000000" w:themeColor="text1"/>
          <w:sz w:val="22"/>
          <w:szCs w:val="22"/>
        </w:rPr>
        <w:t xml:space="preserve"> </w:t>
      </w:r>
      <w:r w:rsidRPr="0090531B">
        <w:rPr>
          <w:rFonts w:ascii="Simplified Arabic" w:hAnsi="Simplified Arabic" w:cs="Simplified Arabic" w:hint="cs"/>
          <w:b/>
          <w:bCs/>
          <w:color w:val="000000" w:themeColor="text1"/>
          <w:sz w:val="22"/>
          <w:szCs w:val="22"/>
          <w:rtl/>
        </w:rPr>
        <w:t>حسب الخصائص الخلفية</w:t>
      </w:r>
      <w:r w:rsidRPr="0090531B">
        <w:rPr>
          <w:rFonts w:ascii="Simplified Arabic" w:hAnsi="Simplified Arabic" w:cs="Simplified Arabic"/>
          <w:b/>
          <w:bCs/>
          <w:color w:val="000000" w:themeColor="text1"/>
          <w:sz w:val="22"/>
          <w:szCs w:val="22"/>
          <w:rtl/>
        </w:rPr>
        <w:t xml:space="preserve">، </w:t>
      </w:r>
      <w:r w:rsidRPr="0090531B">
        <w:rPr>
          <w:rFonts w:ascii="Simplified Arabic" w:hAnsi="Simplified Arabic" w:cs="Simplified Arabic" w:hint="cs"/>
          <w:b/>
          <w:bCs/>
          <w:color w:val="000000" w:themeColor="text1"/>
          <w:sz w:val="22"/>
          <w:szCs w:val="22"/>
          <w:rtl/>
        </w:rPr>
        <w:t>2019</w:t>
      </w: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2694"/>
        <w:gridCol w:w="2367"/>
        <w:gridCol w:w="1360"/>
        <w:gridCol w:w="1190"/>
      </w:tblGrid>
      <w:tr w:rsidR="00E910BC" w:rsidRPr="0090531B" w:rsidTr="00443585">
        <w:trPr>
          <w:trHeight w:val="340"/>
          <w:jc w:val="center"/>
        </w:trPr>
        <w:tc>
          <w:tcPr>
            <w:tcW w:w="1461" w:type="dxa"/>
            <w:tcBorders>
              <w:bottom w:val="single" w:sz="4" w:space="0" w:color="auto"/>
            </w:tcBorders>
            <w:shd w:val="clear" w:color="auto" w:fill="FFFFFF" w:themeFill="background1"/>
            <w:vAlign w:val="center"/>
          </w:tcPr>
          <w:p w:rsidR="00E910BC" w:rsidRPr="0090531B" w:rsidRDefault="00E910BC" w:rsidP="00666A4D">
            <w:pPr>
              <w:jc w:val="center"/>
              <w:rPr>
                <w:rFonts w:ascii="Simplified Arabic" w:hAnsi="Simplified Arabic" w:cs="Simplified Arabic"/>
                <w:b/>
                <w:bCs/>
                <w:color w:val="000000" w:themeColor="text1"/>
                <w:sz w:val="18"/>
                <w:szCs w:val="18"/>
                <w:rtl/>
              </w:rPr>
            </w:pPr>
            <w:r w:rsidRPr="0090531B">
              <w:rPr>
                <w:rFonts w:ascii="Simplified Arabic" w:hAnsi="Simplified Arabic" w:cs="Simplified Arabic" w:hint="cs"/>
                <w:b/>
                <w:bCs/>
                <w:color w:val="000000" w:themeColor="text1"/>
                <w:sz w:val="18"/>
                <w:szCs w:val="18"/>
                <w:rtl/>
              </w:rPr>
              <w:t>ال</w:t>
            </w:r>
            <w:r w:rsidRPr="0090531B">
              <w:rPr>
                <w:rFonts w:ascii="Simplified Arabic" w:hAnsi="Simplified Arabic" w:cs="Simplified Arabic"/>
                <w:b/>
                <w:bCs/>
                <w:color w:val="000000" w:themeColor="text1"/>
                <w:sz w:val="18"/>
                <w:szCs w:val="18"/>
                <w:rtl/>
              </w:rPr>
              <w:t xml:space="preserve">خصائص </w:t>
            </w:r>
            <w:r w:rsidRPr="0090531B">
              <w:rPr>
                <w:rFonts w:ascii="Simplified Arabic" w:hAnsi="Simplified Arabic" w:cs="Simplified Arabic" w:hint="cs"/>
                <w:b/>
                <w:bCs/>
                <w:color w:val="000000" w:themeColor="text1"/>
                <w:sz w:val="18"/>
                <w:szCs w:val="18"/>
                <w:rtl/>
              </w:rPr>
              <w:t>الخلفية</w:t>
            </w:r>
          </w:p>
        </w:tc>
        <w:tc>
          <w:tcPr>
            <w:tcW w:w="2694" w:type="dxa"/>
            <w:shd w:val="clear" w:color="auto" w:fill="FFFFFF" w:themeFill="background1"/>
            <w:vAlign w:val="center"/>
          </w:tcPr>
          <w:p w:rsidR="00E910BC" w:rsidRPr="0090531B" w:rsidRDefault="00E910BC" w:rsidP="00666A4D">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نسبة الأطفال الذين شاركهم</w:t>
            </w:r>
            <w:r w:rsidRPr="0090531B">
              <w:rPr>
                <w:rFonts w:ascii="Simplified Arabic" w:hAnsi="Simplified Arabic" w:cs="Simplified Arabic"/>
                <w:b/>
                <w:bCs/>
                <w:color w:val="000000" w:themeColor="text1"/>
                <w:sz w:val="18"/>
                <w:szCs w:val="18"/>
                <w:rtl/>
              </w:rPr>
              <w:t xml:space="preserve"> أفراد أسرهم البالغين  في أربعة أنشطة أو أكثر</w:t>
            </w:r>
          </w:p>
        </w:tc>
        <w:tc>
          <w:tcPr>
            <w:tcW w:w="2367" w:type="dxa"/>
            <w:shd w:val="clear" w:color="auto" w:fill="FFFFFF" w:themeFill="background1"/>
            <w:vAlign w:val="center"/>
          </w:tcPr>
          <w:p w:rsidR="00E910BC" w:rsidRPr="0090531B" w:rsidRDefault="00E910BC" w:rsidP="00666A4D">
            <w:pPr>
              <w:jc w:val="center"/>
              <w:rPr>
                <w:rFonts w:ascii="Simplified Arabic" w:hAnsi="Simplified Arabic" w:cs="Simplified Arabic"/>
                <w:b/>
                <w:bCs/>
                <w:color w:val="000000" w:themeColor="text1"/>
                <w:sz w:val="18"/>
                <w:szCs w:val="18"/>
              </w:rPr>
            </w:pPr>
            <w:r w:rsidRPr="0090531B">
              <w:rPr>
                <w:rFonts w:ascii="Simplified Arabic" w:hAnsi="Simplified Arabic" w:cs="Simplified Arabic" w:hint="cs"/>
                <w:b/>
                <w:bCs/>
                <w:color w:val="000000" w:themeColor="text1"/>
                <w:sz w:val="18"/>
                <w:szCs w:val="18"/>
                <w:rtl/>
              </w:rPr>
              <w:t>نسبة الأطفال الذين شاركهم</w:t>
            </w:r>
            <w:r w:rsidRPr="0090531B">
              <w:rPr>
                <w:rFonts w:ascii="Simplified Arabic" w:hAnsi="Simplified Arabic" w:cs="Simplified Arabic"/>
                <w:b/>
                <w:bCs/>
                <w:color w:val="000000" w:themeColor="text1"/>
                <w:sz w:val="18"/>
                <w:szCs w:val="18"/>
                <w:rtl/>
              </w:rPr>
              <w:t xml:space="preserve"> آبائهم في أربعة أنشطة أو أكثر </w:t>
            </w:r>
          </w:p>
        </w:tc>
        <w:tc>
          <w:tcPr>
            <w:tcW w:w="2550" w:type="dxa"/>
            <w:gridSpan w:val="2"/>
            <w:shd w:val="clear" w:color="auto" w:fill="FFFFFF" w:themeFill="background1"/>
            <w:vAlign w:val="center"/>
          </w:tcPr>
          <w:p w:rsidR="00E910BC" w:rsidRPr="0090531B" w:rsidRDefault="00E910BC" w:rsidP="00666A4D">
            <w:pPr>
              <w:jc w:val="center"/>
              <w:rPr>
                <w:rFonts w:cs="Simplified Arabic"/>
                <w:color w:val="000000" w:themeColor="text1"/>
                <w:sz w:val="18"/>
                <w:szCs w:val="18"/>
              </w:rPr>
            </w:pPr>
            <w:r w:rsidRPr="0090531B">
              <w:rPr>
                <w:rFonts w:ascii="Simplified Arabic" w:hAnsi="Simplified Arabic" w:cs="Simplified Arabic" w:hint="cs"/>
                <w:b/>
                <w:bCs/>
                <w:color w:val="000000" w:themeColor="text1"/>
                <w:sz w:val="18"/>
                <w:szCs w:val="18"/>
                <w:rtl/>
              </w:rPr>
              <w:t>نسبة الأطفال الذين شاركتهم</w:t>
            </w:r>
            <w:r w:rsidRPr="0090531B">
              <w:rPr>
                <w:rFonts w:ascii="Simplified Arabic" w:hAnsi="Simplified Arabic" w:cs="Simplified Arabic"/>
                <w:b/>
                <w:bCs/>
                <w:color w:val="000000" w:themeColor="text1"/>
                <w:sz w:val="18"/>
                <w:szCs w:val="18"/>
                <w:rtl/>
              </w:rPr>
              <w:t xml:space="preserve"> </w:t>
            </w:r>
            <w:r w:rsidRPr="0090531B">
              <w:rPr>
                <w:rFonts w:ascii="Simplified Arabic" w:hAnsi="Simplified Arabic" w:cs="Simplified Arabic" w:hint="cs"/>
                <w:b/>
                <w:bCs/>
                <w:color w:val="000000" w:themeColor="text1"/>
                <w:sz w:val="18"/>
                <w:szCs w:val="18"/>
                <w:rtl/>
              </w:rPr>
              <w:t xml:space="preserve">امهاتهم </w:t>
            </w:r>
            <w:r w:rsidRPr="0090531B">
              <w:rPr>
                <w:rFonts w:ascii="Simplified Arabic" w:hAnsi="Simplified Arabic" w:cs="Simplified Arabic"/>
                <w:b/>
                <w:bCs/>
                <w:color w:val="000000" w:themeColor="text1"/>
                <w:sz w:val="18"/>
                <w:szCs w:val="18"/>
                <w:rtl/>
              </w:rPr>
              <w:t>في أربعة أنشطة أو أكثر</w:t>
            </w:r>
          </w:p>
        </w:tc>
      </w:tr>
      <w:tr w:rsidR="00E910BC" w:rsidRPr="0090531B" w:rsidTr="00443585">
        <w:trPr>
          <w:trHeight w:val="340"/>
          <w:jc w:val="center"/>
        </w:trPr>
        <w:tc>
          <w:tcPr>
            <w:tcW w:w="1461" w:type="dxa"/>
            <w:tcBorders>
              <w:bottom w:val="nil"/>
              <w:right w:val="single" w:sz="4" w:space="0" w:color="auto"/>
            </w:tcBorders>
            <w:shd w:val="clear" w:color="auto" w:fill="auto"/>
            <w:vAlign w:val="center"/>
          </w:tcPr>
          <w:p w:rsidR="00E910BC" w:rsidRPr="0090531B" w:rsidRDefault="00E910BC" w:rsidP="00666A4D">
            <w:pPr>
              <w:rPr>
                <w:rFonts w:ascii="Simplified Arabic" w:hAnsi="Simplified Arabic" w:cs="Simplified Arabic"/>
                <w:b/>
                <w:bCs/>
                <w:color w:val="000000" w:themeColor="text1"/>
                <w:rtl/>
                <w:lang w:bidi="ar-SY"/>
              </w:rPr>
            </w:pPr>
            <w:r w:rsidRPr="0090531B">
              <w:rPr>
                <w:rFonts w:ascii="Simplified Arabic" w:hAnsi="Simplified Arabic" w:cs="Simplified Arabic"/>
                <w:b/>
                <w:bCs/>
                <w:color w:val="000000" w:themeColor="text1"/>
                <w:sz w:val="18"/>
                <w:szCs w:val="18"/>
                <w:rtl/>
              </w:rPr>
              <w:t>فلسطين</w:t>
            </w:r>
          </w:p>
        </w:tc>
        <w:tc>
          <w:tcPr>
            <w:tcW w:w="2694" w:type="dxa"/>
            <w:tcBorders>
              <w:top w:val="nil"/>
              <w:left w:val="single" w:sz="4" w:space="0" w:color="auto"/>
              <w:bottom w:val="nil"/>
              <w:right w:val="nil"/>
            </w:tcBorders>
            <w:shd w:val="clear" w:color="auto" w:fill="auto"/>
            <w:vAlign w:val="center"/>
          </w:tcPr>
          <w:p w:rsidR="00E910BC" w:rsidRPr="0090531B" w:rsidRDefault="00E910BC" w:rsidP="00666A4D">
            <w:pPr>
              <w:rPr>
                <w:rFonts w:ascii="Arial" w:hAnsi="Arial" w:cs="Arial"/>
                <w:b/>
                <w:bCs/>
                <w:color w:val="000000" w:themeColor="text1"/>
                <w:sz w:val="18"/>
                <w:szCs w:val="18"/>
              </w:rPr>
            </w:pPr>
            <w:r w:rsidRPr="0090531B">
              <w:rPr>
                <w:rFonts w:ascii="Arial" w:hAnsi="Arial" w:cs="Arial"/>
                <w:b/>
                <w:bCs/>
                <w:color w:val="000000" w:themeColor="text1"/>
                <w:sz w:val="18"/>
                <w:szCs w:val="18"/>
              </w:rPr>
              <w:t>75.8</w:t>
            </w:r>
          </w:p>
        </w:tc>
        <w:tc>
          <w:tcPr>
            <w:tcW w:w="2367" w:type="dxa"/>
            <w:tcBorders>
              <w:top w:val="nil"/>
              <w:left w:val="nil"/>
              <w:bottom w:val="nil"/>
              <w:right w:val="nil"/>
            </w:tcBorders>
            <w:shd w:val="clear" w:color="auto" w:fill="auto"/>
            <w:vAlign w:val="center"/>
          </w:tcPr>
          <w:p w:rsidR="00E910BC" w:rsidRPr="0090531B" w:rsidRDefault="00E910BC" w:rsidP="00666A4D">
            <w:pPr>
              <w:rPr>
                <w:rFonts w:ascii="Simplified Arabic" w:hAnsi="Simplified Arabic" w:cs="Simplified Arabic"/>
                <w:b/>
                <w:bCs/>
                <w:color w:val="000000" w:themeColor="text1"/>
                <w:sz w:val="18"/>
                <w:szCs w:val="18"/>
              </w:rPr>
            </w:pPr>
            <w:r w:rsidRPr="0090531B">
              <w:rPr>
                <w:rFonts w:ascii="Arial" w:hAnsi="Arial" w:cs="Arial"/>
                <w:b/>
                <w:bCs/>
                <w:color w:val="000000" w:themeColor="text1"/>
                <w:sz w:val="18"/>
                <w:szCs w:val="18"/>
              </w:rPr>
              <w:t>18.6</w:t>
            </w:r>
          </w:p>
        </w:tc>
        <w:tc>
          <w:tcPr>
            <w:tcW w:w="1360" w:type="dxa"/>
            <w:tcBorders>
              <w:top w:val="nil"/>
              <w:left w:val="nil"/>
              <w:bottom w:val="nil"/>
              <w:right w:val="nil"/>
            </w:tcBorders>
            <w:shd w:val="clear" w:color="auto" w:fill="auto"/>
            <w:vAlign w:val="center"/>
          </w:tcPr>
          <w:p w:rsidR="00E910BC" w:rsidRPr="0090531B" w:rsidRDefault="00E910BC" w:rsidP="00666A4D">
            <w:pPr>
              <w:rPr>
                <w:rFonts w:ascii="Arial" w:hAnsi="Arial" w:cs="Arial"/>
                <w:b/>
                <w:bCs/>
                <w:color w:val="000000" w:themeColor="text1"/>
                <w:sz w:val="18"/>
                <w:szCs w:val="18"/>
              </w:rPr>
            </w:pPr>
            <w:r w:rsidRPr="0090531B">
              <w:rPr>
                <w:rFonts w:ascii="Arial" w:hAnsi="Arial" w:cs="Arial"/>
                <w:b/>
                <w:bCs/>
                <w:color w:val="000000" w:themeColor="text1"/>
                <w:sz w:val="18"/>
                <w:szCs w:val="18"/>
              </w:rPr>
              <w:t>66.1</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b/>
                <w:bCs/>
                <w:color w:val="000000" w:themeColor="text1"/>
                <w:rtl/>
                <w:lang w:bidi="ar-SY"/>
              </w:rPr>
            </w:pPr>
          </w:p>
        </w:tc>
      </w:tr>
      <w:tr w:rsidR="00E910BC" w:rsidRPr="0090531B" w:rsidTr="00443585">
        <w:trPr>
          <w:trHeight w:val="340"/>
          <w:jc w:val="center"/>
        </w:trPr>
        <w:tc>
          <w:tcPr>
            <w:tcW w:w="1461" w:type="dxa"/>
            <w:tcBorders>
              <w:top w:val="nil"/>
              <w:bottom w:val="nil"/>
              <w:right w:val="single" w:sz="4" w:space="0" w:color="auto"/>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الضفة الغربية</w:t>
            </w:r>
          </w:p>
        </w:tc>
        <w:tc>
          <w:tcPr>
            <w:tcW w:w="2694" w:type="dxa"/>
            <w:tcBorders>
              <w:top w:val="nil"/>
              <w:left w:val="single" w:sz="4" w:space="0" w:color="auto"/>
              <w:bottom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80.4</w:t>
            </w:r>
          </w:p>
        </w:tc>
        <w:tc>
          <w:tcPr>
            <w:tcW w:w="2367" w:type="dxa"/>
            <w:tcBorders>
              <w:top w:val="nil"/>
              <w:left w:val="nil"/>
              <w:bottom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23.4</w:t>
            </w:r>
          </w:p>
        </w:tc>
        <w:tc>
          <w:tcPr>
            <w:tcW w:w="1360" w:type="dxa"/>
            <w:tcBorders>
              <w:top w:val="nil"/>
              <w:left w:val="nil"/>
              <w:bottom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71.3</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340"/>
          <w:jc w:val="center"/>
        </w:trPr>
        <w:tc>
          <w:tcPr>
            <w:tcW w:w="1461" w:type="dxa"/>
            <w:tcBorders>
              <w:top w:val="nil"/>
              <w:right w:val="single" w:sz="4" w:space="0" w:color="auto"/>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قطاع غزة</w:t>
            </w:r>
          </w:p>
        </w:tc>
        <w:tc>
          <w:tcPr>
            <w:tcW w:w="2694" w:type="dxa"/>
            <w:tcBorders>
              <w:top w:val="nil"/>
              <w:left w:val="single" w:sz="4" w:space="0" w:color="auto"/>
              <w:bottom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69.6</w:t>
            </w:r>
          </w:p>
        </w:tc>
        <w:tc>
          <w:tcPr>
            <w:tcW w:w="2367" w:type="dxa"/>
            <w:tcBorders>
              <w:top w:val="nil"/>
              <w:left w:val="nil"/>
              <w:bottom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12.1</w:t>
            </w:r>
          </w:p>
        </w:tc>
        <w:tc>
          <w:tcPr>
            <w:tcW w:w="1360" w:type="dxa"/>
            <w:tcBorders>
              <w:top w:val="nil"/>
              <w:left w:val="nil"/>
              <w:bottom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58.9</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249"/>
          <w:jc w:val="center"/>
        </w:trPr>
        <w:tc>
          <w:tcPr>
            <w:tcW w:w="9072" w:type="dxa"/>
            <w:gridSpan w:val="5"/>
            <w:shd w:val="clear" w:color="auto" w:fill="FFFFFF" w:themeFill="background1"/>
            <w:vAlign w:val="center"/>
          </w:tcPr>
          <w:p w:rsidR="00E910BC" w:rsidRPr="0090531B" w:rsidRDefault="00E910BC" w:rsidP="00666A4D">
            <w:pPr>
              <w:rPr>
                <w:rFonts w:ascii="Simplified Arabic" w:hAnsi="Simplified Arabic" w:cs="Simplified Arabic"/>
                <w:color w:val="000000" w:themeColor="text1"/>
                <w:sz w:val="18"/>
                <w:szCs w:val="18"/>
              </w:rPr>
            </w:pPr>
            <w:r w:rsidRPr="0090531B">
              <w:rPr>
                <w:rFonts w:ascii="Simplified Arabic" w:hAnsi="Simplified Arabic" w:cs="Simplified Arabic"/>
                <w:b/>
                <w:bCs/>
                <w:color w:val="000000" w:themeColor="text1"/>
                <w:sz w:val="18"/>
                <w:szCs w:val="18"/>
                <w:rtl/>
              </w:rPr>
              <w:t>الجنس</w:t>
            </w:r>
          </w:p>
        </w:tc>
      </w:tr>
      <w:tr w:rsidR="00E910BC" w:rsidRPr="0090531B" w:rsidTr="00443585">
        <w:trPr>
          <w:trHeight w:val="340"/>
          <w:jc w:val="center"/>
        </w:trPr>
        <w:tc>
          <w:tcPr>
            <w:tcW w:w="1461" w:type="dxa"/>
            <w:tcBorders>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ذكور</w:t>
            </w:r>
          </w:p>
        </w:tc>
        <w:tc>
          <w:tcPr>
            <w:tcW w:w="2694" w:type="dxa"/>
            <w:tcBorders>
              <w:bottom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74.9</w:t>
            </w:r>
          </w:p>
        </w:tc>
        <w:tc>
          <w:tcPr>
            <w:tcW w:w="2367" w:type="dxa"/>
            <w:tcBorders>
              <w:left w:val="nil"/>
              <w:bottom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17.9</w:t>
            </w:r>
          </w:p>
        </w:tc>
        <w:tc>
          <w:tcPr>
            <w:tcW w:w="1360" w:type="dxa"/>
            <w:tcBorders>
              <w:left w:val="nil"/>
              <w:bottom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65.0</w:t>
            </w:r>
          </w:p>
        </w:tc>
        <w:tc>
          <w:tcPr>
            <w:tcW w:w="1190" w:type="dxa"/>
            <w:tcBorders>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340"/>
          <w:jc w:val="center"/>
        </w:trPr>
        <w:tc>
          <w:tcPr>
            <w:tcW w:w="1461" w:type="dxa"/>
            <w:tcBorders>
              <w:top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اناث</w:t>
            </w:r>
          </w:p>
        </w:tc>
        <w:tc>
          <w:tcPr>
            <w:tcW w:w="2694" w:type="dxa"/>
            <w:tcBorders>
              <w:top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76.9</w:t>
            </w:r>
          </w:p>
        </w:tc>
        <w:tc>
          <w:tcPr>
            <w:tcW w:w="2367" w:type="dxa"/>
            <w:tcBorders>
              <w:top w:val="nil"/>
              <w:left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19.4</w:t>
            </w:r>
          </w:p>
        </w:tc>
        <w:tc>
          <w:tcPr>
            <w:tcW w:w="1360" w:type="dxa"/>
            <w:tcBorders>
              <w:top w:val="nil"/>
              <w:left w:val="nil"/>
              <w:right w:val="nil"/>
            </w:tcBorders>
            <w:shd w:val="clear" w:color="auto" w:fill="auto"/>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67.2</w:t>
            </w:r>
          </w:p>
        </w:tc>
        <w:tc>
          <w:tcPr>
            <w:tcW w:w="1190" w:type="dxa"/>
            <w:tcBorders>
              <w:top w:val="nil"/>
              <w:left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223"/>
          <w:jc w:val="center"/>
        </w:trPr>
        <w:tc>
          <w:tcPr>
            <w:tcW w:w="9072" w:type="dxa"/>
            <w:gridSpan w:val="5"/>
            <w:shd w:val="clear" w:color="auto" w:fill="FFFFFF" w:themeFill="background1"/>
            <w:vAlign w:val="center"/>
          </w:tcPr>
          <w:p w:rsidR="00E910BC" w:rsidRPr="0090531B" w:rsidRDefault="00E910BC" w:rsidP="00666A4D">
            <w:pPr>
              <w:rPr>
                <w:rFonts w:ascii="Simplified Arabic" w:hAnsi="Simplified Arabic" w:cs="Simplified Arabic"/>
                <w:color w:val="000000" w:themeColor="text1"/>
              </w:rPr>
            </w:pPr>
            <w:r w:rsidRPr="0090531B">
              <w:rPr>
                <w:rFonts w:ascii="Simplified Arabic" w:hAnsi="Simplified Arabic" w:cs="Simplified Arabic"/>
                <w:b/>
                <w:bCs/>
                <w:color w:val="000000" w:themeColor="text1"/>
                <w:sz w:val="18"/>
                <w:szCs w:val="18"/>
                <w:rtl/>
              </w:rPr>
              <w:t>نو</w:t>
            </w:r>
            <w:r w:rsidRPr="0090531B">
              <w:rPr>
                <w:rFonts w:ascii="Simplified Arabic" w:hAnsi="Simplified Arabic" w:cs="Simplified Arabic"/>
                <w:b/>
                <w:bCs/>
                <w:color w:val="000000" w:themeColor="text1"/>
                <w:sz w:val="18"/>
                <w:szCs w:val="18"/>
                <w:shd w:val="clear" w:color="auto" w:fill="FFFFFF" w:themeFill="background1"/>
                <w:rtl/>
              </w:rPr>
              <w:t xml:space="preserve">ع التجمع </w:t>
            </w:r>
          </w:p>
        </w:tc>
      </w:tr>
      <w:tr w:rsidR="00E910BC" w:rsidRPr="0090531B" w:rsidTr="00443585">
        <w:trPr>
          <w:trHeight w:val="340"/>
          <w:jc w:val="center"/>
        </w:trPr>
        <w:tc>
          <w:tcPr>
            <w:tcW w:w="1461" w:type="dxa"/>
            <w:tcBorders>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حضر</w:t>
            </w:r>
          </w:p>
        </w:tc>
        <w:tc>
          <w:tcPr>
            <w:tcW w:w="2694" w:type="dxa"/>
            <w:tcBorders>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75.6</w:t>
            </w:r>
          </w:p>
        </w:tc>
        <w:tc>
          <w:tcPr>
            <w:tcW w:w="2367" w:type="dxa"/>
            <w:tcBorders>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18.4</w:t>
            </w:r>
          </w:p>
        </w:tc>
        <w:tc>
          <w:tcPr>
            <w:tcW w:w="1360" w:type="dxa"/>
            <w:tcBorders>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66.0</w:t>
            </w:r>
          </w:p>
        </w:tc>
        <w:tc>
          <w:tcPr>
            <w:tcW w:w="1190" w:type="dxa"/>
            <w:tcBorders>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340"/>
          <w:jc w:val="center"/>
        </w:trPr>
        <w:tc>
          <w:tcPr>
            <w:tcW w:w="1461" w:type="dxa"/>
            <w:tcBorders>
              <w:top w:val="nil"/>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ريف</w:t>
            </w:r>
          </w:p>
        </w:tc>
        <w:tc>
          <w:tcPr>
            <w:tcW w:w="2694" w:type="dxa"/>
            <w:tcBorders>
              <w:top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77.4</w:t>
            </w:r>
          </w:p>
        </w:tc>
        <w:tc>
          <w:tcPr>
            <w:tcW w:w="2367"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19.7</w:t>
            </w:r>
          </w:p>
        </w:tc>
        <w:tc>
          <w:tcPr>
            <w:tcW w:w="1360"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67.7</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340"/>
          <w:jc w:val="center"/>
        </w:trPr>
        <w:tc>
          <w:tcPr>
            <w:tcW w:w="1461" w:type="dxa"/>
            <w:tcBorders>
              <w:top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مخيم</w:t>
            </w:r>
          </w:p>
        </w:tc>
        <w:tc>
          <w:tcPr>
            <w:tcW w:w="2694" w:type="dxa"/>
            <w:tcBorders>
              <w:top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74.9</w:t>
            </w:r>
          </w:p>
        </w:tc>
        <w:tc>
          <w:tcPr>
            <w:tcW w:w="2367" w:type="dxa"/>
            <w:tcBorders>
              <w:top w:val="nil"/>
              <w:left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18.8</w:t>
            </w:r>
          </w:p>
        </w:tc>
        <w:tc>
          <w:tcPr>
            <w:tcW w:w="1360" w:type="dxa"/>
            <w:tcBorders>
              <w:top w:val="nil"/>
              <w:left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hint="cs"/>
                <w:color w:val="000000" w:themeColor="text1"/>
                <w:sz w:val="18"/>
                <w:szCs w:val="18"/>
                <w:rtl/>
              </w:rPr>
              <w:t>63.7</w:t>
            </w:r>
          </w:p>
        </w:tc>
        <w:tc>
          <w:tcPr>
            <w:tcW w:w="1190" w:type="dxa"/>
            <w:tcBorders>
              <w:top w:val="nil"/>
              <w:left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89"/>
          <w:jc w:val="center"/>
        </w:trPr>
        <w:tc>
          <w:tcPr>
            <w:tcW w:w="9072" w:type="dxa"/>
            <w:gridSpan w:val="5"/>
            <w:shd w:val="clear" w:color="auto" w:fill="FFFFFF" w:themeFill="background1"/>
            <w:vAlign w:val="center"/>
          </w:tcPr>
          <w:p w:rsidR="00E910BC" w:rsidRPr="0090531B" w:rsidRDefault="00E910BC" w:rsidP="00666A4D">
            <w:pPr>
              <w:rPr>
                <w:rFonts w:ascii="Simplified Arabic" w:hAnsi="Simplified Arabic" w:cs="Simplified Arabic"/>
                <w:color w:val="000000" w:themeColor="text1"/>
              </w:rPr>
            </w:pPr>
            <w:r w:rsidRPr="0090531B">
              <w:rPr>
                <w:rFonts w:ascii="Simplified Arabic" w:hAnsi="Simplified Arabic" w:cs="Simplified Arabic"/>
                <w:b/>
                <w:bCs/>
                <w:color w:val="000000" w:themeColor="text1"/>
                <w:sz w:val="18"/>
                <w:szCs w:val="18"/>
                <w:rtl/>
              </w:rPr>
              <w:t xml:space="preserve">العمر </w:t>
            </w:r>
            <w:r w:rsidRPr="0090531B">
              <w:rPr>
                <w:rFonts w:ascii="Simplified Arabic" w:hAnsi="Simplified Arabic" w:cs="Simplified Arabic" w:hint="cs"/>
                <w:b/>
                <w:bCs/>
                <w:color w:val="000000" w:themeColor="text1"/>
                <w:sz w:val="18"/>
                <w:szCs w:val="18"/>
                <w:rtl/>
              </w:rPr>
              <w:t>بالسنوات</w:t>
            </w:r>
          </w:p>
        </w:tc>
      </w:tr>
      <w:tr w:rsidR="00E910BC" w:rsidRPr="0090531B" w:rsidTr="00443585">
        <w:trPr>
          <w:trHeight w:val="340"/>
          <w:jc w:val="center"/>
        </w:trPr>
        <w:tc>
          <w:tcPr>
            <w:tcW w:w="1461" w:type="dxa"/>
            <w:tcBorders>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sz w:val="18"/>
                <w:szCs w:val="18"/>
                <w:rtl/>
              </w:rPr>
              <w:t>سنتان</w:t>
            </w:r>
          </w:p>
        </w:tc>
        <w:tc>
          <w:tcPr>
            <w:tcW w:w="2694" w:type="dxa"/>
            <w:tcBorders>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75.2</w:t>
            </w:r>
          </w:p>
        </w:tc>
        <w:tc>
          <w:tcPr>
            <w:tcW w:w="2367" w:type="dxa"/>
            <w:tcBorders>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19.4</w:t>
            </w:r>
          </w:p>
        </w:tc>
        <w:tc>
          <w:tcPr>
            <w:tcW w:w="1360" w:type="dxa"/>
            <w:tcBorders>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67.6</w:t>
            </w:r>
          </w:p>
        </w:tc>
        <w:tc>
          <w:tcPr>
            <w:tcW w:w="1190" w:type="dxa"/>
            <w:tcBorders>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340"/>
          <w:jc w:val="center"/>
        </w:trPr>
        <w:tc>
          <w:tcPr>
            <w:tcW w:w="1461" w:type="dxa"/>
            <w:tcBorders>
              <w:top w:val="nil"/>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sz w:val="18"/>
                <w:szCs w:val="18"/>
                <w:rtl/>
              </w:rPr>
              <w:t>3 سنوات</w:t>
            </w:r>
          </w:p>
        </w:tc>
        <w:tc>
          <w:tcPr>
            <w:tcW w:w="2694" w:type="dxa"/>
            <w:tcBorders>
              <w:top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76.1</w:t>
            </w:r>
          </w:p>
        </w:tc>
        <w:tc>
          <w:tcPr>
            <w:tcW w:w="2367"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19.8</w:t>
            </w:r>
          </w:p>
        </w:tc>
        <w:tc>
          <w:tcPr>
            <w:tcW w:w="1360"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64.6</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340"/>
          <w:jc w:val="center"/>
        </w:trPr>
        <w:tc>
          <w:tcPr>
            <w:tcW w:w="1461" w:type="dxa"/>
            <w:tcBorders>
              <w:top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4 سنوات</w:t>
            </w:r>
          </w:p>
        </w:tc>
        <w:tc>
          <w:tcPr>
            <w:tcW w:w="2694" w:type="dxa"/>
            <w:tcBorders>
              <w:top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76.3</w:t>
            </w:r>
          </w:p>
        </w:tc>
        <w:tc>
          <w:tcPr>
            <w:tcW w:w="2367" w:type="dxa"/>
            <w:tcBorders>
              <w:top w:val="nil"/>
              <w:left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16.4</w:t>
            </w:r>
          </w:p>
        </w:tc>
        <w:tc>
          <w:tcPr>
            <w:tcW w:w="1360" w:type="dxa"/>
            <w:tcBorders>
              <w:top w:val="nil"/>
              <w:left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66.0</w:t>
            </w:r>
          </w:p>
        </w:tc>
        <w:tc>
          <w:tcPr>
            <w:tcW w:w="1190" w:type="dxa"/>
            <w:tcBorders>
              <w:top w:val="nil"/>
              <w:left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239"/>
          <w:jc w:val="center"/>
        </w:trPr>
        <w:tc>
          <w:tcPr>
            <w:tcW w:w="9072" w:type="dxa"/>
            <w:gridSpan w:val="5"/>
            <w:shd w:val="clear" w:color="auto" w:fill="FFFFFF" w:themeFill="background1"/>
            <w:vAlign w:val="center"/>
          </w:tcPr>
          <w:p w:rsidR="00E910BC" w:rsidRPr="0090531B" w:rsidRDefault="00E910BC" w:rsidP="00666A4D">
            <w:pPr>
              <w:rPr>
                <w:rFonts w:ascii="Simplified Arabic" w:hAnsi="Simplified Arabic" w:cs="Simplified Arabic"/>
                <w:color w:val="000000" w:themeColor="text1"/>
              </w:rPr>
            </w:pPr>
            <w:r w:rsidRPr="0090531B">
              <w:rPr>
                <w:rFonts w:ascii="Simplified Arabic" w:hAnsi="Simplified Arabic" w:cs="Simplified Arabic"/>
                <w:b/>
                <w:bCs/>
                <w:color w:val="000000" w:themeColor="text1"/>
                <w:sz w:val="18"/>
                <w:szCs w:val="18"/>
                <w:rtl/>
                <w:lang w:bidi="ar-SY"/>
              </w:rPr>
              <w:t>تعليم الأم</w:t>
            </w:r>
          </w:p>
        </w:tc>
      </w:tr>
      <w:tr w:rsidR="00E910BC" w:rsidRPr="0090531B" w:rsidTr="00443585">
        <w:trPr>
          <w:trHeight w:val="340"/>
          <w:jc w:val="center"/>
        </w:trPr>
        <w:tc>
          <w:tcPr>
            <w:tcW w:w="1461" w:type="dxa"/>
            <w:tcBorders>
              <w:top w:val="nil"/>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أساسي</w:t>
            </w:r>
            <w:r w:rsidRPr="0090531B">
              <w:rPr>
                <w:rFonts w:ascii="Simplified Arabic" w:hAnsi="Simplified Arabic" w:cs="Simplified Arabic" w:hint="cs"/>
                <w:color w:val="000000" w:themeColor="text1"/>
                <w:sz w:val="18"/>
                <w:szCs w:val="18"/>
                <w:rtl/>
              </w:rPr>
              <w:t xml:space="preserve"> فما دون</w:t>
            </w:r>
          </w:p>
        </w:tc>
        <w:tc>
          <w:tcPr>
            <w:tcW w:w="2694" w:type="dxa"/>
            <w:tcBorders>
              <w:top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62.9</w:t>
            </w:r>
          </w:p>
        </w:tc>
        <w:tc>
          <w:tcPr>
            <w:tcW w:w="2367"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10.9</w:t>
            </w:r>
          </w:p>
        </w:tc>
        <w:tc>
          <w:tcPr>
            <w:tcW w:w="1360"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48.9</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340"/>
          <w:jc w:val="center"/>
        </w:trPr>
        <w:tc>
          <w:tcPr>
            <w:tcW w:w="1461" w:type="dxa"/>
            <w:tcBorders>
              <w:top w:val="nil"/>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ثانوي</w:t>
            </w:r>
          </w:p>
        </w:tc>
        <w:tc>
          <w:tcPr>
            <w:tcW w:w="2694" w:type="dxa"/>
            <w:tcBorders>
              <w:top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75.8</w:t>
            </w:r>
          </w:p>
        </w:tc>
        <w:tc>
          <w:tcPr>
            <w:tcW w:w="2367"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15.7</w:t>
            </w:r>
          </w:p>
        </w:tc>
        <w:tc>
          <w:tcPr>
            <w:tcW w:w="1360"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65.5</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340"/>
          <w:jc w:val="center"/>
        </w:trPr>
        <w:tc>
          <w:tcPr>
            <w:tcW w:w="1461" w:type="dxa"/>
            <w:tcBorders>
              <w:top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sz w:val="18"/>
                <w:szCs w:val="18"/>
                <w:rtl/>
              </w:rPr>
              <w:t>عالي</w:t>
            </w:r>
          </w:p>
        </w:tc>
        <w:tc>
          <w:tcPr>
            <w:tcW w:w="2694" w:type="dxa"/>
            <w:tcBorders>
              <w:top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81.7</w:t>
            </w:r>
          </w:p>
        </w:tc>
        <w:tc>
          <w:tcPr>
            <w:tcW w:w="2367" w:type="dxa"/>
            <w:tcBorders>
              <w:top w:val="nil"/>
              <w:left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24.4</w:t>
            </w:r>
          </w:p>
        </w:tc>
        <w:tc>
          <w:tcPr>
            <w:tcW w:w="1360" w:type="dxa"/>
            <w:tcBorders>
              <w:top w:val="nil"/>
              <w:left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74.3</w:t>
            </w:r>
          </w:p>
        </w:tc>
        <w:tc>
          <w:tcPr>
            <w:tcW w:w="1190" w:type="dxa"/>
            <w:tcBorders>
              <w:top w:val="nil"/>
              <w:left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248"/>
          <w:jc w:val="center"/>
        </w:trPr>
        <w:tc>
          <w:tcPr>
            <w:tcW w:w="9072" w:type="dxa"/>
            <w:gridSpan w:val="5"/>
            <w:shd w:val="clear" w:color="auto" w:fill="FFFFFF" w:themeFill="background1"/>
            <w:vAlign w:val="center"/>
          </w:tcPr>
          <w:p w:rsidR="00E910BC" w:rsidRPr="0090531B" w:rsidRDefault="00E910BC" w:rsidP="00666A4D">
            <w:pPr>
              <w:rPr>
                <w:rFonts w:ascii="Simplified Arabic" w:hAnsi="Simplified Arabic" w:cs="Simplified Arabic"/>
                <w:color w:val="000000" w:themeColor="text1"/>
              </w:rPr>
            </w:pPr>
            <w:r w:rsidRPr="0090531B">
              <w:rPr>
                <w:rFonts w:ascii="Simplified Arabic" w:hAnsi="Simplified Arabic" w:cs="Simplified Arabic" w:hint="cs"/>
                <w:b/>
                <w:bCs/>
                <w:color w:val="000000" w:themeColor="text1"/>
                <w:sz w:val="18"/>
                <w:szCs w:val="18"/>
                <w:rtl/>
                <w:lang w:bidi="ar-SY"/>
              </w:rPr>
              <w:t xml:space="preserve">الصعوبات الوظيفية لدى الطفل </w:t>
            </w:r>
          </w:p>
        </w:tc>
      </w:tr>
      <w:tr w:rsidR="00E910BC" w:rsidRPr="0090531B" w:rsidTr="00443585">
        <w:trPr>
          <w:trHeight w:val="340"/>
          <w:jc w:val="center"/>
        </w:trPr>
        <w:tc>
          <w:tcPr>
            <w:tcW w:w="1461" w:type="dxa"/>
            <w:tcBorders>
              <w:top w:val="nil"/>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Pr>
            </w:pPr>
            <w:r w:rsidRPr="0090531B">
              <w:rPr>
                <w:rFonts w:ascii="Simplified Arabic" w:hAnsi="Simplified Arabic" w:cs="Simplified Arabic" w:hint="cs"/>
                <w:color w:val="000000" w:themeColor="text1"/>
                <w:sz w:val="18"/>
                <w:szCs w:val="18"/>
                <w:rtl/>
              </w:rPr>
              <w:t>لدية صعوبات وظيفية</w:t>
            </w:r>
          </w:p>
        </w:tc>
        <w:tc>
          <w:tcPr>
            <w:tcW w:w="2694" w:type="dxa"/>
            <w:tcBorders>
              <w:top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57.0</w:t>
            </w:r>
          </w:p>
        </w:tc>
        <w:tc>
          <w:tcPr>
            <w:tcW w:w="2367" w:type="dxa"/>
            <w:tcBorders>
              <w:top w:val="nil"/>
              <w:left w:val="nil"/>
              <w:bottom w:val="nil"/>
              <w:right w:val="nil"/>
            </w:tcBorders>
            <w:shd w:val="clear" w:color="auto" w:fill="auto"/>
            <w:vAlign w:val="bottom"/>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15.7</w:t>
            </w:r>
          </w:p>
        </w:tc>
        <w:tc>
          <w:tcPr>
            <w:tcW w:w="1360" w:type="dxa"/>
            <w:tcBorders>
              <w:top w:val="nil"/>
              <w:left w:val="nil"/>
              <w:bottom w:val="nil"/>
              <w:right w:val="nil"/>
            </w:tcBorders>
            <w:shd w:val="clear" w:color="auto" w:fill="auto"/>
            <w:vAlign w:val="bottom"/>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49.7</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340"/>
          <w:jc w:val="center"/>
        </w:trPr>
        <w:tc>
          <w:tcPr>
            <w:tcW w:w="1461" w:type="dxa"/>
            <w:tcBorders>
              <w:top w:val="nil"/>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 xml:space="preserve">لا يوجد لدية صعوبات وظيفية </w:t>
            </w:r>
          </w:p>
        </w:tc>
        <w:tc>
          <w:tcPr>
            <w:tcW w:w="2694" w:type="dxa"/>
            <w:tcBorders>
              <w:top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76.3</w:t>
            </w:r>
          </w:p>
        </w:tc>
        <w:tc>
          <w:tcPr>
            <w:tcW w:w="2367" w:type="dxa"/>
            <w:tcBorders>
              <w:top w:val="nil"/>
              <w:left w:val="nil"/>
              <w:bottom w:val="nil"/>
              <w:right w:val="nil"/>
            </w:tcBorders>
            <w:shd w:val="clear" w:color="auto" w:fill="auto"/>
            <w:vAlign w:val="bottom"/>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18.7</w:t>
            </w:r>
          </w:p>
        </w:tc>
        <w:tc>
          <w:tcPr>
            <w:tcW w:w="1360" w:type="dxa"/>
            <w:tcBorders>
              <w:top w:val="nil"/>
              <w:left w:val="nil"/>
              <w:bottom w:val="nil"/>
              <w:right w:val="nil"/>
            </w:tcBorders>
            <w:shd w:val="clear" w:color="auto" w:fill="auto"/>
            <w:vAlign w:val="bottom"/>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66.5</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rPr>
            </w:pPr>
          </w:p>
        </w:tc>
      </w:tr>
      <w:tr w:rsidR="00E910BC" w:rsidRPr="0090531B" w:rsidTr="00443585">
        <w:trPr>
          <w:trHeight w:val="167"/>
          <w:jc w:val="center"/>
        </w:trPr>
        <w:tc>
          <w:tcPr>
            <w:tcW w:w="9072" w:type="dxa"/>
            <w:gridSpan w:val="5"/>
            <w:shd w:val="clear" w:color="auto" w:fill="FFFFFF" w:themeFill="background1"/>
            <w:vAlign w:val="center"/>
          </w:tcPr>
          <w:p w:rsidR="00E910BC" w:rsidRPr="0090531B" w:rsidRDefault="00E910BC" w:rsidP="00666A4D">
            <w:pPr>
              <w:rPr>
                <w:rFonts w:ascii="Simplified Arabic" w:hAnsi="Simplified Arabic" w:cs="Simplified Arabic"/>
                <w:color w:val="000000" w:themeColor="text1"/>
              </w:rPr>
            </w:pPr>
            <w:r w:rsidRPr="0090531B">
              <w:rPr>
                <w:rFonts w:ascii="Simplified Arabic" w:hAnsi="Simplified Arabic" w:cs="Simplified Arabic"/>
                <w:b/>
                <w:bCs/>
                <w:color w:val="000000" w:themeColor="text1"/>
                <w:sz w:val="18"/>
                <w:szCs w:val="18"/>
                <w:rtl/>
              </w:rPr>
              <w:t>مؤشر الثروة</w:t>
            </w:r>
          </w:p>
        </w:tc>
      </w:tr>
      <w:tr w:rsidR="00E910BC" w:rsidRPr="0090531B" w:rsidTr="00443585">
        <w:trPr>
          <w:trHeight w:val="340"/>
          <w:jc w:val="center"/>
        </w:trPr>
        <w:tc>
          <w:tcPr>
            <w:tcW w:w="1461" w:type="dxa"/>
            <w:tcBorders>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الأفقر</w:t>
            </w:r>
          </w:p>
        </w:tc>
        <w:tc>
          <w:tcPr>
            <w:tcW w:w="2694" w:type="dxa"/>
            <w:tcBorders>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65.7</w:t>
            </w:r>
          </w:p>
        </w:tc>
        <w:tc>
          <w:tcPr>
            <w:tcW w:w="2367" w:type="dxa"/>
            <w:tcBorders>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10.6</w:t>
            </w:r>
          </w:p>
        </w:tc>
        <w:tc>
          <w:tcPr>
            <w:tcW w:w="1360" w:type="dxa"/>
            <w:tcBorders>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56.4</w:t>
            </w:r>
          </w:p>
        </w:tc>
        <w:tc>
          <w:tcPr>
            <w:tcW w:w="1190" w:type="dxa"/>
            <w:tcBorders>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sz w:val="18"/>
                <w:szCs w:val="18"/>
              </w:rPr>
            </w:pPr>
          </w:p>
        </w:tc>
      </w:tr>
      <w:tr w:rsidR="00E910BC" w:rsidRPr="0090531B" w:rsidTr="00443585">
        <w:trPr>
          <w:trHeight w:val="340"/>
          <w:jc w:val="center"/>
        </w:trPr>
        <w:tc>
          <w:tcPr>
            <w:tcW w:w="1461" w:type="dxa"/>
            <w:tcBorders>
              <w:top w:val="nil"/>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lang w:bidi="ar-SY"/>
              </w:rPr>
            </w:pPr>
            <w:r w:rsidRPr="0090531B">
              <w:rPr>
                <w:rFonts w:ascii="Simplified Arabic" w:hAnsi="Simplified Arabic" w:cs="Simplified Arabic" w:hint="cs"/>
                <w:color w:val="000000" w:themeColor="text1"/>
                <w:sz w:val="18"/>
                <w:szCs w:val="18"/>
                <w:rtl/>
              </w:rPr>
              <w:t>المئين</w:t>
            </w:r>
            <w:r w:rsidRPr="0090531B">
              <w:rPr>
                <w:rFonts w:ascii="Simplified Arabic" w:hAnsi="Simplified Arabic" w:cs="Simplified Arabic"/>
                <w:color w:val="000000" w:themeColor="text1"/>
                <w:sz w:val="18"/>
                <w:szCs w:val="18"/>
                <w:rtl/>
              </w:rPr>
              <w:t xml:space="preserve"> الثاني</w:t>
            </w:r>
          </w:p>
        </w:tc>
        <w:tc>
          <w:tcPr>
            <w:tcW w:w="2694" w:type="dxa"/>
            <w:tcBorders>
              <w:top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70.4</w:t>
            </w:r>
          </w:p>
        </w:tc>
        <w:tc>
          <w:tcPr>
            <w:tcW w:w="2367"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13.4</w:t>
            </w:r>
          </w:p>
        </w:tc>
        <w:tc>
          <w:tcPr>
            <w:tcW w:w="1360"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58.0</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sz w:val="18"/>
                <w:szCs w:val="18"/>
              </w:rPr>
            </w:pPr>
          </w:p>
        </w:tc>
      </w:tr>
      <w:tr w:rsidR="00E910BC" w:rsidRPr="0090531B" w:rsidTr="00443585">
        <w:trPr>
          <w:trHeight w:val="340"/>
          <w:jc w:val="center"/>
        </w:trPr>
        <w:tc>
          <w:tcPr>
            <w:tcW w:w="1461" w:type="dxa"/>
            <w:tcBorders>
              <w:top w:val="nil"/>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المئين الأوسط</w:t>
            </w:r>
          </w:p>
        </w:tc>
        <w:tc>
          <w:tcPr>
            <w:tcW w:w="2694" w:type="dxa"/>
            <w:tcBorders>
              <w:top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76.5</w:t>
            </w:r>
          </w:p>
        </w:tc>
        <w:tc>
          <w:tcPr>
            <w:tcW w:w="2367"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16.4</w:t>
            </w:r>
          </w:p>
        </w:tc>
        <w:tc>
          <w:tcPr>
            <w:tcW w:w="1360"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64.0</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sz w:val="18"/>
                <w:szCs w:val="18"/>
              </w:rPr>
            </w:pPr>
          </w:p>
        </w:tc>
      </w:tr>
      <w:tr w:rsidR="00E910BC" w:rsidRPr="0090531B" w:rsidTr="00443585">
        <w:trPr>
          <w:trHeight w:val="340"/>
          <w:jc w:val="center"/>
        </w:trPr>
        <w:tc>
          <w:tcPr>
            <w:tcW w:w="1461" w:type="dxa"/>
            <w:tcBorders>
              <w:top w:val="nil"/>
              <w:bottom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المئين الرابع</w:t>
            </w:r>
          </w:p>
        </w:tc>
        <w:tc>
          <w:tcPr>
            <w:tcW w:w="2694" w:type="dxa"/>
            <w:tcBorders>
              <w:top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82.1</w:t>
            </w:r>
          </w:p>
        </w:tc>
        <w:tc>
          <w:tcPr>
            <w:tcW w:w="2367"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24.0</w:t>
            </w:r>
          </w:p>
        </w:tc>
        <w:tc>
          <w:tcPr>
            <w:tcW w:w="1360" w:type="dxa"/>
            <w:tcBorders>
              <w:top w:val="nil"/>
              <w:left w:val="nil"/>
              <w:bottom w:val="nil"/>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73.4</w:t>
            </w:r>
          </w:p>
        </w:tc>
        <w:tc>
          <w:tcPr>
            <w:tcW w:w="1190" w:type="dxa"/>
            <w:tcBorders>
              <w:top w:val="nil"/>
              <w:left w:val="nil"/>
              <w:bottom w:val="nil"/>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sz w:val="18"/>
                <w:szCs w:val="18"/>
              </w:rPr>
            </w:pPr>
          </w:p>
        </w:tc>
      </w:tr>
      <w:tr w:rsidR="00E910BC" w:rsidRPr="0090531B" w:rsidTr="00443585">
        <w:trPr>
          <w:trHeight w:val="340"/>
          <w:jc w:val="center"/>
        </w:trPr>
        <w:tc>
          <w:tcPr>
            <w:tcW w:w="1461" w:type="dxa"/>
            <w:tcBorders>
              <w:top w:val="nil"/>
            </w:tcBorders>
            <w:shd w:val="clear" w:color="auto" w:fill="auto"/>
            <w:vAlign w:val="center"/>
          </w:tcPr>
          <w:p w:rsidR="00E910BC" w:rsidRPr="0090531B" w:rsidRDefault="00E910BC" w:rsidP="00666A4D">
            <w:pPr>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الأغنى</w:t>
            </w:r>
          </w:p>
        </w:tc>
        <w:tc>
          <w:tcPr>
            <w:tcW w:w="2694" w:type="dxa"/>
            <w:tcBorders>
              <w:top w:val="nil"/>
              <w:bottom w:val="single" w:sz="4" w:space="0" w:color="auto"/>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87.2</w:t>
            </w:r>
          </w:p>
        </w:tc>
        <w:tc>
          <w:tcPr>
            <w:tcW w:w="2367" w:type="dxa"/>
            <w:tcBorders>
              <w:top w:val="nil"/>
              <w:left w:val="nil"/>
              <w:bottom w:val="single" w:sz="4" w:space="0" w:color="auto"/>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31.3</w:t>
            </w:r>
          </w:p>
        </w:tc>
        <w:tc>
          <w:tcPr>
            <w:tcW w:w="1360" w:type="dxa"/>
            <w:tcBorders>
              <w:top w:val="nil"/>
              <w:left w:val="nil"/>
              <w:bottom w:val="single" w:sz="4" w:space="0" w:color="auto"/>
              <w:right w:val="nil"/>
            </w:tcBorders>
            <w:shd w:val="clear" w:color="auto" w:fill="auto"/>
            <w:vAlign w:val="center"/>
          </w:tcPr>
          <w:p w:rsidR="00E910BC" w:rsidRPr="0090531B" w:rsidRDefault="00E910BC" w:rsidP="00666A4D">
            <w:pPr>
              <w:rPr>
                <w:rFonts w:ascii="Arial" w:hAnsi="Arial" w:cs="Arial"/>
                <w:color w:val="000000" w:themeColor="text1"/>
                <w:sz w:val="18"/>
                <w:szCs w:val="18"/>
              </w:rPr>
            </w:pPr>
            <w:r w:rsidRPr="0090531B">
              <w:rPr>
                <w:rFonts w:ascii="Arial" w:hAnsi="Arial" w:cs="Arial"/>
                <w:color w:val="000000" w:themeColor="text1"/>
                <w:sz w:val="18"/>
                <w:szCs w:val="18"/>
              </w:rPr>
              <w:t>81.5</w:t>
            </w:r>
          </w:p>
        </w:tc>
        <w:tc>
          <w:tcPr>
            <w:tcW w:w="1190" w:type="dxa"/>
            <w:tcBorders>
              <w:top w:val="nil"/>
              <w:left w:val="nil"/>
              <w:bottom w:val="single" w:sz="4" w:space="0" w:color="auto"/>
              <w:right w:val="single" w:sz="4" w:space="0" w:color="auto"/>
            </w:tcBorders>
            <w:shd w:val="clear" w:color="auto" w:fill="auto"/>
            <w:vAlign w:val="center"/>
          </w:tcPr>
          <w:p w:rsidR="00E910BC" w:rsidRPr="0090531B" w:rsidRDefault="00E910BC" w:rsidP="00666A4D">
            <w:pPr>
              <w:jc w:val="right"/>
              <w:rPr>
                <w:rFonts w:ascii="Simplified Arabic" w:hAnsi="Simplified Arabic" w:cs="Simplified Arabic"/>
                <w:color w:val="000000" w:themeColor="text1"/>
                <w:sz w:val="18"/>
                <w:szCs w:val="18"/>
              </w:rPr>
            </w:pPr>
          </w:p>
        </w:tc>
      </w:tr>
    </w:tbl>
    <w:p w:rsidR="00E910BC" w:rsidRPr="00BB55AF" w:rsidRDefault="00E910BC" w:rsidP="00E910BC">
      <w:pPr>
        <w:rPr>
          <w:rFonts w:ascii="Simplified Arabic" w:hAnsi="Simplified Arabic" w:cs="Simplified Arabic"/>
          <w:color w:val="000000" w:themeColor="text1"/>
          <w:rtl/>
          <w:lang w:bidi="ar-JO"/>
        </w:rPr>
      </w:pPr>
      <w:r w:rsidRPr="00BB55AF">
        <w:rPr>
          <w:rFonts w:ascii="Simplified Arabic" w:hAnsi="Simplified Arabic" w:cs="Simplified Arabic" w:hint="cs"/>
          <w:color w:val="000000" w:themeColor="text1"/>
          <w:sz w:val="22"/>
          <w:szCs w:val="22"/>
          <w:rtl/>
        </w:rPr>
        <w:t xml:space="preserve"> </w:t>
      </w:r>
      <w:r w:rsidRPr="00BB55AF">
        <w:rPr>
          <w:rFonts w:ascii="Simplified Arabic" w:hAnsi="Simplified Arabic" w:cs="Simplified Arabic" w:hint="cs"/>
          <w:b/>
          <w:bCs/>
          <w:color w:val="000000" w:themeColor="text1"/>
          <w:sz w:val="18"/>
          <w:szCs w:val="18"/>
          <w:rtl/>
        </w:rPr>
        <w:t xml:space="preserve">المصدر: </w:t>
      </w:r>
      <w:r w:rsidRPr="00BB55AF">
        <w:rPr>
          <w:rFonts w:ascii="Simplified Arabic" w:hAnsi="Simplified Arabic" w:cs="Simplified Arabic"/>
          <w:b/>
          <w:bCs/>
          <w:color w:val="000000" w:themeColor="text1"/>
          <w:sz w:val="18"/>
          <w:szCs w:val="18"/>
          <w:rtl/>
        </w:rPr>
        <w:t xml:space="preserve">الجهاز المركزي </w:t>
      </w:r>
      <w:r w:rsidRPr="00BB55AF">
        <w:rPr>
          <w:rFonts w:ascii="Simplified Arabic" w:hAnsi="Simplified Arabic" w:cs="Simplified Arabic" w:hint="cs"/>
          <w:b/>
          <w:bCs/>
          <w:color w:val="000000" w:themeColor="text1"/>
          <w:sz w:val="18"/>
          <w:szCs w:val="18"/>
          <w:rtl/>
        </w:rPr>
        <w:t>للإحصاء</w:t>
      </w:r>
      <w:r w:rsidRPr="00BB55AF">
        <w:rPr>
          <w:rFonts w:ascii="Simplified Arabic" w:hAnsi="Simplified Arabic" w:cs="Simplified Arabic"/>
          <w:b/>
          <w:bCs/>
          <w:color w:val="000000" w:themeColor="text1"/>
          <w:sz w:val="18"/>
          <w:szCs w:val="18"/>
          <w:rtl/>
        </w:rPr>
        <w:t xml:space="preserve"> الفلسطيني، 20</w:t>
      </w:r>
      <w:r w:rsidRPr="00BB55AF">
        <w:rPr>
          <w:rFonts w:ascii="Simplified Arabic" w:hAnsi="Simplified Arabic" w:cs="Simplified Arabic" w:hint="cs"/>
          <w:b/>
          <w:bCs/>
          <w:color w:val="000000" w:themeColor="text1"/>
          <w:sz w:val="18"/>
          <w:szCs w:val="18"/>
          <w:rtl/>
        </w:rPr>
        <w:t>20.</w:t>
      </w:r>
      <w:r w:rsidRPr="00BB55AF">
        <w:rPr>
          <w:rFonts w:ascii="Simplified Arabic" w:hAnsi="Simplified Arabic" w:cs="Simplified Arabic" w:hint="cs"/>
          <w:color w:val="000000" w:themeColor="text1"/>
          <w:sz w:val="18"/>
          <w:szCs w:val="18"/>
          <w:rtl/>
        </w:rPr>
        <w:t xml:space="preserve"> قاعدة بيانات </w:t>
      </w:r>
      <w:r w:rsidRPr="00BB55AF">
        <w:rPr>
          <w:rFonts w:ascii="Simplified Arabic" w:hAnsi="Simplified Arabic" w:cs="Simplified Arabic"/>
          <w:color w:val="000000" w:themeColor="text1"/>
          <w:sz w:val="18"/>
          <w:szCs w:val="18"/>
          <w:rtl/>
        </w:rPr>
        <w:t xml:space="preserve">المسح الفلسطيني العنقودي متعدد المؤشرات، </w:t>
      </w:r>
      <w:r w:rsidRPr="00BB55AF">
        <w:rPr>
          <w:rFonts w:ascii="Simplified Arabic" w:hAnsi="Simplified Arabic" w:cs="Simplified Arabic" w:hint="cs"/>
          <w:color w:val="000000" w:themeColor="text1"/>
          <w:sz w:val="18"/>
          <w:szCs w:val="18"/>
          <w:rtl/>
        </w:rPr>
        <w:t>2019-2020</w:t>
      </w:r>
      <w:r w:rsidRPr="00BB55AF">
        <w:rPr>
          <w:rFonts w:ascii="Simplified Arabic" w:hAnsi="Simplified Arabic" w:cs="Simplified Arabic"/>
          <w:color w:val="000000" w:themeColor="text1"/>
          <w:sz w:val="18"/>
          <w:szCs w:val="18"/>
          <w:rtl/>
        </w:rPr>
        <w:t>.</w:t>
      </w:r>
      <w:r w:rsidRPr="00BB55AF">
        <w:rPr>
          <w:rFonts w:ascii="Simplified Arabic" w:hAnsi="Simplified Arabic" w:cs="Simplified Arabic" w:hint="cs"/>
          <w:color w:val="000000" w:themeColor="text1"/>
          <w:sz w:val="18"/>
          <w:szCs w:val="18"/>
          <w:rtl/>
        </w:rPr>
        <w:t xml:space="preserve">  رام الله- فلسطين</w:t>
      </w:r>
      <w:r w:rsidR="00BB55AF">
        <w:rPr>
          <w:rFonts w:ascii="Simplified Arabic" w:hAnsi="Simplified Arabic" w:cs="Simplified Arabic" w:hint="cs"/>
          <w:color w:val="000000" w:themeColor="text1"/>
          <w:sz w:val="18"/>
          <w:szCs w:val="18"/>
          <w:rtl/>
        </w:rPr>
        <w:t>.</w:t>
      </w:r>
      <w:r w:rsidRPr="00BB55AF">
        <w:rPr>
          <w:rFonts w:ascii="Simplified Arabic" w:hAnsi="Simplified Arabic" w:cs="Simplified Arabic"/>
          <w:color w:val="000000" w:themeColor="text1"/>
          <w:sz w:val="18"/>
          <w:szCs w:val="18"/>
          <w:rtl/>
        </w:rPr>
        <w:t xml:space="preserve"> </w:t>
      </w:r>
      <w:r w:rsidRPr="00BB55AF">
        <w:rPr>
          <w:rFonts w:ascii="Simplified Arabic" w:hAnsi="Simplified Arabic" w:cs="Simplified Arabic"/>
          <w:color w:val="000000" w:themeColor="text1"/>
          <w:rtl/>
          <w:lang w:bidi="ar-JO"/>
        </w:rPr>
        <w:t xml:space="preserve">  </w:t>
      </w:r>
    </w:p>
    <w:p w:rsidR="00E910BC" w:rsidRPr="0090531B" w:rsidRDefault="00E910BC" w:rsidP="00F611D6">
      <w:pPr>
        <w:jc w:val="both"/>
        <w:rPr>
          <w:rFonts w:ascii="Simplified Arabic" w:hAnsi="Simplified Arabic" w:cs="Simplified Arabic"/>
          <w:color w:val="000000" w:themeColor="text1"/>
          <w:rtl/>
          <w:lang w:val="en-GB" w:bidi="ar-JO"/>
        </w:rPr>
      </w:pPr>
      <w:r w:rsidRPr="0090531B">
        <w:rPr>
          <w:rFonts w:ascii="Simplified Arabic" w:hAnsi="Simplified Arabic" w:cs="Simplified Arabic" w:hint="cs"/>
          <w:color w:val="000000" w:themeColor="text1"/>
          <w:rtl/>
          <w:lang w:bidi="ar-JO"/>
        </w:rPr>
        <w:lastRenderedPageBreak/>
        <w:t xml:space="preserve">بلغ </w:t>
      </w:r>
      <w:r w:rsidRPr="0090531B">
        <w:rPr>
          <w:rFonts w:ascii="Simplified Arabic" w:hAnsi="Simplified Arabic" w:cs="Simplified Arabic"/>
          <w:color w:val="000000" w:themeColor="text1"/>
          <w:rtl/>
          <w:lang w:bidi="ar-JO"/>
        </w:rPr>
        <w:t xml:space="preserve">متوسط </w:t>
      </w:r>
      <w:r w:rsidRPr="0090531B">
        <w:rPr>
          <w:rFonts w:ascii="Simplified Arabic" w:hAnsi="Simplified Arabic" w:cs="Simplified Arabic" w:hint="cs"/>
          <w:color w:val="000000" w:themeColor="text1"/>
          <w:rtl/>
          <w:lang w:bidi="ar-JO"/>
        </w:rPr>
        <w:t>عدد</w:t>
      </w:r>
      <w:r w:rsidRPr="0090531B">
        <w:rPr>
          <w:rFonts w:ascii="Simplified Arabic" w:hAnsi="Simplified Arabic" w:cs="Simplified Arabic"/>
          <w:color w:val="000000" w:themeColor="text1"/>
          <w:rtl/>
          <w:lang w:bidi="ar-JO"/>
        </w:rPr>
        <w:t xml:space="preserve"> </w:t>
      </w:r>
      <w:r w:rsidRPr="0090531B">
        <w:rPr>
          <w:rFonts w:ascii="Simplified Arabic" w:hAnsi="Simplified Arabic" w:cs="Simplified Arabic" w:hint="cs"/>
          <w:color w:val="000000" w:themeColor="text1"/>
          <w:rtl/>
          <w:lang w:bidi="ar-JO"/>
        </w:rPr>
        <w:t>الأنشطة</w:t>
      </w:r>
      <w:r w:rsidRPr="0090531B">
        <w:rPr>
          <w:rFonts w:ascii="Simplified Arabic" w:hAnsi="Simplified Arabic" w:cs="Simplified Arabic"/>
          <w:color w:val="000000" w:themeColor="text1"/>
          <w:rtl/>
          <w:lang w:bidi="ar-JO"/>
        </w:rPr>
        <w:t xml:space="preserve"> التي شارك فيها الكبا</w:t>
      </w:r>
      <w:r w:rsidRPr="0090531B">
        <w:rPr>
          <w:rFonts w:ascii="Simplified Arabic" w:hAnsi="Simplified Arabic" w:cs="Simplified Arabic" w:hint="cs"/>
          <w:color w:val="000000" w:themeColor="text1"/>
          <w:rtl/>
          <w:lang w:bidi="ar-JO"/>
        </w:rPr>
        <w:t>ر</w:t>
      </w:r>
      <w:r w:rsidRPr="0090531B">
        <w:rPr>
          <w:rFonts w:ascii="Simplified Arabic" w:hAnsi="Simplified Arabic" w:cs="Simplified Arabic"/>
          <w:color w:val="000000" w:themeColor="text1"/>
          <w:rtl/>
          <w:lang w:bidi="ar-JO"/>
        </w:rPr>
        <w:t xml:space="preserve"> الراشدون الأطفال</w:t>
      </w:r>
      <w:r w:rsidRPr="0090531B">
        <w:rPr>
          <w:rFonts w:ascii="Simplified Arabic" w:hAnsi="Simplified Arabic" w:cs="Simplified Arabic" w:hint="cs"/>
          <w:color w:val="000000" w:themeColor="text1"/>
          <w:rtl/>
          <w:lang w:bidi="ar-JO"/>
        </w:rPr>
        <w:t xml:space="preserve"> في العمر (2-4 سنوات) 4.5 نشاط،</w:t>
      </w:r>
      <w:r w:rsidRPr="0090531B">
        <w:rPr>
          <w:rFonts w:ascii="Simplified Arabic" w:hAnsi="Simplified Arabic" w:cs="Simplified Arabic"/>
          <w:color w:val="000000" w:themeColor="text1"/>
          <w:rtl/>
          <w:lang w:bidi="ar-JO"/>
        </w:rPr>
        <w:t xml:space="preserve"> </w:t>
      </w:r>
      <w:r w:rsidR="00F611D6">
        <w:rPr>
          <w:rFonts w:ascii="Simplified Arabic" w:hAnsi="Simplified Arabic" w:cs="Simplified Arabic" w:hint="cs"/>
          <w:color w:val="000000" w:themeColor="text1"/>
          <w:rtl/>
          <w:lang w:bidi="ar-JO"/>
        </w:rPr>
        <w:t>في حين يوضح الجدول (</w:t>
      </w:r>
      <w:r w:rsidR="00F611D6">
        <w:rPr>
          <w:rFonts w:ascii="Simplified Arabic" w:hAnsi="Simplified Arabic" w:cs="Simplified Arabic"/>
          <w:color w:val="000000" w:themeColor="text1"/>
          <w:lang w:bidi="ar-JO"/>
        </w:rPr>
        <w:t>26</w:t>
      </w:r>
      <w:r w:rsidRPr="0090531B">
        <w:rPr>
          <w:rFonts w:ascii="Simplified Arabic" w:hAnsi="Simplified Arabic" w:cs="Simplified Arabic" w:hint="cs"/>
          <w:color w:val="000000" w:themeColor="text1"/>
          <w:rtl/>
          <w:lang w:bidi="ar-JO"/>
        </w:rPr>
        <w:t xml:space="preserve">) </w:t>
      </w:r>
      <w:r w:rsidRPr="0090531B">
        <w:rPr>
          <w:rFonts w:ascii="Simplified Arabic" w:hAnsi="Simplified Arabic" w:cs="Simplified Arabic" w:hint="cs"/>
          <w:color w:val="000000" w:themeColor="text1"/>
          <w:rtl/>
          <w:lang w:val="en-GB" w:bidi="ar-JO"/>
        </w:rPr>
        <w:t xml:space="preserve">أن </w:t>
      </w:r>
      <w:r w:rsidRPr="0090531B">
        <w:rPr>
          <w:rFonts w:ascii="Simplified Arabic" w:hAnsi="Simplified Arabic" w:cs="Simplified Arabic" w:hint="cs"/>
          <w:color w:val="000000" w:themeColor="text1"/>
          <w:rtl/>
        </w:rPr>
        <w:t>نسبة الأطفال الذين شاركهم</w:t>
      </w:r>
      <w:r w:rsidRPr="0090531B">
        <w:rPr>
          <w:rFonts w:ascii="Simplified Arabic" w:hAnsi="Simplified Arabic" w:cs="Simplified Arabic"/>
          <w:color w:val="000000" w:themeColor="text1"/>
          <w:rtl/>
        </w:rPr>
        <w:t xml:space="preserve"> أفراد أسرهم البالغين في أربعة أنشطة أو أكثر</w:t>
      </w:r>
      <w:r w:rsidRPr="0090531B">
        <w:rPr>
          <w:rFonts w:ascii="Simplified Arabic" w:hAnsi="Simplified Arabic" w:cs="Simplified Arabic" w:hint="cs"/>
          <w:color w:val="000000" w:themeColor="text1"/>
          <w:rtl/>
        </w:rPr>
        <w:t xml:space="preserve"> بلغت 7</w:t>
      </w:r>
      <w:r w:rsidR="00443585">
        <w:rPr>
          <w:rFonts w:ascii="Simplified Arabic" w:hAnsi="Simplified Arabic" w:cs="Simplified Arabic" w:hint="cs"/>
          <w:color w:val="000000" w:themeColor="text1"/>
          <w:rtl/>
        </w:rPr>
        <w:t>6</w:t>
      </w:r>
      <w:r w:rsidRPr="0090531B">
        <w:rPr>
          <w:rFonts w:ascii="Simplified Arabic" w:hAnsi="Simplified Arabic" w:cs="Simplified Arabic" w:hint="cs"/>
          <w:color w:val="000000" w:themeColor="text1"/>
          <w:rtl/>
        </w:rPr>
        <w:t xml:space="preserve">%.  في حين بلغ </w:t>
      </w:r>
      <w:r w:rsidRPr="0090531B">
        <w:rPr>
          <w:rFonts w:ascii="Simplified Arabic" w:hAnsi="Simplified Arabic" w:cs="Simplified Arabic"/>
          <w:color w:val="000000" w:themeColor="text1"/>
          <w:rtl/>
          <w:lang w:bidi="ar-JO"/>
        </w:rPr>
        <w:t xml:space="preserve">متوسط </w:t>
      </w:r>
      <w:r w:rsidRPr="0090531B">
        <w:rPr>
          <w:rFonts w:ascii="Simplified Arabic" w:hAnsi="Simplified Arabic" w:cs="Simplified Arabic" w:hint="cs"/>
          <w:color w:val="000000" w:themeColor="text1"/>
          <w:rtl/>
          <w:lang w:bidi="ar-JO"/>
        </w:rPr>
        <w:t>عدد</w:t>
      </w:r>
      <w:r w:rsidRPr="0090531B">
        <w:rPr>
          <w:rFonts w:ascii="Simplified Arabic" w:hAnsi="Simplified Arabic" w:cs="Simplified Arabic"/>
          <w:color w:val="000000" w:themeColor="text1"/>
          <w:rtl/>
          <w:lang w:bidi="ar-JO"/>
        </w:rPr>
        <w:t xml:space="preserve"> </w:t>
      </w:r>
      <w:r w:rsidRPr="0090531B">
        <w:rPr>
          <w:rFonts w:ascii="Simplified Arabic" w:hAnsi="Simplified Arabic" w:cs="Simplified Arabic" w:hint="cs"/>
          <w:color w:val="000000" w:themeColor="text1"/>
          <w:rtl/>
          <w:lang w:bidi="ar-JO"/>
        </w:rPr>
        <w:t>الأنشطة</w:t>
      </w:r>
      <w:r w:rsidRPr="0090531B">
        <w:rPr>
          <w:rFonts w:ascii="Simplified Arabic" w:hAnsi="Simplified Arabic" w:cs="Simplified Arabic"/>
          <w:color w:val="000000" w:themeColor="text1"/>
          <w:rtl/>
          <w:lang w:bidi="ar-JO"/>
        </w:rPr>
        <w:t xml:space="preserve"> التي شارك فيها </w:t>
      </w:r>
      <w:r w:rsidRPr="0090531B">
        <w:rPr>
          <w:rFonts w:ascii="Simplified Arabic" w:hAnsi="Simplified Arabic" w:cs="Simplified Arabic" w:hint="cs"/>
          <w:color w:val="000000" w:themeColor="text1"/>
          <w:rtl/>
          <w:lang w:bidi="ar-JO"/>
        </w:rPr>
        <w:t>الآباء أطفالهم 2.0 نشاط</w:t>
      </w:r>
      <w:r w:rsidRPr="0090531B">
        <w:rPr>
          <w:rFonts w:ascii="Simplified Arabic" w:hAnsi="Simplified Arabic" w:cs="Simplified Arabic" w:hint="cs"/>
          <w:color w:val="000000" w:themeColor="text1"/>
          <w:rtl/>
          <w:lang w:val="en-GB" w:bidi="ar-JO"/>
        </w:rPr>
        <w:t>،</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وبلغت</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نسبة الأطفال الذين شاركهم</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 xml:space="preserve">ابائهم </w:t>
      </w:r>
      <w:r w:rsidRPr="0090531B">
        <w:rPr>
          <w:rFonts w:ascii="Simplified Arabic" w:hAnsi="Simplified Arabic" w:cs="Simplified Arabic"/>
          <w:color w:val="000000" w:themeColor="text1"/>
          <w:rtl/>
          <w:lang w:val="en-GB" w:bidi="ar-JO"/>
        </w:rPr>
        <w:t xml:space="preserve">في مثل هذه </w:t>
      </w:r>
      <w:r w:rsidRPr="0090531B">
        <w:rPr>
          <w:rFonts w:ascii="Simplified Arabic" w:hAnsi="Simplified Arabic" w:cs="Simplified Arabic" w:hint="cs"/>
          <w:color w:val="000000" w:themeColor="text1"/>
          <w:rtl/>
          <w:lang w:val="en-GB" w:bidi="ar-JO"/>
        </w:rPr>
        <w:t>الأنشطة</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1</w:t>
      </w:r>
      <w:r w:rsidR="00443585">
        <w:rPr>
          <w:rFonts w:ascii="Simplified Arabic" w:hAnsi="Simplified Arabic" w:cs="Simplified Arabic" w:hint="cs"/>
          <w:color w:val="000000" w:themeColor="text1"/>
          <w:rtl/>
          <w:lang w:val="en-GB" w:bidi="ar-JO"/>
        </w:rPr>
        <w:t>9</w:t>
      </w: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rPr>
        <w:t>وبلغ</w:t>
      </w: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bidi="ar-JO"/>
        </w:rPr>
        <w:t xml:space="preserve">متوسط </w:t>
      </w:r>
      <w:r w:rsidRPr="0090531B">
        <w:rPr>
          <w:rFonts w:ascii="Simplified Arabic" w:hAnsi="Simplified Arabic" w:cs="Simplified Arabic" w:hint="cs"/>
          <w:color w:val="000000" w:themeColor="text1"/>
          <w:rtl/>
          <w:lang w:bidi="ar-JO"/>
        </w:rPr>
        <w:t>عدد</w:t>
      </w:r>
      <w:r w:rsidRPr="0090531B">
        <w:rPr>
          <w:rFonts w:ascii="Simplified Arabic" w:hAnsi="Simplified Arabic" w:cs="Simplified Arabic"/>
          <w:color w:val="000000" w:themeColor="text1"/>
          <w:rtl/>
          <w:lang w:bidi="ar-JO"/>
        </w:rPr>
        <w:t xml:space="preserve"> </w:t>
      </w:r>
      <w:r w:rsidRPr="0090531B">
        <w:rPr>
          <w:rFonts w:ascii="Simplified Arabic" w:hAnsi="Simplified Arabic" w:cs="Simplified Arabic" w:hint="cs"/>
          <w:color w:val="000000" w:themeColor="text1"/>
          <w:rtl/>
          <w:lang w:bidi="ar-JO"/>
        </w:rPr>
        <w:t>الأنشطة</w:t>
      </w:r>
      <w:r w:rsidRPr="0090531B">
        <w:rPr>
          <w:rFonts w:ascii="Simplified Arabic" w:hAnsi="Simplified Arabic" w:cs="Simplified Arabic"/>
          <w:color w:val="000000" w:themeColor="text1"/>
          <w:rtl/>
          <w:lang w:bidi="ar-JO"/>
        </w:rPr>
        <w:t xml:space="preserve"> التي شارك</w:t>
      </w:r>
      <w:r w:rsidRPr="0090531B">
        <w:rPr>
          <w:rFonts w:ascii="Simplified Arabic" w:hAnsi="Simplified Arabic" w:cs="Simplified Arabic" w:hint="cs"/>
          <w:color w:val="000000" w:themeColor="text1"/>
          <w:rtl/>
          <w:lang w:bidi="ar-JO"/>
        </w:rPr>
        <w:t>ت</w:t>
      </w:r>
      <w:r w:rsidRPr="0090531B">
        <w:rPr>
          <w:rFonts w:ascii="Simplified Arabic" w:hAnsi="Simplified Arabic" w:cs="Simplified Arabic"/>
          <w:color w:val="000000" w:themeColor="text1"/>
          <w:rtl/>
          <w:lang w:bidi="ar-JO"/>
        </w:rPr>
        <w:t xml:space="preserve"> فيها </w:t>
      </w:r>
      <w:r w:rsidRPr="0090531B">
        <w:rPr>
          <w:rFonts w:ascii="Simplified Arabic" w:hAnsi="Simplified Arabic" w:cs="Simplified Arabic" w:hint="cs"/>
          <w:color w:val="000000" w:themeColor="text1"/>
          <w:rtl/>
          <w:lang w:bidi="ar-JO"/>
        </w:rPr>
        <w:t>الامهات أطفالهن 4.0 أنشطة،</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وبلغت نسبة الأطفال الذين شاركتهم</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امهاتهم</w:t>
      </w:r>
      <w:r w:rsidRPr="0090531B">
        <w:rPr>
          <w:rFonts w:ascii="Simplified Arabic" w:hAnsi="Simplified Arabic" w:cs="Simplified Arabic"/>
          <w:color w:val="000000" w:themeColor="text1"/>
          <w:rtl/>
          <w:lang w:val="en-GB" w:bidi="ar-JO"/>
        </w:rPr>
        <w:t xml:space="preserve"> في مثل هذه </w:t>
      </w:r>
      <w:r w:rsidRPr="0090531B">
        <w:rPr>
          <w:rFonts w:ascii="Simplified Arabic" w:hAnsi="Simplified Arabic" w:cs="Simplified Arabic" w:hint="cs"/>
          <w:color w:val="000000" w:themeColor="text1"/>
          <w:rtl/>
          <w:lang w:val="en-GB" w:bidi="ar-JO"/>
        </w:rPr>
        <w:t>الأنشطة</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66%.</w:t>
      </w:r>
    </w:p>
    <w:p w:rsidR="00E910BC" w:rsidRPr="0090531B" w:rsidRDefault="00E910BC" w:rsidP="00E910BC">
      <w:pPr>
        <w:jc w:val="both"/>
        <w:rPr>
          <w:rFonts w:ascii="Simplified Arabic" w:hAnsi="Simplified Arabic" w:cs="Simplified Arabic"/>
          <w:color w:val="000000" w:themeColor="text1"/>
          <w:rtl/>
          <w:lang w:val="en-GB" w:bidi="ar-JO"/>
        </w:rPr>
      </w:pPr>
    </w:p>
    <w:p w:rsidR="00E910BC" w:rsidRPr="0090531B" w:rsidRDefault="00E910BC" w:rsidP="00E910BC">
      <w:pPr>
        <w:jc w:val="both"/>
        <w:rPr>
          <w:rFonts w:ascii="Simplified Arabic" w:hAnsi="Simplified Arabic" w:cs="Simplified Arabic"/>
          <w:color w:val="000000" w:themeColor="text1"/>
          <w:rtl/>
          <w:lang w:val="en-GB" w:bidi="ar-JO"/>
        </w:rPr>
      </w:pPr>
      <w:r w:rsidRPr="0090531B">
        <w:rPr>
          <w:rFonts w:ascii="Simplified Arabic" w:hAnsi="Simplified Arabic" w:cs="Simplified Arabic"/>
          <w:color w:val="000000" w:themeColor="text1"/>
          <w:rtl/>
          <w:lang w:val="en-GB" w:bidi="ar-JO"/>
        </w:rPr>
        <w:t xml:space="preserve">لا </w:t>
      </w:r>
      <w:r w:rsidRPr="0090531B">
        <w:rPr>
          <w:rFonts w:ascii="Simplified Arabic" w:hAnsi="Simplified Arabic" w:cs="Simplified Arabic" w:hint="cs"/>
          <w:color w:val="000000" w:themeColor="text1"/>
          <w:rtl/>
          <w:lang w:val="en-GB" w:bidi="ar-JO"/>
        </w:rPr>
        <w:t>يوفر</w:t>
      </w:r>
      <w:r w:rsidRPr="0090531B">
        <w:rPr>
          <w:rFonts w:ascii="Simplified Arabic" w:hAnsi="Simplified Arabic" w:cs="Simplified Arabic"/>
          <w:color w:val="000000" w:themeColor="text1"/>
          <w:rtl/>
          <w:lang w:val="en-GB" w:bidi="ar-JO"/>
        </w:rPr>
        <w:t xml:space="preserve"> تع</w:t>
      </w:r>
      <w:r w:rsidRPr="0090531B">
        <w:rPr>
          <w:rFonts w:ascii="Simplified Arabic" w:hAnsi="Simplified Arabic" w:cs="Simplified Arabic" w:hint="cs"/>
          <w:color w:val="000000" w:themeColor="text1"/>
          <w:rtl/>
          <w:lang w:val="en-GB" w:bidi="ar-JO"/>
        </w:rPr>
        <w:t>ر</w:t>
      </w:r>
      <w:r w:rsidRPr="0090531B">
        <w:rPr>
          <w:rFonts w:ascii="Simplified Arabic" w:hAnsi="Simplified Arabic" w:cs="Simplified Arabic"/>
          <w:color w:val="000000" w:themeColor="text1"/>
          <w:rtl/>
          <w:lang w:val="en-GB" w:bidi="ar-JO"/>
        </w:rPr>
        <w:t xml:space="preserve">ض الأطفال للكتب في السنوات المبكرة من حياتهم مستوى كبير من </w:t>
      </w:r>
      <w:r w:rsidRPr="0090531B">
        <w:rPr>
          <w:rFonts w:ascii="Simplified Arabic" w:hAnsi="Simplified Arabic" w:cs="Simplified Arabic" w:hint="cs"/>
          <w:color w:val="000000" w:themeColor="text1"/>
          <w:rtl/>
          <w:lang w:val="en-GB" w:bidi="ar-JO"/>
        </w:rPr>
        <w:t>التفهم</w:t>
      </w:r>
      <w:r w:rsidRPr="0090531B">
        <w:rPr>
          <w:rFonts w:ascii="Simplified Arabic" w:hAnsi="Simplified Arabic" w:cs="Simplified Arabic"/>
          <w:color w:val="000000" w:themeColor="text1"/>
          <w:rtl/>
          <w:lang w:val="en-GB" w:bidi="ar-JO"/>
        </w:rPr>
        <w:t xml:space="preserve"> لطبيعة المادة المطبوعة فحسب، بل إنّه ربما </w:t>
      </w:r>
      <w:r w:rsidRPr="0090531B">
        <w:rPr>
          <w:rFonts w:ascii="Simplified Arabic" w:hAnsi="Simplified Arabic" w:cs="Simplified Arabic" w:hint="cs"/>
          <w:color w:val="000000" w:themeColor="text1"/>
          <w:rtl/>
          <w:lang w:val="en-GB" w:bidi="ar-JO"/>
        </w:rPr>
        <w:t>ي</w:t>
      </w:r>
      <w:r w:rsidRPr="0090531B">
        <w:rPr>
          <w:rFonts w:ascii="Simplified Arabic" w:hAnsi="Simplified Arabic" w:cs="Simplified Arabic"/>
          <w:color w:val="000000" w:themeColor="text1"/>
          <w:rtl/>
          <w:lang w:val="en-GB" w:bidi="ar-JO"/>
        </w:rPr>
        <w:t xml:space="preserve">عطي الأطفال أيضاً فرصاً لمشاهدة الآخرين وهم يقرؤون، مثل مشاهدة أشقائهم الأكبر منهم </w:t>
      </w:r>
      <w:r w:rsidRPr="0090531B">
        <w:rPr>
          <w:rFonts w:ascii="Simplified Arabic" w:hAnsi="Simplified Arabic" w:cs="Simplified Arabic" w:hint="cs"/>
          <w:color w:val="000000" w:themeColor="text1"/>
          <w:rtl/>
          <w:lang w:val="en-GB" w:bidi="ar-JO"/>
        </w:rPr>
        <w:t>سنا</w:t>
      </w:r>
      <w:r w:rsidRPr="0090531B">
        <w:rPr>
          <w:rFonts w:ascii="Simplified Arabic" w:hAnsi="Simplified Arabic" w:cs="Simplified Arabic"/>
          <w:color w:val="000000" w:themeColor="text1"/>
          <w:rtl/>
          <w:lang w:val="en-GB" w:bidi="ar-JO"/>
        </w:rPr>
        <w:t xml:space="preserve"> وهم يؤ</w:t>
      </w:r>
      <w:r w:rsidRPr="0090531B">
        <w:rPr>
          <w:rFonts w:ascii="Simplified Arabic" w:hAnsi="Simplified Arabic" w:cs="Simplified Arabic" w:hint="cs"/>
          <w:color w:val="000000" w:themeColor="text1"/>
          <w:rtl/>
          <w:lang w:val="en-GB" w:bidi="ar-JO"/>
        </w:rPr>
        <w:t>د</w:t>
      </w:r>
      <w:r w:rsidRPr="0090531B">
        <w:rPr>
          <w:rFonts w:ascii="Simplified Arabic" w:hAnsi="Simplified Arabic" w:cs="Simplified Arabic"/>
          <w:color w:val="000000" w:themeColor="text1"/>
          <w:rtl/>
          <w:lang w:val="en-GB" w:bidi="ar-JO"/>
        </w:rPr>
        <w:t>ون أعمالهم/ واجباتهم المدرسية.</w:t>
      </w: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val="en-GB" w:bidi="ar-JO"/>
        </w:rPr>
        <w:t xml:space="preserve"> ووجو</w:t>
      </w:r>
      <w:r w:rsidRPr="0090531B">
        <w:rPr>
          <w:rFonts w:ascii="Simplified Arabic" w:hAnsi="Simplified Arabic" w:cs="Simplified Arabic" w:hint="cs"/>
          <w:color w:val="000000" w:themeColor="text1"/>
          <w:rtl/>
          <w:lang w:val="en-GB" w:bidi="ar-JO"/>
        </w:rPr>
        <w:t>د</w:t>
      </w:r>
      <w:r w:rsidRPr="0090531B">
        <w:rPr>
          <w:rFonts w:ascii="Simplified Arabic" w:hAnsi="Simplified Arabic" w:cs="Simplified Arabic"/>
          <w:color w:val="000000" w:themeColor="text1"/>
          <w:rtl/>
          <w:lang w:val="en-GB" w:bidi="ar-JO"/>
        </w:rPr>
        <w:t xml:space="preserve"> الكتب أم</w:t>
      </w:r>
      <w:r w:rsidRPr="0090531B">
        <w:rPr>
          <w:rFonts w:ascii="Simplified Arabic" w:hAnsi="Simplified Arabic" w:cs="Simplified Arabic" w:hint="cs"/>
          <w:color w:val="000000" w:themeColor="text1"/>
          <w:rtl/>
          <w:lang w:val="en-GB" w:bidi="ar-JO"/>
        </w:rPr>
        <w:t>ر</w:t>
      </w:r>
      <w:r w:rsidRPr="0090531B">
        <w:rPr>
          <w:rFonts w:ascii="Simplified Arabic" w:hAnsi="Simplified Arabic" w:cs="Simplified Arabic"/>
          <w:color w:val="000000" w:themeColor="text1"/>
          <w:rtl/>
          <w:lang w:val="en-GB" w:bidi="ar-JO"/>
        </w:rPr>
        <w:t xml:space="preserve"> مه</w:t>
      </w:r>
      <w:r w:rsidRPr="0090531B">
        <w:rPr>
          <w:rFonts w:ascii="Simplified Arabic" w:hAnsi="Simplified Arabic" w:cs="Simplified Arabic" w:hint="cs"/>
          <w:color w:val="000000" w:themeColor="text1"/>
          <w:rtl/>
          <w:lang w:val="en-GB" w:bidi="ar-JO"/>
        </w:rPr>
        <w:t>م</w:t>
      </w:r>
      <w:r w:rsidRPr="0090531B">
        <w:rPr>
          <w:rFonts w:ascii="Simplified Arabic" w:hAnsi="Simplified Arabic" w:cs="Simplified Arabic"/>
          <w:color w:val="000000" w:themeColor="text1"/>
          <w:rtl/>
          <w:lang w:val="en-GB" w:bidi="ar-JO"/>
        </w:rPr>
        <w:t xml:space="preserve"> للأداء المدرسي في وقت لاحق. </w:t>
      </w: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val="en-GB" w:bidi="ar-JO"/>
        </w:rPr>
        <w:t>وقد سئلت أمهات جميع الأطفال دون س</w:t>
      </w:r>
      <w:r w:rsidRPr="0090531B">
        <w:rPr>
          <w:rFonts w:ascii="Simplified Arabic" w:hAnsi="Simplified Arabic" w:cs="Simplified Arabic" w:hint="cs"/>
          <w:color w:val="000000" w:themeColor="text1"/>
          <w:rtl/>
          <w:lang w:val="en-GB" w:bidi="ar-JO"/>
        </w:rPr>
        <w:t>ن</w:t>
      </w:r>
      <w:r w:rsidRPr="0090531B">
        <w:rPr>
          <w:rFonts w:ascii="Simplified Arabic" w:hAnsi="Simplified Arabic" w:cs="Simplified Arabic"/>
          <w:color w:val="000000" w:themeColor="text1"/>
          <w:rtl/>
          <w:lang w:val="en-GB" w:bidi="ar-JO"/>
        </w:rPr>
        <w:t xml:space="preserve"> الخامسة والقائمات بالرعاية عليهم (مِمّن شاركن في </w:t>
      </w:r>
      <w:r w:rsidRPr="0090531B">
        <w:rPr>
          <w:rFonts w:ascii="Simplified Arabic" w:hAnsi="Simplified Arabic" w:cs="Simplified Arabic" w:hint="cs"/>
          <w:color w:val="000000" w:themeColor="text1"/>
          <w:rtl/>
          <w:lang w:val="en-GB" w:bidi="ar-JO"/>
        </w:rPr>
        <w:t>المسح الفلسطيني العنقودي متعدد المؤشرات</w:t>
      </w:r>
      <w:r w:rsidRPr="0090531B">
        <w:rPr>
          <w:rFonts w:ascii="Simplified Arabic" w:hAnsi="Simplified Arabic" w:cs="Simplified Arabic"/>
          <w:color w:val="000000" w:themeColor="text1"/>
          <w:rtl/>
          <w:lang w:val="en-GB" w:bidi="ar-JO"/>
        </w:rPr>
        <w:t>) عن عدد كتب الأطفال أو الكتب ا</w:t>
      </w:r>
      <w:r w:rsidRPr="0090531B">
        <w:rPr>
          <w:rFonts w:ascii="Simplified Arabic" w:hAnsi="Simplified Arabic" w:cs="Simplified Arabic" w:hint="cs"/>
          <w:color w:val="000000" w:themeColor="text1"/>
          <w:rtl/>
          <w:lang w:val="en-GB" w:bidi="ar-JO"/>
        </w:rPr>
        <w:t>لم</w:t>
      </w:r>
      <w:r w:rsidRPr="0090531B">
        <w:rPr>
          <w:rFonts w:ascii="Simplified Arabic" w:hAnsi="Simplified Arabic" w:cs="Simplified Arabic"/>
          <w:color w:val="000000" w:themeColor="text1"/>
          <w:rtl/>
          <w:lang w:val="en-GB" w:bidi="ar-JO"/>
        </w:rPr>
        <w:t>ص</w:t>
      </w:r>
      <w:r w:rsidRPr="0090531B">
        <w:rPr>
          <w:rFonts w:ascii="Simplified Arabic" w:hAnsi="Simplified Arabic" w:cs="Simplified Arabic" w:hint="cs"/>
          <w:color w:val="000000" w:themeColor="text1"/>
          <w:rtl/>
          <w:lang w:val="en-GB" w:bidi="ar-JO"/>
        </w:rPr>
        <w:t>و</w:t>
      </w:r>
      <w:r w:rsidRPr="0090531B">
        <w:rPr>
          <w:rFonts w:ascii="Simplified Arabic" w:hAnsi="Simplified Arabic" w:cs="Simplified Arabic"/>
          <w:color w:val="000000" w:themeColor="text1"/>
          <w:rtl/>
          <w:lang w:val="en-GB" w:bidi="ar-JO"/>
        </w:rPr>
        <w:t xml:space="preserve">رة الموجودة لديهن للأطفال في هذه الفئة العمرية، وعن عدد الأشياء المنزلية أو الأشياء الخارجية، والألعاب المصنوعة في المنزل، أو الألعاب التي </w:t>
      </w:r>
      <w:r w:rsidRPr="0090531B">
        <w:rPr>
          <w:rFonts w:ascii="Simplified Arabic" w:hAnsi="Simplified Arabic" w:cs="Simplified Arabic" w:hint="cs"/>
          <w:color w:val="000000" w:themeColor="text1"/>
          <w:rtl/>
          <w:lang w:val="en-GB" w:bidi="ar-JO"/>
        </w:rPr>
        <w:t>تم شراؤها</w:t>
      </w:r>
      <w:r w:rsidRPr="0090531B">
        <w:rPr>
          <w:rFonts w:ascii="Simplified Arabic" w:hAnsi="Simplified Arabic" w:cs="Simplified Arabic"/>
          <w:color w:val="000000" w:themeColor="text1"/>
          <w:rtl/>
          <w:lang w:val="en-GB" w:bidi="ar-JO"/>
        </w:rPr>
        <w:t xml:space="preserve"> من المحلات وهي متوافرة في المنزل.</w:t>
      </w:r>
    </w:p>
    <w:p w:rsidR="00E910BC" w:rsidRPr="0090531B" w:rsidRDefault="00E910BC" w:rsidP="00E910BC">
      <w:pPr>
        <w:jc w:val="both"/>
        <w:rPr>
          <w:rFonts w:ascii="Simplified Arabic" w:hAnsi="Simplified Arabic" w:cs="Simplified Arabic"/>
          <w:color w:val="000000" w:themeColor="text1"/>
          <w:rtl/>
          <w:lang w:val="en-GB" w:bidi="ar-JO"/>
        </w:rPr>
      </w:pPr>
    </w:p>
    <w:p w:rsidR="00621672" w:rsidRDefault="00E910BC" w:rsidP="00621672">
      <w:pPr>
        <w:jc w:val="both"/>
        <w:rPr>
          <w:rFonts w:ascii="Simplified Arabic" w:hAnsi="Simplified Arabic" w:cs="Simplified Arabic"/>
          <w:color w:val="000000" w:themeColor="text1"/>
          <w:rtl/>
          <w:lang w:val="en-GB" w:bidi="ar-JO"/>
        </w:rPr>
      </w:pPr>
      <w:r w:rsidRPr="0090531B">
        <w:rPr>
          <w:rFonts w:ascii="Simplified Arabic" w:hAnsi="Simplified Arabic" w:cs="Simplified Arabic"/>
          <w:color w:val="000000" w:themeColor="text1"/>
          <w:rtl/>
          <w:lang w:val="en-GB" w:bidi="ar-JO"/>
        </w:rPr>
        <w:t xml:space="preserve">يعيش </w:t>
      </w:r>
      <w:r w:rsidRPr="0090531B">
        <w:rPr>
          <w:rFonts w:ascii="Simplified Arabic" w:hAnsi="Simplified Arabic" w:cs="Simplified Arabic" w:hint="cs"/>
          <w:color w:val="000000" w:themeColor="text1"/>
          <w:rtl/>
          <w:lang w:val="en-GB" w:bidi="ar-JO"/>
        </w:rPr>
        <w:t>ما نسبته</w:t>
      </w:r>
      <w:r w:rsidRPr="0090531B">
        <w:rPr>
          <w:rFonts w:ascii="Simplified Arabic" w:hAnsi="Simplified Arabic" w:cs="Simplified Arabic"/>
          <w:color w:val="000000" w:themeColor="text1"/>
          <w:rtl/>
          <w:lang w:val="en-GB" w:bidi="ar-JO"/>
        </w:rPr>
        <w:t xml:space="preserve"> </w:t>
      </w:r>
      <w:r w:rsidR="008F2BB8">
        <w:rPr>
          <w:rFonts w:ascii="Simplified Arabic" w:hAnsi="Simplified Arabic" w:cs="Simplified Arabic" w:hint="cs"/>
          <w:color w:val="000000" w:themeColor="text1"/>
          <w:rtl/>
          <w:lang w:val="en-GB" w:bidi="ar-JO"/>
        </w:rPr>
        <w:t>12</w:t>
      </w:r>
      <w:r w:rsidRPr="0090531B">
        <w:rPr>
          <w:rFonts w:ascii="Simplified Arabic" w:hAnsi="Simplified Arabic" w:cs="Simplified Arabic"/>
          <w:color w:val="000000" w:themeColor="text1"/>
          <w:rtl/>
          <w:lang w:val="en-GB" w:bidi="ar-JO"/>
        </w:rPr>
        <w:t xml:space="preserve">% من الأطفال في الفئة العمرية </w:t>
      </w:r>
      <w:r w:rsidRPr="0090531B">
        <w:rPr>
          <w:rFonts w:ascii="Simplified Arabic" w:hAnsi="Simplified Arabic" w:cs="Simplified Arabic" w:hint="cs"/>
          <w:color w:val="000000" w:themeColor="text1"/>
          <w:rtl/>
          <w:lang w:val="en-GB" w:bidi="ar-JO"/>
        </w:rPr>
        <w:t xml:space="preserve">أقل من خمس سنوات </w:t>
      </w:r>
      <w:r w:rsidRPr="0090531B">
        <w:rPr>
          <w:rFonts w:ascii="Simplified Arabic" w:hAnsi="Simplified Arabic" w:cs="Simplified Arabic"/>
          <w:color w:val="000000" w:themeColor="text1"/>
          <w:rtl/>
          <w:lang w:val="en-GB" w:bidi="ar-JO"/>
        </w:rPr>
        <w:t>داخل أسر معيشية يتوافر لديها 3 كتب أطفال على الأقل</w:t>
      </w:r>
      <w:r w:rsidR="008F2BB8">
        <w:rPr>
          <w:rFonts w:ascii="Simplified Arabic" w:hAnsi="Simplified Arabic" w:cs="Simplified Arabic" w:hint="cs"/>
          <w:color w:val="000000" w:themeColor="text1"/>
          <w:rtl/>
          <w:lang w:bidi="ar-JO"/>
        </w:rPr>
        <w:t xml:space="preserve"> في العام 2019 مقارنة مع 20% في العام 2014</w:t>
      </w:r>
      <w:r w:rsidRPr="0090531B">
        <w:rPr>
          <w:rFonts w:ascii="Simplified Arabic" w:hAnsi="Simplified Arabic" w:cs="Simplified Arabic"/>
          <w:color w:val="000000" w:themeColor="text1"/>
          <w:rtl/>
          <w:lang w:bidi="ar-JO"/>
        </w:rPr>
        <w:t>.</w:t>
      </w:r>
      <w:r w:rsidRPr="0090531B">
        <w:rPr>
          <w:rFonts w:ascii="Simplified Arabic" w:hAnsi="Simplified Arabic" w:cs="Simplified Arabic" w:hint="cs"/>
          <w:color w:val="000000" w:themeColor="text1"/>
          <w:rtl/>
          <w:lang w:bidi="ar-JO"/>
        </w:rPr>
        <w:t xml:space="preserve"> </w:t>
      </w:r>
      <w:r w:rsidRPr="0090531B">
        <w:rPr>
          <w:rFonts w:ascii="Simplified Arabic" w:hAnsi="Simplified Arabic" w:cs="Simplified Arabic"/>
          <w:color w:val="000000" w:themeColor="text1"/>
          <w:rtl/>
          <w:lang w:bidi="ar-JO"/>
        </w:rPr>
        <w:t xml:space="preserve"> وتتراجع نسبة الأطفال الذين</w:t>
      </w:r>
      <w:r w:rsidRPr="0090531B">
        <w:rPr>
          <w:rFonts w:ascii="Simplified Arabic" w:hAnsi="Simplified Arabic" w:cs="Simplified Arabic"/>
          <w:color w:val="000000" w:themeColor="text1"/>
          <w:rtl/>
          <w:lang w:val="en-GB" w:bidi="ar-JO"/>
        </w:rPr>
        <w:t xml:space="preserve"> لد</w:t>
      </w:r>
      <w:r w:rsidRPr="0090531B">
        <w:rPr>
          <w:rFonts w:ascii="Simplified Arabic" w:hAnsi="Simplified Arabic" w:cs="Simplified Arabic" w:hint="cs"/>
          <w:color w:val="000000" w:themeColor="text1"/>
          <w:rtl/>
          <w:lang w:val="en-GB" w:bidi="ar-JO"/>
        </w:rPr>
        <w:t xml:space="preserve">ى أسرهم </w:t>
      </w:r>
      <w:r w:rsidRPr="0090531B">
        <w:rPr>
          <w:rFonts w:ascii="Simplified Arabic" w:hAnsi="Simplified Arabic" w:cs="Simplified Arabic"/>
          <w:color w:val="000000" w:themeColor="text1"/>
          <w:rtl/>
          <w:lang w:val="en-GB" w:bidi="ar-JO"/>
        </w:rPr>
        <w:t xml:space="preserve">10 كتب أو أكثر من كتب الأطفال إلى </w:t>
      </w:r>
      <w:r w:rsidR="00621672">
        <w:rPr>
          <w:rFonts w:ascii="Simplified Arabic" w:hAnsi="Simplified Arabic" w:cs="Simplified Arabic" w:hint="cs"/>
          <w:color w:val="000000" w:themeColor="text1"/>
          <w:rtl/>
          <w:lang w:val="en-GB" w:bidi="ar-JO"/>
        </w:rPr>
        <w:t>3</w:t>
      </w:r>
      <w:r w:rsidRPr="0090531B">
        <w:rPr>
          <w:rFonts w:ascii="Simplified Arabic" w:hAnsi="Simplified Arabic" w:cs="Simplified Arabic"/>
          <w:color w:val="000000" w:themeColor="text1"/>
          <w:rtl/>
          <w:lang w:val="en-GB" w:bidi="ar-JO"/>
        </w:rPr>
        <w:t>%</w:t>
      </w:r>
      <w:r w:rsidR="00621672">
        <w:rPr>
          <w:rFonts w:ascii="Simplified Arabic" w:hAnsi="Simplified Arabic" w:cs="Simplified Arabic" w:hint="cs"/>
          <w:color w:val="000000" w:themeColor="text1"/>
          <w:rtl/>
          <w:lang w:val="en-GB" w:bidi="ar-JO"/>
        </w:rPr>
        <w:t xml:space="preserve"> في العام 2019 مقابل 4%</w:t>
      </w:r>
      <w:r w:rsidR="00BC134E">
        <w:rPr>
          <w:rFonts w:ascii="Simplified Arabic" w:hAnsi="Simplified Arabic" w:cs="Simplified Arabic" w:hint="cs"/>
          <w:color w:val="000000" w:themeColor="text1"/>
          <w:rtl/>
          <w:lang w:val="en-GB" w:bidi="ar-JO"/>
        </w:rPr>
        <w:t xml:space="preserve"> في العام 2014</w:t>
      </w:r>
      <w:r w:rsidRPr="0090531B">
        <w:rPr>
          <w:rFonts w:ascii="Simplified Arabic" w:hAnsi="Simplified Arabic" w:cs="Simplified Arabic"/>
          <w:color w:val="000000" w:themeColor="text1"/>
          <w:rtl/>
          <w:lang w:val="en-GB" w:bidi="ar-JO"/>
        </w:rPr>
        <w:t>.</w:t>
      </w:r>
      <w:r w:rsidRPr="0090531B">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 xml:space="preserve">عند المقارنة بين الضفة الغربية وقطاع غزة </w:t>
      </w:r>
      <w:r w:rsidR="00621672">
        <w:rPr>
          <w:rFonts w:ascii="Simplified Arabic" w:hAnsi="Simplified Arabic" w:cs="Simplified Arabic" w:hint="cs"/>
          <w:color w:val="000000" w:themeColor="text1"/>
          <w:rtl/>
          <w:lang w:val="en-GB" w:bidi="ar-JO"/>
        </w:rPr>
        <w:t xml:space="preserve">في العام 2019 </w:t>
      </w:r>
      <w:r w:rsidRPr="0090531B">
        <w:rPr>
          <w:rFonts w:ascii="Simplified Arabic" w:hAnsi="Simplified Arabic" w:cs="Simplified Arabic" w:hint="cs"/>
          <w:color w:val="000000" w:themeColor="text1"/>
          <w:rtl/>
          <w:lang w:val="en-GB" w:bidi="ar-JO"/>
        </w:rPr>
        <w:t>ن</w:t>
      </w:r>
      <w:r w:rsidRPr="0090531B">
        <w:rPr>
          <w:rFonts w:ascii="Simplified Arabic" w:hAnsi="Simplified Arabic" w:cs="Simplified Arabic"/>
          <w:color w:val="000000" w:themeColor="text1"/>
          <w:rtl/>
          <w:lang w:val="en-GB" w:bidi="ar-JO"/>
        </w:rPr>
        <w:t>لاحظ فروق تفاضلية واضحة</w:t>
      </w:r>
      <w:r w:rsidRPr="0090531B">
        <w:rPr>
          <w:rFonts w:ascii="Simplified Arabic" w:hAnsi="Simplified Arabic" w:cs="Simplified Arabic" w:hint="cs"/>
          <w:color w:val="000000" w:themeColor="text1"/>
          <w:rtl/>
          <w:lang w:val="en-GB" w:bidi="ar-JO"/>
        </w:rPr>
        <w:t xml:space="preserve"> حيث </w:t>
      </w:r>
      <w:r w:rsidRPr="0090531B">
        <w:rPr>
          <w:rFonts w:ascii="Simplified Arabic" w:hAnsi="Simplified Arabic" w:cs="Simplified Arabic"/>
          <w:color w:val="000000" w:themeColor="text1"/>
          <w:rtl/>
          <w:lang w:val="en-GB" w:bidi="ar-JO"/>
        </w:rPr>
        <w:t>تبلغ نسبة الأطفال دون سنّ الخامسة الذين لد</w:t>
      </w:r>
      <w:r w:rsidRPr="0090531B">
        <w:rPr>
          <w:rFonts w:ascii="Simplified Arabic" w:hAnsi="Simplified Arabic" w:cs="Simplified Arabic" w:hint="cs"/>
          <w:color w:val="000000" w:themeColor="text1"/>
          <w:rtl/>
          <w:lang w:val="en-GB" w:bidi="ar-JO"/>
        </w:rPr>
        <w:t>ى أسرهم</w:t>
      </w:r>
      <w:r w:rsidRPr="0090531B">
        <w:rPr>
          <w:rFonts w:ascii="Simplified Arabic" w:hAnsi="Simplified Arabic" w:cs="Simplified Arabic"/>
          <w:color w:val="000000" w:themeColor="text1"/>
          <w:rtl/>
          <w:lang w:val="en-GB" w:bidi="ar-JO"/>
        </w:rPr>
        <w:t xml:space="preserve"> 3 كتب أطفال أو أكثر</w:t>
      </w:r>
      <w:r w:rsidRPr="0090531B">
        <w:rPr>
          <w:rFonts w:ascii="Simplified Arabic" w:hAnsi="Simplified Arabic" w:cs="Simplified Arabic" w:hint="cs"/>
          <w:color w:val="000000" w:themeColor="text1"/>
          <w:rtl/>
          <w:lang w:val="en-GB" w:bidi="ar-JO"/>
        </w:rPr>
        <w:t xml:space="preserve"> ويقيمون في الضفة الغربية 1</w:t>
      </w:r>
      <w:r w:rsidR="00621672">
        <w:rPr>
          <w:rFonts w:ascii="Simplified Arabic" w:hAnsi="Simplified Arabic" w:cs="Simplified Arabic" w:hint="cs"/>
          <w:color w:val="000000" w:themeColor="text1"/>
          <w:rtl/>
          <w:lang w:val="en-GB" w:bidi="ar-JO"/>
        </w:rPr>
        <w:t>6</w:t>
      </w:r>
      <w:r w:rsidRPr="0090531B">
        <w:rPr>
          <w:rFonts w:ascii="Simplified Arabic" w:hAnsi="Simplified Arabic" w:cs="Simplified Arabic"/>
          <w:color w:val="000000" w:themeColor="text1"/>
          <w:rtl/>
          <w:lang w:val="en-GB" w:bidi="ar-JO"/>
        </w:rPr>
        <w:t xml:space="preserve">% </w:t>
      </w:r>
      <w:r w:rsidRPr="0090531B">
        <w:rPr>
          <w:rFonts w:ascii="Simplified Arabic" w:hAnsi="Simplified Arabic" w:cs="Simplified Arabic" w:hint="cs"/>
          <w:color w:val="000000" w:themeColor="text1"/>
          <w:rtl/>
          <w:lang w:val="en-GB" w:bidi="ar-JO"/>
        </w:rPr>
        <w:t>مقارنة مع 6% في قطاع غزة</w:t>
      </w:r>
      <w:r w:rsidR="00621672">
        <w:rPr>
          <w:rFonts w:ascii="Simplified Arabic" w:hAnsi="Simplified Arabic" w:cs="Simplified Arabic" w:hint="cs"/>
          <w:color w:val="000000" w:themeColor="text1"/>
          <w:rtl/>
          <w:lang w:val="en-GB" w:bidi="ar-JO"/>
        </w:rPr>
        <w:t>، أما في العام 2014 كانت النسب متساوية في الضفة الغربية وقطاع غزة حيث بلغت 20%.</w:t>
      </w:r>
    </w:p>
    <w:p w:rsidR="00621672" w:rsidRDefault="00621672" w:rsidP="00621672">
      <w:pPr>
        <w:jc w:val="both"/>
        <w:rPr>
          <w:rFonts w:ascii="Simplified Arabic" w:hAnsi="Simplified Arabic" w:cs="Simplified Arabic"/>
          <w:color w:val="000000" w:themeColor="text1"/>
          <w:rtl/>
          <w:lang w:val="en-GB" w:bidi="ar-JO"/>
        </w:rPr>
      </w:pPr>
    </w:p>
    <w:p w:rsidR="00E910BC" w:rsidRDefault="00E910BC" w:rsidP="009A75A3">
      <w:pPr>
        <w:jc w:val="both"/>
        <w:rPr>
          <w:rFonts w:ascii="Simplified Arabic" w:hAnsi="Simplified Arabic" w:cs="Simplified Arabic"/>
          <w:color w:val="000000" w:themeColor="text1"/>
          <w:rtl/>
          <w:lang w:val="en-GB" w:bidi="ar-JO"/>
        </w:rPr>
      </w:pPr>
      <w:r w:rsidRPr="0090531B">
        <w:rPr>
          <w:rFonts w:ascii="Simplified Arabic" w:hAnsi="Simplified Arabic" w:cs="Simplified Arabic"/>
          <w:color w:val="000000" w:themeColor="text1"/>
          <w:rtl/>
          <w:lang w:val="en-GB" w:bidi="ar-JO"/>
        </w:rPr>
        <w:t xml:space="preserve"> </w:t>
      </w:r>
      <w:r w:rsidR="00621672">
        <w:rPr>
          <w:rFonts w:ascii="Simplified Arabic" w:hAnsi="Simplified Arabic" w:cs="Simplified Arabic" w:hint="cs"/>
          <w:color w:val="000000" w:themeColor="text1"/>
          <w:rtl/>
          <w:lang w:val="en-GB" w:bidi="ar-JO"/>
        </w:rPr>
        <w:t>في حين ان لدى</w:t>
      </w:r>
      <w:r w:rsidRPr="0090531B">
        <w:rPr>
          <w:rFonts w:ascii="Simplified Arabic" w:hAnsi="Simplified Arabic" w:cs="Simplified Arabic"/>
          <w:color w:val="000000" w:themeColor="text1"/>
          <w:rtl/>
          <w:lang w:val="en-GB" w:bidi="ar-JO"/>
        </w:rPr>
        <w:t xml:space="preserve"> الأطفال في الأسر الغنية إمكانية أكبر للوصول إلى كتب الأطفال من أقرانهم الذين يعيشون داخل الأسر المعيشية الفقيرة. </w:t>
      </w:r>
      <w:r w:rsidR="00621672">
        <w:rPr>
          <w:rFonts w:ascii="Simplified Arabic" w:hAnsi="Simplified Arabic" w:cs="Simplified Arabic" w:hint="cs"/>
          <w:color w:val="000000" w:themeColor="text1"/>
          <w:rtl/>
          <w:lang w:val="en-GB" w:bidi="ar-JO"/>
        </w:rPr>
        <w:t xml:space="preserve">في العام </w:t>
      </w:r>
      <w:r w:rsidR="009A75A3">
        <w:rPr>
          <w:rFonts w:ascii="Simplified Arabic" w:hAnsi="Simplified Arabic" w:cs="Simplified Arabic" w:hint="cs"/>
          <w:color w:val="000000" w:themeColor="text1"/>
          <w:rtl/>
          <w:lang w:val="en-GB" w:bidi="ar-JO"/>
        </w:rPr>
        <w:t>2019</w:t>
      </w:r>
      <w:r w:rsidR="00621672">
        <w:rPr>
          <w:rFonts w:ascii="Simplified Arabic" w:hAnsi="Simplified Arabic" w:cs="Simplified Arabic" w:hint="cs"/>
          <w:color w:val="000000" w:themeColor="text1"/>
          <w:rtl/>
          <w:lang w:val="en-GB" w:bidi="ar-JO"/>
        </w:rPr>
        <w:t xml:space="preserve"> </w:t>
      </w:r>
      <w:r w:rsidRPr="0090531B">
        <w:rPr>
          <w:rFonts w:ascii="Simplified Arabic" w:hAnsi="Simplified Arabic" w:cs="Simplified Arabic"/>
          <w:color w:val="000000" w:themeColor="text1"/>
          <w:rtl/>
          <w:lang w:val="en-GB" w:bidi="ar-JO"/>
        </w:rPr>
        <w:t>بلغ</w:t>
      </w:r>
      <w:r w:rsidR="00621672">
        <w:rPr>
          <w:rFonts w:ascii="Simplified Arabic" w:hAnsi="Simplified Arabic" w:cs="Simplified Arabic" w:hint="cs"/>
          <w:color w:val="000000" w:themeColor="text1"/>
          <w:rtl/>
          <w:lang w:val="en-GB" w:bidi="ar-JO"/>
        </w:rPr>
        <w:t>ت</w:t>
      </w:r>
      <w:r w:rsidRPr="0090531B">
        <w:rPr>
          <w:rFonts w:ascii="Simplified Arabic" w:hAnsi="Simplified Arabic" w:cs="Simplified Arabic"/>
          <w:color w:val="000000" w:themeColor="text1"/>
          <w:rtl/>
          <w:lang w:val="en-GB" w:bidi="ar-JO"/>
        </w:rPr>
        <w:t xml:space="preserve"> نسبة الأطفال دون سنّ الخامسة الذين لديهم 3 كتب أطفال أو أكثر</w:t>
      </w:r>
      <w:r w:rsidRPr="0090531B">
        <w:rPr>
          <w:rFonts w:ascii="Simplified Arabic" w:hAnsi="Simplified Arabic" w:cs="Simplified Arabic" w:hint="cs"/>
          <w:color w:val="000000" w:themeColor="text1"/>
          <w:rtl/>
          <w:lang w:val="en-GB" w:bidi="ar-JO"/>
        </w:rPr>
        <w:t xml:space="preserve"> 4</w:t>
      </w:r>
      <w:r w:rsidRPr="0090531B">
        <w:rPr>
          <w:rFonts w:ascii="Simplified Arabic" w:hAnsi="Simplified Arabic" w:cs="Simplified Arabic"/>
          <w:color w:val="000000" w:themeColor="text1"/>
          <w:rtl/>
          <w:lang w:val="en-GB" w:bidi="ar-JO"/>
        </w:rPr>
        <w:t xml:space="preserve">% بين أطفال أفقر الأسر، مقارنةً </w:t>
      </w:r>
      <w:r w:rsidRPr="0090531B">
        <w:rPr>
          <w:rFonts w:ascii="Simplified Arabic" w:hAnsi="Simplified Arabic" w:cs="Simplified Arabic" w:hint="cs"/>
          <w:color w:val="000000" w:themeColor="text1"/>
          <w:rtl/>
          <w:lang w:val="en-GB" w:bidi="ar-JO"/>
        </w:rPr>
        <w:t>2</w:t>
      </w:r>
      <w:r w:rsidR="009A75A3">
        <w:rPr>
          <w:rFonts w:ascii="Simplified Arabic" w:hAnsi="Simplified Arabic" w:cs="Simplified Arabic" w:hint="cs"/>
          <w:color w:val="000000" w:themeColor="text1"/>
          <w:rtl/>
          <w:lang w:val="en-GB" w:bidi="ar-JO"/>
        </w:rPr>
        <w:t>4</w:t>
      </w:r>
      <w:r w:rsidRPr="0090531B">
        <w:rPr>
          <w:rFonts w:ascii="Simplified Arabic" w:hAnsi="Simplified Arabic" w:cs="Simplified Arabic"/>
          <w:color w:val="000000" w:themeColor="text1"/>
          <w:rtl/>
          <w:lang w:val="en-GB" w:bidi="ar-JO"/>
        </w:rPr>
        <w:t>% بين الأطفال لأغنى الأسر</w:t>
      </w:r>
      <w:r w:rsidR="009A75A3">
        <w:rPr>
          <w:rFonts w:ascii="Simplified Arabic" w:hAnsi="Simplified Arabic" w:cs="Simplified Arabic" w:hint="cs"/>
          <w:color w:val="000000" w:themeColor="text1"/>
          <w:rtl/>
          <w:lang w:val="en-GB" w:bidi="ar-JO"/>
        </w:rPr>
        <w:t>، مقارنة مع 2014 فكانت 13% بين أطفال أفقر الأسر و31% بين الأطفال لأغنى الأسر</w:t>
      </w:r>
      <w:r w:rsidRPr="0090531B">
        <w:rPr>
          <w:rFonts w:ascii="Simplified Arabic" w:hAnsi="Simplified Arabic" w:cs="Simplified Arabic"/>
          <w:color w:val="000000" w:themeColor="text1"/>
          <w:rtl/>
          <w:lang w:val="en-GB" w:bidi="ar-JO"/>
        </w:rPr>
        <w:t xml:space="preserve">. </w:t>
      </w: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Default="00006D24" w:rsidP="00E910BC">
      <w:pPr>
        <w:jc w:val="both"/>
        <w:rPr>
          <w:rFonts w:ascii="Simplified Arabic" w:hAnsi="Simplified Arabic" w:cs="Simplified Arabic"/>
          <w:color w:val="000000" w:themeColor="text1"/>
          <w:rtl/>
          <w:lang w:val="en-GB" w:bidi="ar-JO"/>
        </w:rPr>
      </w:pPr>
    </w:p>
    <w:p w:rsidR="00006D24" w:rsidRPr="00833D1C" w:rsidRDefault="00006D24" w:rsidP="00611E06">
      <w:pPr>
        <w:jc w:val="center"/>
        <w:rPr>
          <w:rFonts w:ascii="Simplified Arabic" w:hAnsi="Simplified Arabic" w:cs="Simplified Arabic"/>
          <w:b/>
          <w:bCs/>
          <w:sz w:val="22"/>
          <w:szCs w:val="22"/>
        </w:rPr>
      </w:pPr>
      <w:r w:rsidRPr="00833D1C">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2</w:t>
      </w:r>
      <w:r w:rsidR="00611E06">
        <w:rPr>
          <w:rFonts w:ascii="Simplified Arabic" w:hAnsi="Simplified Arabic" w:cs="Simplified Arabic" w:hint="cs"/>
          <w:b/>
          <w:bCs/>
          <w:sz w:val="22"/>
          <w:szCs w:val="22"/>
          <w:rtl/>
        </w:rPr>
        <w:t>7</w:t>
      </w:r>
      <w:r w:rsidRPr="00833D1C">
        <w:rPr>
          <w:rFonts w:ascii="Simplified Arabic" w:hAnsi="Simplified Arabic" w:cs="Simplified Arabic"/>
          <w:b/>
          <w:bCs/>
          <w:sz w:val="22"/>
          <w:szCs w:val="22"/>
          <w:rtl/>
          <w:lang w:bidi="ar-SY"/>
        </w:rPr>
        <w:t>:</w:t>
      </w:r>
      <w:r w:rsidRPr="00833D1C">
        <w:rPr>
          <w:rFonts w:ascii="Simplified Arabic" w:hAnsi="Simplified Arabic" w:cs="Simplified Arabic"/>
          <w:b/>
          <w:bCs/>
          <w:sz w:val="22"/>
          <w:szCs w:val="22"/>
          <w:rtl/>
        </w:rPr>
        <w:t xml:space="preserve"> نسبة الأطفال </w:t>
      </w:r>
      <w:r w:rsidRPr="00833D1C">
        <w:rPr>
          <w:rFonts w:ascii="Simplified Arabic" w:hAnsi="Simplified Arabic" w:cs="Simplified Arabic" w:hint="cs"/>
          <w:b/>
          <w:bCs/>
          <w:sz w:val="22"/>
          <w:szCs w:val="22"/>
          <w:rtl/>
        </w:rPr>
        <w:t xml:space="preserve">في العمر أقل من </w:t>
      </w:r>
      <w:r w:rsidRPr="00833D1C">
        <w:rPr>
          <w:rFonts w:ascii="Simplified Arabic" w:hAnsi="Simplified Arabic" w:cs="Simplified Arabic"/>
          <w:b/>
          <w:bCs/>
          <w:sz w:val="22"/>
          <w:szCs w:val="22"/>
          <w:rtl/>
        </w:rPr>
        <w:t>5 سنوات في فلسطين حسب عدد كتب الأطفال الموجودة في الأس</w:t>
      </w:r>
      <w:r w:rsidRPr="00833D1C">
        <w:rPr>
          <w:rFonts w:ascii="Simplified Arabic" w:hAnsi="Simplified Arabic" w:cs="Simplified Arabic" w:hint="cs"/>
          <w:b/>
          <w:bCs/>
          <w:sz w:val="22"/>
          <w:szCs w:val="22"/>
          <w:rtl/>
        </w:rPr>
        <w:t>رة</w:t>
      </w:r>
      <w:r w:rsidRPr="00833D1C">
        <w:rPr>
          <w:rFonts w:ascii="Simplified Arabic" w:hAnsi="Simplified Arabic" w:cs="Simplified Arabic"/>
          <w:b/>
          <w:bCs/>
          <w:sz w:val="22"/>
          <w:szCs w:val="22"/>
          <w:rtl/>
        </w:rPr>
        <w:t>، والأشياء التي يستخدمها الطفل</w:t>
      </w:r>
      <w:r w:rsidRPr="00833D1C">
        <w:rPr>
          <w:rFonts w:ascii="Simplified Arabic" w:hAnsi="Simplified Arabic" w:cs="Simplified Arabic" w:hint="cs"/>
          <w:b/>
          <w:bCs/>
          <w:sz w:val="22"/>
          <w:szCs w:val="22"/>
          <w:rtl/>
        </w:rPr>
        <w:t xml:space="preserve"> للعب</w:t>
      </w:r>
      <w:r>
        <w:rPr>
          <w:rFonts w:ascii="Simplified Arabic" w:hAnsi="Simplified Arabic" w:cs="Simplified Arabic" w:hint="cs"/>
          <w:b/>
          <w:bCs/>
          <w:sz w:val="22"/>
          <w:szCs w:val="22"/>
          <w:rtl/>
        </w:rPr>
        <w:t xml:space="preserve"> والخصائص الخلفية</w:t>
      </w:r>
      <w:r w:rsidRPr="00833D1C">
        <w:rPr>
          <w:rFonts w:ascii="Simplified Arabic" w:hAnsi="Simplified Arabic" w:cs="Simplified Arabic" w:hint="cs"/>
          <w:b/>
          <w:bCs/>
          <w:sz w:val="22"/>
          <w:szCs w:val="22"/>
          <w:rtl/>
        </w:rPr>
        <w:t>،</w:t>
      </w:r>
      <w:r w:rsidRPr="00833D1C">
        <w:rPr>
          <w:rFonts w:ascii="Simplified Arabic" w:hAnsi="Simplified Arabic" w:cs="Simplified Arabic"/>
          <w:b/>
          <w:bCs/>
          <w:sz w:val="22"/>
          <w:szCs w:val="22"/>
          <w:rtl/>
        </w:rPr>
        <w:t xml:space="preserve"> </w:t>
      </w:r>
      <w:r w:rsidRPr="00833D1C">
        <w:rPr>
          <w:rFonts w:ascii="Simplified Arabic" w:hAnsi="Simplified Arabic" w:cs="Simplified Arabic" w:hint="cs"/>
          <w:b/>
          <w:bCs/>
          <w:sz w:val="22"/>
          <w:szCs w:val="22"/>
          <w:rtl/>
        </w:rPr>
        <w:t>2019</w:t>
      </w: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283"/>
        <w:gridCol w:w="1164"/>
        <w:gridCol w:w="1175"/>
        <w:gridCol w:w="1217"/>
        <w:gridCol w:w="1760"/>
        <w:gridCol w:w="1001"/>
      </w:tblGrid>
      <w:tr w:rsidR="00006D24" w:rsidRPr="009C6DD0" w:rsidTr="008F2BB8">
        <w:trPr>
          <w:trHeight w:val="340"/>
          <w:jc w:val="center"/>
        </w:trPr>
        <w:tc>
          <w:tcPr>
            <w:tcW w:w="1472" w:type="dxa"/>
            <w:vMerge w:val="restart"/>
            <w:shd w:val="clear" w:color="auto" w:fill="auto"/>
            <w:vAlign w:val="center"/>
          </w:tcPr>
          <w:p w:rsidR="00006D24" w:rsidRPr="009C6DD0" w:rsidRDefault="00006D24" w:rsidP="00006D2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ال</w:t>
            </w:r>
            <w:r w:rsidRPr="009C6DD0">
              <w:rPr>
                <w:rFonts w:ascii="Simplified Arabic" w:hAnsi="Simplified Arabic" w:cs="Simplified Arabic"/>
                <w:b/>
                <w:bCs/>
                <w:sz w:val="18"/>
                <w:szCs w:val="18"/>
                <w:rtl/>
              </w:rPr>
              <w:t xml:space="preserve">خصائص </w:t>
            </w:r>
            <w:r>
              <w:rPr>
                <w:rFonts w:ascii="Simplified Arabic" w:hAnsi="Simplified Arabic" w:cs="Simplified Arabic" w:hint="cs"/>
                <w:b/>
                <w:bCs/>
                <w:sz w:val="18"/>
                <w:szCs w:val="18"/>
                <w:rtl/>
              </w:rPr>
              <w:t>الخلفية</w:t>
            </w:r>
          </w:p>
        </w:tc>
        <w:tc>
          <w:tcPr>
            <w:tcW w:w="2447" w:type="dxa"/>
            <w:gridSpan w:val="2"/>
            <w:shd w:val="clear" w:color="auto" w:fill="auto"/>
            <w:vAlign w:val="center"/>
          </w:tcPr>
          <w:p w:rsidR="00006D24" w:rsidRPr="009C6DD0" w:rsidRDefault="00006D24" w:rsidP="00006D24">
            <w:pPr>
              <w:jc w:val="center"/>
              <w:rPr>
                <w:rFonts w:ascii="Simplified Arabic" w:hAnsi="Simplified Arabic" w:cs="Simplified Arabic"/>
                <w:b/>
                <w:bCs/>
                <w:sz w:val="18"/>
                <w:szCs w:val="18"/>
              </w:rPr>
            </w:pPr>
            <w:r>
              <w:rPr>
                <w:rFonts w:ascii="Simplified Arabic" w:hAnsi="Simplified Arabic" w:cs="Simplified Arabic" w:hint="cs"/>
                <w:b/>
                <w:bCs/>
                <w:sz w:val="18"/>
                <w:szCs w:val="18"/>
                <w:rtl/>
              </w:rPr>
              <w:t>عدد كتب الاطفال الموجودة في الاسرة</w:t>
            </w:r>
          </w:p>
        </w:tc>
        <w:tc>
          <w:tcPr>
            <w:tcW w:w="4152" w:type="dxa"/>
            <w:gridSpan w:val="3"/>
            <w:shd w:val="clear" w:color="auto" w:fill="auto"/>
            <w:vAlign w:val="center"/>
          </w:tcPr>
          <w:p w:rsidR="00006D24" w:rsidRPr="009C6DD0" w:rsidRDefault="00006D24" w:rsidP="00006D24">
            <w:pPr>
              <w:jc w:val="center"/>
              <w:rPr>
                <w:rFonts w:ascii="Simplified Arabic" w:hAnsi="Simplified Arabic" w:cs="Simplified Arabic"/>
                <w:b/>
                <w:bCs/>
                <w:sz w:val="18"/>
                <w:szCs w:val="18"/>
              </w:rPr>
            </w:pPr>
            <w:r>
              <w:rPr>
                <w:rFonts w:ascii="Simplified Arabic" w:hAnsi="Simplified Arabic" w:cs="Simplified Arabic" w:hint="cs"/>
                <w:b/>
                <w:bCs/>
                <w:sz w:val="18"/>
                <w:szCs w:val="18"/>
                <w:rtl/>
              </w:rPr>
              <w:t>الأشياء التي يستخدمها الطفل للعب</w:t>
            </w:r>
          </w:p>
        </w:tc>
        <w:tc>
          <w:tcPr>
            <w:tcW w:w="1001" w:type="dxa"/>
            <w:vMerge w:val="restart"/>
            <w:shd w:val="clear" w:color="auto" w:fill="auto"/>
            <w:vAlign w:val="center"/>
          </w:tcPr>
          <w:p w:rsidR="00006D24" w:rsidRPr="009C6DD0" w:rsidRDefault="00006D24" w:rsidP="00006D24">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 xml:space="preserve">لعبتان  أو أكثر  </w:t>
            </w:r>
          </w:p>
        </w:tc>
      </w:tr>
      <w:tr w:rsidR="00006D24" w:rsidRPr="009C6DD0" w:rsidTr="008F2BB8">
        <w:trPr>
          <w:trHeight w:val="340"/>
          <w:jc w:val="center"/>
        </w:trPr>
        <w:tc>
          <w:tcPr>
            <w:tcW w:w="1472" w:type="dxa"/>
            <w:vMerge/>
            <w:tcBorders>
              <w:bottom w:val="single" w:sz="4" w:space="0" w:color="auto"/>
            </w:tcBorders>
            <w:shd w:val="clear" w:color="auto" w:fill="auto"/>
            <w:vAlign w:val="center"/>
          </w:tcPr>
          <w:p w:rsidR="00006D24" w:rsidRPr="009C6DD0" w:rsidRDefault="00006D24" w:rsidP="00006D24">
            <w:pPr>
              <w:rPr>
                <w:rFonts w:ascii="Simplified Arabic" w:hAnsi="Simplified Arabic" w:cs="Simplified Arabic"/>
                <w:b/>
                <w:bCs/>
                <w:sz w:val="18"/>
                <w:szCs w:val="18"/>
                <w:rtl/>
              </w:rPr>
            </w:pPr>
          </w:p>
        </w:tc>
        <w:tc>
          <w:tcPr>
            <w:tcW w:w="1283" w:type="dxa"/>
            <w:tcBorders>
              <w:bottom w:val="single" w:sz="4" w:space="0" w:color="auto"/>
            </w:tcBorders>
            <w:shd w:val="clear" w:color="auto" w:fill="auto"/>
            <w:vAlign w:val="center"/>
          </w:tcPr>
          <w:p w:rsidR="00006D24" w:rsidRPr="009C6DD0" w:rsidRDefault="00006D24" w:rsidP="00006D24">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 xml:space="preserve">ثلاثة كتب أطفال أو أكثر </w:t>
            </w:r>
          </w:p>
        </w:tc>
        <w:tc>
          <w:tcPr>
            <w:tcW w:w="1164" w:type="dxa"/>
            <w:tcBorders>
              <w:bottom w:val="single" w:sz="4" w:space="0" w:color="auto"/>
            </w:tcBorders>
            <w:shd w:val="clear" w:color="auto" w:fill="auto"/>
            <w:vAlign w:val="center"/>
          </w:tcPr>
          <w:p w:rsidR="00006D24" w:rsidRPr="009C6DD0" w:rsidRDefault="00006D24" w:rsidP="00006D24">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عشرة  كتب أطفال أو أكثر</w:t>
            </w:r>
          </w:p>
        </w:tc>
        <w:tc>
          <w:tcPr>
            <w:tcW w:w="1175" w:type="dxa"/>
            <w:tcBorders>
              <w:bottom w:val="single" w:sz="4" w:space="0" w:color="auto"/>
            </w:tcBorders>
            <w:shd w:val="clear" w:color="auto" w:fill="auto"/>
            <w:vAlign w:val="center"/>
          </w:tcPr>
          <w:p w:rsidR="00006D24" w:rsidRPr="009C6DD0" w:rsidRDefault="00006D24" w:rsidP="00006D24">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ألعاب مصنوعة بالمنزل</w:t>
            </w:r>
          </w:p>
        </w:tc>
        <w:tc>
          <w:tcPr>
            <w:tcW w:w="1217" w:type="dxa"/>
            <w:tcBorders>
              <w:bottom w:val="single" w:sz="4" w:space="0" w:color="auto"/>
            </w:tcBorders>
            <w:shd w:val="clear" w:color="auto" w:fill="auto"/>
            <w:vAlign w:val="center"/>
          </w:tcPr>
          <w:p w:rsidR="00006D24" w:rsidRPr="009C6DD0" w:rsidRDefault="00006D24" w:rsidP="00006D24">
            <w:pPr>
              <w:jc w:val="center"/>
              <w:rPr>
                <w:rFonts w:ascii="Simplified Arabic" w:hAnsi="Simplified Arabic" w:cs="Simplified Arabic"/>
                <w:b/>
                <w:bCs/>
                <w:sz w:val="18"/>
                <w:szCs w:val="18"/>
              </w:rPr>
            </w:pPr>
            <w:r>
              <w:rPr>
                <w:rFonts w:ascii="Simplified Arabic" w:hAnsi="Simplified Arabic" w:cs="Simplified Arabic"/>
                <w:b/>
                <w:bCs/>
                <w:sz w:val="18"/>
                <w:szCs w:val="18"/>
                <w:rtl/>
              </w:rPr>
              <w:t>ألعاب مشترا</w:t>
            </w:r>
            <w:r>
              <w:rPr>
                <w:rFonts w:ascii="Simplified Arabic" w:hAnsi="Simplified Arabic" w:cs="Simplified Arabic" w:hint="cs"/>
                <w:b/>
                <w:bCs/>
                <w:sz w:val="18"/>
                <w:szCs w:val="18"/>
                <w:rtl/>
              </w:rPr>
              <w:t>ه</w:t>
            </w:r>
            <w:r w:rsidRPr="009C6DD0">
              <w:rPr>
                <w:rFonts w:ascii="Simplified Arabic" w:hAnsi="Simplified Arabic" w:cs="Simplified Arabic"/>
                <w:b/>
                <w:bCs/>
                <w:sz w:val="18"/>
                <w:szCs w:val="18"/>
                <w:rtl/>
              </w:rPr>
              <w:t xml:space="preserve"> من المحلات</w:t>
            </w:r>
          </w:p>
        </w:tc>
        <w:tc>
          <w:tcPr>
            <w:tcW w:w="1760" w:type="dxa"/>
            <w:tcBorders>
              <w:bottom w:val="single" w:sz="4" w:space="0" w:color="auto"/>
            </w:tcBorders>
            <w:shd w:val="clear" w:color="auto" w:fill="auto"/>
            <w:vAlign w:val="center"/>
          </w:tcPr>
          <w:p w:rsidR="00006D24" w:rsidRPr="009C6DD0" w:rsidRDefault="00006D24" w:rsidP="00006D24">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أشياء من داخل المنزل أو أشياء من خارج المنزل</w:t>
            </w:r>
          </w:p>
        </w:tc>
        <w:tc>
          <w:tcPr>
            <w:tcW w:w="1001" w:type="dxa"/>
            <w:vMerge/>
            <w:tcBorders>
              <w:bottom w:val="single" w:sz="4" w:space="0" w:color="auto"/>
            </w:tcBorders>
            <w:shd w:val="clear" w:color="auto" w:fill="auto"/>
            <w:vAlign w:val="center"/>
          </w:tcPr>
          <w:p w:rsidR="00006D24" w:rsidRPr="009C6DD0" w:rsidRDefault="00006D24" w:rsidP="00006D24">
            <w:pPr>
              <w:jc w:val="right"/>
              <w:rPr>
                <w:rFonts w:ascii="Simplified Arabic" w:hAnsi="Simplified Arabic" w:cs="Simplified Arabic"/>
              </w:rPr>
            </w:pPr>
          </w:p>
        </w:tc>
      </w:tr>
      <w:tr w:rsidR="00006D24" w:rsidRPr="009C6DD0" w:rsidTr="008F2BB8">
        <w:trPr>
          <w:trHeight w:val="340"/>
          <w:jc w:val="center"/>
        </w:trPr>
        <w:tc>
          <w:tcPr>
            <w:tcW w:w="1472" w:type="dxa"/>
            <w:tcBorders>
              <w:bottom w:val="nil"/>
              <w:right w:val="single" w:sz="4" w:space="0" w:color="auto"/>
            </w:tcBorders>
            <w:shd w:val="clear" w:color="auto" w:fill="auto"/>
            <w:vAlign w:val="center"/>
          </w:tcPr>
          <w:p w:rsidR="00006D24" w:rsidRPr="009C6DD0" w:rsidRDefault="00006D24" w:rsidP="00006D24">
            <w:pPr>
              <w:rPr>
                <w:rFonts w:ascii="Simplified Arabic" w:hAnsi="Simplified Arabic" w:cs="Simplified Arabic"/>
                <w:b/>
                <w:bCs/>
                <w:rtl/>
              </w:rPr>
            </w:pPr>
            <w:r w:rsidRPr="00425269">
              <w:rPr>
                <w:rFonts w:ascii="Simplified Arabic" w:hAnsi="Simplified Arabic" w:cs="Simplified Arabic"/>
                <w:b/>
                <w:bCs/>
                <w:sz w:val="18"/>
                <w:szCs w:val="18"/>
                <w:rtl/>
              </w:rPr>
              <w:t>فلسطين</w:t>
            </w:r>
          </w:p>
        </w:tc>
        <w:tc>
          <w:tcPr>
            <w:tcW w:w="1283" w:type="dxa"/>
            <w:tcBorders>
              <w:left w:val="single" w:sz="4" w:space="0" w:color="auto"/>
              <w:bottom w:val="nil"/>
              <w:right w:val="nil"/>
            </w:tcBorders>
            <w:shd w:val="clear" w:color="auto" w:fill="auto"/>
            <w:vAlign w:val="center"/>
          </w:tcPr>
          <w:p w:rsidR="00006D24" w:rsidRPr="00D61587" w:rsidRDefault="00006D24" w:rsidP="00006D24">
            <w:pPr>
              <w:rPr>
                <w:rFonts w:ascii="Arial" w:hAnsi="Arial" w:cs="Arial"/>
                <w:b/>
                <w:bCs/>
                <w:sz w:val="18"/>
                <w:szCs w:val="18"/>
              </w:rPr>
            </w:pPr>
            <w:r w:rsidRPr="00D61587">
              <w:rPr>
                <w:rFonts w:ascii="Arial" w:hAnsi="Arial" w:cs="Arial"/>
                <w:b/>
                <w:bCs/>
                <w:sz w:val="18"/>
                <w:szCs w:val="18"/>
              </w:rPr>
              <w:t>11.8</w:t>
            </w:r>
          </w:p>
        </w:tc>
        <w:tc>
          <w:tcPr>
            <w:tcW w:w="1164" w:type="dxa"/>
            <w:tcBorders>
              <w:left w:val="nil"/>
              <w:bottom w:val="nil"/>
              <w:right w:val="nil"/>
            </w:tcBorders>
            <w:shd w:val="clear" w:color="auto" w:fill="auto"/>
            <w:vAlign w:val="center"/>
          </w:tcPr>
          <w:p w:rsidR="00006D24" w:rsidRPr="00D61587" w:rsidRDefault="00006D24" w:rsidP="00006D24">
            <w:pPr>
              <w:rPr>
                <w:rFonts w:ascii="Arial" w:hAnsi="Arial" w:cs="Arial"/>
                <w:b/>
                <w:bCs/>
                <w:sz w:val="18"/>
                <w:szCs w:val="18"/>
              </w:rPr>
            </w:pPr>
            <w:r w:rsidRPr="00D61587">
              <w:rPr>
                <w:rFonts w:ascii="Arial" w:hAnsi="Arial" w:cs="Arial"/>
                <w:b/>
                <w:bCs/>
                <w:sz w:val="18"/>
                <w:szCs w:val="18"/>
              </w:rPr>
              <w:t>2.6</w:t>
            </w:r>
          </w:p>
        </w:tc>
        <w:tc>
          <w:tcPr>
            <w:tcW w:w="1175" w:type="dxa"/>
            <w:tcBorders>
              <w:left w:val="nil"/>
              <w:bottom w:val="nil"/>
              <w:right w:val="nil"/>
            </w:tcBorders>
            <w:shd w:val="clear" w:color="auto" w:fill="auto"/>
            <w:vAlign w:val="center"/>
          </w:tcPr>
          <w:p w:rsidR="00006D24" w:rsidRPr="00D61587" w:rsidRDefault="00006D24" w:rsidP="00006D24">
            <w:pPr>
              <w:rPr>
                <w:rFonts w:ascii="Arial" w:hAnsi="Arial" w:cs="Arial"/>
                <w:b/>
                <w:bCs/>
                <w:sz w:val="18"/>
                <w:szCs w:val="18"/>
              </w:rPr>
            </w:pPr>
            <w:r w:rsidRPr="00D61587">
              <w:rPr>
                <w:rFonts w:ascii="Arial" w:hAnsi="Arial" w:cs="Arial"/>
                <w:b/>
                <w:bCs/>
                <w:sz w:val="18"/>
                <w:szCs w:val="18"/>
              </w:rPr>
              <w:t>19.5</w:t>
            </w:r>
          </w:p>
        </w:tc>
        <w:tc>
          <w:tcPr>
            <w:tcW w:w="1217" w:type="dxa"/>
            <w:tcBorders>
              <w:left w:val="nil"/>
              <w:bottom w:val="nil"/>
              <w:right w:val="nil"/>
            </w:tcBorders>
            <w:shd w:val="clear" w:color="auto" w:fill="auto"/>
            <w:vAlign w:val="center"/>
          </w:tcPr>
          <w:p w:rsidR="00006D24" w:rsidRPr="00D61587" w:rsidRDefault="00006D24" w:rsidP="00006D24">
            <w:pPr>
              <w:rPr>
                <w:rFonts w:ascii="Arial" w:hAnsi="Arial" w:cs="Arial"/>
                <w:b/>
                <w:bCs/>
                <w:sz w:val="18"/>
                <w:szCs w:val="18"/>
              </w:rPr>
            </w:pPr>
            <w:r w:rsidRPr="00D61587">
              <w:rPr>
                <w:rFonts w:ascii="Arial" w:hAnsi="Arial" w:cs="Arial"/>
                <w:b/>
                <w:bCs/>
                <w:sz w:val="18"/>
                <w:szCs w:val="18"/>
              </w:rPr>
              <w:t>86.0</w:t>
            </w:r>
          </w:p>
        </w:tc>
        <w:tc>
          <w:tcPr>
            <w:tcW w:w="1760" w:type="dxa"/>
            <w:tcBorders>
              <w:left w:val="nil"/>
              <w:bottom w:val="nil"/>
              <w:right w:val="nil"/>
            </w:tcBorders>
            <w:shd w:val="clear" w:color="auto" w:fill="auto"/>
            <w:vAlign w:val="center"/>
          </w:tcPr>
          <w:p w:rsidR="00006D24" w:rsidRPr="00D61587" w:rsidRDefault="00006D24" w:rsidP="00006D24">
            <w:pPr>
              <w:rPr>
                <w:rFonts w:ascii="Arial" w:hAnsi="Arial" w:cs="Arial"/>
                <w:b/>
                <w:bCs/>
                <w:sz w:val="18"/>
                <w:szCs w:val="18"/>
              </w:rPr>
            </w:pPr>
            <w:r w:rsidRPr="00D61587">
              <w:rPr>
                <w:rFonts w:ascii="Arial" w:hAnsi="Arial" w:cs="Arial"/>
                <w:b/>
                <w:bCs/>
                <w:sz w:val="18"/>
                <w:szCs w:val="18"/>
              </w:rPr>
              <w:t>74.6</w:t>
            </w:r>
          </w:p>
        </w:tc>
        <w:tc>
          <w:tcPr>
            <w:tcW w:w="1001" w:type="dxa"/>
            <w:tcBorders>
              <w:left w:val="nil"/>
              <w:bottom w:val="nil"/>
              <w:right w:val="single" w:sz="4" w:space="0" w:color="auto"/>
            </w:tcBorders>
            <w:shd w:val="clear" w:color="auto" w:fill="auto"/>
            <w:vAlign w:val="center"/>
          </w:tcPr>
          <w:p w:rsidR="00006D24" w:rsidRPr="00D61587" w:rsidRDefault="00006D24" w:rsidP="00006D24">
            <w:pPr>
              <w:rPr>
                <w:rFonts w:ascii="Arial" w:hAnsi="Arial" w:cs="Arial"/>
                <w:b/>
                <w:bCs/>
                <w:sz w:val="18"/>
                <w:szCs w:val="18"/>
              </w:rPr>
            </w:pPr>
            <w:r w:rsidRPr="00D61587">
              <w:rPr>
                <w:rFonts w:ascii="Arial" w:hAnsi="Arial" w:cs="Arial"/>
                <w:b/>
                <w:bCs/>
                <w:sz w:val="18"/>
                <w:szCs w:val="18"/>
              </w:rPr>
              <w:t>73.4</w:t>
            </w:r>
          </w:p>
        </w:tc>
      </w:tr>
      <w:tr w:rsidR="00006D24" w:rsidRPr="009C6DD0" w:rsidTr="008F2BB8">
        <w:trPr>
          <w:trHeight w:val="340"/>
          <w:jc w:val="center"/>
        </w:trPr>
        <w:tc>
          <w:tcPr>
            <w:tcW w:w="1472" w:type="dxa"/>
            <w:tcBorders>
              <w:top w:val="nil"/>
              <w:bottom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sidRPr="00425269">
              <w:rPr>
                <w:rFonts w:ascii="Simplified Arabic" w:hAnsi="Simplified Arabic" w:cs="Simplified Arabic"/>
                <w:sz w:val="18"/>
                <w:szCs w:val="18"/>
                <w:rtl/>
              </w:rPr>
              <w:t>الضفة الغربية</w:t>
            </w:r>
          </w:p>
        </w:tc>
        <w:tc>
          <w:tcPr>
            <w:tcW w:w="1283" w:type="dxa"/>
            <w:tcBorders>
              <w:top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15.8</w:t>
            </w:r>
          </w:p>
        </w:tc>
        <w:tc>
          <w:tcPr>
            <w:tcW w:w="1164"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3.2</w:t>
            </w:r>
          </w:p>
        </w:tc>
        <w:tc>
          <w:tcPr>
            <w:tcW w:w="1175"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25.9</w:t>
            </w:r>
          </w:p>
        </w:tc>
        <w:tc>
          <w:tcPr>
            <w:tcW w:w="1217"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89.8</w:t>
            </w:r>
          </w:p>
        </w:tc>
        <w:tc>
          <w:tcPr>
            <w:tcW w:w="1760"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75.9</w:t>
            </w:r>
          </w:p>
        </w:tc>
        <w:tc>
          <w:tcPr>
            <w:tcW w:w="1001" w:type="dxa"/>
            <w:tcBorders>
              <w:top w:val="nil"/>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78.0</w:t>
            </w:r>
          </w:p>
        </w:tc>
      </w:tr>
      <w:tr w:rsidR="00006D24" w:rsidRPr="009C6DD0" w:rsidTr="008F2BB8">
        <w:trPr>
          <w:trHeight w:val="340"/>
          <w:jc w:val="center"/>
        </w:trPr>
        <w:tc>
          <w:tcPr>
            <w:tcW w:w="1472" w:type="dxa"/>
            <w:tcBorders>
              <w:top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sidRPr="00425269">
              <w:rPr>
                <w:rFonts w:ascii="Simplified Arabic" w:hAnsi="Simplified Arabic" w:cs="Simplified Arabic"/>
                <w:sz w:val="18"/>
                <w:szCs w:val="18"/>
                <w:rtl/>
              </w:rPr>
              <w:t>قطاع غزة</w:t>
            </w:r>
          </w:p>
        </w:tc>
        <w:tc>
          <w:tcPr>
            <w:tcW w:w="1283" w:type="dxa"/>
            <w:tcBorders>
              <w:top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6.4</w:t>
            </w:r>
          </w:p>
        </w:tc>
        <w:tc>
          <w:tcPr>
            <w:tcW w:w="1164"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1.7</w:t>
            </w:r>
          </w:p>
        </w:tc>
        <w:tc>
          <w:tcPr>
            <w:tcW w:w="1175"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10.7</w:t>
            </w:r>
          </w:p>
        </w:tc>
        <w:tc>
          <w:tcPr>
            <w:tcW w:w="1217"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80.8</w:t>
            </w:r>
          </w:p>
        </w:tc>
        <w:tc>
          <w:tcPr>
            <w:tcW w:w="1760"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72.8</w:t>
            </w:r>
          </w:p>
        </w:tc>
        <w:tc>
          <w:tcPr>
            <w:tcW w:w="1001" w:type="dxa"/>
            <w:tcBorders>
              <w:top w:val="nil"/>
              <w:left w:val="nil"/>
              <w:bottom w:val="single" w:sz="4" w:space="0" w:color="auto"/>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67.0</w:t>
            </w:r>
          </w:p>
        </w:tc>
      </w:tr>
      <w:tr w:rsidR="00006D24" w:rsidRPr="009C6DD0" w:rsidTr="008F2BB8">
        <w:trPr>
          <w:trHeight w:val="340"/>
          <w:jc w:val="center"/>
        </w:trPr>
        <w:tc>
          <w:tcPr>
            <w:tcW w:w="9072" w:type="dxa"/>
            <w:gridSpan w:val="7"/>
            <w:tcBorders>
              <w:bottom w:val="single" w:sz="4" w:space="0" w:color="auto"/>
              <w:right w:val="single" w:sz="4" w:space="0" w:color="auto"/>
            </w:tcBorders>
            <w:shd w:val="clear" w:color="auto" w:fill="auto"/>
            <w:vAlign w:val="center"/>
          </w:tcPr>
          <w:p w:rsidR="00006D24" w:rsidRPr="009C6DD0" w:rsidRDefault="00006D24" w:rsidP="00006D24">
            <w:pPr>
              <w:rPr>
                <w:rFonts w:ascii="Simplified Arabic" w:hAnsi="Simplified Arabic" w:cs="Simplified Arabic"/>
              </w:rPr>
            </w:pPr>
            <w:r w:rsidRPr="00425269">
              <w:rPr>
                <w:rFonts w:ascii="Simplified Arabic" w:hAnsi="Simplified Arabic" w:cs="Simplified Arabic"/>
                <w:b/>
                <w:bCs/>
                <w:sz w:val="18"/>
                <w:szCs w:val="18"/>
                <w:rtl/>
              </w:rPr>
              <w:t>الجنس</w:t>
            </w:r>
          </w:p>
        </w:tc>
      </w:tr>
      <w:tr w:rsidR="00006D24" w:rsidRPr="009C6DD0" w:rsidTr="008F2BB8">
        <w:trPr>
          <w:trHeight w:val="340"/>
          <w:jc w:val="center"/>
        </w:trPr>
        <w:tc>
          <w:tcPr>
            <w:tcW w:w="1472" w:type="dxa"/>
            <w:tcBorders>
              <w:bottom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sidRPr="00425269">
              <w:rPr>
                <w:rFonts w:ascii="Simplified Arabic" w:hAnsi="Simplified Arabic" w:cs="Simplified Arabic"/>
                <w:sz w:val="18"/>
                <w:szCs w:val="18"/>
                <w:rtl/>
              </w:rPr>
              <w:t>ذكور</w:t>
            </w:r>
          </w:p>
        </w:tc>
        <w:tc>
          <w:tcPr>
            <w:tcW w:w="1283" w:type="dxa"/>
            <w:tcBorders>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10.9</w:t>
            </w:r>
          </w:p>
        </w:tc>
        <w:tc>
          <w:tcPr>
            <w:tcW w:w="1164"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2.4</w:t>
            </w:r>
          </w:p>
        </w:tc>
        <w:tc>
          <w:tcPr>
            <w:tcW w:w="1175"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19.6</w:t>
            </w:r>
          </w:p>
        </w:tc>
        <w:tc>
          <w:tcPr>
            <w:tcW w:w="1217"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85.7</w:t>
            </w:r>
          </w:p>
        </w:tc>
        <w:tc>
          <w:tcPr>
            <w:tcW w:w="1760"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75.8</w:t>
            </w:r>
          </w:p>
        </w:tc>
        <w:tc>
          <w:tcPr>
            <w:tcW w:w="1001" w:type="dxa"/>
            <w:tcBorders>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73.9</w:t>
            </w:r>
          </w:p>
        </w:tc>
      </w:tr>
      <w:tr w:rsidR="00006D24" w:rsidRPr="009C6DD0" w:rsidTr="008F2BB8">
        <w:trPr>
          <w:trHeight w:val="340"/>
          <w:jc w:val="center"/>
        </w:trPr>
        <w:tc>
          <w:tcPr>
            <w:tcW w:w="1472" w:type="dxa"/>
            <w:tcBorders>
              <w:top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Pr>
                <w:rFonts w:ascii="Simplified Arabic" w:hAnsi="Simplified Arabic" w:cs="Simplified Arabic" w:hint="cs"/>
                <w:sz w:val="18"/>
                <w:szCs w:val="18"/>
                <w:rtl/>
              </w:rPr>
              <w:t>إ</w:t>
            </w:r>
            <w:r w:rsidRPr="00425269">
              <w:rPr>
                <w:rFonts w:ascii="Simplified Arabic" w:hAnsi="Simplified Arabic" w:cs="Simplified Arabic"/>
                <w:sz w:val="18"/>
                <w:szCs w:val="18"/>
                <w:rtl/>
              </w:rPr>
              <w:t>ناث</w:t>
            </w:r>
          </w:p>
        </w:tc>
        <w:tc>
          <w:tcPr>
            <w:tcW w:w="1283" w:type="dxa"/>
            <w:tcBorders>
              <w:top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12.9</w:t>
            </w:r>
          </w:p>
        </w:tc>
        <w:tc>
          <w:tcPr>
            <w:tcW w:w="1164" w:type="dxa"/>
            <w:tcBorders>
              <w:top w:val="nil"/>
              <w:left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2.7</w:t>
            </w:r>
          </w:p>
        </w:tc>
        <w:tc>
          <w:tcPr>
            <w:tcW w:w="1175" w:type="dxa"/>
            <w:tcBorders>
              <w:top w:val="nil"/>
              <w:left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19.5</w:t>
            </w:r>
          </w:p>
        </w:tc>
        <w:tc>
          <w:tcPr>
            <w:tcW w:w="1217" w:type="dxa"/>
            <w:tcBorders>
              <w:top w:val="nil"/>
              <w:left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86.4</w:t>
            </w:r>
          </w:p>
        </w:tc>
        <w:tc>
          <w:tcPr>
            <w:tcW w:w="1760" w:type="dxa"/>
            <w:tcBorders>
              <w:top w:val="nil"/>
              <w:left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73.3</w:t>
            </w:r>
          </w:p>
        </w:tc>
        <w:tc>
          <w:tcPr>
            <w:tcW w:w="1001" w:type="dxa"/>
            <w:tcBorders>
              <w:top w:val="nil"/>
              <w:left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72.9</w:t>
            </w:r>
          </w:p>
        </w:tc>
      </w:tr>
      <w:tr w:rsidR="00006D24" w:rsidRPr="009C6DD0" w:rsidTr="008F2BB8">
        <w:trPr>
          <w:trHeight w:val="340"/>
          <w:jc w:val="center"/>
        </w:trPr>
        <w:tc>
          <w:tcPr>
            <w:tcW w:w="9072" w:type="dxa"/>
            <w:gridSpan w:val="7"/>
            <w:shd w:val="clear" w:color="auto" w:fill="FFFFFF" w:themeFill="background1"/>
            <w:vAlign w:val="center"/>
          </w:tcPr>
          <w:p w:rsidR="00006D24" w:rsidRPr="009C6DD0" w:rsidRDefault="00006D24" w:rsidP="00006D24">
            <w:pPr>
              <w:rPr>
                <w:rFonts w:ascii="Simplified Arabic" w:hAnsi="Simplified Arabic" w:cs="Simplified Arabic"/>
              </w:rPr>
            </w:pPr>
            <w:r w:rsidRPr="00425269">
              <w:rPr>
                <w:rFonts w:ascii="Simplified Arabic" w:hAnsi="Simplified Arabic" w:cs="Simplified Arabic"/>
                <w:b/>
                <w:bCs/>
                <w:sz w:val="18"/>
                <w:szCs w:val="18"/>
                <w:rtl/>
              </w:rPr>
              <w:t xml:space="preserve">نوع التجمع </w:t>
            </w:r>
          </w:p>
        </w:tc>
      </w:tr>
      <w:tr w:rsidR="00006D24" w:rsidRPr="009C6DD0" w:rsidTr="008F2BB8">
        <w:trPr>
          <w:trHeight w:val="340"/>
          <w:jc w:val="center"/>
        </w:trPr>
        <w:tc>
          <w:tcPr>
            <w:tcW w:w="1472" w:type="dxa"/>
            <w:tcBorders>
              <w:bottom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sidRPr="00425269">
              <w:rPr>
                <w:rFonts w:ascii="Simplified Arabic" w:hAnsi="Simplified Arabic" w:cs="Simplified Arabic"/>
                <w:sz w:val="18"/>
                <w:szCs w:val="18"/>
                <w:rtl/>
              </w:rPr>
              <w:t>حضر</w:t>
            </w:r>
          </w:p>
        </w:tc>
        <w:tc>
          <w:tcPr>
            <w:tcW w:w="1283" w:type="dxa"/>
            <w:tcBorders>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12.0</w:t>
            </w:r>
          </w:p>
        </w:tc>
        <w:tc>
          <w:tcPr>
            <w:tcW w:w="1164"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2.6</w:t>
            </w:r>
          </w:p>
        </w:tc>
        <w:tc>
          <w:tcPr>
            <w:tcW w:w="1175"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18.8</w:t>
            </w:r>
          </w:p>
        </w:tc>
        <w:tc>
          <w:tcPr>
            <w:tcW w:w="1217"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85.7</w:t>
            </w:r>
          </w:p>
        </w:tc>
        <w:tc>
          <w:tcPr>
            <w:tcW w:w="1760"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75.1</w:t>
            </w:r>
          </w:p>
        </w:tc>
        <w:tc>
          <w:tcPr>
            <w:tcW w:w="1001" w:type="dxa"/>
            <w:tcBorders>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73.3</w:t>
            </w:r>
          </w:p>
        </w:tc>
      </w:tr>
      <w:tr w:rsidR="00006D24" w:rsidRPr="009C6DD0" w:rsidTr="008F2BB8">
        <w:trPr>
          <w:trHeight w:val="340"/>
          <w:jc w:val="center"/>
        </w:trPr>
        <w:tc>
          <w:tcPr>
            <w:tcW w:w="1472" w:type="dxa"/>
            <w:tcBorders>
              <w:top w:val="nil"/>
              <w:bottom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sidRPr="00425269">
              <w:rPr>
                <w:rFonts w:ascii="Simplified Arabic" w:hAnsi="Simplified Arabic" w:cs="Simplified Arabic"/>
                <w:sz w:val="18"/>
                <w:szCs w:val="18"/>
                <w:rtl/>
              </w:rPr>
              <w:t>ريف</w:t>
            </w:r>
          </w:p>
        </w:tc>
        <w:tc>
          <w:tcPr>
            <w:tcW w:w="1283" w:type="dxa"/>
            <w:tcBorders>
              <w:top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11.9</w:t>
            </w:r>
          </w:p>
        </w:tc>
        <w:tc>
          <w:tcPr>
            <w:tcW w:w="1164"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3.0</w:t>
            </w:r>
          </w:p>
        </w:tc>
        <w:tc>
          <w:tcPr>
            <w:tcW w:w="1175"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24.5</w:t>
            </w:r>
          </w:p>
        </w:tc>
        <w:tc>
          <w:tcPr>
            <w:tcW w:w="1217"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88.4</w:t>
            </w:r>
          </w:p>
        </w:tc>
        <w:tc>
          <w:tcPr>
            <w:tcW w:w="1760"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75.5</w:t>
            </w:r>
          </w:p>
        </w:tc>
        <w:tc>
          <w:tcPr>
            <w:tcW w:w="1001" w:type="dxa"/>
            <w:tcBorders>
              <w:top w:val="nil"/>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76.7</w:t>
            </w:r>
          </w:p>
        </w:tc>
      </w:tr>
      <w:tr w:rsidR="00006D24" w:rsidRPr="009C6DD0" w:rsidTr="008F2BB8">
        <w:trPr>
          <w:trHeight w:val="340"/>
          <w:jc w:val="center"/>
        </w:trPr>
        <w:tc>
          <w:tcPr>
            <w:tcW w:w="1472" w:type="dxa"/>
            <w:tcBorders>
              <w:top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sidRPr="00425269">
              <w:rPr>
                <w:rFonts w:ascii="Simplified Arabic" w:hAnsi="Simplified Arabic" w:cs="Simplified Arabic"/>
                <w:sz w:val="18"/>
                <w:szCs w:val="18"/>
                <w:rtl/>
              </w:rPr>
              <w:t>مخيم</w:t>
            </w:r>
          </w:p>
        </w:tc>
        <w:tc>
          <w:tcPr>
            <w:tcW w:w="1283" w:type="dxa"/>
            <w:tcBorders>
              <w:top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10.2</w:t>
            </w:r>
          </w:p>
        </w:tc>
        <w:tc>
          <w:tcPr>
            <w:tcW w:w="1164" w:type="dxa"/>
            <w:tcBorders>
              <w:top w:val="nil"/>
              <w:left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1.2</w:t>
            </w:r>
          </w:p>
        </w:tc>
        <w:tc>
          <w:tcPr>
            <w:tcW w:w="1175" w:type="dxa"/>
            <w:tcBorders>
              <w:top w:val="nil"/>
              <w:left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16.5</w:t>
            </w:r>
          </w:p>
        </w:tc>
        <w:tc>
          <w:tcPr>
            <w:tcW w:w="1217" w:type="dxa"/>
            <w:tcBorders>
              <w:top w:val="nil"/>
              <w:left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85.0</w:t>
            </w:r>
          </w:p>
        </w:tc>
        <w:tc>
          <w:tcPr>
            <w:tcW w:w="1760" w:type="dxa"/>
            <w:tcBorders>
              <w:top w:val="nil"/>
              <w:left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67.9</w:t>
            </w:r>
          </w:p>
        </w:tc>
        <w:tc>
          <w:tcPr>
            <w:tcW w:w="1001" w:type="dxa"/>
            <w:tcBorders>
              <w:top w:val="nil"/>
              <w:left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67.3</w:t>
            </w:r>
          </w:p>
        </w:tc>
      </w:tr>
      <w:tr w:rsidR="00006D24" w:rsidRPr="009C6DD0" w:rsidTr="008F2BB8">
        <w:trPr>
          <w:trHeight w:val="340"/>
          <w:jc w:val="center"/>
        </w:trPr>
        <w:tc>
          <w:tcPr>
            <w:tcW w:w="9072" w:type="dxa"/>
            <w:gridSpan w:val="7"/>
            <w:shd w:val="clear" w:color="auto" w:fill="FFFFFF" w:themeFill="background1"/>
            <w:vAlign w:val="center"/>
          </w:tcPr>
          <w:p w:rsidR="00006D24" w:rsidRPr="009C6DD0" w:rsidRDefault="00006D24" w:rsidP="00006D24">
            <w:pPr>
              <w:rPr>
                <w:rFonts w:ascii="Simplified Arabic" w:hAnsi="Simplified Arabic" w:cs="Simplified Arabic"/>
                <w:b/>
                <w:bCs/>
                <w:rtl/>
              </w:rPr>
            </w:pPr>
            <w:r w:rsidRPr="00425269">
              <w:rPr>
                <w:rFonts w:ascii="Simplified Arabic" w:hAnsi="Simplified Arabic" w:cs="Simplified Arabic"/>
                <w:b/>
                <w:bCs/>
                <w:sz w:val="18"/>
                <w:szCs w:val="18"/>
                <w:rtl/>
                <w:lang w:bidi="ar-SY"/>
              </w:rPr>
              <w:t>العمر</w:t>
            </w:r>
            <w:r w:rsidRPr="00425269">
              <w:rPr>
                <w:rFonts w:ascii="Simplified Arabic" w:hAnsi="Simplified Arabic" w:cs="Simplified Arabic" w:hint="cs"/>
                <w:b/>
                <w:bCs/>
                <w:sz w:val="18"/>
                <w:szCs w:val="18"/>
                <w:rtl/>
                <w:lang w:bidi="ar-SY"/>
              </w:rPr>
              <w:t xml:space="preserve"> </w:t>
            </w:r>
            <w:r w:rsidRPr="00425269">
              <w:rPr>
                <w:rFonts w:ascii="Simplified Arabic" w:hAnsi="Simplified Arabic" w:cs="Simplified Arabic" w:hint="cs"/>
                <w:b/>
                <w:bCs/>
                <w:sz w:val="18"/>
                <w:szCs w:val="18"/>
                <w:rtl/>
              </w:rPr>
              <w:t>بالسنوات</w:t>
            </w:r>
          </w:p>
        </w:tc>
      </w:tr>
      <w:tr w:rsidR="00006D24" w:rsidRPr="009C6DD0" w:rsidTr="008F2BB8">
        <w:trPr>
          <w:trHeight w:val="340"/>
          <w:jc w:val="center"/>
        </w:trPr>
        <w:tc>
          <w:tcPr>
            <w:tcW w:w="1472" w:type="dxa"/>
            <w:tcBorders>
              <w:bottom w:val="nil"/>
            </w:tcBorders>
            <w:shd w:val="clear" w:color="auto" w:fill="auto"/>
            <w:vAlign w:val="center"/>
          </w:tcPr>
          <w:p w:rsidR="00006D24" w:rsidRPr="00425269" w:rsidRDefault="00006D24" w:rsidP="00006D24">
            <w:pPr>
              <w:ind w:firstLineChars="100" w:firstLine="180"/>
              <w:rPr>
                <w:rFonts w:ascii="Simplified Arabic" w:hAnsi="Simplified Arabic" w:cs="Simplified Arabic"/>
                <w:sz w:val="18"/>
                <w:szCs w:val="18"/>
                <w:rtl/>
              </w:rPr>
            </w:pPr>
            <w:r w:rsidRPr="00425269">
              <w:rPr>
                <w:rFonts w:ascii="Simplified Arabic" w:hAnsi="Simplified Arabic" w:cs="Simplified Arabic"/>
                <w:sz w:val="18"/>
                <w:szCs w:val="18"/>
              </w:rPr>
              <w:t>1-0</w:t>
            </w:r>
          </w:p>
        </w:tc>
        <w:tc>
          <w:tcPr>
            <w:tcW w:w="1283" w:type="dxa"/>
            <w:tcBorders>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3.0</w:t>
            </w:r>
          </w:p>
        </w:tc>
        <w:tc>
          <w:tcPr>
            <w:tcW w:w="1164"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0.8</w:t>
            </w:r>
          </w:p>
        </w:tc>
        <w:tc>
          <w:tcPr>
            <w:tcW w:w="1175"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13.4</w:t>
            </w:r>
          </w:p>
        </w:tc>
        <w:tc>
          <w:tcPr>
            <w:tcW w:w="1217"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74.3</w:t>
            </w:r>
          </w:p>
        </w:tc>
        <w:tc>
          <w:tcPr>
            <w:tcW w:w="1760"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57.1</w:t>
            </w:r>
          </w:p>
        </w:tc>
        <w:tc>
          <w:tcPr>
            <w:tcW w:w="1001" w:type="dxa"/>
            <w:tcBorders>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57.1</w:t>
            </w:r>
          </w:p>
        </w:tc>
      </w:tr>
      <w:tr w:rsidR="00006D24" w:rsidRPr="00F35356" w:rsidTr="008F2BB8">
        <w:trPr>
          <w:trHeight w:val="340"/>
          <w:jc w:val="center"/>
        </w:trPr>
        <w:tc>
          <w:tcPr>
            <w:tcW w:w="1472" w:type="dxa"/>
            <w:tcBorders>
              <w:top w:val="nil"/>
            </w:tcBorders>
            <w:shd w:val="clear" w:color="auto" w:fill="auto"/>
            <w:vAlign w:val="center"/>
          </w:tcPr>
          <w:p w:rsidR="00006D24" w:rsidRPr="00D462BA" w:rsidRDefault="00006D24" w:rsidP="00006D24">
            <w:pPr>
              <w:ind w:firstLineChars="100" w:firstLine="180"/>
              <w:rPr>
                <w:rFonts w:ascii="Simplified Arabic" w:hAnsi="Simplified Arabic" w:cs="Simplified Arabic"/>
                <w:sz w:val="18"/>
                <w:szCs w:val="18"/>
              </w:rPr>
            </w:pPr>
            <w:r w:rsidRPr="00D462BA">
              <w:rPr>
                <w:rFonts w:ascii="Simplified Arabic" w:hAnsi="Simplified Arabic" w:cs="Simplified Arabic"/>
                <w:sz w:val="18"/>
                <w:szCs w:val="18"/>
              </w:rPr>
              <w:t>4-2</w:t>
            </w:r>
          </w:p>
        </w:tc>
        <w:tc>
          <w:tcPr>
            <w:tcW w:w="1283" w:type="dxa"/>
            <w:tcBorders>
              <w:top w:val="nil"/>
              <w:right w:val="nil"/>
            </w:tcBorders>
            <w:shd w:val="clear" w:color="auto" w:fill="auto"/>
            <w:vAlign w:val="center"/>
          </w:tcPr>
          <w:p w:rsidR="00006D24" w:rsidRPr="00D462BA" w:rsidRDefault="00006D24" w:rsidP="00006D24">
            <w:pPr>
              <w:rPr>
                <w:rFonts w:ascii="Arial" w:hAnsi="Arial" w:cs="Arial"/>
                <w:sz w:val="18"/>
                <w:szCs w:val="18"/>
              </w:rPr>
            </w:pPr>
            <w:r w:rsidRPr="00D462BA">
              <w:rPr>
                <w:rFonts w:ascii="Arial" w:hAnsi="Arial" w:cs="Arial"/>
                <w:sz w:val="18"/>
                <w:szCs w:val="18"/>
              </w:rPr>
              <w:t>18.0</w:t>
            </w:r>
          </w:p>
        </w:tc>
        <w:tc>
          <w:tcPr>
            <w:tcW w:w="1164" w:type="dxa"/>
            <w:tcBorders>
              <w:top w:val="nil"/>
              <w:left w:val="nil"/>
              <w:right w:val="nil"/>
            </w:tcBorders>
            <w:shd w:val="clear" w:color="auto" w:fill="auto"/>
            <w:vAlign w:val="center"/>
          </w:tcPr>
          <w:p w:rsidR="00006D24" w:rsidRPr="00D462BA" w:rsidRDefault="00006D24" w:rsidP="00006D24">
            <w:pPr>
              <w:rPr>
                <w:rFonts w:ascii="Arial" w:hAnsi="Arial" w:cs="Arial"/>
                <w:sz w:val="18"/>
                <w:szCs w:val="18"/>
              </w:rPr>
            </w:pPr>
            <w:r w:rsidRPr="00D462BA">
              <w:rPr>
                <w:rFonts w:ascii="Arial" w:hAnsi="Arial" w:cs="Arial"/>
                <w:sz w:val="18"/>
                <w:szCs w:val="18"/>
              </w:rPr>
              <w:t>3.8</w:t>
            </w:r>
          </w:p>
        </w:tc>
        <w:tc>
          <w:tcPr>
            <w:tcW w:w="1175" w:type="dxa"/>
            <w:tcBorders>
              <w:top w:val="nil"/>
              <w:left w:val="nil"/>
              <w:right w:val="nil"/>
            </w:tcBorders>
            <w:shd w:val="clear" w:color="auto" w:fill="auto"/>
            <w:vAlign w:val="center"/>
          </w:tcPr>
          <w:p w:rsidR="00006D24" w:rsidRPr="00D462BA" w:rsidRDefault="00006D24" w:rsidP="00006D24">
            <w:pPr>
              <w:rPr>
                <w:rFonts w:ascii="Arial" w:hAnsi="Arial" w:cs="Arial"/>
                <w:sz w:val="18"/>
                <w:szCs w:val="18"/>
              </w:rPr>
            </w:pPr>
            <w:r w:rsidRPr="00D462BA">
              <w:rPr>
                <w:rFonts w:ascii="Arial" w:hAnsi="Arial" w:cs="Arial"/>
                <w:sz w:val="18"/>
                <w:szCs w:val="18"/>
              </w:rPr>
              <w:t>23.9</w:t>
            </w:r>
          </w:p>
        </w:tc>
        <w:tc>
          <w:tcPr>
            <w:tcW w:w="1217" w:type="dxa"/>
            <w:tcBorders>
              <w:top w:val="nil"/>
              <w:left w:val="nil"/>
              <w:right w:val="nil"/>
            </w:tcBorders>
            <w:shd w:val="clear" w:color="auto" w:fill="auto"/>
            <w:vAlign w:val="center"/>
          </w:tcPr>
          <w:p w:rsidR="00006D24" w:rsidRPr="00D462BA" w:rsidRDefault="00006D24" w:rsidP="00006D24">
            <w:pPr>
              <w:rPr>
                <w:rFonts w:ascii="Arial" w:hAnsi="Arial" w:cs="Arial"/>
                <w:sz w:val="18"/>
                <w:szCs w:val="18"/>
              </w:rPr>
            </w:pPr>
            <w:r w:rsidRPr="00D462BA">
              <w:rPr>
                <w:rFonts w:ascii="Arial" w:hAnsi="Arial" w:cs="Arial"/>
                <w:sz w:val="18"/>
                <w:szCs w:val="18"/>
              </w:rPr>
              <w:t>94.3</w:t>
            </w:r>
          </w:p>
        </w:tc>
        <w:tc>
          <w:tcPr>
            <w:tcW w:w="1760" w:type="dxa"/>
            <w:tcBorders>
              <w:top w:val="nil"/>
              <w:left w:val="nil"/>
              <w:right w:val="nil"/>
            </w:tcBorders>
            <w:shd w:val="clear" w:color="auto" w:fill="auto"/>
            <w:vAlign w:val="center"/>
          </w:tcPr>
          <w:p w:rsidR="00006D24" w:rsidRPr="00D462BA" w:rsidRDefault="00006D24" w:rsidP="00006D24">
            <w:pPr>
              <w:rPr>
                <w:rFonts w:ascii="Simplified Arabic" w:hAnsi="Simplified Arabic" w:cs="Simplified Arabic"/>
                <w:b/>
                <w:bCs/>
                <w:lang w:bidi="ar-SY"/>
              </w:rPr>
            </w:pPr>
            <w:r w:rsidRPr="00D462BA">
              <w:rPr>
                <w:rFonts w:ascii="Arial" w:hAnsi="Arial" w:cs="Arial"/>
                <w:sz w:val="18"/>
                <w:szCs w:val="18"/>
              </w:rPr>
              <w:t>86.9</w:t>
            </w:r>
          </w:p>
        </w:tc>
        <w:tc>
          <w:tcPr>
            <w:tcW w:w="1001" w:type="dxa"/>
            <w:tcBorders>
              <w:top w:val="nil"/>
              <w:left w:val="nil"/>
              <w:right w:val="single" w:sz="4" w:space="0" w:color="auto"/>
            </w:tcBorders>
            <w:shd w:val="clear" w:color="auto" w:fill="auto"/>
            <w:vAlign w:val="center"/>
          </w:tcPr>
          <w:p w:rsidR="00006D24" w:rsidRPr="00D462BA" w:rsidRDefault="00006D24" w:rsidP="00006D24">
            <w:pPr>
              <w:rPr>
                <w:rFonts w:ascii="Arial" w:hAnsi="Arial" w:cs="Arial"/>
                <w:sz w:val="18"/>
                <w:szCs w:val="18"/>
              </w:rPr>
            </w:pPr>
            <w:r w:rsidRPr="00D462BA">
              <w:rPr>
                <w:rFonts w:ascii="Arial" w:hAnsi="Arial" w:cs="Arial"/>
                <w:sz w:val="18"/>
                <w:szCs w:val="18"/>
              </w:rPr>
              <w:t>84.8</w:t>
            </w:r>
          </w:p>
        </w:tc>
      </w:tr>
      <w:tr w:rsidR="00006D24" w:rsidRPr="009C6DD0" w:rsidTr="008F2BB8">
        <w:trPr>
          <w:trHeight w:val="340"/>
          <w:jc w:val="center"/>
        </w:trPr>
        <w:tc>
          <w:tcPr>
            <w:tcW w:w="9072" w:type="dxa"/>
            <w:gridSpan w:val="7"/>
            <w:shd w:val="clear" w:color="auto" w:fill="FFFFFF" w:themeFill="background1"/>
            <w:vAlign w:val="center"/>
          </w:tcPr>
          <w:p w:rsidR="00006D24" w:rsidRPr="009C6DD0" w:rsidRDefault="00006D24" w:rsidP="00006D24">
            <w:pPr>
              <w:rPr>
                <w:rFonts w:ascii="Simplified Arabic" w:hAnsi="Simplified Arabic" w:cs="Simplified Arabic"/>
              </w:rPr>
            </w:pPr>
            <w:r w:rsidRPr="00425269">
              <w:rPr>
                <w:rFonts w:ascii="Simplified Arabic" w:hAnsi="Simplified Arabic" w:cs="Simplified Arabic"/>
                <w:b/>
                <w:bCs/>
                <w:sz w:val="18"/>
                <w:szCs w:val="18"/>
                <w:rtl/>
                <w:lang w:bidi="ar-SY"/>
              </w:rPr>
              <w:t>تعليم الأم</w:t>
            </w:r>
          </w:p>
        </w:tc>
      </w:tr>
      <w:tr w:rsidR="00006D24" w:rsidRPr="009C6DD0" w:rsidTr="008F2BB8">
        <w:trPr>
          <w:trHeight w:val="340"/>
          <w:jc w:val="center"/>
        </w:trPr>
        <w:tc>
          <w:tcPr>
            <w:tcW w:w="1472" w:type="dxa"/>
            <w:tcBorders>
              <w:bottom w:val="nil"/>
            </w:tcBorders>
            <w:shd w:val="clear" w:color="auto" w:fill="auto"/>
            <w:vAlign w:val="center"/>
          </w:tcPr>
          <w:p w:rsidR="00006D24" w:rsidRPr="00425269" w:rsidRDefault="00006D24" w:rsidP="00006D24">
            <w:pPr>
              <w:rPr>
                <w:rFonts w:ascii="Simplified Arabic" w:hAnsi="Simplified Arabic" w:cs="Simplified Arabic"/>
                <w:sz w:val="18"/>
                <w:szCs w:val="18"/>
              </w:rPr>
            </w:pPr>
            <w:r w:rsidRPr="00425269">
              <w:rPr>
                <w:rFonts w:ascii="Simplified Arabic" w:hAnsi="Simplified Arabic" w:cs="Simplified Arabic"/>
                <w:sz w:val="18"/>
                <w:szCs w:val="18"/>
                <w:rtl/>
              </w:rPr>
              <w:t>أساسي</w:t>
            </w:r>
            <w:r w:rsidRPr="00425269">
              <w:rPr>
                <w:rFonts w:ascii="Simplified Arabic" w:hAnsi="Simplified Arabic" w:cs="Simplified Arabic" w:hint="cs"/>
                <w:sz w:val="18"/>
                <w:szCs w:val="18"/>
                <w:rtl/>
              </w:rPr>
              <w:t xml:space="preserve"> فما دون</w:t>
            </w:r>
          </w:p>
        </w:tc>
        <w:tc>
          <w:tcPr>
            <w:tcW w:w="1283" w:type="dxa"/>
            <w:tcBorders>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4.5</w:t>
            </w:r>
          </w:p>
        </w:tc>
        <w:tc>
          <w:tcPr>
            <w:tcW w:w="1164"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0.5</w:t>
            </w:r>
          </w:p>
        </w:tc>
        <w:tc>
          <w:tcPr>
            <w:tcW w:w="1175"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19.9</w:t>
            </w:r>
          </w:p>
        </w:tc>
        <w:tc>
          <w:tcPr>
            <w:tcW w:w="1217"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80.0</w:t>
            </w:r>
          </w:p>
        </w:tc>
        <w:tc>
          <w:tcPr>
            <w:tcW w:w="1760"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77.2</w:t>
            </w:r>
          </w:p>
        </w:tc>
        <w:tc>
          <w:tcPr>
            <w:tcW w:w="1001" w:type="dxa"/>
            <w:tcBorders>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70.8</w:t>
            </w:r>
          </w:p>
        </w:tc>
      </w:tr>
      <w:tr w:rsidR="00006D24" w:rsidRPr="009C6DD0" w:rsidTr="008F2BB8">
        <w:trPr>
          <w:trHeight w:val="340"/>
          <w:jc w:val="center"/>
        </w:trPr>
        <w:tc>
          <w:tcPr>
            <w:tcW w:w="1472" w:type="dxa"/>
            <w:tcBorders>
              <w:top w:val="nil"/>
              <w:bottom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sidRPr="00425269">
              <w:rPr>
                <w:rFonts w:ascii="Simplified Arabic" w:hAnsi="Simplified Arabic" w:cs="Simplified Arabic"/>
                <w:sz w:val="18"/>
                <w:szCs w:val="18"/>
                <w:rtl/>
              </w:rPr>
              <w:t>ثانوي</w:t>
            </w:r>
          </w:p>
        </w:tc>
        <w:tc>
          <w:tcPr>
            <w:tcW w:w="1283" w:type="dxa"/>
            <w:tcBorders>
              <w:top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8.1</w:t>
            </w:r>
          </w:p>
        </w:tc>
        <w:tc>
          <w:tcPr>
            <w:tcW w:w="1164"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0.7</w:t>
            </w:r>
          </w:p>
        </w:tc>
        <w:tc>
          <w:tcPr>
            <w:tcW w:w="1175"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18.6</w:t>
            </w:r>
          </w:p>
        </w:tc>
        <w:tc>
          <w:tcPr>
            <w:tcW w:w="1217"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86.2</w:t>
            </w:r>
          </w:p>
        </w:tc>
        <w:tc>
          <w:tcPr>
            <w:tcW w:w="1760"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74.8</w:t>
            </w:r>
          </w:p>
        </w:tc>
        <w:tc>
          <w:tcPr>
            <w:tcW w:w="1001" w:type="dxa"/>
            <w:tcBorders>
              <w:top w:val="nil"/>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72.9</w:t>
            </w:r>
          </w:p>
        </w:tc>
      </w:tr>
      <w:tr w:rsidR="00006D24" w:rsidRPr="009C6DD0" w:rsidTr="008F2BB8">
        <w:trPr>
          <w:trHeight w:val="340"/>
          <w:jc w:val="center"/>
        </w:trPr>
        <w:tc>
          <w:tcPr>
            <w:tcW w:w="1472" w:type="dxa"/>
            <w:tcBorders>
              <w:top w:val="nil"/>
              <w:bottom w:val="nil"/>
            </w:tcBorders>
            <w:shd w:val="clear" w:color="auto" w:fill="auto"/>
            <w:vAlign w:val="center"/>
          </w:tcPr>
          <w:p w:rsidR="00006D24" w:rsidRPr="00425269" w:rsidRDefault="00006D24" w:rsidP="00006D24">
            <w:pPr>
              <w:rPr>
                <w:rFonts w:ascii="Simplified Arabic" w:hAnsi="Simplified Arabic" w:cs="Simplified Arabic"/>
                <w:sz w:val="18"/>
                <w:szCs w:val="18"/>
              </w:rPr>
            </w:pPr>
            <w:r w:rsidRPr="00425269">
              <w:rPr>
                <w:rFonts w:ascii="Simplified Arabic" w:hAnsi="Simplified Arabic" w:cs="Simplified Arabic" w:hint="cs"/>
                <w:sz w:val="18"/>
                <w:szCs w:val="18"/>
                <w:rtl/>
              </w:rPr>
              <w:t>عالي</w:t>
            </w:r>
          </w:p>
        </w:tc>
        <w:tc>
          <w:tcPr>
            <w:tcW w:w="1283" w:type="dxa"/>
            <w:tcBorders>
              <w:top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17.7</w:t>
            </w:r>
          </w:p>
        </w:tc>
        <w:tc>
          <w:tcPr>
            <w:tcW w:w="1164"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4.8</w:t>
            </w:r>
          </w:p>
        </w:tc>
        <w:tc>
          <w:tcPr>
            <w:tcW w:w="1175"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20.1</w:t>
            </w:r>
          </w:p>
        </w:tc>
        <w:tc>
          <w:tcPr>
            <w:tcW w:w="1217"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88.4</w:t>
            </w:r>
          </w:p>
        </w:tc>
        <w:tc>
          <w:tcPr>
            <w:tcW w:w="1760"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73.4</w:t>
            </w:r>
          </w:p>
        </w:tc>
        <w:tc>
          <w:tcPr>
            <w:tcW w:w="1001" w:type="dxa"/>
            <w:tcBorders>
              <w:top w:val="nil"/>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74.9</w:t>
            </w:r>
          </w:p>
        </w:tc>
      </w:tr>
      <w:tr w:rsidR="00006D24" w:rsidRPr="009C6DD0" w:rsidTr="008F2BB8">
        <w:trPr>
          <w:trHeight w:val="340"/>
          <w:jc w:val="center"/>
        </w:trPr>
        <w:tc>
          <w:tcPr>
            <w:tcW w:w="9072" w:type="dxa"/>
            <w:gridSpan w:val="7"/>
            <w:shd w:val="clear" w:color="auto" w:fill="FFFFFF" w:themeFill="background1"/>
            <w:vAlign w:val="center"/>
          </w:tcPr>
          <w:p w:rsidR="00006D24" w:rsidRPr="009C6DD0" w:rsidRDefault="00006D24" w:rsidP="00006D24">
            <w:pPr>
              <w:rPr>
                <w:rFonts w:ascii="Simplified Arabic" w:hAnsi="Simplified Arabic" w:cs="Simplified Arabic"/>
              </w:rPr>
            </w:pPr>
            <w:r w:rsidRPr="00425269">
              <w:rPr>
                <w:rFonts w:ascii="Simplified Arabic" w:hAnsi="Simplified Arabic" w:cs="Simplified Arabic"/>
                <w:b/>
                <w:bCs/>
                <w:sz w:val="18"/>
                <w:szCs w:val="18"/>
                <w:rtl/>
              </w:rPr>
              <w:t>مؤشر الثروة</w:t>
            </w:r>
          </w:p>
        </w:tc>
      </w:tr>
      <w:tr w:rsidR="00006D24" w:rsidRPr="009C6DD0" w:rsidTr="008F2BB8">
        <w:trPr>
          <w:trHeight w:val="340"/>
          <w:jc w:val="center"/>
        </w:trPr>
        <w:tc>
          <w:tcPr>
            <w:tcW w:w="1472" w:type="dxa"/>
            <w:tcBorders>
              <w:bottom w:val="nil"/>
            </w:tcBorders>
            <w:shd w:val="clear" w:color="auto" w:fill="auto"/>
            <w:vAlign w:val="center"/>
          </w:tcPr>
          <w:p w:rsidR="00006D24" w:rsidRPr="00425269" w:rsidRDefault="00006D24" w:rsidP="00006D24">
            <w:pPr>
              <w:rPr>
                <w:rFonts w:ascii="Simplified Arabic" w:hAnsi="Simplified Arabic" w:cs="Simplified Arabic"/>
                <w:sz w:val="18"/>
                <w:szCs w:val="18"/>
              </w:rPr>
            </w:pPr>
            <w:r w:rsidRPr="00425269">
              <w:rPr>
                <w:rFonts w:ascii="Simplified Arabic" w:hAnsi="Simplified Arabic" w:cs="Simplified Arabic"/>
                <w:sz w:val="18"/>
                <w:szCs w:val="18"/>
                <w:rtl/>
              </w:rPr>
              <w:t>الأفقر</w:t>
            </w:r>
          </w:p>
        </w:tc>
        <w:tc>
          <w:tcPr>
            <w:tcW w:w="1283" w:type="dxa"/>
            <w:tcBorders>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4.4</w:t>
            </w:r>
          </w:p>
        </w:tc>
        <w:tc>
          <w:tcPr>
            <w:tcW w:w="1164"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1.0</w:t>
            </w:r>
          </w:p>
        </w:tc>
        <w:tc>
          <w:tcPr>
            <w:tcW w:w="1175"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11.8</w:t>
            </w:r>
          </w:p>
        </w:tc>
        <w:tc>
          <w:tcPr>
            <w:tcW w:w="1217"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74.4</w:t>
            </w:r>
          </w:p>
        </w:tc>
        <w:tc>
          <w:tcPr>
            <w:tcW w:w="1760" w:type="dxa"/>
            <w:tcBorders>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75.5</w:t>
            </w:r>
          </w:p>
        </w:tc>
        <w:tc>
          <w:tcPr>
            <w:tcW w:w="1001" w:type="dxa"/>
            <w:tcBorders>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64.3</w:t>
            </w:r>
          </w:p>
        </w:tc>
      </w:tr>
      <w:tr w:rsidR="00006D24" w:rsidRPr="009C6DD0" w:rsidTr="008F2BB8">
        <w:trPr>
          <w:trHeight w:val="340"/>
          <w:jc w:val="center"/>
        </w:trPr>
        <w:tc>
          <w:tcPr>
            <w:tcW w:w="1472" w:type="dxa"/>
            <w:tcBorders>
              <w:top w:val="nil"/>
              <w:bottom w:val="nil"/>
            </w:tcBorders>
            <w:shd w:val="clear" w:color="auto" w:fill="auto"/>
            <w:vAlign w:val="center"/>
          </w:tcPr>
          <w:p w:rsidR="00006D24" w:rsidRPr="00425269" w:rsidRDefault="00006D24" w:rsidP="00006D24">
            <w:pPr>
              <w:rPr>
                <w:rFonts w:ascii="Simplified Arabic" w:hAnsi="Simplified Arabic" w:cs="Simplified Arabic"/>
                <w:sz w:val="18"/>
                <w:szCs w:val="18"/>
                <w:rtl/>
                <w:lang w:bidi="ar-SY"/>
              </w:rPr>
            </w:pPr>
            <w:r w:rsidRPr="00425269">
              <w:rPr>
                <w:rFonts w:ascii="Simplified Arabic" w:hAnsi="Simplified Arabic" w:cs="Simplified Arabic" w:hint="cs"/>
                <w:sz w:val="18"/>
                <w:szCs w:val="18"/>
                <w:rtl/>
              </w:rPr>
              <w:t>ا</w:t>
            </w:r>
            <w:r w:rsidRPr="00425269">
              <w:rPr>
                <w:rFonts w:ascii="Simplified Arabic" w:hAnsi="Simplified Arabic" w:cs="Simplified Arabic"/>
                <w:sz w:val="18"/>
                <w:szCs w:val="18"/>
                <w:rtl/>
              </w:rPr>
              <w:t>لمئين الثاني</w:t>
            </w:r>
          </w:p>
        </w:tc>
        <w:tc>
          <w:tcPr>
            <w:tcW w:w="1283" w:type="dxa"/>
            <w:tcBorders>
              <w:top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6.8</w:t>
            </w:r>
          </w:p>
        </w:tc>
        <w:tc>
          <w:tcPr>
            <w:tcW w:w="1164"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1.7</w:t>
            </w:r>
          </w:p>
        </w:tc>
        <w:tc>
          <w:tcPr>
            <w:tcW w:w="1175"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17.3</w:t>
            </w:r>
          </w:p>
        </w:tc>
        <w:tc>
          <w:tcPr>
            <w:tcW w:w="1217"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87.9</w:t>
            </w:r>
          </w:p>
        </w:tc>
        <w:tc>
          <w:tcPr>
            <w:tcW w:w="1760"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72.2</w:t>
            </w:r>
          </w:p>
        </w:tc>
        <w:tc>
          <w:tcPr>
            <w:tcW w:w="1001" w:type="dxa"/>
            <w:tcBorders>
              <w:top w:val="nil"/>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72.7</w:t>
            </w:r>
          </w:p>
        </w:tc>
      </w:tr>
      <w:tr w:rsidR="00006D24" w:rsidRPr="009C6DD0" w:rsidTr="008F2BB8">
        <w:trPr>
          <w:trHeight w:val="340"/>
          <w:jc w:val="center"/>
        </w:trPr>
        <w:tc>
          <w:tcPr>
            <w:tcW w:w="1472" w:type="dxa"/>
            <w:tcBorders>
              <w:top w:val="nil"/>
              <w:bottom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sidRPr="00425269">
              <w:rPr>
                <w:rFonts w:ascii="Simplified Arabic" w:hAnsi="Simplified Arabic" w:cs="Simplified Arabic"/>
                <w:sz w:val="18"/>
                <w:szCs w:val="18"/>
                <w:rtl/>
              </w:rPr>
              <w:t>المئين الأوسط</w:t>
            </w:r>
          </w:p>
        </w:tc>
        <w:tc>
          <w:tcPr>
            <w:tcW w:w="1283" w:type="dxa"/>
            <w:tcBorders>
              <w:top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11.8</w:t>
            </w:r>
          </w:p>
        </w:tc>
        <w:tc>
          <w:tcPr>
            <w:tcW w:w="1164"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1.5</w:t>
            </w:r>
          </w:p>
        </w:tc>
        <w:tc>
          <w:tcPr>
            <w:tcW w:w="1175"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20.6</w:t>
            </w:r>
          </w:p>
        </w:tc>
        <w:tc>
          <w:tcPr>
            <w:tcW w:w="1217"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88.2</w:t>
            </w:r>
          </w:p>
        </w:tc>
        <w:tc>
          <w:tcPr>
            <w:tcW w:w="1760"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75.6</w:t>
            </w:r>
          </w:p>
        </w:tc>
        <w:tc>
          <w:tcPr>
            <w:tcW w:w="1001" w:type="dxa"/>
            <w:tcBorders>
              <w:top w:val="nil"/>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76.1</w:t>
            </w:r>
          </w:p>
        </w:tc>
      </w:tr>
      <w:tr w:rsidR="00006D24" w:rsidRPr="009C6DD0" w:rsidTr="008F2BB8">
        <w:trPr>
          <w:trHeight w:val="340"/>
          <w:jc w:val="center"/>
        </w:trPr>
        <w:tc>
          <w:tcPr>
            <w:tcW w:w="1472" w:type="dxa"/>
            <w:tcBorders>
              <w:top w:val="nil"/>
              <w:bottom w:val="nil"/>
            </w:tcBorders>
            <w:shd w:val="clear" w:color="auto" w:fill="auto"/>
            <w:vAlign w:val="center"/>
          </w:tcPr>
          <w:p w:rsidR="00006D24" w:rsidRPr="00425269" w:rsidRDefault="00006D24" w:rsidP="00006D24">
            <w:pPr>
              <w:rPr>
                <w:rFonts w:ascii="Simplified Arabic" w:hAnsi="Simplified Arabic" w:cs="Simplified Arabic"/>
                <w:sz w:val="18"/>
                <w:szCs w:val="18"/>
                <w:rtl/>
              </w:rPr>
            </w:pPr>
            <w:r w:rsidRPr="00425269">
              <w:rPr>
                <w:rFonts w:ascii="Simplified Arabic" w:hAnsi="Simplified Arabic" w:cs="Simplified Arabic"/>
                <w:sz w:val="18"/>
                <w:szCs w:val="18"/>
                <w:rtl/>
              </w:rPr>
              <w:t>المئين الرابع</w:t>
            </w:r>
          </w:p>
        </w:tc>
        <w:tc>
          <w:tcPr>
            <w:tcW w:w="1283" w:type="dxa"/>
            <w:tcBorders>
              <w:top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14.6</w:t>
            </w:r>
          </w:p>
        </w:tc>
        <w:tc>
          <w:tcPr>
            <w:tcW w:w="1164"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3.4</w:t>
            </w:r>
          </w:p>
        </w:tc>
        <w:tc>
          <w:tcPr>
            <w:tcW w:w="1175"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25.1</w:t>
            </w:r>
          </w:p>
        </w:tc>
        <w:tc>
          <w:tcPr>
            <w:tcW w:w="1217"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89.8</w:t>
            </w:r>
          </w:p>
        </w:tc>
        <w:tc>
          <w:tcPr>
            <w:tcW w:w="1760" w:type="dxa"/>
            <w:tcBorders>
              <w:top w:val="nil"/>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75.3</w:t>
            </w:r>
          </w:p>
        </w:tc>
        <w:tc>
          <w:tcPr>
            <w:tcW w:w="1001" w:type="dxa"/>
            <w:tcBorders>
              <w:top w:val="nil"/>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78.4</w:t>
            </w:r>
          </w:p>
        </w:tc>
      </w:tr>
      <w:tr w:rsidR="00006D24" w:rsidRPr="009C6DD0" w:rsidTr="008F2BB8">
        <w:trPr>
          <w:trHeight w:val="340"/>
          <w:jc w:val="center"/>
        </w:trPr>
        <w:tc>
          <w:tcPr>
            <w:tcW w:w="1472" w:type="dxa"/>
            <w:tcBorders>
              <w:top w:val="nil"/>
              <w:bottom w:val="single" w:sz="4" w:space="0" w:color="auto"/>
            </w:tcBorders>
            <w:shd w:val="clear" w:color="auto" w:fill="auto"/>
            <w:vAlign w:val="center"/>
          </w:tcPr>
          <w:p w:rsidR="00006D24" w:rsidRPr="00425269" w:rsidRDefault="00006D24" w:rsidP="00006D24">
            <w:pPr>
              <w:rPr>
                <w:rFonts w:ascii="Simplified Arabic" w:hAnsi="Simplified Arabic" w:cs="Simplified Arabic"/>
                <w:sz w:val="18"/>
                <w:szCs w:val="18"/>
              </w:rPr>
            </w:pPr>
            <w:r w:rsidRPr="00425269">
              <w:rPr>
                <w:rFonts w:ascii="Simplified Arabic" w:hAnsi="Simplified Arabic" w:cs="Simplified Arabic"/>
                <w:sz w:val="18"/>
                <w:szCs w:val="18"/>
                <w:rtl/>
              </w:rPr>
              <w:t>الأغنى</w:t>
            </w:r>
          </w:p>
        </w:tc>
        <w:tc>
          <w:tcPr>
            <w:tcW w:w="1283" w:type="dxa"/>
            <w:tcBorders>
              <w:top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23.8</w:t>
            </w:r>
          </w:p>
        </w:tc>
        <w:tc>
          <w:tcPr>
            <w:tcW w:w="1164"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5.7</w:t>
            </w:r>
          </w:p>
        </w:tc>
        <w:tc>
          <w:tcPr>
            <w:tcW w:w="1175"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24.5</w:t>
            </w:r>
          </w:p>
        </w:tc>
        <w:tc>
          <w:tcPr>
            <w:tcW w:w="1217"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92.6</w:t>
            </w:r>
          </w:p>
        </w:tc>
        <w:tc>
          <w:tcPr>
            <w:tcW w:w="1760"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74.0</w:t>
            </w:r>
          </w:p>
        </w:tc>
        <w:tc>
          <w:tcPr>
            <w:tcW w:w="1001" w:type="dxa"/>
            <w:tcBorders>
              <w:top w:val="nil"/>
              <w:left w:val="nil"/>
              <w:bottom w:val="single" w:sz="4" w:space="0" w:color="auto"/>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77.1</w:t>
            </w:r>
          </w:p>
        </w:tc>
      </w:tr>
      <w:tr w:rsidR="00006D24" w:rsidRPr="009C6DD0" w:rsidTr="008F2BB8">
        <w:trPr>
          <w:trHeight w:val="340"/>
          <w:jc w:val="center"/>
        </w:trPr>
        <w:tc>
          <w:tcPr>
            <w:tcW w:w="3919" w:type="dxa"/>
            <w:gridSpan w:val="3"/>
            <w:tcBorders>
              <w:top w:val="single" w:sz="4" w:space="0" w:color="auto"/>
              <w:bottom w:val="single" w:sz="4" w:space="0" w:color="auto"/>
              <w:right w:val="nil"/>
            </w:tcBorders>
            <w:shd w:val="clear" w:color="auto" w:fill="auto"/>
            <w:vAlign w:val="center"/>
          </w:tcPr>
          <w:p w:rsidR="00006D24" w:rsidRPr="00CC49A0" w:rsidRDefault="00006D24" w:rsidP="00006D24">
            <w:pPr>
              <w:rPr>
                <w:rFonts w:ascii="Simplified Arabic" w:hAnsi="Simplified Arabic" w:cs="Simplified Arabic"/>
                <w:b/>
                <w:bCs/>
                <w:sz w:val="18"/>
                <w:szCs w:val="18"/>
              </w:rPr>
            </w:pPr>
            <w:r w:rsidRPr="00425269">
              <w:rPr>
                <w:rFonts w:ascii="Simplified Arabic" w:hAnsi="Simplified Arabic" w:cs="Simplified Arabic" w:hint="cs"/>
                <w:b/>
                <w:bCs/>
                <w:sz w:val="18"/>
                <w:szCs w:val="18"/>
                <w:rtl/>
              </w:rPr>
              <w:t>الصعوبات الوظيفية لدى الطفل (2-4 سنوات)</w:t>
            </w:r>
          </w:p>
        </w:tc>
        <w:tc>
          <w:tcPr>
            <w:tcW w:w="1175" w:type="dxa"/>
            <w:tcBorders>
              <w:top w:val="single" w:sz="4" w:space="0" w:color="auto"/>
              <w:left w:val="nil"/>
              <w:bottom w:val="single" w:sz="4" w:space="0" w:color="auto"/>
              <w:right w:val="nil"/>
            </w:tcBorders>
            <w:shd w:val="clear" w:color="auto" w:fill="auto"/>
            <w:vAlign w:val="center"/>
          </w:tcPr>
          <w:p w:rsidR="00006D24" w:rsidRPr="00CC49A0" w:rsidRDefault="00006D24" w:rsidP="00006D24">
            <w:pPr>
              <w:rPr>
                <w:rFonts w:ascii="Simplified Arabic" w:hAnsi="Simplified Arabic" w:cs="Simplified Arabic"/>
                <w:b/>
                <w:bCs/>
                <w:sz w:val="18"/>
                <w:szCs w:val="18"/>
              </w:rPr>
            </w:pPr>
          </w:p>
        </w:tc>
        <w:tc>
          <w:tcPr>
            <w:tcW w:w="1217" w:type="dxa"/>
            <w:tcBorders>
              <w:top w:val="single" w:sz="4" w:space="0" w:color="auto"/>
              <w:left w:val="nil"/>
              <w:bottom w:val="single" w:sz="4" w:space="0" w:color="auto"/>
              <w:right w:val="nil"/>
            </w:tcBorders>
            <w:shd w:val="clear" w:color="auto" w:fill="auto"/>
            <w:vAlign w:val="center"/>
          </w:tcPr>
          <w:p w:rsidR="00006D24" w:rsidRPr="00CC49A0" w:rsidRDefault="00006D24" w:rsidP="00006D24">
            <w:pPr>
              <w:rPr>
                <w:rFonts w:ascii="Simplified Arabic" w:hAnsi="Simplified Arabic" w:cs="Simplified Arabic"/>
                <w:b/>
                <w:bCs/>
                <w:sz w:val="18"/>
                <w:szCs w:val="18"/>
              </w:rPr>
            </w:pPr>
          </w:p>
        </w:tc>
        <w:tc>
          <w:tcPr>
            <w:tcW w:w="1760" w:type="dxa"/>
            <w:tcBorders>
              <w:top w:val="single" w:sz="4" w:space="0" w:color="auto"/>
              <w:left w:val="nil"/>
              <w:bottom w:val="single" w:sz="4" w:space="0" w:color="auto"/>
              <w:right w:val="nil"/>
            </w:tcBorders>
            <w:shd w:val="clear" w:color="auto" w:fill="auto"/>
            <w:vAlign w:val="center"/>
          </w:tcPr>
          <w:p w:rsidR="00006D24" w:rsidRPr="00CC49A0" w:rsidRDefault="00006D24" w:rsidP="00006D24">
            <w:pPr>
              <w:rPr>
                <w:rFonts w:ascii="Simplified Arabic" w:hAnsi="Simplified Arabic" w:cs="Simplified Arabic"/>
                <w:b/>
                <w:bCs/>
                <w:sz w:val="18"/>
                <w:szCs w:val="18"/>
              </w:rPr>
            </w:pPr>
          </w:p>
        </w:tc>
        <w:tc>
          <w:tcPr>
            <w:tcW w:w="1001" w:type="dxa"/>
            <w:tcBorders>
              <w:top w:val="single" w:sz="4" w:space="0" w:color="auto"/>
              <w:left w:val="nil"/>
              <w:bottom w:val="single" w:sz="4" w:space="0" w:color="auto"/>
              <w:right w:val="single" w:sz="4" w:space="0" w:color="auto"/>
            </w:tcBorders>
            <w:shd w:val="clear" w:color="auto" w:fill="auto"/>
            <w:vAlign w:val="center"/>
          </w:tcPr>
          <w:p w:rsidR="00006D24" w:rsidRPr="00D61587" w:rsidRDefault="00006D24" w:rsidP="00006D24">
            <w:pPr>
              <w:rPr>
                <w:rFonts w:ascii="Arial" w:hAnsi="Arial" w:cs="Arial"/>
                <w:sz w:val="18"/>
                <w:szCs w:val="18"/>
              </w:rPr>
            </w:pPr>
          </w:p>
        </w:tc>
      </w:tr>
      <w:tr w:rsidR="00006D24" w:rsidRPr="009C6DD0" w:rsidTr="008F2BB8">
        <w:trPr>
          <w:trHeight w:val="340"/>
          <w:jc w:val="center"/>
        </w:trPr>
        <w:tc>
          <w:tcPr>
            <w:tcW w:w="1472" w:type="dxa"/>
            <w:tcBorders>
              <w:top w:val="single" w:sz="4" w:space="0" w:color="auto"/>
              <w:bottom w:val="nil"/>
            </w:tcBorders>
            <w:shd w:val="clear" w:color="auto" w:fill="auto"/>
            <w:vAlign w:val="center"/>
          </w:tcPr>
          <w:p w:rsidR="00006D24" w:rsidRPr="00F35356" w:rsidRDefault="00006D24" w:rsidP="00006D24">
            <w:pPr>
              <w:rPr>
                <w:rFonts w:ascii="Simplified Arabic" w:hAnsi="Simplified Arabic" w:cs="Simplified Arabic"/>
                <w:sz w:val="18"/>
                <w:szCs w:val="18"/>
              </w:rPr>
            </w:pPr>
            <w:r>
              <w:rPr>
                <w:rFonts w:ascii="Simplified Arabic" w:hAnsi="Simplified Arabic" w:cs="Simplified Arabic" w:hint="cs"/>
                <w:sz w:val="18"/>
                <w:szCs w:val="18"/>
                <w:rtl/>
              </w:rPr>
              <w:t>لديه/ها</w:t>
            </w:r>
            <w:r w:rsidRPr="00F35356">
              <w:rPr>
                <w:rFonts w:ascii="Simplified Arabic" w:hAnsi="Simplified Arabic" w:cs="Simplified Arabic" w:hint="cs"/>
                <w:sz w:val="18"/>
                <w:szCs w:val="18"/>
                <w:rtl/>
              </w:rPr>
              <w:t xml:space="preserve"> صعوبات وظيفية</w:t>
            </w:r>
          </w:p>
        </w:tc>
        <w:tc>
          <w:tcPr>
            <w:tcW w:w="1283" w:type="dxa"/>
            <w:tcBorders>
              <w:top w:val="single" w:sz="4" w:space="0" w:color="auto"/>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9.1</w:t>
            </w:r>
          </w:p>
        </w:tc>
        <w:tc>
          <w:tcPr>
            <w:tcW w:w="1164" w:type="dxa"/>
            <w:tcBorders>
              <w:top w:val="single" w:sz="4" w:space="0" w:color="auto"/>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3.0</w:t>
            </w:r>
          </w:p>
        </w:tc>
        <w:tc>
          <w:tcPr>
            <w:tcW w:w="1175" w:type="dxa"/>
            <w:tcBorders>
              <w:top w:val="single" w:sz="4" w:space="0" w:color="auto"/>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22.4</w:t>
            </w:r>
          </w:p>
        </w:tc>
        <w:tc>
          <w:tcPr>
            <w:tcW w:w="1217" w:type="dxa"/>
            <w:tcBorders>
              <w:top w:val="single" w:sz="4" w:space="0" w:color="auto"/>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77.7</w:t>
            </w:r>
          </w:p>
        </w:tc>
        <w:tc>
          <w:tcPr>
            <w:tcW w:w="1760" w:type="dxa"/>
            <w:tcBorders>
              <w:top w:val="single" w:sz="4" w:space="0" w:color="auto"/>
              <w:left w:val="nil"/>
              <w:bottom w:val="nil"/>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71.4</w:t>
            </w:r>
          </w:p>
        </w:tc>
        <w:tc>
          <w:tcPr>
            <w:tcW w:w="1001" w:type="dxa"/>
            <w:tcBorders>
              <w:top w:val="single" w:sz="4" w:space="0" w:color="auto"/>
              <w:left w:val="nil"/>
              <w:bottom w:val="nil"/>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66.9</w:t>
            </w:r>
          </w:p>
        </w:tc>
      </w:tr>
      <w:tr w:rsidR="00006D24" w:rsidRPr="009C6DD0" w:rsidTr="008F2BB8">
        <w:trPr>
          <w:trHeight w:val="340"/>
          <w:jc w:val="center"/>
        </w:trPr>
        <w:tc>
          <w:tcPr>
            <w:tcW w:w="1472" w:type="dxa"/>
            <w:tcBorders>
              <w:top w:val="nil"/>
            </w:tcBorders>
            <w:shd w:val="clear" w:color="auto" w:fill="auto"/>
            <w:vAlign w:val="center"/>
          </w:tcPr>
          <w:p w:rsidR="00006D24" w:rsidRPr="00F35356" w:rsidRDefault="00006D24" w:rsidP="00006D24">
            <w:pPr>
              <w:rPr>
                <w:rFonts w:ascii="Arial" w:hAnsi="Arial" w:cs="Arial"/>
                <w:sz w:val="18"/>
                <w:szCs w:val="18"/>
              </w:rPr>
            </w:pPr>
            <w:r w:rsidRPr="00F35356">
              <w:rPr>
                <w:rFonts w:ascii="Simplified Arabic" w:hAnsi="Simplified Arabic" w:cs="Simplified Arabic" w:hint="cs"/>
                <w:sz w:val="18"/>
                <w:szCs w:val="18"/>
                <w:rtl/>
              </w:rPr>
              <w:t xml:space="preserve">لا يوجد لدية صعوبات </w:t>
            </w:r>
            <w:r>
              <w:rPr>
                <w:rFonts w:ascii="Simplified Arabic" w:hAnsi="Simplified Arabic" w:cs="Simplified Arabic" w:hint="cs"/>
                <w:sz w:val="18"/>
                <w:szCs w:val="18"/>
                <w:rtl/>
              </w:rPr>
              <w:t>وظيفية</w:t>
            </w:r>
          </w:p>
        </w:tc>
        <w:tc>
          <w:tcPr>
            <w:tcW w:w="1283" w:type="dxa"/>
            <w:tcBorders>
              <w:top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18.2</w:t>
            </w:r>
          </w:p>
        </w:tc>
        <w:tc>
          <w:tcPr>
            <w:tcW w:w="1164"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3.8</w:t>
            </w:r>
          </w:p>
        </w:tc>
        <w:tc>
          <w:tcPr>
            <w:tcW w:w="1175"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23.9</w:t>
            </w:r>
          </w:p>
        </w:tc>
        <w:tc>
          <w:tcPr>
            <w:tcW w:w="1217"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94.7</w:t>
            </w:r>
          </w:p>
        </w:tc>
        <w:tc>
          <w:tcPr>
            <w:tcW w:w="1760" w:type="dxa"/>
            <w:tcBorders>
              <w:top w:val="nil"/>
              <w:left w:val="nil"/>
              <w:bottom w:val="single" w:sz="4" w:space="0" w:color="auto"/>
              <w:right w:val="nil"/>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87.3</w:t>
            </w:r>
          </w:p>
        </w:tc>
        <w:tc>
          <w:tcPr>
            <w:tcW w:w="1001" w:type="dxa"/>
            <w:tcBorders>
              <w:top w:val="nil"/>
              <w:left w:val="nil"/>
              <w:bottom w:val="single" w:sz="4" w:space="0" w:color="auto"/>
              <w:right w:val="single" w:sz="4" w:space="0" w:color="auto"/>
            </w:tcBorders>
            <w:shd w:val="clear" w:color="auto" w:fill="auto"/>
            <w:vAlign w:val="center"/>
          </w:tcPr>
          <w:p w:rsidR="00006D24" w:rsidRPr="00D61587" w:rsidRDefault="00006D24" w:rsidP="00006D24">
            <w:pPr>
              <w:rPr>
                <w:rFonts w:ascii="Arial" w:hAnsi="Arial" w:cs="Arial"/>
                <w:sz w:val="18"/>
                <w:szCs w:val="18"/>
              </w:rPr>
            </w:pPr>
            <w:r w:rsidRPr="00D61587">
              <w:rPr>
                <w:rFonts w:ascii="Arial" w:hAnsi="Arial" w:cs="Arial"/>
                <w:sz w:val="18"/>
                <w:szCs w:val="18"/>
              </w:rPr>
              <w:t>85.3</w:t>
            </w:r>
          </w:p>
        </w:tc>
      </w:tr>
    </w:tbl>
    <w:p w:rsidR="00006D24" w:rsidRPr="00BB55AF" w:rsidRDefault="00006D24" w:rsidP="00006D24">
      <w:pPr>
        <w:rPr>
          <w:rFonts w:ascii="Simplified Arabic" w:hAnsi="Simplified Arabic" w:cs="Simplified Arabic"/>
          <w:rtl/>
        </w:rPr>
      </w:pPr>
      <w:r w:rsidRPr="00BB55AF">
        <w:rPr>
          <w:rFonts w:ascii="Simplified Arabic" w:hAnsi="Simplified Arabic" w:cs="Simplified Arabic"/>
          <w:sz w:val="20"/>
          <w:szCs w:val="20"/>
        </w:rPr>
        <w:t xml:space="preserve"> </w:t>
      </w:r>
      <w:r w:rsidRPr="00BB55AF">
        <w:rPr>
          <w:rFonts w:ascii="Simplified Arabic" w:hAnsi="Simplified Arabic" w:cs="Simplified Arabic" w:hint="cs"/>
          <w:b/>
          <w:bCs/>
          <w:sz w:val="18"/>
          <w:szCs w:val="18"/>
          <w:rtl/>
        </w:rPr>
        <w:t xml:space="preserve">المصدر: </w:t>
      </w:r>
      <w:r w:rsidRPr="00BB55AF">
        <w:rPr>
          <w:rFonts w:ascii="Simplified Arabic" w:hAnsi="Simplified Arabic" w:cs="Simplified Arabic"/>
          <w:b/>
          <w:bCs/>
          <w:sz w:val="18"/>
          <w:szCs w:val="18"/>
          <w:rtl/>
        </w:rPr>
        <w:t xml:space="preserve">الجهاز المركزي </w:t>
      </w:r>
      <w:r w:rsidRPr="00BB55AF">
        <w:rPr>
          <w:rFonts w:ascii="Simplified Arabic" w:hAnsi="Simplified Arabic" w:cs="Simplified Arabic" w:hint="cs"/>
          <w:b/>
          <w:bCs/>
          <w:sz w:val="18"/>
          <w:szCs w:val="18"/>
          <w:rtl/>
        </w:rPr>
        <w:t>للإحصاء</w:t>
      </w:r>
      <w:r w:rsidRPr="00BB55AF">
        <w:rPr>
          <w:rFonts w:ascii="Simplified Arabic" w:hAnsi="Simplified Arabic" w:cs="Simplified Arabic"/>
          <w:b/>
          <w:bCs/>
          <w:sz w:val="18"/>
          <w:szCs w:val="18"/>
          <w:rtl/>
        </w:rPr>
        <w:t xml:space="preserve"> الفلسطيني، 20</w:t>
      </w:r>
      <w:r w:rsidRPr="00BB55AF">
        <w:rPr>
          <w:rFonts w:ascii="Simplified Arabic" w:hAnsi="Simplified Arabic" w:cs="Simplified Arabic" w:hint="cs"/>
          <w:b/>
          <w:bCs/>
          <w:sz w:val="18"/>
          <w:szCs w:val="18"/>
          <w:rtl/>
        </w:rPr>
        <w:t>20.</w:t>
      </w:r>
      <w:r w:rsidRPr="00BB55AF">
        <w:rPr>
          <w:rFonts w:ascii="Simplified Arabic" w:hAnsi="Simplified Arabic" w:cs="Simplified Arabic" w:hint="cs"/>
          <w:sz w:val="18"/>
          <w:szCs w:val="18"/>
          <w:rtl/>
        </w:rPr>
        <w:t xml:space="preserve">  قاعدة </w:t>
      </w:r>
      <w:r w:rsidRPr="00BB55AF">
        <w:rPr>
          <w:rFonts w:ascii="Simplified Arabic" w:hAnsi="Simplified Arabic" w:cs="Simplified Arabic"/>
          <w:sz w:val="18"/>
          <w:szCs w:val="18"/>
          <w:rtl/>
        </w:rPr>
        <w:t xml:space="preserve">المسح الفلسطيني العنقودي متعدد المؤشرات، </w:t>
      </w:r>
      <w:r w:rsidRPr="00BB55AF">
        <w:rPr>
          <w:rFonts w:ascii="Simplified Arabic" w:hAnsi="Simplified Arabic" w:cs="Simplified Arabic" w:hint="cs"/>
          <w:sz w:val="18"/>
          <w:szCs w:val="18"/>
          <w:rtl/>
        </w:rPr>
        <w:t>2019-2020</w:t>
      </w:r>
      <w:r w:rsidRPr="00BB55AF">
        <w:rPr>
          <w:rFonts w:ascii="Simplified Arabic" w:hAnsi="Simplified Arabic" w:cs="Simplified Arabic"/>
          <w:sz w:val="18"/>
          <w:szCs w:val="18"/>
          <w:rtl/>
        </w:rPr>
        <w:t>.</w:t>
      </w:r>
      <w:r w:rsidRPr="00BB55AF">
        <w:rPr>
          <w:rFonts w:ascii="Simplified Arabic" w:hAnsi="Simplified Arabic" w:cs="Simplified Arabic" w:hint="cs"/>
          <w:sz w:val="18"/>
          <w:szCs w:val="18"/>
          <w:rtl/>
        </w:rPr>
        <w:t xml:space="preserve">  رام الله- فلسطين</w:t>
      </w:r>
      <w:r w:rsidR="00BB55AF">
        <w:rPr>
          <w:rFonts w:ascii="Simplified Arabic" w:hAnsi="Simplified Arabic" w:cs="Simplified Arabic" w:hint="cs"/>
          <w:sz w:val="18"/>
          <w:szCs w:val="18"/>
          <w:rtl/>
        </w:rPr>
        <w:t>.</w:t>
      </w:r>
      <w:r w:rsidRPr="00BB55AF">
        <w:rPr>
          <w:rFonts w:ascii="Simplified Arabic" w:hAnsi="Simplified Arabic" w:cs="Simplified Arabic"/>
          <w:sz w:val="18"/>
          <w:szCs w:val="18"/>
          <w:rtl/>
        </w:rPr>
        <w:t xml:space="preserve">  </w:t>
      </w:r>
      <w:r w:rsidRPr="00BB55AF">
        <w:rPr>
          <w:rFonts w:ascii="Simplified Arabic" w:hAnsi="Simplified Arabic" w:cs="Simplified Arabic"/>
          <w:rtl/>
        </w:rPr>
        <w:t xml:space="preserve"> </w:t>
      </w:r>
    </w:p>
    <w:p w:rsidR="00006D24" w:rsidRPr="00D7142D" w:rsidRDefault="00006D24" w:rsidP="00006D24">
      <w:pPr>
        <w:rPr>
          <w:rFonts w:ascii="Simplified Arabic" w:hAnsi="Simplified Arabic" w:cs="Simplified Arabic"/>
          <w:rtl/>
        </w:rPr>
      </w:pPr>
    </w:p>
    <w:p w:rsidR="00006D24" w:rsidRDefault="00006D24" w:rsidP="009A75A3">
      <w:pPr>
        <w:pStyle w:val="BodyText"/>
        <w:tabs>
          <w:tab w:val="left" w:pos="720"/>
        </w:tabs>
        <w:jc w:val="both"/>
        <w:rPr>
          <w:rFonts w:ascii="Simplified Arabic" w:hAnsi="Simplified Arabic"/>
          <w:szCs w:val="24"/>
          <w:rtl/>
          <w:lang w:val="en-GB" w:bidi="ar-JO"/>
        </w:rPr>
      </w:pPr>
      <w:r w:rsidRPr="00D61587">
        <w:rPr>
          <w:rFonts w:ascii="Simplified Arabic" w:hAnsi="Simplified Arabic" w:hint="cs"/>
          <w:szCs w:val="24"/>
          <w:rtl/>
          <w:lang w:val="en-GB" w:bidi="ar-JO"/>
        </w:rPr>
        <w:t>73</w:t>
      </w:r>
      <w:r w:rsidRPr="00D61587">
        <w:rPr>
          <w:rFonts w:ascii="Simplified Arabic" w:hAnsi="Simplified Arabic"/>
          <w:szCs w:val="24"/>
          <w:rtl/>
          <w:lang w:val="en-GB" w:bidi="ar-JO"/>
        </w:rPr>
        <w:t xml:space="preserve">% من الأطفال في الفئة العمرية </w:t>
      </w:r>
      <w:r w:rsidR="009A75A3">
        <w:rPr>
          <w:rFonts w:ascii="Simplified Arabic" w:hAnsi="Simplified Arabic" w:hint="cs"/>
          <w:szCs w:val="24"/>
          <w:rtl/>
          <w:lang w:val="en-GB" w:bidi="ar-JO"/>
        </w:rPr>
        <w:t>أ</w:t>
      </w:r>
      <w:r w:rsidRPr="00D61587">
        <w:rPr>
          <w:rFonts w:ascii="Simplified Arabic" w:hAnsi="Simplified Arabic" w:hint="cs"/>
          <w:szCs w:val="24"/>
          <w:rtl/>
          <w:lang w:val="en-GB" w:bidi="ar-JO"/>
        </w:rPr>
        <w:t>قل من خمس سنوات</w:t>
      </w:r>
      <w:r w:rsidRPr="00D61587">
        <w:rPr>
          <w:rFonts w:ascii="Simplified Arabic" w:hAnsi="Simplified Arabic"/>
          <w:szCs w:val="24"/>
          <w:rtl/>
          <w:lang w:val="en-GB" w:bidi="ar-JO"/>
        </w:rPr>
        <w:t xml:space="preserve"> كان لديهم </w:t>
      </w:r>
      <w:r>
        <w:rPr>
          <w:rFonts w:ascii="Simplified Arabic" w:hAnsi="Simplified Arabic" w:hint="cs"/>
          <w:szCs w:val="24"/>
          <w:rtl/>
          <w:lang w:val="en-GB" w:bidi="ar-JO"/>
        </w:rPr>
        <w:t>لعبتان</w:t>
      </w:r>
      <w:r w:rsidRPr="00D61587">
        <w:rPr>
          <w:rFonts w:ascii="Simplified Arabic" w:hAnsi="Simplified Arabic"/>
          <w:szCs w:val="24"/>
          <w:rtl/>
          <w:lang w:val="en-GB" w:bidi="ar-JO"/>
        </w:rPr>
        <w:t xml:space="preserve"> أو أكثر يلعبون فيها داخل منازلهم. واشتملت الألعاب التي تض</w:t>
      </w:r>
      <w:r w:rsidRPr="00D61587">
        <w:rPr>
          <w:rFonts w:ascii="Simplified Arabic" w:hAnsi="Simplified Arabic" w:hint="cs"/>
          <w:szCs w:val="24"/>
          <w:rtl/>
          <w:lang w:val="en-GB" w:bidi="ar-JO"/>
        </w:rPr>
        <w:t>م</w:t>
      </w:r>
      <w:r w:rsidRPr="00D61587">
        <w:rPr>
          <w:rFonts w:ascii="Simplified Arabic" w:hAnsi="Simplified Arabic"/>
          <w:szCs w:val="24"/>
          <w:rtl/>
          <w:lang w:val="en-GB" w:bidi="ar-JO"/>
        </w:rPr>
        <w:t xml:space="preserve">نها </w:t>
      </w:r>
      <w:r w:rsidRPr="00D61587">
        <w:rPr>
          <w:rFonts w:ascii="Simplified Arabic" w:hAnsi="Simplified Arabic" w:hint="cs"/>
          <w:szCs w:val="24"/>
          <w:rtl/>
          <w:lang w:val="en-GB" w:bidi="ar-JO"/>
        </w:rPr>
        <w:t>ال</w:t>
      </w:r>
      <w:r w:rsidRPr="00D61587">
        <w:rPr>
          <w:rFonts w:ascii="Simplified Arabic" w:hAnsi="Simplified Arabic"/>
          <w:szCs w:val="24"/>
          <w:rtl/>
          <w:lang w:val="en-GB" w:bidi="ar-JO"/>
        </w:rPr>
        <w:t>مسح الفلسطيني</w:t>
      </w:r>
      <w:r w:rsidRPr="00D61587">
        <w:rPr>
          <w:rFonts w:ascii="Simplified Arabic" w:hAnsi="Simplified Arabic" w:hint="cs"/>
          <w:szCs w:val="24"/>
          <w:rtl/>
          <w:lang w:val="en-GB" w:bidi="ar-JO"/>
        </w:rPr>
        <w:t xml:space="preserve"> العنقودي متعدد المؤشرات</w:t>
      </w:r>
      <w:r w:rsidRPr="00D61587">
        <w:rPr>
          <w:rFonts w:ascii="Simplified Arabic" w:hAnsi="Simplified Arabic"/>
          <w:szCs w:val="24"/>
          <w:rtl/>
          <w:lang w:val="en-GB" w:bidi="ar-JO"/>
        </w:rPr>
        <w:t xml:space="preserve"> </w:t>
      </w:r>
      <w:r>
        <w:rPr>
          <w:rFonts w:ascii="Simplified Arabic" w:hAnsi="Simplified Arabic" w:hint="cs"/>
          <w:szCs w:val="24"/>
          <w:rtl/>
          <w:lang w:val="en-GB" w:bidi="ar-JO"/>
        </w:rPr>
        <w:t xml:space="preserve">2019-2020 </w:t>
      </w:r>
      <w:r w:rsidRPr="00D61587">
        <w:rPr>
          <w:rFonts w:ascii="Simplified Arabic" w:hAnsi="Simplified Arabic"/>
          <w:szCs w:val="24"/>
          <w:rtl/>
          <w:lang w:val="en-GB" w:bidi="ar-JO"/>
        </w:rPr>
        <w:t xml:space="preserve">على ألعاب مصنوعة داخل المنازل (مثل </w:t>
      </w:r>
      <w:r w:rsidRPr="00D61587">
        <w:rPr>
          <w:rFonts w:ascii="Simplified Arabic" w:hAnsi="Simplified Arabic" w:hint="cs"/>
          <w:szCs w:val="24"/>
          <w:rtl/>
          <w:lang w:val="en-GB" w:bidi="ar-JO"/>
        </w:rPr>
        <w:t>الدمى</w:t>
      </w:r>
      <w:r w:rsidRPr="00D61587">
        <w:rPr>
          <w:rFonts w:ascii="Simplified Arabic" w:hAnsi="Simplified Arabic"/>
          <w:szCs w:val="24"/>
          <w:rtl/>
          <w:lang w:val="en-GB" w:bidi="ar-JO"/>
        </w:rPr>
        <w:t xml:space="preserve">، أو السيارات أو الألعاب الأخرى المصنوعة في المنزل)، والألعاب التي </w:t>
      </w:r>
      <w:r w:rsidRPr="00D61587">
        <w:rPr>
          <w:rFonts w:ascii="Simplified Arabic" w:hAnsi="Simplified Arabic" w:hint="cs"/>
          <w:szCs w:val="24"/>
          <w:rtl/>
          <w:lang w:val="en-GB" w:bidi="ar-JO"/>
        </w:rPr>
        <w:t>ت</w:t>
      </w:r>
      <w:r w:rsidRPr="00D61587">
        <w:rPr>
          <w:rFonts w:ascii="Simplified Arabic" w:hAnsi="Simplified Arabic"/>
          <w:szCs w:val="24"/>
          <w:rtl/>
          <w:lang w:val="en-GB" w:bidi="ar-JO"/>
        </w:rPr>
        <w:t xml:space="preserve">شترى من </w:t>
      </w:r>
      <w:r w:rsidRPr="00D61587">
        <w:rPr>
          <w:rFonts w:ascii="Simplified Arabic" w:hAnsi="Simplified Arabic" w:hint="cs"/>
          <w:szCs w:val="24"/>
          <w:rtl/>
          <w:lang w:val="en-GB" w:bidi="ar-JO"/>
        </w:rPr>
        <w:t>المحلات</w:t>
      </w:r>
      <w:r w:rsidRPr="00D61587">
        <w:rPr>
          <w:rFonts w:ascii="Simplified Arabic" w:hAnsi="Simplified Arabic"/>
          <w:szCs w:val="24"/>
          <w:rtl/>
          <w:lang w:val="en-GB" w:bidi="ar-JO"/>
        </w:rPr>
        <w:t>، والأشياء الخاصة بالأسر المعيشية (مثل قدور/ طناجر (جمع "</w:t>
      </w:r>
      <w:r w:rsidRPr="00D61587">
        <w:rPr>
          <w:rFonts w:ascii="Simplified Arabic" w:hAnsi="Simplified Arabic" w:hint="cs"/>
          <w:szCs w:val="24"/>
          <w:rtl/>
          <w:lang w:val="en-GB" w:bidi="ar-JO"/>
        </w:rPr>
        <w:t>قدر</w:t>
      </w:r>
      <w:r w:rsidRPr="00D61587">
        <w:rPr>
          <w:rFonts w:ascii="Simplified Arabic" w:hAnsi="Simplified Arabic"/>
          <w:szCs w:val="24"/>
          <w:rtl/>
          <w:lang w:val="en-GB" w:bidi="ar-JO"/>
        </w:rPr>
        <w:t xml:space="preserve">"/"طنجرة") </w:t>
      </w:r>
      <w:r w:rsidRPr="00D61587">
        <w:rPr>
          <w:rFonts w:ascii="Simplified Arabic" w:hAnsi="Simplified Arabic" w:hint="cs"/>
          <w:szCs w:val="24"/>
          <w:rtl/>
          <w:lang w:val="en-GB" w:bidi="ar-JO"/>
        </w:rPr>
        <w:t>والزبديات</w:t>
      </w:r>
      <w:r w:rsidRPr="00D61587">
        <w:rPr>
          <w:rFonts w:ascii="Simplified Arabic" w:hAnsi="Simplified Arabic"/>
          <w:szCs w:val="24"/>
          <w:rtl/>
          <w:lang w:val="en-GB" w:bidi="ar-JO"/>
        </w:rPr>
        <w:t xml:space="preserve"> / ال</w:t>
      </w:r>
      <w:r w:rsidRPr="00D61587">
        <w:rPr>
          <w:rFonts w:ascii="Simplified Arabic" w:hAnsi="Simplified Arabic" w:hint="cs"/>
          <w:szCs w:val="24"/>
          <w:rtl/>
          <w:lang w:val="en-GB" w:bidi="ar-JO"/>
        </w:rPr>
        <w:t>س</w:t>
      </w:r>
      <w:r w:rsidRPr="00D61587">
        <w:rPr>
          <w:rFonts w:ascii="Simplified Arabic" w:hAnsi="Simplified Arabic"/>
          <w:szCs w:val="24"/>
          <w:rtl/>
          <w:lang w:val="en-GB" w:bidi="ar-JO"/>
        </w:rPr>
        <w:t>لطانيات (جمع "زبد</w:t>
      </w:r>
      <w:r w:rsidRPr="00D61587">
        <w:rPr>
          <w:rFonts w:ascii="Simplified Arabic" w:hAnsi="Simplified Arabic" w:hint="cs"/>
          <w:szCs w:val="24"/>
          <w:rtl/>
          <w:lang w:val="en-GB" w:bidi="ar-JO"/>
        </w:rPr>
        <w:t>ي</w:t>
      </w:r>
      <w:r w:rsidRPr="00D61587">
        <w:rPr>
          <w:rFonts w:ascii="Simplified Arabic" w:hAnsi="Simplified Arabic"/>
          <w:szCs w:val="24"/>
          <w:rtl/>
          <w:lang w:val="en-GB" w:bidi="ar-JO"/>
        </w:rPr>
        <w:t>ة"/</w:t>
      </w:r>
      <w:r w:rsidRPr="00D61587">
        <w:rPr>
          <w:rFonts w:ascii="Simplified Arabic" w:hAnsi="Simplified Arabic" w:hint="cs"/>
          <w:szCs w:val="24"/>
          <w:rtl/>
          <w:lang w:val="en-GB" w:bidi="ar-JO"/>
        </w:rPr>
        <w:t>سلطانية</w:t>
      </w:r>
      <w:r w:rsidRPr="00D61587">
        <w:rPr>
          <w:rFonts w:ascii="Simplified Arabic" w:hAnsi="Simplified Arabic"/>
          <w:szCs w:val="24"/>
          <w:rtl/>
          <w:lang w:val="en-GB" w:bidi="ar-JO"/>
        </w:rPr>
        <w:t xml:space="preserve">) أو الأشياء والمواد </w:t>
      </w:r>
      <w:r w:rsidRPr="00D61587">
        <w:rPr>
          <w:rFonts w:ascii="Simplified Arabic" w:hAnsi="Simplified Arabic"/>
          <w:szCs w:val="24"/>
          <w:rtl/>
          <w:lang w:val="en-GB" w:bidi="ar-JO"/>
        </w:rPr>
        <w:lastRenderedPageBreak/>
        <w:t>الموجودة خارج المنزل (مثل العصي، أو الحجارة، وصدفات أو هي</w:t>
      </w:r>
      <w:r w:rsidR="009A75A3">
        <w:rPr>
          <w:rFonts w:ascii="Simplified Arabic" w:hAnsi="Simplified Arabic"/>
          <w:szCs w:val="24"/>
          <w:rtl/>
          <w:lang w:val="en-GB" w:bidi="ar-JO"/>
        </w:rPr>
        <w:t>اكل الحيوانات أو أوراق الأشجار)</w:t>
      </w:r>
      <w:r w:rsidR="009A75A3">
        <w:rPr>
          <w:rFonts w:ascii="Simplified Arabic" w:hAnsi="Simplified Arabic" w:hint="cs"/>
          <w:szCs w:val="24"/>
          <w:rtl/>
          <w:lang w:val="en-GB" w:bidi="ar-JO"/>
        </w:rPr>
        <w:t>، أما في العام 2014 كانت هذه النسبة 70%.</w:t>
      </w:r>
    </w:p>
    <w:p w:rsidR="009A75A3" w:rsidRDefault="009A75A3" w:rsidP="009A75A3">
      <w:pPr>
        <w:pStyle w:val="BodyText"/>
        <w:tabs>
          <w:tab w:val="left" w:pos="720"/>
        </w:tabs>
        <w:jc w:val="both"/>
        <w:rPr>
          <w:rFonts w:ascii="Simplified Arabic" w:hAnsi="Simplified Arabic"/>
          <w:szCs w:val="24"/>
          <w:rtl/>
          <w:lang w:val="en-GB" w:bidi="ar-JO"/>
        </w:rPr>
      </w:pPr>
    </w:p>
    <w:p w:rsidR="00006D24" w:rsidRPr="00B00BB5" w:rsidRDefault="00006D24" w:rsidP="009A75A3">
      <w:pPr>
        <w:pStyle w:val="BodyText"/>
        <w:tabs>
          <w:tab w:val="left" w:pos="720"/>
        </w:tabs>
        <w:jc w:val="both"/>
        <w:rPr>
          <w:rFonts w:ascii="Simplified Arabic" w:hAnsi="Simplified Arabic"/>
          <w:color w:val="FF0000"/>
          <w:szCs w:val="24"/>
          <w:rtl/>
        </w:rPr>
      </w:pPr>
      <w:r w:rsidRPr="00D61587">
        <w:rPr>
          <w:rFonts w:ascii="Simplified Arabic" w:hAnsi="Simplified Arabic"/>
          <w:szCs w:val="24"/>
          <w:rtl/>
          <w:lang w:val="en-GB" w:bidi="ar-JO"/>
        </w:rPr>
        <w:t>ومن المثير للاهتمام ملاحظة أ</w:t>
      </w:r>
      <w:r w:rsidRPr="00D61587">
        <w:rPr>
          <w:rFonts w:ascii="Simplified Arabic" w:hAnsi="Simplified Arabic" w:hint="cs"/>
          <w:szCs w:val="24"/>
          <w:rtl/>
          <w:lang w:val="en-GB" w:bidi="ar-JO"/>
        </w:rPr>
        <w:t>ن</w:t>
      </w:r>
      <w:r w:rsidRPr="00D61587">
        <w:rPr>
          <w:rFonts w:ascii="Simplified Arabic" w:hAnsi="Simplified Arabic"/>
          <w:szCs w:val="24"/>
          <w:rtl/>
          <w:lang w:val="en-GB" w:bidi="ar-JO"/>
        </w:rPr>
        <w:t xml:space="preserve"> </w:t>
      </w:r>
      <w:r>
        <w:rPr>
          <w:rFonts w:ascii="Simplified Arabic" w:hAnsi="Simplified Arabic" w:hint="cs"/>
          <w:szCs w:val="24"/>
          <w:rtl/>
          <w:lang w:val="en-GB" w:bidi="ar-JO"/>
        </w:rPr>
        <w:t xml:space="preserve">ما </w:t>
      </w:r>
      <w:r w:rsidRPr="00D61587">
        <w:rPr>
          <w:rFonts w:ascii="Simplified Arabic" w:hAnsi="Simplified Arabic"/>
          <w:szCs w:val="24"/>
          <w:rtl/>
          <w:lang w:val="en-GB" w:bidi="ar-JO"/>
        </w:rPr>
        <w:t>نسب</w:t>
      </w:r>
      <w:r>
        <w:rPr>
          <w:rFonts w:ascii="Simplified Arabic" w:hAnsi="Simplified Arabic" w:hint="cs"/>
          <w:szCs w:val="24"/>
          <w:rtl/>
          <w:lang w:val="en-GB" w:bidi="ar-JO"/>
        </w:rPr>
        <w:t>ته</w:t>
      </w:r>
      <w:r w:rsidRPr="00D61587">
        <w:rPr>
          <w:rFonts w:ascii="Simplified Arabic" w:hAnsi="Simplified Arabic"/>
          <w:szCs w:val="24"/>
          <w:rtl/>
          <w:lang w:val="en-GB" w:bidi="ar-JO"/>
        </w:rPr>
        <w:t xml:space="preserve"> </w:t>
      </w:r>
      <w:r w:rsidRPr="00D61587">
        <w:rPr>
          <w:rFonts w:ascii="Simplified Arabic" w:hAnsi="Simplified Arabic" w:hint="cs"/>
          <w:szCs w:val="24"/>
          <w:rtl/>
          <w:lang w:val="en-GB" w:bidi="ar-JO"/>
        </w:rPr>
        <w:t>86</w:t>
      </w:r>
      <w:r w:rsidRPr="00D61587">
        <w:rPr>
          <w:rFonts w:ascii="Simplified Arabic" w:hAnsi="Simplified Arabic"/>
          <w:szCs w:val="24"/>
          <w:rtl/>
          <w:lang w:val="en-GB" w:bidi="ar-JO"/>
        </w:rPr>
        <w:t xml:space="preserve">% من الأطفال يلعبون بألعاب يشترونها من </w:t>
      </w:r>
      <w:r w:rsidRPr="00D61587">
        <w:rPr>
          <w:rFonts w:ascii="Simplified Arabic" w:hAnsi="Simplified Arabic" w:hint="cs"/>
          <w:szCs w:val="24"/>
          <w:rtl/>
          <w:lang w:val="en-GB" w:bidi="ar-JO"/>
        </w:rPr>
        <w:t>المحلات</w:t>
      </w:r>
      <w:r w:rsidR="009A75A3">
        <w:rPr>
          <w:rFonts w:ascii="Simplified Arabic" w:hAnsi="Simplified Arabic" w:hint="cs"/>
          <w:szCs w:val="24"/>
          <w:rtl/>
          <w:lang w:val="en-GB" w:bidi="ar-JO"/>
        </w:rPr>
        <w:t xml:space="preserve"> في العام 2019 وهي نفس النسبة للعام 2014</w:t>
      </w:r>
      <w:r w:rsidRPr="00D61587">
        <w:rPr>
          <w:rFonts w:ascii="Simplified Arabic" w:hAnsi="Simplified Arabic"/>
          <w:szCs w:val="24"/>
          <w:rtl/>
          <w:lang w:val="en-GB" w:bidi="ar-JO"/>
        </w:rPr>
        <w:t xml:space="preserve">. </w:t>
      </w:r>
      <w:r w:rsidRPr="00D61587">
        <w:rPr>
          <w:rFonts w:ascii="Simplified Arabic" w:hAnsi="Simplified Arabic" w:hint="cs"/>
          <w:szCs w:val="24"/>
          <w:rtl/>
          <w:lang w:val="en-GB" w:bidi="ar-JO"/>
        </w:rPr>
        <w:t>كما</w:t>
      </w:r>
      <w:r w:rsidRPr="00D61587">
        <w:rPr>
          <w:rFonts w:ascii="Simplified Arabic" w:hAnsi="Simplified Arabic"/>
          <w:szCs w:val="24"/>
          <w:rtl/>
          <w:lang w:val="en-GB" w:bidi="ar-JO"/>
        </w:rPr>
        <w:t xml:space="preserve"> أن </w:t>
      </w:r>
      <w:r w:rsidRPr="00D61587">
        <w:rPr>
          <w:rFonts w:ascii="Simplified Arabic" w:hAnsi="Simplified Arabic" w:hint="cs"/>
          <w:szCs w:val="24"/>
          <w:rtl/>
          <w:lang w:val="en-GB" w:bidi="ar-JO"/>
        </w:rPr>
        <w:t>النسب</w:t>
      </w:r>
      <w:r>
        <w:rPr>
          <w:rFonts w:ascii="Simplified Arabic" w:hAnsi="Simplified Arabic" w:hint="cs"/>
          <w:szCs w:val="24"/>
          <w:rtl/>
          <w:lang w:val="en-GB" w:bidi="ar-JO"/>
        </w:rPr>
        <w:t>ة</w:t>
      </w:r>
      <w:r w:rsidRPr="00D61587">
        <w:rPr>
          <w:rFonts w:ascii="Simplified Arabic" w:hAnsi="Simplified Arabic"/>
          <w:szCs w:val="24"/>
          <w:rtl/>
          <w:lang w:val="en-GB" w:bidi="ar-JO"/>
        </w:rPr>
        <w:t xml:space="preserve"> لأنواع الألعاب المصنوعة في المنزل قد بلغت </w:t>
      </w:r>
      <w:r w:rsidR="009A75A3">
        <w:rPr>
          <w:rFonts w:ascii="Simplified Arabic" w:hAnsi="Simplified Arabic" w:hint="cs"/>
          <w:szCs w:val="24"/>
          <w:rtl/>
          <w:lang w:val="en-GB" w:bidi="ar-JO"/>
        </w:rPr>
        <w:t>20</w:t>
      </w:r>
      <w:r w:rsidRPr="00D61587">
        <w:rPr>
          <w:rFonts w:ascii="Simplified Arabic" w:hAnsi="Simplified Arabic"/>
          <w:szCs w:val="24"/>
          <w:rtl/>
          <w:lang w:val="en-GB" w:bidi="ar-JO"/>
        </w:rPr>
        <w:t>%</w:t>
      </w:r>
      <w:r w:rsidR="009A75A3">
        <w:rPr>
          <w:rFonts w:ascii="Simplified Arabic" w:hAnsi="Simplified Arabic" w:hint="cs"/>
          <w:szCs w:val="24"/>
          <w:rtl/>
          <w:lang w:val="en-GB" w:bidi="ar-JO"/>
        </w:rPr>
        <w:t xml:space="preserve"> في العام 2019 مقابل 17%</w:t>
      </w:r>
      <w:r w:rsidR="0023556C">
        <w:rPr>
          <w:rFonts w:ascii="Simplified Arabic" w:hAnsi="Simplified Arabic" w:hint="cs"/>
          <w:szCs w:val="24"/>
          <w:rtl/>
          <w:lang w:val="en-GB" w:bidi="ar-JO"/>
        </w:rPr>
        <w:t xml:space="preserve"> في العام 2014</w:t>
      </w:r>
      <w:r w:rsidRPr="00D61587">
        <w:rPr>
          <w:rFonts w:ascii="Simplified Arabic" w:hAnsi="Simplified Arabic"/>
          <w:szCs w:val="24"/>
          <w:rtl/>
          <w:lang w:val="en-GB" w:bidi="ar-JO"/>
        </w:rPr>
        <w:t xml:space="preserve">. وقد لوحظ أن أطفال الضفة الغربية هم الأوفر حظا بتوفر لعبتان </w:t>
      </w:r>
      <w:r>
        <w:rPr>
          <w:rFonts w:ascii="Simplified Arabic" w:hAnsi="Simplified Arabic" w:hint="cs"/>
          <w:szCs w:val="24"/>
          <w:rtl/>
          <w:lang w:val="en-GB" w:bidi="ar-JO"/>
        </w:rPr>
        <w:t>أ</w:t>
      </w:r>
      <w:r w:rsidRPr="00D61587">
        <w:rPr>
          <w:rFonts w:ascii="Simplified Arabic" w:hAnsi="Simplified Arabic"/>
          <w:szCs w:val="24"/>
          <w:rtl/>
          <w:lang w:val="en-GB" w:bidi="ar-JO"/>
        </w:rPr>
        <w:t xml:space="preserve">و </w:t>
      </w:r>
      <w:r w:rsidRPr="00D61587">
        <w:rPr>
          <w:rFonts w:ascii="Simplified Arabic" w:hAnsi="Simplified Arabic" w:hint="cs"/>
          <w:szCs w:val="24"/>
          <w:rtl/>
          <w:lang w:val="en-GB" w:bidi="ar-JO"/>
        </w:rPr>
        <w:t>أكثر</w:t>
      </w:r>
      <w:r w:rsidRPr="00D61587">
        <w:rPr>
          <w:rFonts w:ascii="Simplified Arabic" w:hAnsi="Simplified Arabic"/>
          <w:szCs w:val="24"/>
          <w:rtl/>
          <w:lang w:val="en-GB" w:bidi="ar-JO"/>
        </w:rPr>
        <w:t xml:space="preserve"> بواقع </w:t>
      </w:r>
      <w:r w:rsidRPr="00D61587">
        <w:rPr>
          <w:rFonts w:ascii="Simplified Arabic" w:hAnsi="Simplified Arabic" w:hint="cs"/>
          <w:szCs w:val="24"/>
          <w:rtl/>
          <w:lang w:val="en-GB" w:bidi="ar-JO"/>
        </w:rPr>
        <w:t>78</w:t>
      </w:r>
      <w:r w:rsidRPr="00D61587">
        <w:rPr>
          <w:rFonts w:ascii="Simplified Arabic" w:hAnsi="Simplified Arabic"/>
          <w:szCs w:val="24"/>
          <w:rtl/>
          <w:lang w:val="en-GB" w:bidi="ar-JO"/>
        </w:rPr>
        <w:t>%</w:t>
      </w:r>
      <w:r w:rsidR="009A75A3">
        <w:rPr>
          <w:rFonts w:ascii="Simplified Arabic" w:hAnsi="Simplified Arabic" w:hint="cs"/>
          <w:szCs w:val="24"/>
          <w:rtl/>
          <w:lang w:val="en-GB" w:bidi="ar-JO"/>
        </w:rPr>
        <w:t xml:space="preserve"> في العام 2019 مقابل 72% في العام 2014</w:t>
      </w:r>
      <w:r w:rsidRPr="00D61587">
        <w:rPr>
          <w:rFonts w:ascii="Simplified Arabic" w:hAnsi="Simplified Arabic"/>
          <w:szCs w:val="24"/>
          <w:rtl/>
          <w:lang w:val="en-GB" w:bidi="ar-JO"/>
        </w:rPr>
        <w:t>، والأقل حظا</w:t>
      </w:r>
      <w:r>
        <w:rPr>
          <w:rFonts w:ascii="Simplified Arabic" w:hAnsi="Simplified Arabic" w:hint="cs"/>
          <w:szCs w:val="24"/>
          <w:rtl/>
          <w:lang w:val="en-GB" w:bidi="ar-JO"/>
        </w:rPr>
        <w:t>ً</w:t>
      </w:r>
      <w:r w:rsidRPr="00D61587">
        <w:rPr>
          <w:rFonts w:ascii="Simplified Arabic" w:hAnsi="Simplified Arabic"/>
          <w:szCs w:val="24"/>
          <w:rtl/>
          <w:lang w:val="en-GB" w:bidi="ar-JO"/>
        </w:rPr>
        <w:t xml:space="preserve"> أطفال قطاع غزة بواقع </w:t>
      </w:r>
      <w:r w:rsidRPr="00D61587">
        <w:rPr>
          <w:rFonts w:ascii="Simplified Arabic" w:hAnsi="Simplified Arabic" w:hint="cs"/>
          <w:szCs w:val="24"/>
          <w:rtl/>
          <w:lang w:val="en-GB" w:bidi="ar-JO"/>
        </w:rPr>
        <w:t>67</w:t>
      </w:r>
      <w:r w:rsidRPr="00D61587">
        <w:rPr>
          <w:rFonts w:ascii="Simplified Arabic" w:hAnsi="Simplified Arabic"/>
          <w:szCs w:val="24"/>
          <w:rtl/>
          <w:lang w:val="en-GB" w:bidi="ar-JO"/>
        </w:rPr>
        <w:t>%</w:t>
      </w:r>
      <w:r w:rsidR="009A75A3">
        <w:rPr>
          <w:rFonts w:ascii="Simplified Arabic" w:hAnsi="Simplified Arabic" w:hint="cs"/>
          <w:szCs w:val="24"/>
          <w:rtl/>
          <w:lang w:val="en-GB" w:bidi="ar-JO"/>
        </w:rPr>
        <w:t xml:space="preserve"> في العام 2019 مقابل 66%</w:t>
      </w:r>
      <w:r w:rsidR="0023556C">
        <w:rPr>
          <w:rFonts w:ascii="Simplified Arabic" w:hAnsi="Simplified Arabic" w:hint="cs"/>
          <w:szCs w:val="24"/>
          <w:rtl/>
          <w:lang w:val="en-GB" w:bidi="ar-JO"/>
        </w:rPr>
        <w:t xml:space="preserve"> في العام 2014</w:t>
      </w:r>
      <w:r w:rsidR="009A75A3">
        <w:rPr>
          <w:rFonts w:ascii="Simplified Arabic" w:hAnsi="Simplified Arabic" w:hint="cs"/>
          <w:szCs w:val="24"/>
          <w:rtl/>
          <w:lang w:val="en-GB" w:bidi="ar-JO"/>
        </w:rPr>
        <w:t>.</w:t>
      </w:r>
      <w:r w:rsidRPr="00D61587">
        <w:rPr>
          <w:rFonts w:ascii="Simplified Arabic" w:hAnsi="Simplified Arabic"/>
          <w:szCs w:val="24"/>
          <w:rtl/>
          <w:lang w:val="en-GB" w:bidi="ar-JO"/>
        </w:rPr>
        <w:t xml:space="preserve"> </w:t>
      </w:r>
    </w:p>
    <w:p w:rsidR="00E910BC" w:rsidRPr="0090531B" w:rsidRDefault="00E910BC" w:rsidP="00EB5B34">
      <w:pPr>
        <w:rPr>
          <w:rFonts w:ascii="Simplified Arabic" w:hAnsi="Simplified Arabic" w:cs="Simplified Arabic"/>
          <w:color w:val="000000" w:themeColor="text1"/>
          <w:rtl/>
        </w:rPr>
      </w:pPr>
    </w:p>
    <w:sectPr w:rsidR="00E910BC" w:rsidRPr="0090531B" w:rsidSect="00CB356E">
      <w:footerReference w:type="default" r:id="rId78"/>
      <w:type w:val="continuous"/>
      <w:pgSz w:w="11909" w:h="16834" w:code="9"/>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4DF1" w:rsidRDefault="00B94DF1">
      <w:pPr>
        <w:rPr>
          <w:lang w:eastAsia="en-US"/>
        </w:rPr>
      </w:pPr>
      <w:r>
        <w:separator/>
      </w:r>
    </w:p>
  </w:endnote>
  <w:endnote w:type="continuationSeparator" w:id="0">
    <w:p w:rsidR="00B94DF1" w:rsidRDefault="00B94DF1">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abic Transparent">
    <w:panose1 w:val="020B0604020202020204"/>
    <w:charset w:val="00"/>
    <w:family w:val="swiss"/>
    <w:pitch w:val="variable"/>
    <w:sig w:usb0="E0002EFF" w:usb1="C000785B"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Droid Arabic Kuf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4DF1" w:rsidRDefault="00B94DF1">
    <w:pPr>
      <w:pStyle w:val="Footer"/>
      <w:jc w:val="center"/>
    </w:pPr>
  </w:p>
  <w:p w:rsidR="00B94DF1" w:rsidRDefault="00B94DF1" w:rsidP="005F4442">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4DF1" w:rsidRDefault="00B94DF1" w:rsidP="008B491D">
    <w:pPr>
      <w:pStyle w:val="Footer"/>
      <w:jc w:val="center"/>
    </w:pPr>
    <w:r>
      <w:rPr>
        <w:noProof/>
      </w:rPr>
      <w:fldChar w:fldCharType="begin"/>
    </w:r>
    <w:r>
      <w:rPr>
        <w:noProof/>
      </w:rPr>
      <w:instrText xml:space="preserve"> PAGE   \* MERGEFORMAT </w:instrText>
    </w:r>
    <w:r>
      <w:rPr>
        <w:noProof/>
      </w:rPr>
      <w:fldChar w:fldCharType="separate"/>
    </w:r>
    <w:r w:rsidR="00B621BE">
      <w:rPr>
        <w:noProof/>
        <w:rtl/>
      </w:rPr>
      <w:t>21</w:t>
    </w:r>
    <w:r>
      <w:rPr>
        <w:noProof/>
      </w:rPr>
      <w:fldChar w:fldCharType="end"/>
    </w:r>
  </w:p>
  <w:p w:rsidR="00B94DF1" w:rsidRDefault="00B94DF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4DF1" w:rsidRDefault="00B94DF1">
      <w:pPr>
        <w:rPr>
          <w:lang w:eastAsia="en-US"/>
        </w:rPr>
      </w:pPr>
      <w:r>
        <w:separator/>
      </w:r>
    </w:p>
  </w:footnote>
  <w:footnote w:type="continuationSeparator" w:id="0">
    <w:p w:rsidR="00B94DF1" w:rsidRDefault="00B94DF1">
      <w:pPr>
        <w:rPr>
          <w:lang w:eastAsia="en-US"/>
        </w:rPr>
      </w:pPr>
      <w:r>
        <w:continuationSeparator/>
      </w:r>
    </w:p>
  </w:footnote>
  <w:footnote w:id="1">
    <w:p w:rsidR="00B94DF1" w:rsidRPr="00EB2E71" w:rsidRDefault="00B94DF1" w:rsidP="004735F0">
      <w:pPr>
        <w:pStyle w:val="FootnoteText"/>
        <w:bidi/>
        <w:rPr>
          <w:rFonts w:ascii="Simplified Arabic" w:hAnsi="Simplified Arabic" w:cs="Simplified Arabic"/>
        </w:rPr>
      </w:pPr>
      <w:r w:rsidRPr="00EB2E71">
        <w:rPr>
          <w:rStyle w:val="FootnoteReference"/>
          <w:rFonts w:ascii="Simplified Arabic" w:hAnsi="Simplified Arabic" w:cs="Simplified Arabic"/>
          <w:sz w:val="18"/>
          <w:szCs w:val="18"/>
        </w:rPr>
        <w:footnoteRef/>
      </w:r>
      <w:r w:rsidRPr="00EB2E71">
        <w:rPr>
          <w:rFonts w:ascii="Simplified Arabic" w:hAnsi="Simplified Arabic" w:cs="Simplified Arabic"/>
          <w:sz w:val="18"/>
          <w:szCs w:val="18"/>
          <w:rtl/>
        </w:rPr>
        <w:t>: تشمل هيئة شؤون الأسرى والمحررين، ونادي الأسير الفلسطيني، ومؤسسة الضمير لرعاية الأسير وحقوق الانسان، ومركز وادي حلوة- القدس</w:t>
      </w:r>
    </w:p>
  </w:footnote>
  <w:footnote w:id="2">
    <w:p w:rsidR="00B94DF1" w:rsidRDefault="00B94DF1" w:rsidP="004A697F">
      <w:pPr>
        <w:pStyle w:val="FootnoteText"/>
        <w:bidi/>
        <w:rPr>
          <w:rtl/>
        </w:rPr>
      </w:pPr>
      <w:r w:rsidRPr="004A697F">
        <w:rPr>
          <w:rFonts w:ascii="Simplified Arabic" w:hAnsi="Simplified Arabic" w:cs="Simplified Arabic"/>
          <w:sz w:val="18"/>
          <w:szCs w:val="18"/>
          <w:vertAlign w:val="superscript"/>
        </w:rPr>
        <w:footnoteRef/>
      </w:r>
      <w:r w:rsidRPr="004A697F">
        <w:rPr>
          <w:rFonts w:ascii="Simplified Arabic" w:hAnsi="Simplified Arabic" w:cs="Simplified Arabic"/>
          <w:sz w:val="18"/>
          <w:szCs w:val="18"/>
          <w:vertAlign w:val="superscript"/>
        </w:rPr>
        <w:t xml:space="preserve"> </w:t>
      </w:r>
      <w:r w:rsidRPr="002D3CAC">
        <w:rPr>
          <w:rFonts w:ascii="Simplified Arabic" w:hAnsi="Simplified Arabic" w:cs="Simplified Arabic"/>
          <w:sz w:val="18"/>
          <w:szCs w:val="18"/>
          <w:shd w:val="clear" w:color="auto" w:fill="FFFFFF"/>
          <w:rtl/>
        </w:rPr>
        <w:t xml:space="preserve">دراسة اجراها الباحث سليمان الوعري بعنوان (هدم البيوت والمنشآت </w:t>
      </w:r>
      <w:r w:rsidRPr="002D3CAC">
        <w:rPr>
          <w:rFonts w:ascii="Simplified Arabic" w:hAnsi="Simplified Arabic" w:cs="Simplified Arabic"/>
          <w:sz w:val="18"/>
          <w:szCs w:val="18"/>
          <w:rtl/>
        </w:rPr>
        <w:t>الفلسطينية) التابعة لمركز عبد الله الحوراني للدراسات والتوثيق</w:t>
      </w:r>
      <w:r w:rsidRPr="002D3CAC">
        <w:rPr>
          <w:rFonts w:ascii="Simplified Arabic" w:hAnsi="Simplified Arabic" w:cs="Simplified Arabic"/>
          <w:sz w:val="18"/>
          <w:szCs w:val="18"/>
          <w:shd w:val="clear" w:color="auto" w:fill="FFFFFF"/>
        </w:rPr>
        <w:t>2017</w:t>
      </w:r>
      <w:r>
        <w:rPr>
          <w:rFonts w:ascii="Arial" w:hAnsi="Arial" w:cs="Arial"/>
          <w:color w:val="333333"/>
          <w:sz w:val="21"/>
          <w:szCs w:val="21"/>
          <w:shd w:val="clear" w:color="auto" w:fill="FFFFFF"/>
        </w:rPr>
        <w:t> </w:t>
      </w:r>
    </w:p>
    <w:p w:rsidR="00B94DF1" w:rsidRPr="008B7B8B" w:rsidRDefault="00B621BE" w:rsidP="004A697F">
      <w:pPr>
        <w:pStyle w:val="FootnoteText"/>
        <w:bidi/>
        <w:rPr>
          <w:rFonts w:ascii="Simplified Arabic" w:hAnsi="Simplified Arabic" w:cs="Simplified Arabic"/>
          <w:sz w:val="18"/>
          <w:szCs w:val="18"/>
        </w:rPr>
      </w:pPr>
      <w:hyperlink r:id="rId1" w:history="1">
        <w:r w:rsidR="00B94DF1" w:rsidRPr="009840C3">
          <w:rPr>
            <w:rStyle w:val="Hyperlink"/>
          </w:rPr>
          <w:t>http://www.asdaapress.com/?ID=26296</w:t>
        </w:r>
      </w:hyperlink>
    </w:p>
    <w:p w:rsidR="00B94DF1" w:rsidRPr="002D3CAC" w:rsidRDefault="00B94DF1" w:rsidP="004A697F">
      <w:pPr>
        <w:pStyle w:val="FootnoteText"/>
        <w:bidi/>
        <w:jc w:val="right"/>
      </w:pPr>
    </w:p>
  </w:footnote>
  <w:footnote w:id="3">
    <w:p w:rsidR="00B94DF1" w:rsidRDefault="00B94DF1" w:rsidP="004860E5">
      <w:pPr>
        <w:pStyle w:val="FootnoteText"/>
        <w:jc w:val="right"/>
        <w:rPr>
          <w:rtl/>
        </w:rPr>
      </w:pPr>
      <w:r w:rsidRPr="00B05436">
        <w:rPr>
          <w:rFonts w:ascii="Simplified Arabic" w:hAnsi="Simplified Arabic" w:cs="Simplified Arabic" w:hint="cs"/>
          <w:b/>
          <w:bCs/>
          <w:sz w:val="18"/>
          <w:szCs w:val="18"/>
          <w:rtl/>
        </w:rPr>
        <w:t>المصدر: وزارة الصحة، 202</w:t>
      </w:r>
      <w:r>
        <w:rPr>
          <w:rFonts w:ascii="Simplified Arabic" w:hAnsi="Simplified Arabic" w:cs="Simplified Arabic" w:hint="cs"/>
          <w:b/>
          <w:bCs/>
          <w:sz w:val="18"/>
          <w:szCs w:val="18"/>
          <w:rtl/>
        </w:rPr>
        <w:t>3</w:t>
      </w:r>
      <w:r w:rsidRPr="00B05436">
        <w:rPr>
          <w:rFonts w:ascii="Simplified Arabic" w:hAnsi="Simplified Arabic" w:cs="Simplified Arabic" w:hint="cs"/>
          <w:b/>
          <w:bCs/>
          <w:sz w:val="18"/>
          <w:szCs w:val="18"/>
          <w:rtl/>
        </w:rPr>
        <w:t>.</w:t>
      </w:r>
      <w:r>
        <w:rPr>
          <w:rFonts w:ascii="Simplified Arabic" w:hAnsi="Simplified Arabic" w:cs="Simplified Arabic" w:hint="cs"/>
          <w:sz w:val="18"/>
          <w:szCs w:val="18"/>
          <w:rtl/>
        </w:rPr>
        <w:t xml:space="preserve"> </w:t>
      </w:r>
      <w:r w:rsidRPr="00065308">
        <w:rPr>
          <w:rFonts w:cs="Simplified Arabic"/>
          <w:rtl/>
        </w:rPr>
        <w:t>التقرير الصحي السنوي</w:t>
      </w:r>
      <w:r>
        <w:rPr>
          <w:rFonts w:cs="Simplified Arabic" w:hint="cs"/>
          <w:rtl/>
        </w:rPr>
        <w:t xml:space="preserve"> فلسطين-</w:t>
      </w:r>
      <w:r w:rsidRPr="00065308">
        <w:rPr>
          <w:rFonts w:ascii="Simplified Arabic" w:hAnsi="Simplified Arabic" w:hint="cs"/>
          <w:sz w:val="18"/>
          <w:szCs w:val="18"/>
          <w:rtl/>
        </w:rPr>
        <w:t xml:space="preserve"> </w:t>
      </w:r>
      <w:r>
        <w:rPr>
          <w:rFonts w:ascii="Simplified Arabic" w:hAnsi="Simplified Arabic" w:hint="cs"/>
          <w:sz w:val="18"/>
          <w:szCs w:val="18"/>
          <w:rtl/>
        </w:rPr>
        <w:t>2022.  نابلس- فلسطين</w:t>
      </w:r>
      <w:r>
        <w:rPr>
          <w:rStyle w:val="FootnoteReference"/>
        </w:rPr>
        <w:t xml:space="preserve"> </w:t>
      </w:r>
      <w:r>
        <w:rPr>
          <w:rStyle w:val="FootnoteReference"/>
        </w:rPr>
        <w:footnoteRef/>
      </w:r>
      <w:r>
        <w:t xml:space="preserve"> </w:t>
      </w:r>
    </w:p>
  </w:footnote>
  <w:footnote w:id="4">
    <w:p w:rsidR="00B94DF1" w:rsidRPr="00F368B0" w:rsidRDefault="00B94DF1" w:rsidP="00B91E2C">
      <w:pPr>
        <w:pStyle w:val="FootnoteText"/>
        <w:jc w:val="right"/>
        <w:rPr>
          <w:sz w:val="18"/>
          <w:szCs w:val="18"/>
          <w:rtl/>
        </w:rPr>
      </w:pPr>
      <w:r w:rsidRPr="008333B4">
        <w:t xml:space="preserve"> </w:t>
      </w:r>
      <w:r w:rsidRPr="00F368B0">
        <w:rPr>
          <w:rFonts w:ascii="Simplified Arabic" w:hAnsi="Simplified Arabic" w:cs="Simplified Arabic" w:hint="cs"/>
          <w:b/>
          <w:bCs/>
          <w:sz w:val="18"/>
          <w:szCs w:val="18"/>
          <w:rtl/>
        </w:rPr>
        <w:t xml:space="preserve">المصدر: وزارة التربية والتعليم، 2023.  </w:t>
      </w:r>
      <w:r w:rsidRPr="00F368B0">
        <w:rPr>
          <w:rFonts w:ascii="Simplified Arabic" w:hAnsi="Simplified Arabic" w:cs="Simplified Arabic" w:hint="cs"/>
          <w:sz w:val="18"/>
          <w:szCs w:val="18"/>
          <w:rtl/>
        </w:rPr>
        <w:t>تقرير الانجاز السنوي للخطة السنوية، 2022.  رام الله- فلسطين</w:t>
      </w:r>
      <w:r w:rsidRPr="00F368B0">
        <w:rPr>
          <w:rStyle w:val="FootnoteReference"/>
          <w:sz w:val="18"/>
          <w:szCs w:val="18"/>
        </w:rPr>
        <w:t xml:space="preserve"> </w:t>
      </w:r>
      <w:r w:rsidRPr="00F368B0">
        <w:rPr>
          <w:rStyle w:val="FootnoteReference"/>
          <w:sz w:val="18"/>
          <w:szCs w:val="18"/>
        </w:rPr>
        <w:footnoteRef/>
      </w:r>
      <w:r w:rsidRPr="00F368B0">
        <w:rPr>
          <w:sz w:val="18"/>
          <w:szCs w:val="18"/>
        </w:rPr>
        <w:t xml:space="preserve"> </w:t>
      </w:r>
    </w:p>
  </w:footnote>
  <w:footnote w:id="5">
    <w:p w:rsidR="00B94DF1" w:rsidRPr="00F368B0" w:rsidRDefault="00B94DF1" w:rsidP="00B91E2C">
      <w:pPr>
        <w:pStyle w:val="FootnoteText"/>
        <w:bidi/>
        <w:rPr>
          <w:sz w:val="18"/>
          <w:szCs w:val="18"/>
          <w:rtl/>
        </w:rPr>
      </w:pPr>
      <w:r w:rsidRPr="00F368B0">
        <w:rPr>
          <w:rStyle w:val="FootnoteReference"/>
          <w:sz w:val="18"/>
          <w:szCs w:val="18"/>
        </w:rPr>
        <w:footnoteRef/>
      </w:r>
      <w:r w:rsidRPr="00F368B0">
        <w:rPr>
          <w:rFonts w:ascii="Simplified Arabic" w:hAnsi="Simplified Arabic" w:cs="Simplified Arabic" w:hint="cs"/>
          <w:b/>
          <w:bCs/>
          <w:sz w:val="18"/>
          <w:szCs w:val="18"/>
          <w:rtl/>
        </w:rPr>
        <w:t xml:space="preserve"> المصدر: </w:t>
      </w:r>
      <w:r w:rsidRPr="00F368B0">
        <w:rPr>
          <w:rFonts w:ascii="Simplified Arabic" w:hAnsi="Simplified Arabic" w:cs="Simplified Arabic"/>
          <w:b/>
          <w:bCs/>
          <w:sz w:val="18"/>
          <w:szCs w:val="18"/>
          <w:rtl/>
        </w:rPr>
        <w:t xml:space="preserve">الجهاز المركزي للإحصاء الفلسطيني، </w:t>
      </w:r>
      <w:r w:rsidRPr="00F368B0">
        <w:rPr>
          <w:rFonts w:ascii="Simplified Arabic" w:hAnsi="Simplified Arabic" w:cs="Simplified Arabic" w:hint="cs"/>
          <w:b/>
          <w:bCs/>
          <w:sz w:val="18"/>
          <w:szCs w:val="18"/>
          <w:rtl/>
        </w:rPr>
        <w:t>2023</w:t>
      </w:r>
      <w:r w:rsidRPr="00F368B0">
        <w:rPr>
          <w:rFonts w:ascii="Simplified Arabic" w:hAnsi="Simplified Arabic" w:cs="Simplified Arabic"/>
          <w:sz w:val="18"/>
          <w:szCs w:val="18"/>
          <w:rtl/>
        </w:rPr>
        <w:t>. إحصاءات الحسابات القومية</w:t>
      </w:r>
      <w:r w:rsidRPr="00F368B0">
        <w:rPr>
          <w:rFonts w:ascii="Simplified Arabic" w:hAnsi="Simplified Arabic" w:cs="Simplified Arabic" w:hint="cs"/>
          <w:sz w:val="18"/>
          <w:szCs w:val="18"/>
          <w:rtl/>
        </w:rPr>
        <w:t xml:space="preserve"> للعامين 2020، 2021. رام الله </w:t>
      </w:r>
      <w:r w:rsidRPr="00F368B0">
        <w:rPr>
          <w:rFonts w:ascii="Simplified Arabic" w:hAnsi="Simplified Arabic" w:cs="Simplified Arabic"/>
          <w:sz w:val="18"/>
          <w:szCs w:val="18"/>
          <w:rtl/>
        </w:rPr>
        <w:t>–</w:t>
      </w:r>
      <w:r w:rsidRPr="00F368B0">
        <w:rPr>
          <w:rFonts w:ascii="Simplified Arabic" w:hAnsi="Simplified Arabic" w:cs="Simplified Arabic" w:hint="cs"/>
          <w:sz w:val="18"/>
          <w:szCs w:val="18"/>
          <w:rtl/>
        </w:rPr>
        <w:t xml:space="preserve"> فلسطين</w:t>
      </w:r>
      <w:r w:rsidRPr="00F368B0">
        <w:rPr>
          <w:rFonts w:ascii="Simplified Arabic" w:hAnsi="Simplified Arabic" w:cs="Simplified Arabic"/>
          <w:sz w:val="18"/>
          <w:szCs w:val="18"/>
          <w:rtl/>
        </w:rPr>
        <w:t>.</w:t>
      </w:r>
    </w:p>
    <w:p w:rsidR="00B94DF1" w:rsidRPr="004267E7" w:rsidRDefault="00B94DF1" w:rsidP="00B91E2C">
      <w:pPr>
        <w:pStyle w:val="FootnoteText"/>
        <w:jc w:val="center"/>
        <w:rPr>
          <w:rtl/>
        </w:rPr>
      </w:pPr>
    </w:p>
  </w:footnote>
  <w:footnote w:id="6">
    <w:p w:rsidR="00B94DF1" w:rsidRPr="00322C13" w:rsidRDefault="00B94DF1" w:rsidP="00DE3FE4">
      <w:pPr>
        <w:pStyle w:val="FootnoteText"/>
        <w:bidi/>
        <w:jc w:val="both"/>
        <w:rPr>
          <w:rFonts w:ascii="Simplified Arabic" w:hAnsi="Simplified Arabic" w:cs="Simplified Arabic"/>
          <w:sz w:val="18"/>
          <w:szCs w:val="18"/>
          <w:rtl/>
        </w:rPr>
      </w:pPr>
      <w:r>
        <w:rPr>
          <w:rStyle w:val="FootnoteReference"/>
          <w:rFonts w:ascii="Simplified Arabic" w:hAnsi="Simplified Arabic" w:cs="Simplified Arabic"/>
          <w:sz w:val="18"/>
          <w:szCs w:val="18"/>
        </w:rPr>
        <w:t>6</w:t>
      </w:r>
      <w:r>
        <w:rPr>
          <w:rFonts w:ascii="Simplified Arabic" w:hAnsi="Simplified Arabic" w:cs="Simplified Arabic" w:hint="cs"/>
          <w:sz w:val="18"/>
          <w:szCs w:val="18"/>
          <w:rtl/>
        </w:rPr>
        <w:t xml:space="preserve"> </w:t>
      </w:r>
      <w:r w:rsidRPr="00322C13">
        <w:rPr>
          <w:rFonts w:ascii="Simplified Arabic" w:hAnsi="Simplified Arabic" w:cs="Simplified Arabic"/>
          <w:sz w:val="18"/>
          <w:szCs w:val="18"/>
          <w:rtl/>
        </w:rPr>
        <w:t xml:space="preserve">المطاعيم الأساسية: تشمل (السل </w:t>
      </w:r>
      <w:r w:rsidRPr="00322C13">
        <w:rPr>
          <w:rFonts w:ascii="Simplified Arabic" w:hAnsi="Simplified Arabic" w:cs="Simplified Arabic"/>
          <w:sz w:val="18"/>
          <w:szCs w:val="18"/>
        </w:rPr>
        <w:t>BCG</w:t>
      </w:r>
      <w:r w:rsidRPr="00322C13">
        <w:rPr>
          <w:rFonts w:ascii="Simplified Arabic" w:hAnsi="Simplified Arabic" w:cs="Simplified Arabic"/>
          <w:sz w:val="18"/>
          <w:szCs w:val="18"/>
          <w:rtl/>
        </w:rPr>
        <w:t xml:space="preserve">، الجرعة الثالثة من مطعوم شلل الاطفال </w:t>
      </w:r>
      <w:r w:rsidRPr="00322C13">
        <w:rPr>
          <w:rFonts w:ascii="Simplified Arabic" w:hAnsi="Simplified Arabic" w:cs="Simplified Arabic"/>
          <w:sz w:val="18"/>
          <w:szCs w:val="18"/>
        </w:rPr>
        <w:t>OPV3</w:t>
      </w:r>
      <w:r w:rsidRPr="00322C13">
        <w:rPr>
          <w:rFonts w:ascii="Simplified Arabic" w:hAnsi="Simplified Arabic" w:cs="Simplified Arabic"/>
          <w:sz w:val="18"/>
          <w:szCs w:val="18"/>
          <w:rtl/>
        </w:rPr>
        <w:t>، الجرعة الثالثة من مطعوم</w:t>
      </w:r>
      <w:r w:rsidRPr="00322C13">
        <w:rPr>
          <w:rFonts w:ascii="Simplified Arabic" w:hAnsi="Simplified Arabic" w:cs="Simplified Arabic"/>
          <w:sz w:val="18"/>
          <w:szCs w:val="18"/>
        </w:rPr>
        <w:t xml:space="preserve"> DPT3 </w:t>
      </w:r>
      <w:r w:rsidRPr="00322C13">
        <w:rPr>
          <w:rFonts w:ascii="Simplified Arabic" w:hAnsi="Simplified Arabic" w:cs="Simplified Arabic"/>
          <w:sz w:val="18"/>
          <w:szCs w:val="18"/>
          <w:rtl/>
        </w:rPr>
        <w:t>(الدفتيريا، السعال الديكي، الكزاز)</w:t>
      </w:r>
      <w:r>
        <w:rPr>
          <w:rFonts w:ascii="Simplified Arabic" w:hAnsi="Simplified Arabic" w:cs="Simplified Arabic"/>
          <w:sz w:val="18"/>
          <w:szCs w:val="18"/>
        </w:rPr>
        <w:t>.</w:t>
      </w:r>
      <w:r w:rsidRPr="00322C13">
        <w:rPr>
          <w:rFonts w:ascii="Simplified Arabic" w:hAnsi="Simplified Arabic" w:cs="Simplified Arabic"/>
          <w:sz w:val="18"/>
          <w:szCs w:val="18"/>
        </w:rPr>
        <w:t>(</w:t>
      </w:r>
    </w:p>
  </w:footnote>
  <w:footnote w:id="7">
    <w:p w:rsidR="00B94DF1" w:rsidRPr="00B66ADF" w:rsidRDefault="00B94DF1" w:rsidP="00894DAD">
      <w:pPr>
        <w:pStyle w:val="FootnoteText"/>
        <w:bidi/>
        <w:rPr>
          <w:rtl/>
        </w:rPr>
      </w:pPr>
      <w:r>
        <w:rPr>
          <w:rStyle w:val="FootnoteReference"/>
        </w:rPr>
        <w:footnoteRef/>
      </w:r>
      <w:r>
        <w:t xml:space="preserve"> </w:t>
      </w:r>
      <w:r w:rsidRPr="00B66ADF">
        <w:rPr>
          <w:rFonts w:ascii="Simplified Arabic" w:hAnsi="Simplified Arabic" w:cs="Simplified Arabic"/>
          <w:sz w:val="18"/>
          <w:szCs w:val="18"/>
          <w:rtl/>
        </w:rPr>
        <w:t>منظمة الصحة العالمية، 1992. مساق تدريبي في إدارة الإسهال، دليل المشارك.</w:t>
      </w:r>
    </w:p>
  </w:footnote>
  <w:footnote w:id="8">
    <w:p w:rsidR="00B94DF1" w:rsidRPr="0018271D" w:rsidRDefault="00B94DF1" w:rsidP="00376F13">
      <w:pPr>
        <w:pStyle w:val="FootnoteText"/>
        <w:rPr>
          <w:rFonts w:ascii="Simplified Arabic" w:hAnsi="Simplified Arabic" w:cs="Simplified Arabic"/>
          <w:sz w:val="18"/>
          <w:szCs w:val="18"/>
          <w:rtl/>
        </w:rPr>
      </w:pPr>
      <w:r>
        <w:rPr>
          <w:rStyle w:val="FootnoteReference"/>
        </w:rPr>
        <w:footnoteRef/>
      </w:r>
      <w:r>
        <w:t xml:space="preserve"> </w:t>
      </w:r>
      <w:r w:rsidRPr="004D07E5">
        <w:rPr>
          <w:rFonts w:asciiTheme="majorBidi" w:hAnsiTheme="majorBidi" w:cstheme="majorBidi"/>
          <w:sz w:val="18"/>
          <w:szCs w:val="18"/>
        </w:rPr>
        <w:t>http://www.who.int/nutrition/topics/vad/en/</w:t>
      </w:r>
    </w:p>
  </w:footnote>
  <w:footnote w:id="9">
    <w:p w:rsidR="00B94DF1" w:rsidRDefault="00B94DF1" w:rsidP="003B5C8F">
      <w:pPr>
        <w:pStyle w:val="FootnoteText"/>
        <w:bidi/>
        <w:jc w:val="both"/>
        <w:rPr>
          <w:rtl/>
        </w:rPr>
      </w:pPr>
      <w:r>
        <w:rPr>
          <w:rStyle w:val="FootnoteReference"/>
        </w:rPr>
        <w:footnoteRef/>
      </w:r>
      <w:r>
        <w:t xml:space="preserve"> </w:t>
      </w:r>
      <w:r>
        <w:rPr>
          <w:rFonts w:ascii="Simplified Arabic" w:hAnsi="Simplified Arabic" w:cs="Simplified Arabic" w:hint="cs"/>
          <w:b/>
          <w:bCs/>
          <w:color w:val="000000" w:themeColor="text1"/>
          <w:sz w:val="18"/>
          <w:szCs w:val="18"/>
          <w:rtl/>
        </w:rPr>
        <w:t>ا</w:t>
      </w:r>
      <w:r w:rsidRPr="0082508B">
        <w:rPr>
          <w:rFonts w:ascii="Simplified Arabic" w:hAnsi="Simplified Arabic" w:cs="Simplified Arabic" w:hint="cs"/>
          <w:b/>
          <w:bCs/>
          <w:color w:val="000000" w:themeColor="text1"/>
          <w:sz w:val="18"/>
          <w:szCs w:val="18"/>
          <w:rtl/>
        </w:rPr>
        <w:t>لمصدر: وزارة التنمية الاجتماعية، 202</w:t>
      </w:r>
      <w:r>
        <w:rPr>
          <w:rFonts w:ascii="Simplified Arabic" w:hAnsi="Simplified Arabic" w:cs="Simplified Arabic" w:hint="cs"/>
          <w:b/>
          <w:bCs/>
          <w:color w:val="000000" w:themeColor="text1"/>
          <w:sz w:val="18"/>
          <w:szCs w:val="18"/>
          <w:rtl/>
        </w:rPr>
        <w:t>3</w:t>
      </w:r>
      <w:r w:rsidRPr="0082508B">
        <w:rPr>
          <w:rFonts w:ascii="Simplified Arabic" w:hAnsi="Simplified Arabic" w:cs="Simplified Arabic" w:hint="cs"/>
          <w:b/>
          <w:bCs/>
          <w:color w:val="000000" w:themeColor="text1"/>
          <w:sz w:val="18"/>
          <w:szCs w:val="18"/>
          <w:rtl/>
        </w:rPr>
        <w:t>.</w:t>
      </w:r>
      <w:r w:rsidRPr="001C372B">
        <w:rPr>
          <w:rFonts w:ascii="Simplified Arabic" w:hAnsi="Simplified Arabic" w:cs="Simplified Arabic" w:hint="cs"/>
          <w:color w:val="000000" w:themeColor="text1"/>
          <w:sz w:val="18"/>
          <w:szCs w:val="18"/>
          <w:rtl/>
        </w:rPr>
        <w:t xml:space="preserve">  </w:t>
      </w:r>
      <w:r>
        <w:rPr>
          <w:rFonts w:ascii="Simplified Arabic" w:hAnsi="Simplified Arabic" w:cs="Simplified Arabic" w:hint="cs"/>
          <w:color w:val="000000" w:themeColor="text1"/>
          <w:sz w:val="18"/>
          <w:szCs w:val="18"/>
          <w:rtl/>
        </w:rPr>
        <w:t xml:space="preserve">التقرير الإحصائي السنوي لعام 2022.  </w:t>
      </w:r>
      <w:r w:rsidRPr="001C372B">
        <w:rPr>
          <w:rFonts w:ascii="Simplified Arabic" w:hAnsi="Simplified Arabic" w:cs="Simplified Arabic" w:hint="cs"/>
          <w:color w:val="000000" w:themeColor="text1"/>
          <w:sz w:val="18"/>
          <w:szCs w:val="18"/>
          <w:rtl/>
        </w:rPr>
        <w:t xml:space="preserve">رام الله- فلسطين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4DF1" w:rsidRPr="00354AF7" w:rsidRDefault="00B94DF1" w:rsidP="007E0743">
    <w:pPr>
      <w:tabs>
        <w:tab w:val="right" w:pos="560"/>
      </w:tabs>
      <w:rPr>
        <w:rFonts w:ascii="Calibri" w:hAnsi="Calibri"/>
        <w:sz w:val="16"/>
        <w:szCs w:val="16"/>
        <w:rtl/>
      </w:rPr>
    </w:pPr>
    <w:r w:rsidRPr="00354AF7">
      <w:rPr>
        <w:sz w:val="16"/>
        <w:szCs w:val="16"/>
      </w:rPr>
      <w:t>PCBS</w:t>
    </w:r>
    <w:r w:rsidRPr="00354AF7">
      <w:rPr>
        <w:rFonts w:hint="cs"/>
        <w:sz w:val="16"/>
        <w:szCs w:val="16"/>
        <w:rtl/>
      </w:rPr>
      <w:t xml:space="preserve">: </w:t>
    </w:r>
    <w:r w:rsidRPr="00354AF7">
      <w:rPr>
        <w:rFonts w:ascii="Simplified Arabic" w:hAnsi="Simplified Arabic" w:cs="Simplified Arabic" w:hint="cs"/>
        <w:sz w:val="16"/>
        <w:szCs w:val="16"/>
        <w:rtl/>
      </w:rPr>
      <w:t>واقع حقوق الطفل الفلسطيني، 202</w:t>
    </w:r>
    <w:r>
      <w:rPr>
        <w:rFonts w:ascii="Simplified Arabic" w:hAnsi="Simplified Arabic" w:cs="Simplified Arabic" w:hint="cs"/>
        <w:sz w:val="16"/>
        <w:szCs w:val="16"/>
        <w:rtl/>
      </w:rPr>
      <w:t>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218177D1"/>
    <w:multiLevelType w:val="multilevel"/>
    <w:tmpl w:val="6720CDA4"/>
    <w:lvl w:ilvl="0">
      <w:start w:val="1"/>
      <w:numFmt w:val="decimal"/>
      <w:lvlText w:val="%1"/>
      <w:lvlJc w:val="left"/>
      <w:pPr>
        <w:tabs>
          <w:tab w:val="num" w:pos="375"/>
        </w:tabs>
        <w:ind w:left="375" w:right="375" w:hanging="375"/>
      </w:pPr>
      <w:rPr>
        <w:rFonts w:hint="cs"/>
      </w:rPr>
    </w:lvl>
    <w:lvl w:ilvl="1">
      <w:start w:val="1"/>
      <w:numFmt w:val="decimal"/>
      <w:lvlText w:val="%1.%2"/>
      <w:lvlJc w:val="left"/>
      <w:pPr>
        <w:tabs>
          <w:tab w:val="num" w:pos="375"/>
        </w:tabs>
        <w:ind w:left="375" w:right="375" w:hanging="375"/>
      </w:pPr>
      <w:rPr>
        <w:rFonts w:ascii="Times New Roman" w:hAnsi="Times New Roman" w:cs="Times New Roman" w:hint="default"/>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2" w15:restartNumberingAfterBreak="0">
    <w:nsid w:val="564E2E03"/>
    <w:multiLevelType w:val="hybridMultilevel"/>
    <w:tmpl w:val="C66812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CC07F02"/>
    <w:multiLevelType w:val="hybridMultilevel"/>
    <w:tmpl w:val="68BA14AC"/>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2D841EC"/>
    <w:multiLevelType w:val="hybridMultilevel"/>
    <w:tmpl w:val="0652BB0A"/>
    <w:lvl w:ilvl="0" w:tplc="F036C5D0">
      <w:start w:val="1"/>
      <w:numFmt w:val="bullet"/>
      <w:lvlText w:val=""/>
      <w:lvlJc w:val="left"/>
      <w:pPr>
        <w:ind w:left="360" w:hanging="360"/>
      </w:pPr>
      <w:rPr>
        <w:rFonts w:ascii="Symbol" w:hAnsi="Symbol" w:hint="default"/>
        <w:sz w:val="22"/>
        <w:szCs w:val="22"/>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F166869"/>
    <w:multiLevelType w:val="multilevel"/>
    <w:tmpl w:val="94C49AF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713C484A"/>
    <w:multiLevelType w:val="multilevel"/>
    <w:tmpl w:val="F3CC9B2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7ECA5C9B"/>
    <w:multiLevelType w:val="multilevel"/>
    <w:tmpl w:val="0B784FDC"/>
    <w:lvl w:ilvl="0">
      <w:numFmt w:val="decimal"/>
      <w:lvlText w:val="(%1.0)"/>
      <w:lvlJc w:val="left"/>
      <w:pPr>
        <w:ind w:left="502" w:hanging="360"/>
      </w:pPr>
      <w:rPr>
        <w:rFonts w:hint="default"/>
        <w:lang w:val="en-US"/>
      </w:rPr>
    </w:lvl>
    <w:lvl w:ilvl="1">
      <w:start w:val="1"/>
      <w:numFmt w:val="decimal"/>
      <w:lvlText w:val="(%1.%2)"/>
      <w:lvlJc w:val="left"/>
      <w:pPr>
        <w:ind w:left="1222" w:hanging="360"/>
      </w:pPr>
      <w:rPr>
        <w:rFonts w:hint="default"/>
      </w:rPr>
    </w:lvl>
    <w:lvl w:ilvl="2">
      <w:start w:val="1"/>
      <w:numFmt w:val="decimal"/>
      <w:lvlText w:val="(%1.%2)%3."/>
      <w:lvlJc w:val="left"/>
      <w:pPr>
        <w:ind w:left="2302" w:hanging="720"/>
      </w:pPr>
      <w:rPr>
        <w:rFonts w:hint="default"/>
      </w:rPr>
    </w:lvl>
    <w:lvl w:ilvl="3">
      <w:start w:val="1"/>
      <w:numFmt w:val="decimal"/>
      <w:lvlText w:val="(%1.%2)%3.%4."/>
      <w:lvlJc w:val="left"/>
      <w:pPr>
        <w:ind w:left="3022" w:hanging="720"/>
      </w:pPr>
      <w:rPr>
        <w:rFonts w:hint="default"/>
      </w:rPr>
    </w:lvl>
    <w:lvl w:ilvl="4">
      <w:start w:val="1"/>
      <w:numFmt w:val="decimal"/>
      <w:lvlText w:val="(%1.%2)%3.%4.%5."/>
      <w:lvlJc w:val="left"/>
      <w:pPr>
        <w:ind w:left="3742" w:hanging="720"/>
      </w:pPr>
      <w:rPr>
        <w:rFonts w:hint="default"/>
      </w:rPr>
    </w:lvl>
    <w:lvl w:ilvl="5">
      <w:start w:val="1"/>
      <w:numFmt w:val="decimal"/>
      <w:lvlText w:val="(%1.%2)%3.%4.%5.%6."/>
      <w:lvlJc w:val="left"/>
      <w:pPr>
        <w:ind w:left="4822" w:hanging="1080"/>
      </w:pPr>
      <w:rPr>
        <w:rFonts w:hint="default"/>
      </w:rPr>
    </w:lvl>
    <w:lvl w:ilvl="6">
      <w:start w:val="1"/>
      <w:numFmt w:val="decimal"/>
      <w:lvlText w:val="(%1.%2)%3.%4.%5.%6.%7."/>
      <w:lvlJc w:val="left"/>
      <w:pPr>
        <w:ind w:left="5542" w:hanging="1080"/>
      </w:pPr>
      <w:rPr>
        <w:rFonts w:hint="default"/>
      </w:rPr>
    </w:lvl>
    <w:lvl w:ilvl="7">
      <w:start w:val="1"/>
      <w:numFmt w:val="decimal"/>
      <w:lvlText w:val="(%1.%2)%3.%4.%5.%6.%7.%8."/>
      <w:lvlJc w:val="left"/>
      <w:pPr>
        <w:ind w:left="6622" w:hanging="1440"/>
      </w:pPr>
      <w:rPr>
        <w:rFonts w:hint="default"/>
      </w:rPr>
    </w:lvl>
    <w:lvl w:ilvl="8">
      <w:start w:val="1"/>
      <w:numFmt w:val="decimal"/>
      <w:lvlText w:val="(%1.%2)%3.%4.%5.%6.%7.%8.%9."/>
      <w:lvlJc w:val="left"/>
      <w:pPr>
        <w:ind w:left="7342" w:hanging="1440"/>
      </w:pPr>
      <w:rPr>
        <w:rFonts w:hint="default"/>
      </w:rPr>
    </w:lvl>
  </w:abstractNum>
  <w:num w:numId="1">
    <w:abstractNumId w:val="3"/>
  </w:num>
  <w:num w:numId="2">
    <w:abstractNumId w:val="1"/>
  </w:num>
  <w:num w:numId="3">
    <w:abstractNumId w:val="7"/>
  </w:num>
  <w:num w:numId="4">
    <w:abstractNumId w:val="0"/>
  </w:num>
  <w:num w:numId="5">
    <w:abstractNumId w:val="4"/>
  </w:num>
  <w:num w:numId="6">
    <w:abstractNumId w:val="6"/>
  </w:num>
  <w:num w:numId="7">
    <w:abstractNumId w:val="5"/>
  </w:num>
  <w:num w:numId="8">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czNDcCMowMTQwNDZR0lIJTi4sz8/NACkwNawFRWqATLQAAAA=="/>
  </w:docVars>
  <w:rsids>
    <w:rsidRoot w:val="002201D2"/>
    <w:rsid w:val="00000A80"/>
    <w:rsid w:val="0000134F"/>
    <w:rsid w:val="000017A3"/>
    <w:rsid w:val="00001A97"/>
    <w:rsid w:val="00001C8D"/>
    <w:rsid w:val="000020B6"/>
    <w:rsid w:val="0000311F"/>
    <w:rsid w:val="00003A2E"/>
    <w:rsid w:val="00003F5C"/>
    <w:rsid w:val="00004026"/>
    <w:rsid w:val="000045EC"/>
    <w:rsid w:val="00004B7E"/>
    <w:rsid w:val="00005412"/>
    <w:rsid w:val="00005860"/>
    <w:rsid w:val="00005BA0"/>
    <w:rsid w:val="00006D24"/>
    <w:rsid w:val="0000727D"/>
    <w:rsid w:val="00007327"/>
    <w:rsid w:val="0001012F"/>
    <w:rsid w:val="00010171"/>
    <w:rsid w:val="00010DD3"/>
    <w:rsid w:val="000112D7"/>
    <w:rsid w:val="000124AB"/>
    <w:rsid w:val="00012A42"/>
    <w:rsid w:val="00012E29"/>
    <w:rsid w:val="00012F90"/>
    <w:rsid w:val="0001387D"/>
    <w:rsid w:val="00013996"/>
    <w:rsid w:val="00013A98"/>
    <w:rsid w:val="00013AA7"/>
    <w:rsid w:val="00013FD5"/>
    <w:rsid w:val="000146A9"/>
    <w:rsid w:val="00015574"/>
    <w:rsid w:val="000159AC"/>
    <w:rsid w:val="00015CD5"/>
    <w:rsid w:val="00015FA9"/>
    <w:rsid w:val="00016BA0"/>
    <w:rsid w:val="00016D1D"/>
    <w:rsid w:val="0001787C"/>
    <w:rsid w:val="00017F84"/>
    <w:rsid w:val="000203D6"/>
    <w:rsid w:val="000206D4"/>
    <w:rsid w:val="00021113"/>
    <w:rsid w:val="000214F6"/>
    <w:rsid w:val="00021AAD"/>
    <w:rsid w:val="00021EE4"/>
    <w:rsid w:val="00022B48"/>
    <w:rsid w:val="00022F6C"/>
    <w:rsid w:val="00023723"/>
    <w:rsid w:val="00023B19"/>
    <w:rsid w:val="00023D43"/>
    <w:rsid w:val="00023F7A"/>
    <w:rsid w:val="000242E8"/>
    <w:rsid w:val="00024A46"/>
    <w:rsid w:val="00024A71"/>
    <w:rsid w:val="00024D5F"/>
    <w:rsid w:val="00024DA7"/>
    <w:rsid w:val="00025FDA"/>
    <w:rsid w:val="00026772"/>
    <w:rsid w:val="00026F58"/>
    <w:rsid w:val="00027399"/>
    <w:rsid w:val="00027454"/>
    <w:rsid w:val="0002771B"/>
    <w:rsid w:val="00027BD6"/>
    <w:rsid w:val="00030595"/>
    <w:rsid w:val="00030764"/>
    <w:rsid w:val="00030879"/>
    <w:rsid w:val="00030F9A"/>
    <w:rsid w:val="00031008"/>
    <w:rsid w:val="00031505"/>
    <w:rsid w:val="000317DE"/>
    <w:rsid w:val="00031E28"/>
    <w:rsid w:val="0003281A"/>
    <w:rsid w:val="00032B93"/>
    <w:rsid w:val="00033038"/>
    <w:rsid w:val="0003377F"/>
    <w:rsid w:val="00033913"/>
    <w:rsid w:val="000346D3"/>
    <w:rsid w:val="0003502D"/>
    <w:rsid w:val="0003502E"/>
    <w:rsid w:val="00035F61"/>
    <w:rsid w:val="00036368"/>
    <w:rsid w:val="00036809"/>
    <w:rsid w:val="000373CA"/>
    <w:rsid w:val="00037886"/>
    <w:rsid w:val="000378E1"/>
    <w:rsid w:val="00037B21"/>
    <w:rsid w:val="00037B94"/>
    <w:rsid w:val="00037CD0"/>
    <w:rsid w:val="00037D27"/>
    <w:rsid w:val="00037EC2"/>
    <w:rsid w:val="000400D8"/>
    <w:rsid w:val="00040401"/>
    <w:rsid w:val="00040C34"/>
    <w:rsid w:val="0004142A"/>
    <w:rsid w:val="00041901"/>
    <w:rsid w:val="00041DC9"/>
    <w:rsid w:val="00041E86"/>
    <w:rsid w:val="0004219B"/>
    <w:rsid w:val="00042D47"/>
    <w:rsid w:val="0004353D"/>
    <w:rsid w:val="00043557"/>
    <w:rsid w:val="000437D4"/>
    <w:rsid w:val="00043E69"/>
    <w:rsid w:val="000441AD"/>
    <w:rsid w:val="00044344"/>
    <w:rsid w:val="00044A0F"/>
    <w:rsid w:val="00044DBE"/>
    <w:rsid w:val="00045094"/>
    <w:rsid w:val="00045FD3"/>
    <w:rsid w:val="00046454"/>
    <w:rsid w:val="00046498"/>
    <w:rsid w:val="000470AC"/>
    <w:rsid w:val="000470C4"/>
    <w:rsid w:val="000473B6"/>
    <w:rsid w:val="000475A2"/>
    <w:rsid w:val="00050043"/>
    <w:rsid w:val="000501D3"/>
    <w:rsid w:val="0005175C"/>
    <w:rsid w:val="00051B31"/>
    <w:rsid w:val="00051C51"/>
    <w:rsid w:val="00053166"/>
    <w:rsid w:val="0005330C"/>
    <w:rsid w:val="0005397B"/>
    <w:rsid w:val="00053CE3"/>
    <w:rsid w:val="00053D8D"/>
    <w:rsid w:val="00053EA5"/>
    <w:rsid w:val="00053F5D"/>
    <w:rsid w:val="0005420C"/>
    <w:rsid w:val="0005523C"/>
    <w:rsid w:val="000553B1"/>
    <w:rsid w:val="000557FB"/>
    <w:rsid w:val="000562B4"/>
    <w:rsid w:val="0005710E"/>
    <w:rsid w:val="000574E7"/>
    <w:rsid w:val="000576B6"/>
    <w:rsid w:val="000576DB"/>
    <w:rsid w:val="00057E31"/>
    <w:rsid w:val="000606D6"/>
    <w:rsid w:val="000607D6"/>
    <w:rsid w:val="00060D8C"/>
    <w:rsid w:val="00061036"/>
    <w:rsid w:val="0006150D"/>
    <w:rsid w:val="000615B5"/>
    <w:rsid w:val="00061AB3"/>
    <w:rsid w:val="0006210A"/>
    <w:rsid w:val="00062635"/>
    <w:rsid w:val="00062714"/>
    <w:rsid w:val="00062C8B"/>
    <w:rsid w:val="00062CA7"/>
    <w:rsid w:val="00063B1F"/>
    <w:rsid w:val="000640B8"/>
    <w:rsid w:val="000640D8"/>
    <w:rsid w:val="000649BD"/>
    <w:rsid w:val="00064A34"/>
    <w:rsid w:val="00064F1C"/>
    <w:rsid w:val="00064FDF"/>
    <w:rsid w:val="00065281"/>
    <w:rsid w:val="00065F66"/>
    <w:rsid w:val="000661A4"/>
    <w:rsid w:val="0006665F"/>
    <w:rsid w:val="00066A76"/>
    <w:rsid w:val="00067746"/>
    <w:rsid w:val="00067CCF"/>
    <w:rsid w:val="000700DD"/>
    <w:rsid w:val="00070574"/>
    <w:rsid w:val="0007082B"/>
    <w:rsid w:val="00070A68"/>
    <w:rsid w:val="00070E02"/>
    <w:rsid w:val="0007112E"/>
    <w:rsid w:val="0007114A"/>
    <w:rsid w:val="000713FB"/>
    <w:rsid w:val="00071B98"/>
    <w:rsid w:val="00071CF5"/>
    <w:rsid w:val="000720A7"/>
    <w:rsid w:val="00074A92"/>
    <w:rsid w:val="00074BC1"/>
    <w:rsid w:val="00076254"/>
    <w:rsid w:val="000767E5"/>
    <w:rsid w:val="00076E5A"/>
    <w:rsid w:val="00076F0C"/>
    <w:rsid w:val="00080068"/>
    <w:rsid w:val="000803F3"/>
    <w:rsid w:val="00080644"/>
    <w:rsid w:val="0008080F"/>
    <w:rsid w:val="0008101F"/>
    <w:rsid w:val="00081352"/>
    <w:rsid w:val="00081409"/>
    <w:rsid w:val="00081878"/>
    <w:rsid w:val="0008198B"/>
    <w:rsid w:val="000819AE"/>
    <w:rsid w:val="00081E98"/>
    <w:rsid w:val="0008212C"/>
    <w:rsid w:val="0008214F"/>
    <w:rsid w:val="00082AD8"/>
    <w:rsid w:val="00082CA4"/>
    <w:rsid w:val="00083203"/>
    <w:rsid w:val="000832EA"/>
    <w:rsid w:val="0008398C"/>
    <w:rsid w:val="000840E1"/>
    <w:rsid w:val="000842D5"/>
    <w:rsid w:val="00084BB8"/>
    <w:rsid w:val="00084CBB"/>
    <w:rsid w:val="0008539A"/>
    <w:rsid w:val="00085A9F"/>
    <w:rsid w:val="00085B02"/>
    <w:rsid w:val="00085E23"/>
    <w:rsid w:val="00086017"/>
    <w:rsid w:val="00086107"/>
    <w:rsid w:val="0008767D"/>
    <w:rsid w:val="000904BC"/>
    <w:rsid w:val="00091328"/>
    <w:rsid w:val="000919D5"/>
    <w:rsid w:val="00091DC4"/>
    <w:rsid w:val="00092420"/>
    <w:rsid w:val="000926D5"/>
    <w:rsid w:val="000932B9"/>
    <w:rsid w:val="0009351C"/>
    <w:rsid w:val="0009362C"/>
    <w:rsid w:val="0009394A"/>
    <w:rsid w:val="00093E2F"/>
    <w:rsid w:val="00094CBA"/>
    <w:rsid w:val="00094F0C"/>
    <w:rsid w:val="000952F5"/>
    <w:rsid w:val="000960FB"/>
    <w:rsid w:val="0009613A"/>
    <w:rsid w:val="00096ED0"/>
    <w:rsid w:val="0009713E"/>
    <w:rsid w:val="00097389"/>
    <w:rsid w:val="00097760"/>
    <w:rsid w:val="00097A1C"/>
    <w:rsid w:val="000A0339"/>
    <w:rsid w:val="000A087B"/>
    <w:rsid w:val="000A0948"/>
    <w:rsid w:val="000A0BF3"/>
    <w:rsid w:val="000A0E4B"/>
    <w:rsid w:val="000A1357"/>
    <w:rsid w:val="000A1706"/>
    <w:rsid w:val="000A185C"/>
    <w:rsid w:val="000A1C8C"/>
    <w:rsid w:val="000A1D0D"/>
    <w:rsid w:val="000A1EE8"/>
    <w:rsid w:val="000A1EF4"/>
    <w:rsid w:val="000A1FCC"/>
    <w:rsid w:val="000A2680"/>
    <w:rsid w:val="000A2B5F"/>
    <w:rsid w:val="000A3056"/>
    <w:rsid w:val="000A305D"/>
    <w:rsid w:val="000A45CC"/>
    <w:rsid w:val="000A46A1"/>
    <w:rsid w:val="000A52CE"/>
    <w:rsid w:val="000A5BDE"/>
    <w:rsid w:val="000A630C"/>
    <w:rsid w:val="000A643D"/>
    <w:rsid w:val="000A6AD6"/>
    <w:rsid w:val="000A7F0E"/>
    <w:rsid w:val="000B0341"/>
    <w:rsid w:val="000B072F"/>
    <w:rsid w:val="000B09A1"/>
    <w:rsid w:val="000B0F4A"/>
    <w:rsid w:val="000B1774"/>
    <w:rsid w:val="000B2060"/>
    <w:rsid w:val="000B2C64"/>
    <w:rsid w:val="000B3108"/>
    <w:rsid w:val="000B3A91"/>
    <w:rsid w:val="000B3B8F"/>
    <w:rsid w:val="000B406E"/>
    <w:rsid w:val="000B472F"/>
    <w:rsid w:val="000B4CF4"/>
    <w:rsid w:val="000B4D00"/>
    <w:rsid w:val="000B4F5E"/>
    <w:rsid w:val="000B50CE"/>
    <w:rsid w:val="000B5425"/>
    <w:rsid w:val="000B547F"/>
    <w:rsid w:val="000B55A2"/>
    <w:rsid w:val="000B574F"/>
    <w:rsid w:val="000B58C5"/>
    <w:rsid w:val="000B5D7F"/>
    <w:rsid w:val="000B5D8E"/>
    <w:rsid w:val="000B6E40"/>
    <w:rsid w:val="000C0185"/>
    <w:rsid w:val="000C028F"/>
    <w:rsid w:val="000C05C1"/>
    <w:rsid w:val="000C0B08"/>
    <w:rsid w:val="000C0BBE"/>
    <w:rsid w:val="000C110D"/>
    <w:rsid w:val="000C15F2"/>
    <w:rsid w:val="000C16C9"/>
    <w:rsid w:val="000C18D7"/>
    <w:rsid w:val="000C1FC6"/>
    <w:rsid w:val="000C287A"/>
    <w:rsid w:val="000C2CCA"/>
    <w:rsid w:val="000C3413"/>
    <w:rsid w:val="000C3BD7"/>
    <w:rsid w:val="000C4072"/>
    <w:rsid w:val="000C4389"/>
    <w:rsid w:val="000C4475"/>
    <w:rsid w:val="000C47C8"/>
    <w:rsid w:val="000C47F9"/>
    <w:rsid w:val="000C4931"/>
    <w:rsid w:val="000C4A09"/>
    <w:rsid w:val="000C4D97"/>
    <w:rsid w:val="000C50B6"/>
    <w:rsid w:val="000C5238"/>
    <w:rsid w:val="000C55E8"/>
    <w:rsid w:val="000C56C7"/>
    <w:rsid w:val="000C5F4D"/>
    <w:rsid w:val="000C65F9"/>
    <w:rsid w:val="000C6F33"/>
    <w:rsid w:val="000C716D"/>
    <w:rsid w:val="000C7BBC"/>
    <w:rsid w:val="000C7C2A"/>
    <w:rsid w:val="000D0444"/>
    <w:rsid w:val="000D0A35"/>
    <w:rsid w:val="000D120B"/>
    <w:rsid w:val="000D1286"/>
    <w:rsid w:val="000D156D"/>
    <w:rsid w:val="000D1CF3"/>
    <w:rsid w:val="000D1D33"/>
    <w:rsid w:val="000D2751"/>
    <w:rsid w:val="000D27E1"/>
    <w:rsid w:val="000D280A"/>
    <w:rsid w:val="000D3202"/>
    <w:rsid w:val="000D3BAF"/>
    <w:rsid w:val="000D3D52"/>
    <w:rsid w:val="000D3DDD"/>
    <w:rsid w:val="000D3E19"/>
    <w:rsid w:val="000D43F4"/>
    <w:rsid w:val="000D4CB9"/>
    <w:rsid w:val="000D4CD5"/>
    <w:rsid w:val="000D513E"/>
    <w:rsid w:val="000D5A06"/>
    <w:rsid w:val="000D5DDB"/>
    <w:rsid w:val="000D5F6C"/>
    <w:rsid w:val="000D63D9"/>
    <w:rsid w:val="000D67C9"/>
    <w:rsid w:val="000D7411"/>
    <w:rsid w:val="000D7DCD"/>
    <w:rsid w:val="000D7F58"/>
    <w:rsid w:val="000E04E6"/>
    <w:rsid w:val="000E0A63"/>
    <w:rsid w:val="000E0AFB"/>
    <w:rsid w:val="000E0FF9"/>
    <w:rsid w:val="000E1BAB"/>
    <w:rsid w:val="000E22DC"/>
    <w:rsid w:val="000E250E"/>
    <w:rsid w:val="000E34AC"/>
    <w:rsid w:val="000E34C2"/>
    <w:rsid w:val="000E43B4"/>
    <w:rsid w:val="000E45B0"/>
    <w:rsid w:val="000E4651"/>
    <w:rsid w:val="000E4803"/>
    <w:rsid w:val="000E49A4"/>
    <w:rsid w:val="000E4D7E"/>
    <w:rsid w:val="000E521F"/>
    <w:rsid w:val="000E5499"/>
    <w:rsid w:val="000E5F15"/>
    <w:rsid w:val="000E6084"/>
    <w:rsid w:val="000E664C"/>
    <w:rsid w:val="000E6BFE"/>
    <w:rsid w:val="000E6CA6"/>
    <w:rsid w:val="000E6FB9"/>
    <w:rsid w:val="000E700E"/>
    <w:rsid w:val="000E70E7"/>
    <w:rsid w:val="000E7C8E"/>
    <w:rsid w:val="000E7CD5"/>
    <w:rsid w:val="000F0BD6"/>
    <w:rsid w:val="000F1375"/>
    <w:rsid w:val="000F19C6"/>
    <w:rsid w:val="000F1BF4"/>
    <w:rsid w:val="000F1F81"/>
    <w:rsid w:val="000F21E5"/>
    <w:rsid w:val="000F32C1"/>
    <w:rsid w:val="000F5017"/>
    <w:rsid w:val="000F5B89"/>
    <w:rsid w:val="000F6B48"/>
    <w:rsid w:val="000F72E5"/>
    <w:rsid w:val="000F75D4"/>
    <w:rsid w:val="000F7614"/>
    <w:rsid w:val="000F7A0A"/>
    <w:rsid w:val="000F7DF0"/>
    <w:rsid w:val="00100272"/>
    <w:rsid w:val="001006D3"/>
    <w:rsid w:val="001006F6"/>
    <w:rsid w:val="00101AB5"/>
    <w:rsid w:val="00101FC4"/>
    <w:rsid w:val="00102291"/>
    <w:rsid w:val="0010294E"/>
    <w:rsid w:val="00103017"/>
    <w:rsid w:val="001031BB"/>
    <w:rsid w:val="00103270"/>
    <w:rsid w:val="00103320"/>
    <w:rsid w:val="0010335F"/>
    <w:rsid w:val="0010471D"/>
    <w:rsid w:val="00104976"/>
    <w:rsid w:val="0010533C"/>
    <w:rsid w:val="001053CF"/>
    <w:rsid w:val="001059C6"/>
    <w:rsid w:val="00105E9F"/>
    <w:rsid w:val="00105F50"/>
    <w:rsid w:val="001067DD"/>
    <w:rsid w:val="00106A9C"/>
    <w:rsid w:val="00106D47"/>
    <w:rsid w:val="001078C2"/>
    <w:rsid w:val="001101A7"/>
    <w:rsid w:val="00110598"/>
    <w:rsid w:val="00110FED"/>
    <w:rsid w:val="001110F8"/>
    <w:rsid w:val="0011169B"/>
    <w:rsid w:val="00111ABE"/>
    <w:rsid w:val="00112001"/>
    <w:rsid w:val="0011207B"/>
    <w:rsid w:val="0011262D"/>
    <w:rsid w:val="00112B4F"/>
    <w:rsid w:val="00112E85"/>
    <w:rsid w:val="00112F83"/>
    <w:rsid w:val="00113829"/>
    <w:rsid w:val="0011383C"/>
    <w:rsid w:val="00113C5C"/>
    <w:rsid w:val="00114AF0"/>
    <w:rsid w:val="00114CE9"/>
    <w:rsid w:val="00115376"/>
    <w:rsid w:val="001155D8"/>
    <w:rsid w:val="001159A0"/>
    <w:rsid w:val="001168A6"/>
    <w:rsid w:val="00117393"/>
    <w:rsid w:val="00117A1E"/>
    <w:rsid w:val="001200CB"/>
    <w:rsid w:val="00120303"/>
    <w:rsid w:val="001209D2"/>
    <w:rsid w:val="00120BF6"/>
    <w:rsid w:val="0012138F"/>
    <w:rsid w:val="00121895"/>
    <w:rsid w:val="00121D29"/>
    <w:rsid w:val="00122034"/>
    <w:rsid w:val="001222D1"/>
    <w:rsid w:val="001222D8"/>
    <w:rsid w:val="00122B2F"/>
    <w:rsid w:val="00123010"/>
    <w:rsid w:val="00123337"/>
    <w:rsid w:val="00123C53"/>
    <w:rsid w:val="001246C8"/>
    <w:rsid w:val="0012604A"/>
    <w:rsid w:val="0012634E"/>
    <w:rsid w:val="00126546"/>
    <w:rsid w:val="00126654"/>
    <w:rsid w:val="001267A4"/>
    <w:rsid w:val="00126836"/>
    <w:rsid w:val="00127222"/>
    <w:rsid w:val="0012741D"/>
    <w:rsid w:val="00127A5C"/>
    <w:rsid w:val="00127EB8"/>
    <w:rsid w:val="0013032A"/>
    <w:rsid w:val="001308C7"/>
    <w:rsid w:val="001308CF"/>
    <w:rsid w:val="00130BA3"/>
    <w:rsid w:val="001318C6"/>
    <w:rsid w:val="00131D15"/>
    <w:rsid w:val="00132F58"/>
    <w:rsid w:val="00133232"/>
    <w:rsid w:val="00133A3C"/>
    <w:rsid w:val="00133D3A"/>
    <w:rsid w:val="00134238"/>
    <w:rsid w:val="0013463E"/>
    <w:rsid w:val="001350AB"/>
    <w:rsid w:val="00135191"/>
    <w:rsid w:val="001365AC"/>
    <w:rsid w:val="00136B47"/>
    <w:rsid w:val="00136EF0"/>
    <w:rsid w:val="0013731D"/>
    <w:rsid w:val="00140B46"/>
    <w:rsid w:val="00140EF8"/>
    <w:rsid w:val="001414B0"/>
    <w:rsid w:val="001417EF"/>
    <w:rsid w:val="00141C94"/>
    <w:rsid w:val="001424E1"/>
    <w:rsid w:val="001425D7"/>
    <w:rsid w:val="00142A27"/>
    <w:rsid w:val="00142AE2"/>
    <w:rsid w:val="00143059"/>
    <w:rsid w:val="00143178"/>
    <w:rsid w:val="00143605"/>
    <w:rsid w:val="0014385C"/>
    <w:rsid w:val="00143CDF"/>
    <w:rsid w:val="001448A9"/>
    <w:rsid w:val="0014495B"/>
    <w:rsid w:val="00144D72"/>
    <w:rsid w:val="0014533D"/>
    <w:rsid w:val="00145C19"/>
    <w:rsid w:val="00146022"/>
    <w:rsid w:val="00146937"/>
    <w:rsid w:val="00146A26"/>
    <w:rsid w:val="00146DA8"/>
    <w:rsid w:val="00147312"/>
    <w:rsid w:val="0014772B"/>
    <w:rsid w:val="0015003E"/>
    <w:rsid w:val="0015036D"/>
    <w:rsid w:val="00150642"/>
    <w:rsid w:val="00151820"/>
    <w:rsid w:val="001529DA"/>
    <w:rsid w:val="00152D21"/>
    <w:rsid w:val="0015328A"/>
    <w:rsid w:val="001541E8"/>
    <w:rsid w:val="001542C7"/>
    <w:rsid w:val="00154559"/>
    <w:rsid w:val="00154A86"/>
    <w:rsid w:val="00154D05"/>
    <w:rsid w:val="00155451"/>
    <w:rsid w:val="00157483"/>
    <w:rsid w:val="001574D5"/>
    <w:rsid w:val="00157882"/>
    <w:rsid w:val="00160151"/>
    <w:rsid w:val="001601C9"/>
    <w:rsid w:val="001603E7"/>
    <w:rsid w:val="0016060E"/>
    <w:rsid w:val="00161B0F"/>
    <w:rsid w:val="00161BE3"/>
    <w:rsid w:val="00161EF7"/>
    <w:rsid w:val="001625BC"/>
    <w:rsid w:val="00163B7E"/>
    <w:rsid w:val="00163E60"/>
    <w:rsid w:val="001643A9"/>
    <w:rsid w:val="00164729"/>
    <w:rsid w:val="0016516C"/>
    <w:rsid w:val="001651B9"/>
    <w:rsid w:val="00165870"/>
    <w:rsid w:val="00165938"/>
    <w:rsid w:val="001662B0"/>
    <w:rsid w:val="0016698B"/>
    <w:rsid w:val="00166A1D"/>
    <w:rsid w:val="00166C7E"/>
    <w:rsid w:val="00166EBA"/>
    <w:rsid w:val="0016730A"/>
    <w:rsid w:val="0016782B"/>
    <w:rsid w:val="00167BAF"/>
    <w:rsid w:val="001713BB"/>
    <w:rsid w:val="00171B42"/>
    <w:rsid w:val="001722CC"/>
    <w:rsid w:val="001729EC"/>
    <w:rsid w:val="00172AE6"/>
    <w:rsid w:val="00172DD2"/>
    <w:rsid w:val="001732F4"/>
    <w:rsid w:val="0017598E"/>
    <w:rsid w:val="00175A42"/>
    <w:rsid w:val="00175A63"/>
    <w:rsid w:val="00175BC4"/>
    <w:rsid w:val="00175CE2"/>
    <w:rsid w:val="001761C0"/>
    <w:rsid w:val="0017706E"/>
    <w:rsid w:val="00177640"/>
    <w:rsid w:val="0017797D"/>
    <w:rsid w:val="00177A23"/>
    <w:rsid w:val="00177EC5"/>
    <w:rsid w:val="00177EFD"/>
    <w:rsid w:val="001800E3"/>
    <w:rsid w:val="00180129"/>
    <w:rsid w:val="00180675"/>
    <w:rsid w:val="00180A7D"/>
    <w:rsid w:val="00180D7A"/>
    <w:rsid w:val="00180F97"/>
    <w:rsid w:val="00181E48"/>
    <w:rsid w:val="0018251C"/>
    <w:rsid w:val="001827D3"/>
    <w:rsid w:val="00182A71"/>
    <w:rsid w:val="00182F18"/>
    <w:rsid w:val="00182FAD"/>
    <w:rsid w:val="00183524"/>
    <w:rsid w:val="00183575"/>
    <w:rsid w:val="0018360A"/>
    <w:rsid w:val="00184A1E"/>
    <w:rsid w:val="00184C7C"/>
    <w:rsid w:val="00185056"/>
    <w:rsid w:val="001855A7"/>
    <w:rsid w:val="00185976"/>
    <w:rsid w:val="001860C3"/>
    <w:rsid w:val="0018684D"/>
    <w:rsid w:val="0018725A"/>
    <w:rsid w:val="0018757D"/>
    <w:rsid w:val="001905DC"/>
    <w:rsid w:val="00190B00"/>
    <w:rsid w:val="00190E44"/>
    <w:rsid w:val="00191644"/>
    <w:rsid w:val="001916B2"/>
    <w:rsid w:val="0019180A"/>
    <w:rsid w:val="00192D15"/>
    <w:rsid w:val="00192E1F"/>
    <w:rsid w:val="001933A4"/>
    <w:rsid w:val="00193C2D"/>
    <w:rsid w:val="00194004"/>
    <w:rsid w:val="001947AD"/>
    <w:rsid w:val="001949FE"/>
    <w:rsid w:val="0019506A"/>
    <w:rsid w:val="001957EE"/>
    <w:rsid w:val="00195B78"/>
    <w:rsid w:val="0019615E"/>
    <w:rsid w:val="00196382"/>
    <w:rsid w:val="001966FD"/>
    <w:rsid w:val="00196E1D"/>
    <w:rsid w:val="00197457"/>
    <w:rsid w:val="00197C74"/>
    <w:rsid w:val="00197E43"/>
    <w:rsid w:val="00197E4B"/>
    <w:rsid w:val="001A1940"/>
    <w:rsid w:val="001A1D27"/>
    <w:rsid w:val="001A29DD"/>
    <w:rsid w:val="001A2C89"/>
    <w:rsid w:val="001A2E63"/>
    <w:rsid w:val="001A3C10"/>
    <w:rsid w:val="001A3E53"/>
    <w:rsid w:val="001A4638"/>
    <w:rsid w:val="001A5009"/>
    <w:rsid w:val="001A53D1"/>
    <w:rsid w:val="001A5893"/>
    <w:rsid w:val="001A597D"/>
    <w:rsid w:val="001A64BD"/>
    <w:rsid w:val="001A671E"/>
    <w:rsid w:val="001A67D1"/>
    <w:rsid w:val="001A6934"/>
    <w:rsid w:val="001A69B0"/>
    <w:rsid w:val="001A74F5"/>
    <w:rsid w:val="001A7898"/>
    <w:rsid w:val="001A7939"/>
    <w:rsid w:val="001A7C15"/>
    <w:rsid w:val="001A7D1A"/>
    <w:rsid w:val="001B0C54"/>
    <w:rsid w:val="001B1161"/>
    <w:rsid w:val="001B152A"/>
    <w:rsid w:val="001B1729"/>
    <w:rsid w:val="001B17CE"/>
    <w:rsid w:val="001B18C9"/>
    <w:rsid w:val="001B1AA8"/>
    <w:rsid w:val="001B20CA"/>
    <w:rsid w:val="001B2160"/>
    <w:rsid w:val="001B2205"/>
    <w:rsid w:val="001B27D7"/>
    <w:rsid w:val="001B2995"/>
    <w:rsid w:val="001B2A45"/>
    <w:rsid w:val="001B2AE1"/>
    <w:rsid w:val="001B2E3B"/>
    <w:rsid w:val="001B3512"/>
    <w:rsid w:val="001B36CD"/>
    <w:rsid w:val="001B49B8"/>
    <w:rsid w:val="001B4B1F"/>
    <w:rsid w:val="001B4C0C"/>
    <w:rsid w:val="001B4D88"/>
    <w:rsid w:val="001B5130"/>
    <w:rsid w:val="001B5606"/>
    <w:rsid w:val="001B5A9A"/>
    <w:rsid w:val="001B5AD9"/>
    <w:rsid w:val="001B5F3C"/>
    <w:rsid w:val="001B63D1"/>
    <w:rsid w:val="001B6635"/>
    <w:rsid w:val="001B69F7"/>
    <w:rsid w:val="001B6C50"/>
    <w:rsid w:val="001B6C7F"/>
    <w:rsid w:val="001B74FB"/>
    <w:rsid w:val="001C0344"/>
    <w:rsid w:val="001C0E11"/>
    <w:rsid w:val="001C1402"/>
    <w:rsid w:val="001C1554"/>
    <w:rsid w:val="001C1879"/>
    <w:rsid w:val="001C1BED"/>
    <w:rsid w:val="001C1C3C"/>
    <w:rsid w:val="001C2787"/>
    <w:rsid w:val="001C2880"/>
    <w:rsid w:val="001C29A0"/>
    <w:rsid w:val="001C2F07"/>
    <w:rsid w:val="001C37F6"/>
    <w:rsid w:val="001C3BBE"/>
    <w:rsid w:val="001C40B4"/>
    <w:rsid w:val="001C44A2"/>
    <w:rsid w:val="001C451B"/>
    <w:rsid w:val="001C4AE4"/>
    <w:rsid w:val="001C5581"/>
    <w:rsid w:val="001C559B"/>
    <w:rsid w:val="001C5656"/>
    <w:rsid w:val="001C5972"/>
    <w:rsid w:val="001C5BAE"/>
    <w:rsid w:val="001C5CEF"/>
    <w:rsid w:val="001C60AD"/>
    <w:rsid w:val="001C620A"/>
    <w:rsid w:val="001C62B1"/>
    <w:rsid w:val="001C63EF"/>
    <w:rsid w:val="001C6464"/>
    <w:rsid w:val="001C65CC"/>
    <w:rsid w:val="001C6990"/>
    <w:rsid w:val="001C78E5"/>
    <w:rsid w:val="001C7F45"/>
    <w:rsid w:val="001C7F8E"/>
    <w:rsid w:val="001D14A7"/>
    <w:rsid w:val="001D19D9"/>
    <w:rsid w:val="001D1C9B"/>
    <w:rsid w:val="001D20C4"/>
    <w:rsid w:val="001D27DB"/>
    <w:rsid w:val="001D308B"/>
    <w:rsid w:val="001D3F5F"/>
    <w:rsid w:val="001D48AC"/>
    <w:rsid w:val="001D499E"/>
    <w:rsid w:val="001D4BC9"/>
    <w:rsid w:val="001D5566"/>
    <w:rsid w:val="001D5892"/>
    <w:rsid w:val="001D5B98"/>
    <w:rsid w:val="001D615F"/>
    <w:rsid w:val="001D698F"/>
    <w:rsid w:val="001D715B"/>
    <w:rsid w:val="001D73A0"/>
    <w:rsid w:val="001D791A"/>
    <w:rsid w:val="001E0DCE"/>
    <w:rsid w:val="001E1458"/>
    <w:rsid w:val="001E1475"/>
    <w:rsid w:val="001E1ADD"/>
    <w:rsid w:val="001E1DF2"/>
    <w:rsid w:val="001E2740"/>
    <w:rsid w:val="001E2B33"/>
    <w:rsid w:val="001E2CE9"/>
    <w:rsid w:val="001E35A1"/>
    <w:rsid w:val="001E3919"/>
    <w:rsid w:val="001E3CF2"/>
    <w:rsid w:val="001E4420"/>
    <w:rsid w:val="001E5156"/>
    <w:rsid w:val="001E5196"/>
    <w:rsid w:val="001E5221"/>
    <w:rsid w:val="001E5B81"/>
    <w:rsid w:val="001E796D"/>
    <w:rsid w:val="001E7B50"/>
    <w:rsid w:val="001E7D13"/>
    <w:rsid w:val="001F001C"/>
    <w:rsid w:val="001F0B3E"/>
    <w:rsid w:val="001F0CB0"/>
    <w:rsid w:val="001F1181"/>
    <w:rsid w:val="001F150B"/>
    <w:rsid w:val="001F1A1D"/>
    <w:rsid w:val="001F1D29"/>
    <w:rsid w:val="001F2C20"/>
    <w:rsid w:val="001F2FD8"/>
    <w:rsid w:val="001F33CD"/>
    <w:rsid w:val="001F365B"/>
    <w:rsid w:val="001F3C2B"/>
    <w:rsid w:val="001F3F5B"/>
    <w:rsid w:val="001F4669"/>
    <w:rsid w:val="001F56B1"/>
    <w:rsid w:val="001F57F8"/>
    <w:rsid w:val="001F5E53"/>
    <w:rsid w:val="001F5E81"/>
    <w:rsid w:val="001F6990"/>
    <w:rsid w:val="001F6A2E"/>
    <w:rsid w:val="001F6A55"/>
    <w:rsid w:val="001F6BE4"/>
    <w:rsid w:val="001F7815"/>
    <w:rsid w:val="001F7AB5"/>
    <w:rsid w:val="001F7E41"/>
    <w:rsid w:val="002001FA"/>
    <w:rsid w:val="002006E5"/>
    <w:rsid w:val="002008CB"/>
    <w:rsid w:val="00200B97"/>
    <w:rsid w:val="00200C5D"/>
    <w:rsid w:val="002011DF"/>
    <w:rsid w:val="00201220"/>
    <w:rsid w:val="00202D07"/>
    <w:rsid w:val="00203366"/>
    <w:rsid w:val="002035A9"/>
    <w:rsid w:val="0020416F"/>
    <w:rsid w:val="002044A7"/>
    <w:rsid w:val="002048DC"/>
    <w:rsid w:val="00204C7D"/>
    <w:rsid w:val="00204EE6"/>
    <w:rsid w:val="002058B4"/>
    <w:rsid w:val="00205F9B"/>
    <w:rsid w:val="00207068"/>
    <w:rsid w:val="00207576"/>
    <w:rsid w:val="0020773F"/>
    <w:rsid w:val="00207F00"/>
    <w:rsid w:val="002104FD"/>
    <w:rsid w:val="002112E4"/>
    <w:rsid w:val="0021142F"/>
    <w:rsid w:val="002115B4"/>
    <w:rsid w:val="00211936"/>
    <w:rsid w:val="0021211C"/>
    <w:rsid w:val="00212247"/>
    <w:rsid w:val="0021238B"/>
    <w:rsid w:val="002127D6"/>
    <w:rsid w:val="002128B4"/>
    <w:rsid w:val="002132D6"/>
    <w:rsid w:val="0021337D"/>
    <w:rsid w:val="00213C14"/>
    <w:rsid w:val="00214035"/>
    <w:rsid w:val="00214B0B"/>
    <w:rsid w:val="002153B4"/>
    <w:rsid w:val="00215814"/>
    <w:rsid w:val="002158C7"/>
    <w:rsid w:val="00215B1E"/>
    <w:rsid w:val="00215CED"/>
    <w:rsid w:val="00215DFE"/>
    <w:rsid w:val="00215EE3"/>
    <w:rsid w:val="00216192"/>
    <w:rsid w:val="0021689F"/>
    <w:rsid w:val="00216D34"/>
    <w:rsid w:val="00216F15"/>
    <w:rsid w:val="00217317"/>
    <w:rsid w:val="002201D2"/>
    <w:rsid w:val="00220261"/>
    <w:rsid w:val="0022072B"/>
    <w:rsid w:val="00220A93"/>
    <w:rsid w:val="00220DF0"/>
    <w:rsid w:val="0022122F"/>
    <w:rsid w:val="0022130C"/>
    <w:rsid w:val="00221443"/>
    <w:rsid w:val="002217C1"/>
    <w:rsid w:val="00221FBB"/>
    <w:rsid w:val="00222057"/>
    <w:rsid w:val="00222640"/>
    <w:rsid w:val="0022276D"/>
    <w:rsid w:val="00222D32"/>
    <w:rsid w:val="00223206"/>
    <w:rsid w:val="002233B5"/>
    <w:rsid w:val="0022366E"/>
    <w:rsid w:val="00224F3C"/>
    <w:rsid w:val="00224F6C"/>
    <w:rsid w:val="00225240"/>
    <w:rsid w:val="0022558C"/>
    <w:rsid w:val="00225F5F"/>
    <w:rsid w:val="00225FC5"/>
    <w:rsid w:val="0022611B"/>
    <w:rsid w:val="0022796D"/>
    <w:rsid w:val="002279C0"/>
    <w:rsid w:val="00230147"/>
    <w:rsid w:val="00230572"/>
    <w:rsid w:val="002305D5"/>
    <w:rsid w:val="0023092A"/>
    <w:rsid w:val="00230A4F"/>
    <w:rsid w:val="00230BB2"/>
    <w:rsid w:val="00230C87"/>
    <w:rsid w:val="00230D12"/>
    <w:rsid w:val="00231A16"/>
    <w:rsid w:val="0023302E"/>
    <w:rsid w:val="002335D4"/>
    <w:rsid w:val="00233732"/>
    <w:rsid w:val="0023375B"/>
    <w:rsid w:val="00234309"/>
    <w:rsid w:val="00234F75"/>
    <w:rsid w:val="0023556C"/>
    <w:rsid w:val="00235869"/>
    <w:rsid w:val="00235DEA"/>
    <w:rsid w:val="00235E80"/>
    <w:rsid w:val="0023697F"/>
    <w:rsid w:val="00236B7F"/>
    <w:rsid w:val="002372C9"/>
    <w:rsid w:val="00237534"/>
    <w:rsid w:val="00237F04"/>
    <w:rsid w:val="002404EA"/>
    <w:rsid w:val="00241728"/>
    <w:rsid w:val="0024190A"/>
    <w:rsid w:val="002419E2"/>
    <w:rsid w:val="00241BFE"/>
    <w:rsid w:val="00241F2E"/>
    <w:rsid w:val="00242190"/>
    <w:rsid w:val="00242A98"/>
    <w:rsid w:val="002432ED"/>
    <w:rsid w:val="00243734"/>
    <w:rsid w:val="00243976"/>
    <w:rsid w:val="002442B5"/>
    <w:rsid w:val="0024454B"/>
    <w:rsid w:val="0024472F"/>
    <w:rsid w:val="002448FF"/>
    <w:rsid w:val="00244B08"/>
    <w:rsid w:val="00244D69"/>
    <w:rsid w:val="00244DE4"/>
    <w:rsid w:val="00244ED0"/>
    <w:rsid w:val="00244FBC"/>
    <w:rsid w:val="002451D9"/>
    <w:rsid w:val="00245319"/>
    <w:rsid w:val="00245542"/>
    <w:rsid w:val="00245ACE"/>
    <w:rsid w:val="0024690F"/>
    <w:rsid w:val="00247B4E"/>
    <w:rsid w:val="00250195"/>
    <w:rsid w:val="00250BDF"/>
    <w:rsid w:val="00251074"/>
    <w:rsid w:val="0025123E"/>
    <w:rsid w:val="00251747"/>
    <w:rsid w:val="0025186D"/>
    <w:rsid w:val="00251F04"/>
    <w:rsid w:val="002523A4"/>
    <w:rsid w:val="002535AF"/>
    <w:rsid w:val="00253B6C"/>
    <w:rsid w:val="00253E26"/>
    <w:rsid w:val="00254025"/>
    <w:rsid w:val="002543BB"/>
    <w:rsid w:val="00254AA4"/>
    <w:rsid w:val="00254DA4"/>
    <w:rsid w:val="00255A54"/>
    <w:rsid w:val="002564B3"/>
    <w:rsid w:val="00257745"/>
    <w:rsid w:val="0025787F"/>
    <w:rsid w:val="00257AFD"/>
    <w:rsid w:val="00260E1A"/>
    <w:rsid w:val="0026116C"/>
    <w:rsid w:val="00261326"/>
    <w:rsid w:val="00261599"/>
    <w:rsid w:val="00261946"/>
    <w:rsid w:val="002621FC"/>
    <w:rsid w:val="00262527"/>
    <w:rsid w:val="00262860"/>
    <w:rsid w:val="00263249"/>
    <w:rsid w:val="002634C9"/>
    <w:rsid w:val="00263BB2"/>
    <w:rsid w:val="00263CDD"/>
    <w:rsid w:val="002650F2"/>
    <w:rsid w:val="00266179"/>
    <w:rsid w:val="002665DB"/>
    <w:rsid w:val="00266E2C"/>
    <w:rsid w:val="00266E79"/>
    <w:rsid w:val="002672CE"/>
    <w:rsid w:val="002674CC"/>
    <w:rsid w:val="0027160D"/>
    <w:rsid w:val="0027250C"/>
    <w:rsid w:val="00272CDB"/>
    <w:rsid w:val="00274737"/>
    <w:rsid w:val="0027503E"/>
    <w:rsid w:val="00275764"/>
    <w:rsid w:val="00275B66"/>
    <w:rsid w:val="0027609E"/>
    <w:rsid w:val="00276424"/>
    <w:rsid w:val="002770C4"/>
    <w:rsid w:val="002776C8"/>
    <w:rsid w:val="00280485"/>
    <w:rsid w:val="00280FC2"/>
    <w:rsid w:val="00282078"/>
    <w:rsid w:val="0028262E"/>
    <w:rsid w:val="00282770"/>
    <w:rsid w:val="00283C7D"/>
    <w:rsid w:val="00284C74"/>
    <w:rsid w:val="0028520E"/>
    <w:rsid w:val="002855D3"/>
    <w:rsid w:val="00285740"/>
    <w:rsid w:val="00285C81"/>
    <w:rsid w:val="00285E4D"/>
    <w:rsid w:val="002861AD"/>
    <w:rsid w:val="00286261"/>
    <w:rsid w:val="00286B6C"/>
    <w:rsid w:val="00286C36"/>
    <w:rsid w:val="00287024"/>
    <w:rsid w:val="002872E8"/>
    <w:rsid w:val="00287564"/>
    <w:rsid w:val="00290495"/>
    <w:rsid w:val="00290AE8"/>
    <w:rsid w:val="00290F6B"/>
    <w:rsid w:val="0029188F"/>
    <w:rsid w:val="00291A7D"/>
    <w:rsid w:val="00292088"/>
    <w:rsid w:val="002921EE"/>
    <w:rsid w:val="002926FB"/>
    <w:rsid w:val="002927B2"/>
    <w:rsid w:val="00293A41"/>
    <w:rsid w:val="00293C31"/>
    <w:rsid w:val="00294258"/>
    <w:rsid w:val="00294479"/>
    <w:rsid w:val="00294E6C"/>
    <w:rsid w:val="00294F42"/>
    <w:rsid w:val="002950FA"/>
    <w:rsid w:val="00295138"/>
    <w:rsid w:val="00295182"/>
    <w:rsid w:val="002953B1"/>
    <w:rsid w:val="002956FB"/>
    <w:rsid w:val="00295918"/>
    <w:rsid w:val="00296ABF"/>
    <w:rsid w:val="00296C68"/>
    <w:rsid w:val="00296E0C"/>
    <w:rsid w:val="0029702A"/>
    <w:rsid w:val="00297380"/>
    <w:rsid w:val="00297558"/>
    <w:rsid w:val="00297E81"/>
    <w:rsid w:val="002A0158"/>
    <w:rsid w:val="002A06E8"/>
    <w:rsid w:val="002A0C3B"/>
    <w:rsid w:val="002A12C0"/>
    <w:rsid w:val="002A1383"/>
    <w:rsid w:val="002A1644"/>
    <w:rsid w:val="002A1726"/>
    <w:rsid w:val="002A1B8A"/>
    <w:rsid w:val="002A1CFA"/>
    <w:rsid w:val="002A1DF9"/>
    <w:rsid w:val="002A1E41"/>
    <w:rsid w:val="002A2A58"/>
    <w:rsid w:val="002A2ED1"/>
    <w:rsid w:val="002A3338"/>
    <w:rsid w:val="002A36CC"/>
    <w:rsid w:val="002A3806"/>
    <w:rsid w:val="002A389B"/>
    <w:rsid w:val="002A3F89"/>
    <w:rsid w:val="002A40D2"/>
    <w:rsid w:val="002A46D4"/>
    <w:rsid w:val="002A4B14"/>
    <w:rsid w:val="002A4D7E"/>
    <w:rsid w:val="002A51A5"/>
    <w:rsid w:val="002A5852"/>
    <w:rsid w:val="002A5A3E"/>
    <w:rsid w:val="002A5D50"/>
    <w:rsid w:val="002A6AF9"/>
    <w:rsid w:val="002A6BF8"/>
    <w:rsid w:val="002A6C58"/>
    <w:rsid w:val="002A6DD1"/>
    <w:rsid w:val="002A6F5D"/>
    <w:rsid w:val="002A75B3"/>
    <w:rsid w:val="002A76A7"/>
    <w:rsid w:val="002A7F45"/>
    <w:rsid w:val="002B0E54"/>
    <w:rsid w:val="002B0F86"/>
    <w:rsid w:val="002B12FC"/>
    <w:rsid w:val="002B1320"/>
    <w:rsid w:val="002B24EA"/>
    <w:rsid w:val="002B2675"/>
    <w:rsid w:val="002B3E05"/>
    <w:rsid w:val="002B3FDE"/>
    <w:rsid w:val="002B4A68"/>
    <w:rsid w:val="002B4B88"/>
    <w:rsid w:val="002B5C7A"/>
    <w:rsid w:val="002B5F66"/>
    <w:rsid w:val="002B631F"/>
    <w:rsid w:val="002B687E"/>
    <w:rsid w:val="002B6A0E"/>
    <w:rsid w:val="002B6E1F"/>
    <w:rsid w:val="002B6EFF"/>
    <w:rsid w:val="002B6F62"/>
    <w:rsid w:val="002B6FB1"/>
    <w:rsid w:val="002B7642"/>
    <w:rsid w:val="002B7ABC"/>
    <w:rsid w:val="002C03AC"/>
    <w:rsid w:val="002C0477"/>
    <w:rsid w:val="002C0857"/>
    <w:rsid w:val="002C13BE"/>
    <w:rsid w:val="002C16CF"/>
    <w:rsid w:val="002C1A9E"/>
    <w:rsid w:val="002C1C5D"/>
    <w:rsid w:val="002C2771"/>
    <w:rsid w:val="002C2B17"/>
    <w:rsid w:val="002C3283"/>
    <w:rsid w:val="002C343B"/>
    <w:rsid w:val="002C345F"/>
    <w:rsid w:val="002C3670"/>
    <w:rsid w:val="002C3719"/>
    <w:rsid w:val="002C379D"/>
    <w:rsid w:val="002C3E7D"/>
    <w:rsid w:val="002C3FB1"/>
    <w:rsid w:val="002C4233"/>
    <w:rsid w:val="002C5BA4"/>
    <w:rsid w:val="002C6560"/>
    <w:rsid w:val="002C66D5"/>
    <w:rsid w:val="002C6C82"/>
    <w:rsid w:val="002C723E"/>
    <w:rsid w:val="002C7715"/>
    <w:rsid w:val="002C7CF5"/>
    <w:rsid w:val="002D0377"/>
    <w:rsid w:val="002D0638"/>
    <w:rsid w:val="002D0A64"/>
    <w:rsid w:val="002D128C"/>
    <w:rsid w:val="002D14C8"/>
    <w:rsid w:val="002D17E2"/>
    <w:rsid w:val="002D2A25"/>
    <w:rsid w:val="002D3230"/>
    <w:rsid w:val="002D333F"/>
    <w:rsid w:val="002D3606"/>
    <w:rsid w:val="002D3BEF"/>
    <w:rsid w:val="002D4355"/>
    <w:rsid w:val="002D5204"/>
    <w:rsid w:val="002D5297"/>
    <w:rsid w:val="002D5614"/>
    <w:rsid w:val="002D56DF"/>
    <w:rsid w:val="002D59A3"/>
    <w:rsid w:val="002D5BED"/>
    <w:rsid w:val="002D6746"/>
    <w:rsid w:val="002D6CF8"/>
    <w:rsid w:val="002D7DBB"/>
    <w:rsid w:val="002E02A1"/>
    <w:rsid w:val="002E0500"/>
    <w:rsid w:val="002E068B"/>
    <w:rsid w:val="002E0759"/>
    <w:rsid w:val="002E0B7C"/>
    <w:rsid w:val="002E0BAD"/>
    <w:rsid w:val="002E0C4E"/>
    <w:rsid w:val="002E1C5C"/>
    <w:rsid w:val="002E2724"/>
    <w:rsid w:val="002E2746"/>
    <w:rsid w:val="002E29B9"/>
    <w:rsid w:val="002E2F66"/>
    <w:rsid w:val="002E30E8"/>
    <w:rsid w:val="002E32E9"/>
    <w:rsid w:val="002E340A"/>
    <w:rsid w:val="002E386F"/>
    <w:rsid w:val="002E4BED"/>
    <w:rsid w:val="002E5099"/>
    <w:rsid w:val="002E53A7"/>
    <w:rsid w:val="002E588F"/>
    <w:rsid w:val="002E6413"/>
    <w:rsid w:val="002E66BD"/>
    <w:rsid w:val="002E6CBF"/>
    <w:rsid w:val="002E775F"/>
    <w:rsid w:val="002E7AC5"/>
    <w:rsid w:val="002F024D"/>
    <w:rsid w:val="002F02AB"/>
    <w:rsid w:val="002F07E0"/>
    <w:rsid w:val="002F0A11"/>
    <w:rsid w:val="002F0A9E"/>
    <w:rsid w:val="002F0BF5"/>
    <w:rsid w:val="002F291F"/>
    <w:rsid w:val="002F2E4C"/>
    <w:rsid w:val="002F3348"/>
    <w:rsid w:val="002F37DF"/>
    <w:rsid w:val="002F3AE8"/>
    <w:rsid w:val="002F3E5A"/>
    <w:rsid w:val="002F463E"/>
    <w:rsid w:val="002F55D2"/>
    <w:rsid w:val="002F5BF0"/>
    <w:rsid w:val="002F6305"/>
    <w:rsid w:val="002F65C3"/>
    <w:rsid w:val="002F6E12"/>
    <w:rsid w:val="003007DD"/>
    <w:rsid w:val="00300C67"/>
    <w:rsid w:val="003016BD"/>
    <w:rsid w:val="00301A75"/>
    <w:rsid w:val="00301AAA"/>
    <w:rsid w:val="00301C02"/>
    <w:rsid w:val="00301DAA"/>
    <w:rsid w:val="0030255D"/>
    <w:rsid w:val="003032CF"/>
    <w:rsid w:val="00303375"/>
    <w:rsid w:val="00303693"/>
    <w:rsid w:val="00303973"/>
    <w:rsid w:val="00303E95"/>
    <w:rsid w:val="00304E73"/>
    <w:rsid w:val="003054EF"/>
    <w:rsid w:val="003056F2"/>
    <w:rsid w:val="00305791"/>
    <w:rsid w:val="003067D8"/>
    <w:rsid w:val="00306C52"/>
    <w:rsid w:val="003072FE"/>
    <w:rsid w:val="0030785B"/>
    <w:rsid w:val="00307985"/>
    <w:rsid w:val="00310398"/>
    <w:rsid w:val="0031044B"/>
    <w:rsid w:val="0031279D"/>
    <w:rsid w:val="00312CA0"/>
    <w:rsid w:val="00312CDB"/>
    <w:rsid w:val="00312DD9"/>
    <w:rsid w:val="0031311E"/>
    <w:rsid w:val="00313F68"/>
    <w:rsid w:val="00314D96"/>
    <w:rsid w:val="003151DB"/>
    <w:rsid w:val="00315629"/>
    <w:rsid w:val="00316951"/>
    <w:rsid w:val="00316F07"/>
    <w:rsid w:val="00316FEF"/>
    <w:rsid w:val="003172EB"/>
    <w:rsid w:val="00317A36"/>
    <w:rsid w:val="00317AB1"/>
    <w:rsid w:val="00320173"/>
    <w:rsid w:val="0032085D"/>
    <w:rsid w:val="00320C11"/>
    <w:rsid w:val="00323624"/>
    <w:rsid w:val="003237AD"/>
    <w:rsid w:val="003237B4"/>
    <w:rsid w:val="00323FFF"/>
    <w:rsid w:val="00324649"/>
    <w:rsid w:val="00324B69"/>
    <w:rsid w:val="00324DAE"/>
    <w:rsid w:val="00324FD0"/>
    <w:rsid w:val="00325509"/>
    <w:rsid w:val="003256D1"/>
    <w:rsid w:val="003262D9"/>
    <w:rsid w:val="00326668"/>
    <w:rsid w:val="003267B3"/>
    <w:rsid w:val="003268C5"/>
    <w:rsid w:val="00326FA6"/>
    <w:rsid w:val="0032710F"/>
    <w:rsid w:val="00327A5B"/>
    <w:rsid w:val="00327D56"/>
    <w:rsid w:val="0033008F"/>
    <w:rsid w:val="003300E0"/>
    <w:rsid w:val="00330F35"/>
    <w:rsid w:val="003310DA"/>
    <w:rsid w:val="00331537"/>
    <w:rsid w:val="00331569"/>
    <w:rsid w:val="00331765"/>
    <w:rsid w:val="00331F5C"/>
    <w:rsid w:val="00332007"/>
    <w:rsid w:val="00332546"/>
    <w:rsid w:val="00332FE9"/>
    <w:rsid w:val="00333387"/>
    <w:rsid w:val="003337FE"/>
    <w:rsid w:val="00333B7A"/>
    <w:rsid w:val="00333E1E"/>
    <w:rsid w:val="003343B2"/>
    <w:rsid w:val="00334507"/>
    <w:rsid w:val="003352E0"/>
    <w:rsid w:val="003353EF"/>
    <w:rsid w:val="0033582F"/>
    <w:rsid w:val="00336282"/>
    <w:rsid w:val="003367D1"/>
    <w:rsid w:val="00336993"/>
    <w:rsid w:val="00336FF7"/>
    <w:rsid w:val="00337768"/>
    <w:rsid w:val="0033799C"/>
    <w:rsid w:val="00337BE2"/>
    <w:rsid w:val="003405AA"/>
    <w:rsid w:val="00340945"/>
    <w:rsid w:val="0034099A"/>
    <w:rsid w:val="0034117C"/>
    <w:rsid w:val="003411A0"/>
    <w:rsid w:val="00342546"/>
    <w:rsid w:val="00342667"/>
    <w:rsid w:val="00342C3E"/>
    <w:rsid w:val="00343263"/>
    <w:rsid w:val="003433F5"/>
    <w:rsid w:val="00343638"/>
    <w:rsid w:val="00343986"/>
    <w:rsid w:val="00343D1C"/>
    <w:rsid w:val="00344173"/>
    <w:rsid w:val="003442DD"/>
    <w:rsid w:val="00344419"/>
    <w:rsid w:val="0034477D"/>
    <w:rsid w:val="00344977"/>
    <w:rsid w:val="00344E11"/>
    <w:rsid w:val="00345EFB"/>
    <w:rsid w:val="00346AE0"/>
    <w:rsid w:val="00347029"/>
    <w:rsid w:val="0034732C"/>
    <w:rsid w:val="003475D4"/>
    <w:rsid w:val="00347A7C"/>
    <w:rsid w:val="00350109"/>
    <w:rsid w:val="003503C7"/>
    <w:rsid w:val="00350529"/>
    <w:rsid w:val="00350A57"/>
    <w:rsid w:val="00350D54"/>
    <w:rsid w:val="00351931"/>
    <w:rsid w:val="00351ED8"/>
    <w:rsid w:val="00351F37"/>
    <w:rsid w:val="00352546"/>
    <w:rsid w:val="00352A65"/>
    <w:rsid w:val="00352D89"/>
    <w:rsid w:val="00352E20"/>
    <w:rsid w:val="0035323A"/>
    <w:rsid w:val="0035393B"/>
    <w:rsid w:val="0035411B"/>
    <w:rsid w:val="003543CC"/>
    <w:rsid w:val="00354452"/>
    <w:rsid w:val="003548F8"/>
    <w:rsid w:val="00354AF7"/>
    <w:rsid w:val="00354B85"/>
    <w:rsid w:val="00355520"/>
    <w:rsid w:val="00355E2D"/>
    <w:rsid w:val="003560CD"/>
    <w:rsid w:val="00356210"/>
    <w:rsid w:val="003562D4"/>
    <w:rsid w:val="00356797"/>
    <w:rsid w:val="0035695E"/>
    <w:rsid w:val="00356A4F"/>
    <w:rsid w:val="00357690"/>
    <w:rsid w:val="00357CB2"/>
    <w:rsid w:val="0036007B"/>
    <w:rsid w:val="003603A1"/>
    <w:rsid w:val="00360E33"/>
    <w:rsid w:val="00360F89"/>
    <w:rsid w:val="00361B19"/>
    <w:rsid w:val="00362237"/>
    <w:rsid w:val="00362820"/>
    <w:rsid w:val="00362DE4"/>
    <w:rsid w:val="003636DD"/>
    <w:rsid w:val="003641B7"/>
    <w:rsid w:val="00364879"/>
    <w:rsid w:val="003648D8"/>
    <w:rsid w:val="003648E6"/>
    <w:rsid w:val="0036492D"/>
    <w:rsid w:val="0036493B"/>
    <w:rsid w:val="00365529"/>
    <w:rsid w:val="00365672"/>
    <w:rsid w:val="003659C1"/>
    <w:rsid w:val="0036632A"/>
    <w:rsid w:val="003663AE"/>
    <w:rsid w:val="003664E3"/>
    <w:rsid w:val="0036685B"/>
    <w:rsid w:val="00366E61"/>
    <w:rsid w:val="00370A1F"/>
    <w:rsid w:val="00370C8B"/>
    <w:rsid w:val="00370FFA"/>
    <w:rsid w:val="003715A2"/>
    <w:rsid w:val="00371D33"/>
    <w:rsid w:val="003722BD"/>
    <w:rsid w:val="00372351"/>
    <w:rsid w:val="00372952"/>
    <w:rsid w:val="00372D8F"/>
    <w:rsid w:val="00372DF0"/>
    <w:rsid w:val="003732C1"/>
    <w:rsid w:val="003732FD"/>
    <w:rsid w:val="00373406"/>
    <w:rsid w:val="0037387B"/>
    <w:rsid w:val="00373895"/>
    <w:rsid w:val="00373B91"/>
    <w:rsid w:val="00373F03"/>
    <w:rsid w:val="0037471E"/>
    <w:rsid w:val="00374B9F"/>
    <w:rsid w:val="00374FBA"/>
    <w:rsid w:val="00375B08"/>
    <w:rsid w:val="00375EFF"/>
    <w:rsid w:val="00376F13"/>
    <w:rsid w:val="0037723D"/>
    <w:rsid w:val="00377341"/>
    <w:rsid w:val="003778C6"/>
    <w:rsid w:val="00377973"/>
    <w:rsid w:val="00377B59"/>
    <w:rsid w:val="00377F11"/>
    <w:rsid w:val="003801B8"/>
    <w:rsid w:val="00380283"/>
    <w:rsid w:val="00380289"/>
    <w:rsid w:val="003802B7"/>
    <w:rsid w:val="0038070B"/>
    <w:rsid w:val="00380D5C"/>
    <w:rsid w:val="00381840"/>
    <w:rsid w:val="00382463"/>
    <w:rsid w:val="003828BB"/>
    <w:rsid w:val="00383124"/>
    <w:rsid w:val="0038357A"/>
    <w:rsid w:val="00383763"/>
    <w:rsid w:val="00383B13"/>
    <w:rsid w:val="00383F93"/>
    <w:rsid w:val="00384692"/>
    <w:rsid w:val="00384ADB"/>
    <w:rsid w:val="00385183"/>
    <w:rsid w:val="00385628"/>
    <w:rsid w:val="00385A89"/>
    <w:rsid w:val="0038724F"/>
    <w:rsid w:val="00387266"/>
    <w:rsid w:val="003875E5"/>
    <w:rsid w:val="00387879"/>
    <w:rsid w:val="00390377"/>
    <w:rsid w:val="003914D6"/>
    <w:rsid w:val="0039154C"/>
    <w:rsid w:val="0039182A"/>
    <w:rsid w:val="00392601"/>
    <w:rsid w:val="00392DC6"/>
    <w:rsid w:val="00392E89"/>
    <w:rsid w:val="00393CD2"/>
    <w:rsid w:val="0039484B"/>
    <w:rsid w:val="00394D92"/>
    <w:rsid w:val="003951A4"/>
    <w:rsid w:val="0039572C"/>
    <w:rsid w:val="00396FC0"/>
    <w:rsid w:val="003970CE"/>
    <w:rsid w:val="0039756B"/>
    <w:rsid w:val="00397AD7"/>
    <w:rsid w:val="00397FCA"/>
    <w:rsid w:val="003A0D9F"/>
    <w:rsid w:val="003A1484"/>
    <w:rsid w:val="003A1774"/>
    <w:rsid w:val="003A1DD1"/>
    <w:rsid w:val="003A1E0A"/>
    <w:rsid w:val="003A281E"/>
    <w:rsid w:val="003A2C36"/>
    <w:rsid w:val="003A3004"/>
    <w:rsid w:val="003A34F8"/>
    <w:rsid w:val="003A3668"/>
    <w:rsid w:val="003A3FB6"/>
    <w:rsid w:val="003A48C1"/>
    <w:rsid w:val="003A4C13"/>
    <w:rsid w:val="003A505B"/>
    <w:rsid w:val="003A52A3"/>
    <w:rsid w:val="003A6884"/>
    <w:rsid w:val="003A7217"/>
    <w:rsid w:val="003A76F8"/>
    <w:rsid w:val="003A7959"/>
    <w:rsid w:val="003A7DA5"/>
    <w:rsid w:val="003A7DED"/>
    <w:rsid w:val="003B0691"/>
    <w:rsid w:val="003B08B4"/>
    <w:rsid w:val="003B0B1C"/>
    <w:rsid w:val="003B238C"/>
    <w:rsid w:val="003B25A8"/>
    <w:rsid w:val="003B2B58"/>
    <w:rsid w:val="003B2C86"/>
    <w:rsid w:val="003B3850"/>
    <w:rsid w:val="003B3BCD"/>
    <w:rsid w:val="003B3DFA"/>
    <w:rsid w:val="003B42A3"/>
    <w:rsid w:val="003B4442"/>
    <w:rsid w:val="003B4D84"/>
    <w:rsid w:val="003B4DDE"/>
    <w:rsid w:val="003B4EE2"/>
    <w:rsid w:val="003B55A5"/>
    <w:rsid w:val="003B5C8F"/>
    <w:rsid w:val="003B5F6F"/>
    <w:rsid w:val="003B60E9"/>
    <w:rsid w:val="003B673A"/>
    <w:rsid w:val="003B6882"/>
    <w:rsid w:val="003B71C0"/>
    <w:rsid w:val="003B7650"/>
    <w:rsid w:val="003B7CA5"/>
    <w:rsid w:val="003B7F86"/>
    <w:rsid w:val="003C0524"/>
    <w:rsid w:val="003C0950"/>
    <w:rsid w:val="003C124D"/>
    <w:rsid w:val="003C195E"/>
    <w:rsid w:val="003C1AD8"/>
    <w:rsid w:val="003C2174"/>
    <w:rsid w:val="003C2211"/>
    <w:rsid w:val="003C221D"/>
    <w:rsid w:val="003C2CA7"/>
    <w:rsid w:val="003C374A"/>
    <w:rsid w:val="003C380E"/>
    <w:rsid w:val="003C4BBC"/>
    <w:rsid w:val="003C5027"/>
    <w:rsid w:val="003C505A"/>
    <w:rsid w:val="003C5B10"/>
    <w:rsid w:val="003C6624"/>
    <w:rsid w:val="003C7BC0"/>
    <w:rsid w:val="003C7F7B"/>
    <w:rsid w:val="003D0C00"/>
    <w:rsid w:val="003D0EBD"/>
    <w:rsid w:val="003D0F9D"/>
    <w:rsid w:val="003D15A0"/>
    <w:rsid w:val="003D1A57"/>
    <w:rsid w:val="003D1F43"/>
    <w:rsid w:val="003D25FE"/>
    <w:rsid w:val="003D2880"/>
    <w:rsid w:val="003D374E"/>
    <w:rsid w:val="003D3D6C"/>
    <w:rsid w:val="003D518C"/>
    <w:rsid w:val="003D5474"/>
    <w:rsid w:val="003D57B0"/>
    <w:rsid w:val="003D5C21"/>
    <w:rsid w:val="003D65C3"/>
    <w:rsid w:val="003D7118"/>
    <w:rsid w:val="003D7292"/>
    <w:rsid w:val="003D73D5"/>
    <w:rsid w:val="003D7645"/>
    <w:rsid w:val="003D7974"/>
    <w:rsid w:val="003D7D14"/>
    <w:rsid w:val="003D7FD0"/>
    <w:rsid w:val="003E01F8"/>
    <w:rsid w:val="003E0FD7"/>
    <w:rsid w:val="003E106A"/>
    <w:rsid w:val="003E18AE"/>
    <w:rsid w:val="003E1A7B"/>
    <w:rsid w:val="003E2301"/>
    <w:rsid w:val="003E2387"/>
    <w:rsid w:val="003E29B4"/>
    <w:rsid w:val="003E2D4C"/>
    <w:rsid w:val="003E2F47"/>
    <w:rsid w:val="003E3422"/>
    <w:rsid w:val="003E35B4"/>
    <w:rsid w:val="003E3CFD"/>
    <w:rsid w:val="003E4B8C"/>
    <w:rsid w:val="003E4FF5"/>
    <w:rsid w:val="003E58FE"/>
    <w:rsid w:val="003E5FE3"/>
    <w:rsid w:val="003E60CF"/>
    <w:rsid w:val="003E6789"/>
    <w:rsid w:val="003E6FE5"/>
    <w:rsid w:val="003E73DE"/>
    <w:rsid w:val="003E7DAB"/>
    <w:rsid w:val="003F07A1"/>
    <w:rsid w:val="003F1DB8"/>
    <w:rsid w:val="003F1FFA"/>
    <w:rsid w:val="003F210C"/>
    <w:rsid w:val="003F229B"/>
    <w:rsid w:val="003F2A4C"/>
    <w:rsid w:val="003F2D5A"/>
    <w:rsid w:val="003F328E"/>
    <w:rsid w:val="003F34EB"/>
    <w:rsid w:val="003F37EB"/>
    <w:rsid w:val="003F3B43"/>
    <w:rsid w:val="003F3C05"/>
    <w:rsid w:val="003F473C"/>
    <w:rsid w:val="003F508B"/>
    <w:rsid w:val="003F55B3"/>
    <w:rsid w:val="003F5CE8"/>
    <w:rsid w:val="003F6E39"/>
    <w:rsid w:val="003F6F89"/>
    <w:rsid w:val="003F7691"/>
    <w:rsid w:val="003F7903"/>
    <w:rsid w:val="003F7BF3"/>
    <w:rsid w:val="003F7D01"/>
    <w:rsid w:val="00400590"/>
    <w:rsid w:val="00400DCC"/>
    <w:rsid w:val="00400FB6"/>
    <w:rsid w:val="00401201"/>
    <w:rsid w:val="00401354"/>
    <w:rsid w:val="004013E8"/>
    <w:rsid w:val="004015AB"/>
    <w:rsid w:val="004016F6"/>
    <w:rsid w:val="004019C0"/>
    <w:rsid w:val="00401C6F"/>
    <w:rsid w:val="00402D69"/>
    <w:rsid w:val="0040382A"/>
    <w:rsid w:val="00403A07"/>
    <w:rsid w:val="00404558"/>
    <w:rsid w:val="00405436"/>
    <w:rsid w:val="00405897"/>
    <w:rsid w:val="00405A10"/>
    <w:rsid w:val="00406019"/>
    <w:rsid w:val="0040629C"/>
    <w:rsid w:val="004070DB"/>
    <w:rsid w:val="00407A72"/>
    <w:rsid w:val="004100AB"/>
    <w:rsid w:val="004108DC"/>
    <w:rsid w:val="00410FCC"/>
    <w:rsid w:val="00411B35"/>
    <w:rsid w:val="00411D66"/>
    <w:rsid w:val="00412532"/>
    <w:rsid w:val="004125D0"/>
    <w:rsid w:val="004129D5"/>
    <w:rsid w:val="00412A00"/>
    <w:rsid w:val="00412A9A"/>
    <w:rsid w:val="004134F3"/>
    <w:rsid w:val="00413A58"/>
    <w:rsid w:val="0041452D"/>
    <w:rsid w:val="00414BD5"/>
    <w:rsid w:val="0041535F"/>
    <w:rsid w:val="0041561A"/>
    <w:rsid w:val="00415738"/>
    <w:rsid w:val="00415E21"/>
    <w:rsid w:val="00415EFB"/>
    <w:rsid w:val="0041605B"/>
    <w:rsid w:val="004161BD"/>
    <w:rsid w:val="004164A2"/>
    <w:rsid w:val="00416689"/>
    <w:rsid w:val="004168ED"/>
    <w:rsid w:val="00416F01"/>
    <w:rsid w:val="00416F49"/>
    <w:rsid w:val="00417315"/>
    <w:rsid w:val="00417595"/>
    <w:rsid w:val="0041778B"/>
    <w:rsid w:val="0041788D"/>
    <w:rsid w:val="0041792F"/>
    <w:rsid w:val="00417A79"/>
    <w:rsid w:val="00417C1E"/>
    <w:rsid w:val="00417C57"/>
    <w:rsid w:val="00417E3D"/>
    <w:rsid w:val="004209B8"/>
    <w:rsid w:val="00420AD2"/>
    <w:rsid w:val="00420DAD"/>
    <w:rsid w:val="00420FBA"/>
    <w:rsid w:val="004210D2"/>
    <w:rsid w:val="0042121A"/>
    <w:rsid w:val="004218C7"/>
    <w:rsid w:val="00421B08"/>
    <w:rsid w:val="00421CE5"/>
    <w:rsid w:val="00422161"/>
    <w:rsid w:val="004227AE"/>
    <w:rsid w:val="00423145"/>
    <w:rsid w:val="004231B4"/>
    <w:rsid w:val="00423267"/>
    <w:rsid w:val="004232A4"/>
    <w:rsid w:val="00423528"/>
    <w:rsid w:val="004237A3"/>
    <w:rsid w:val="00423825"/>
    <w:rsid w:val="004238F6"/>
    <w:rsid w:val="00423B38"/>
    <w:rsid w:val="00423DB5"/>
    <w:rsid w:val="00423F6D"/>
    <w:rsid w:val="0042459D"/>
    <w:rsid w:val="0042460F"/>
    <w:rsid w:val="00424A6D"/>
    <w:rsid w:val="00424C1E"/>
    <w:rsid w:val="004256DB"/>
    <w:rsid w:val="00425BE3"/>
    <w:rsid w:val="00425C54"/>
    <w:rsid w:val="00425CEC"/>
    <w:rsid w:val="00425EFE"/>
    <w:rsid w:val="00425F5E"/>
    <w:rsid w:val="00426489"/>
    <w:rsid w:val="004267E7"/>
    <w:rsid w:val="00426981"/>
    <w:rsid w:val="00426B70"/>
    <w:rsid w:val="0042787D"/>
    <w:rsid w:val="00427B5D"/>
    <w:rsid w:val="00427E51"/>
    <w:rsid w:val="00427F44"/>
    <w:rsid w:val="00427F81"/>
    <w:rsid w:val="0043063A"/>
    <w:rsid w:val="00430C42"/>
    <w:rsid w:val="00430DFC"/>
    <w:rsid w:val="004319B2"/>
    <w:rsid w:val="00431BAF"/>
    <w:rsid w:val="004325F1"/>
    <w:rsid w:val="00432A61"/>
    <w:rsid w:val="0043309D"/>
    <w:rsid w:val="00433324"/>
    <w:rsid w:val="00433646"/>
    <w:rsid w:val="004336AE"/>
    <w:rsid w:val="00434C84"/>
    <w:rsid w:val="00434CA9"/>
    <w:rsid w:val="00434D8D"/>
    <w:rsid w:val="00435005"/>
    <w:rsid w:val="004350EA"/>
    <w:rsid w:val="0043543F"/>
    <w:rsid w:val="00435B55"/>
    <w:rsid w:val="00436037"/>
    <w:rsid w:val="0043650E"/>
    <w:rsid w:val="004370A0"/>
    <w:rsid w:val="0043725F"/>
    <w:rsid w:val="00437758"/>
    <w:rsid w:val="0043782A"/>
    <w:rsid w:val="00437D00"/>
    <w:rsid w:val="00437E76"/>
    <w:rsid w:val="00440056"/>
    <w:rsid w:val="00440C33"/>
    <w:rsid w:val="00440C8F"/>
    <w:rsid w:val="00440FFC"/>
    <w:rsid w:val="00441109"/>
    <w:rsid w:val="004413BE"/>
    <w:rsid w:val="00441AAC"/>
    <w:rsid w:val="00442202"/>
    <w:rsid w:val="00442B4D"/>
    <w:rsid w:val="00442D20"/>
    <w:rsid w:val="004430BA"/>
    <w:rsid w:val="00443585"/>
    <w:rsid w:val="0044368C"/>
    <w:rsid w:val="004436EF"/>
    <w:rsid w:val="00443785"/>
    <w:rsid w:val="00443C0B"/>
    <w:rsid w:val="00443EF8"/>
    <w:rsid w:val="00444269"/>
    <w:rsid w:val="00444321"/>
    <w:rsid w:val="004443DD"/>
    <w:rsid w:val="0044451A"/>
    <w:rsid w:val="00444E9D"/>
    <w:rsid w:val="004451FC"/>
    <w:rsid w:val="004454D8"/>
    <w:rsid w:val="00445675"/>
    <w:rsid w:val="00446B2B"/>
    <w:rsid w:val="00446B55"/>
    <w:rsid w:val="00446C70"/>
    <w:rsid w:val="00446D7B"/>
    <w:rsid w:val="00446E1A"/>
    <w:rsid w:val="00446F96"/>
    <w:rsid w:val="00447350"/>
    <w:rsid w:val="004473AD"/>
    <w:rsid w:val="00447469"/>
    <w:rsid w:val="0044767A"/>
    <w:rsid w:val="00447C1A"/>
    <w:rsid w:val="00447EE6"/>
    <w:rsid w:val="00447F06"/>
    <w:rsid w:val="00447F17"/>
    <w:rsid w:val="004501F4"/>
    <w:rsid w:val="0045047D"/>
    <w:rsid w:val="0045120F"/>
    <w:rsid w:val="00451D71"/>
    <w:rsid w:val="00452644"/>
    <w:rsid w:val="00452703"/>
    <w:rsid w:val="004527E8"/>
    <w:rsid w:val="004529B1"/>
    <w:rsid w:val="00453F96"/>
    <w:rsid w:val="004546DD"/>
    <w:rsid w:val="004548D3"/>
    <w:rsid w:val="00455075"/>
    <w:rsid w:val="00455148"/>
    <w:rsid w:val="0045545D"/>
    <w:rsid w:val="0045563C"/>
    <w:rsid w:val="00455DDE"/>
    <w:rsid w:val="00455F83"/>
    <w:rsid w:val="004560AB"/>
    <w:rsid w:val="004560E8"/>
    <w:rsid w:val="004561F1"/>
    <w:rsid w:val="00456650"/>
    <w:rsid w:val="00456964"/>
    <w:rsid w:val="00456D4D"/>
    <w:rsid w:val="004570A8"/>
    <w:rsid w:val="00457480"/>
    <w:rsid w:val="00457A62"/>
    <w:rsid w:val="0046034A"/>
    <w:rsid w:val="00460646"/>
    <w:rsid w:val="004606E8"/>
    <w:rsid w:val="00460899"/>
    <w:rsid w:val="00460FA5"/>
    <w:rsid w:val="0046134B"/>
    <w:rsid w:val="004618CA"/>
    <w:rsid w:val="0046229E"/>
    <w:rsid w:val="00462F53"/>
    <w:rsid w:val="0046369F"/>
    <w:rsid w:val="00463F19"/>
    <w:rsid w:val="004642BD"/>
    <w:rsid w:val="00465303"/>
    <w:rsid w:val="00465CCA"/>
    <w:rsid w:val="00465D4F"/>
    <w:rsid w:val="00465F24"/>
    <w:rsid w:val="00466294"/>
    <w:rsid w:val="00466983"/>
    <w:rsid w:val="00466CA7"/>
    <w:rsid w:val="00466E5E"/>
    <w:rsid w:val="004700AF"/>
    <w:rsid w:val="00470D37"/>
    <w:rsid w:val="00471436"/>
    <w:rsid w:val="004726A2"/>
    <w:rsid w:val="00472E60"/>
    <w:rsid w:val="00472FD0"/>
    <w:rsid w:val="00473373"/>
    <w:rsid w:val="004735F0"/>
    <w:rsid w:val="00473B39"/>
    <w:rsid w:val="00473EC6"/>
    <w:rsid w:val="00474B78"/>
    <w:rsid w:val="00474E52"/>
    <w:rsid w:val="00474E7E"/>
    <w:rsid w:val="0047531F"/>
    <w:rsid w:val="00476E1A"/>
    <w:rsid w:val="00477F04"/>
    <w:rsid w:val="004809BC"/>
    <w:rsid w:val="00480B0E"/>
    <w:rsid w:val="00481237"/>
    <w:rsid w:val="00481791"/>
    <w:rsid w:val="00481ADA"/>
    <w:rsid w:val="00482861"/>
    <w:rsid w:val="004828C0"/>
    <w:rsid w:val="00482F47"/>
    <w:rsid w:val="00482FA1"/>
    <w:rsid w:val="00483F00"/>
    <w:rsid w:val="00484737"/>
    <w:rsid w:val="00484FDA"/>
    <w:rsid w:val="00485171"/>
    <w:rsid w:val="004860E5"/>
    <w:rsid w:val="0048762D"/>
    <w:rsid w:val="00487830"/>
    <w:rsid w:val="00487CD3"/>
    <w:rsid w:val="00490724"/>
    <w:rsid w:val="004912CC"/>
    <w:rsid w:val="004914B6"/>
    <w:rsid w:val="004925B1"/>
    <w:rsid w:val="004925CF"/>
    <w:rsid w:val="00492AC0"/>
    <w:rsid w:val="004934E6"/>
    <w:rsid w:val="004935BF"/>
    <w:rsid w:val="004938B5"/>
    <w:rsid w:val="00494088"/>
    <w:rsid w:val="004940B3"/>
    <w:rsid w:val="004947A6"/>
    <w:rsid w:val="00494CF9"/>
    <w:rsid w:val="0049514A"/>
    <w:rsid w:val="0049556E"/>
    <w:rsid w:val="0049582C"/>
    <w:rsid w:val="004958D5"/>
    <w:rsid w:val="00495AA0"/>
    <w:rsid w:val="00495E1A"/>
    <w:rsid w:val="004963F1"/>
    <w:rsid w:val="00496427"/>
    <w:rsid w:val="004A0C73"/>
    <w:rsid w:val="004A0FAA"/>
    <w:rsid w:val="004A118F"/>
    <w:rsid w:val="004A17F5"/>
    <w:rsid w:val="004A20CA"/>
    <w:rsid w:val="004A2345"/>
    <w:rsid w:val="004A3409"/>
    <w:rsid w:val="004A3A35"/>
    <w:rsid w:val="004A3EF7"/>
    <w:rsid w:val="004A42FB"/>
    <w:rsid w:val="004A4592"/>
    <w:rsid w:val="004A4A24"/>
    <w:rsid w:val="004A5CD5"/>
    <w:rsid w:val="004A650B"/>
    <w:rsid w:val="004A65B3"/>
    <w:rsid w:val="004A697F"/>
    <w:rsid w:val="004A6B0F"/>
    <w:rsid w:val="004A6BC6"/>
    <w:rsid w:val="004A7330"/>
    <w:rsid w:val="004A768B"/>
    <w:rsid w:val="004A76D9"/>
    <w:rsid w:val="004B08A6"/>
    <w:rsid w:val="004B0992"/>
    <w:rsid w:val="004B1955"/>
    <w:rsid w:val="004B1E1E"/>
    <w:rsid w:val="004B1EF4"/>
    <w:rsid w:val="004B20BE"/>
    <w:rsid w:val="004B2609"/>
    <w:rsid w:val="004B2D7E"/>
    <w:rsid w:val="004B3281"/>
    <w:rsid w:val="004B3A1F"/>
    <w:rsid w:val="004B4431"/>
    <w:rsid w:val="004B524E"/>
    <w:rsid w:val="004B5478"/>
    <w:rsid w:val="004B58AE"/>
    <w:rsid w:val="004B5B06"/>
    <w:rsid w:val="004B6159"/>
    <w:rsid w:val="004B7371"/>
    <w:rsid w:val="004B742B"/>
    <w:rsid w:val="004B79D3"/>
    <w:rsid w:val="004B7AA0"/>
    <w:rsid w:val="004C04F3"/>
    <w:rsid w:val="004C0F6C"/>
    <w:rsid w:val="004C11F8"/>
    <w:rsid w:val="004C124A"/>
    <w:rsid w:val="004C1B47"/>
    <w:rsid w:val="004C23CC"/>
    <w:rsid w:val="004C23F1"/>
    <w:rsid w:val="004C2613"/>
    <w:rsid w:val="004C2A79"/>
    <w:rsid w:val="004C2EAB"/>
    <w:rsid w:val="004C324B"/>
    <w:rsid w:val="004C36D5"/>
    <w:rsid w:val="004C4359"/>
    <w:rsid w:val="004C43E8"/>
    <w:rsid w:val="004C49AB"/>
    <w:rsid w:val="004C4BDC"/>
    <w:rsid w:val="004C5031"/>
    <w:rsid w:val="004C5053"/>
    <w:rsid w:val="004C540C"/>
    <w:rsid w:val="004C54AC"/>
    <w:rsid w:val="004C5BDE"/>
    <w:rsid w:val="004C6012"/>
    <w:rsid w:val="004C6D80"/>
    <w:rsid w:val="004C7725"/>
    <w:rsid w:val="004C7FA9"/>
    <w:rsid w:val="004D0417"/>
    <w:rsid w:val="004D06F9"/>
    <w:rsid w:val="004D0A98"/>
    <w:rsid w:val="004D1188"/>
    <w:rsid w:val="004D17B8"/>
    <w:rsid w:val="004D1F4D"/>
    <w:rsid w:val="004D2486"/>
    <w:rsid w:val="004D2770"/>
    <w:rsid w:val="004D2FF6"/>
    <w:rsid w:val="004D3770"/>
    <w:rsid w:val="004D3B81"/>
    <w:rsid w:val="004D3DB3"/>
    <w:rsid w:val="004D3DEE"/>
    <w:rsid w:val="004D40FD"/>
    <w:rsid w:val="004D4944"/>
    <w:rsid w:val="004D4DE6"/>
    <w:rsid w:val="004D5436"/>
    <w:rsid w:val="004D58F9"/>
    <w:rsid w:val="004D5B73"/>
    <w:rsid w:val="004D5FC2"/>
    <w:rsid w:val="004D686A"/>
    <w:rsid w:val="004D6FC9"/>
    <w:rsid w:val="004D7DE0"/>
    <w:rsid w:val="004E0A58"/>
    <w:rsid w:val="004E0F24"/>
    <w:rsid w:val="004E19F7"/>
    <w:rsid w:val="004E1A8A"/>
    <w:rsid w:val="004E1C24"/>
    <w:rsid w:val="004E29B0"/>
    <w:rsid w:val="004E31BE"/>
    <w:rsid w:val="004E343A"/>
    <w:rsid w:val="004E35DD"/>
    <w:rsid w:val="004E3BD4"/>
    <w:rsid w:val="004E3D25"/>
    <w:rsid w:val="004E4221"/>
    <w:rsid w:val="004E4540"/>
    <w:rsid w:val="004E4708"/>
    <w:rsid w:val="004E4FCC"/>
    <w:rsid w:val="004E50CF"/>
    <w:rsid w:val="004E556B"/>
    <w:rsid w:val="004E5BCA"/>
    <w:rsid w:val="004E6025"/>
    <w:rsid w:val="004E6407"/>
    <w:rsid w:val="004E6728"/>
    <w:rsid w:val="004E68B9"/>
    <w:rsid w:val="004E6B46"/>
    <w:rsid w:val="004E6BA5"/>
    <w:rsid w:val="004E760C"/>
    <w:rsid w:val="004E7ADC"/>
    <w:rsid w:val="004E7CAF"/>
    <w:rsid w:val="004F04DC"/>
    <w:rsid w:val="004F076B"/>
    <w:rsid w:val="004F0D14"/>
    <w:rsid w:val="004F0DA5"/>
    <w:rsid w:val="004F0E7D"/>
    <w:rsid w:val="004F1A08"/>
    <w:rsid w:val="004F1B1E"/>
    <w:rsid w:val="004F1BAE"/>
    <w:rsid w:val="004F3A91"/>
    <w:rsid w:val="004F4022"/>
    <w:rsid w:val="004F4725"/>
    <w:rsid w:val="004F47EF"/>
    <w:rsid w:val="004F540C"/>
    <w:rsid w:val="004F5C4F"/>
    <w:rsid w:val="004F66A9"/>
    <w:rsid w:val="004F727B"/>
    <w:rsid w:val="004F7725"/>
    <w:rsid w:val="004F79F9"/>
    <w:rsid w:val="005008DC"/>
    <w:rsid w:val="0050148F"/>
    <w:rsid w:val="005022D0"/>
    <w:rsid w:val="0050290C"/>
    <w:rsid w:val="00502B69"/>
    <w:rsid w:val="00502E3D"/>
    <w:rsid w:val="00503E00"/>
    <w:rsid w:val="00504830"/>
    <w:rsid w:val="00504F56"/>
    <w:rsid w:val="005050DA"/>
    <w:rsid w:val="00505289"/>
    <w:rsid w:val="00506025"/>
    <w:rsid w:val="005066BF"/>
    <w:rsid w:val="005066F3"/>
    <w:rsid w:val="005069A2"/>
    <w:rsid w:val="00506A43"/>
    <w:rsid w:val="00506AF2"/>
    <w:rsid w:val="0050725F"/>
    <w:rsid w:val="0050728A"/>
    <w:rsid w:val="005074AF"/>
    <w:rsid w:val="00510388"/>
    <w:rsid w:val="00510C47"/>
    <w:rsid w:val="00510F58"/>
    <w:rsid w:val="005110CA"/>
    <w:rsid w:val="005121D7"/>
    <w:rsid w:val="0051232E"/>
    <w:rsid w:val="005128A3"/>
    <w:rsid w:val="0051359E"/>
    <w:rsid w:val="00513D6F"/>
    <w:rsid w:val="00513F18"/>
    <w:rsid w:val="0051465D"/>
    <w:rsid w:val="005147FD"/>
    <w:rsid w:val="00515B15"/>
    <w:rsid w:val="005160B7"/>
    <w:rsid w:val="005162D1"/>
    <w:rsid w:val="005167DE"/>
    <w:rsid w:val="005178BC"/>
    <w:rsid w:val="00517D94"/>
    <w:rsid w:val="00517DB8"/>
    <w:rsid w:val="00520123"/>
    <w:rsid w:val="0052046C"/>
    <w:rsid w:val="00520BBD"/>
    <w:rsid w:val="005215FF"/>
    <w:rsid w:val="00521E76"/>
    <w:rsid w:val="00522BC6"/>
    <w:rsid w:val="00522CEF"/>
    <w:rsid w:val="00522EF5"/>
    <w:rsid w:val="0052304C"/>
    <w:rsid w:val="0052366E"/>
    <w:rsid w:val="00523B15"/>
    <w:rsid w:val="00523BAC"/>
    <w:rsid w:val="00523C37"/>
    <w:rsid w:val="00524149"/>
    <w:rsid w:val="005249C8"/>
    <w:rsid w:val="00524E42"/>
    <w:rsid w:val="00524FBE"/>
    <w:rsid w:val="0052511C"/>
    <w:rsid w:val="005254B6"/>
    <w:rsid w:val="00525C67"/>
    <w:rsid w:val="00526229"/>
    <w:rsid w:val="005266A8"/>
    <w:rsid w:val="0052724A"/>
    <w:rsid w:val="00527CAE"/>
    <w:rsid w:val="00527D67"/>
    <w:rsid w:val="00530462"/>
    <w:rsid w:val="005307A4"/>
    <w:rsid w:val="00530BBD"/>
    <w:rsid w:val="00530EE7"/>
    <w:rsid w:val="00531143"/>
    <w:rsid w:val="005311BE"/>
    <w:rsid w:val="005314FC"/>
    <w:rsid w:val="00531DBC"/>
    <w:rsid w:val="00531EB6"/>
    <w:rsid w:val="00532B6E"/>
    <w:rsid w:val="00533B4A"/>
    <w:rsid w:val="00534249"/>
    <w:rsid w:val="0053428E"/>
    <w:rsid w:val="005351D7"/>
    <w:rsid w:val="005359F7"/>
    <w:rsid w:val="00535D61"/>
    <w:rsid w:val="00535F43"/>
    <w:rsid w:val="0053687F"/>
    <w:rsid w:val="00536BEF"/>
    <w:rsid w:val="00537DA9"/>
    <w:rsid w:val="005402A0"/>
    <w:rsid w:val="0054075B"/>
    <w:rsid w:val="00540A57"/>
    <w:rsid w:val="00540DFF"/>
    <w:rsid w:val="00541068"/>
    <w:rsid w:val="00541806"/>
    <w:rsid w:val="005418FE"/>
    <w:rsid w:val="00541B6B"/>
    <w:rsid w:val="00541DD0"/>
    <w:rsid w:val="005423E3"/>
    <w:rsid w:val="0054278F"/>
    <w:rsid w:val="00542B35"/>
    <w:rsid w:val="00542B64"/>
    <w:rsid w:val="00542C51"/>
    <w:rsid w:val="00543D10"/>
    <w:rsid w:val="0054459E"/>
    <w:rsid w:val="005447DE"/>
    <w:rsid w:val="00544962"/>
    <w:rsid w:val="00545435"/>
    <w:rsid w:val="005457EA"/>
    <w:rsid w:val="005459E6"/>
    <w:rsid w:val="0054637C"/>
    <w:rsid w:val="00546C2F"/>
    <w:rsid w:val="0054776C"/>
    <w:rsid w:val="00547971"/>
    <w:rsid w:val="00547AEB"/>
    <w:rsid w:val="00547CBE"/>
    <w:rsid w:val="00547D6D"/>
    <w:rsid w:val="0055081B"/>
    <w:rsid w:val="00550B23"/>
    <w:rsid w:val="005510FF"/>
    <w:rsid w:val="005513EC"/>
    <w:rsid w:val="005514AE"/>
    <w:rsid w:val="005515CA"/>
    <w:rsid w:val="005526BE"/>
    <w:rsid w:val="0055386B"/>
    <w:rsid w:val="00553C5A"/>
    <w:rsid w:val="005541DB"/>
    <w:rsid w:val="005544E0"/>
    <w:rsid w:val="0055488B"/>
    <w:rsid w:val="00554EF0"/>
    <w:rsid w:val="005553A5"/>
    <w:rsid w:val="00555F5C"/>
    <w:rsid w:val="0055609B"/>
    <w:rsid w:val="005560AA"/>
    <w:rsid w:val="00556358"/>
    <w:rsid w:val="00556D33"/>
    <w:rsid w:val="005601C7"/>
    <w:rsid w:val="005607FD"/>
    <w:rsid w:val="00561025"/>
    <w:rsid w:val="005615BF"/>
    <w:rsid w:val="0056277F"/>
    <w:rsid w:val="00563682"/>
    <w:rsid w:val="00563C2D"/>
    <w:rsid w:val="005647E9"/>
    <w:rsid w:val="0056534D"/>
    <w:rsid w:val="005659A3"/>
    <w:rsid w:val="005659C9"/>
    <w:rsid w:val="00565F05"/>
    <w:rsid w:val="005661D4"/>
    <w:rsid w:val="005666C1"/>
    <w:rsid w:val="00566E53"/>
    <w:rsid w:val="0056738B"/>
    <w:rsid w:val="00567741"/>
    <w:rsid w:val="00567D20"/>
    <w:rsid w:val="00570598"/>
    <w:rsid w:val="00570803"/>
    <w:rsid w:val="00570C3A"/>
    <w:rsid w:val="00571139"/>
    <w:rsid w:val="005714D0"/>
    <w:rsid w:val="005718B6"/>
    <w:rsid w:val="005720D4"/>
    <w:rsid w:val="00574000"/>
    <w:rsid w:val="005740FA"/>
    <w:rsid w:val="005745E9"/>
    <w:rsid w:val="00574696"/>
    <w:rsid w:val="00574809"/>
    <w:rsid w:val="0057542A"/>
    <w:rsid w:val="0057560C"/>
    <w:rsid w:val="00575D17"/>
    <w:rsid w:val="00575E53"/>
    <w:rsid w:val="00575F57"/>
    <w:rsid w:val="0057629C"/>
    <w:rsid w:val="0057646C"/>
    <w:rsid w:val="0057654C"/>
    <w:rsid w:val="00576563"/>
    <w:rsid w:val="00580013"/>
    <w:rsid w:val="0058141A"/>
    <w:rsid w:val="00581668"/>
    <w:rsid w:val="005816BB"/>
    <w:rsid w:val="00581ACF"/>
    <w:rsid w:val="00581E62"/>
    <w:rsid w:val="00581EA7"/>
    <w:rsid w:val="005822D7"/>
    <w:rsid w:val="00582701"/>
    <w:rsid w:val="00583633"/>
    <w:rsid w:val="00583C5C"/>
    <w:rsid w:val="00584147"/>
    <w:rsid w:val="005842B1"/>
    <w:rsid w:val="005843F0"/>
    <w:rsid w:val="0058451F"/>
    <w:rsid w:val="00584D5C"/>
    <w:rsid w:val="005865BD"/>
    <w:rsid w:val="005879D1"/>
    <w:rsid w:val="00587A84"/>
    <w:rsid w:val="00590046"/>
    <w:rsid w:val="005901AA"/>
    <w:rsid w:val="005904CC"/>
    <w:rsid w:val="00591AE8"/>
    <w:rsid w:val="00591E29"/>
    <w:rsid w:val="005923C0"/>
    <w:rsid w:val="0059244C"/>
    <w:rsid w:val="00592509"/>
    <w:rsid w:val="00592A76"/>
    <w:rsid w:val="00592D92"/>
    <w:rsid w:val="00593A34"/>
    <w:rsid w:val="00594E0F"/>
    <w:rsid w:val="005950F6"/>
    <w:rsid w:val="00595463"/>
    <w:rsid w:val="005955BD"/>
    <w:rsid w:val="005978FD"/>
    <w:rsid w:val="00597C3D"/>
    <w:rsid w:val="00597D1B"/>
    <w:rsid w:val="00597FDD"/>
    <w:rsid w:val="005A0D2F"/>
    <w:rsid w:val="005A1745"/>
    <w:rsid w:val="005A184F"/>
    <w:rsid w:val="005A1EA8"/>
    <w:rsid w:val="005A26F6"/>
    <w:rsid w:val="005A28B6"/>
    <w:rsid w:val="005A2A18"/>
    <w:rsid w:val="005A3166"/>
    <w:rsid w:val="005A3A8F"/>
    <w:rsid w:val="005A3F1E"/>
    <w:rsid w:val="005A3F90"/>
    <w:rsid w:val="005A413D"/>
    <w:rsid w:val="005A4C34"/>
    <w:rsid w:val="005A4DCF"/>
    <w:rsid w:val="005A6311"/>
    <w:rsid w:val="005A65E4"/>
    <w:rsid w:val="005A69EB"/>
    <w:rsid w:val="005A6AA0"/>
    <w:rsid w:val="005A707D"/>
    <w:rsid w:val="005A70C6"/>
    <w:rsid w:val="005A74C9"/>
    <w:rsid w:val="005A7A4E"/>
    <w:rsid w:val="005A7AEA"/>
    <w:rsid w:val="005B0624"/>
    <w:rsid w:val="005B06FC"/>
    <w:rsid w:val="005B07D9"/>
    <w:rsid w:val="005B1143"/>
    <w:rsid w:val="005B1D8B"/>
    <w:rsid w:val="005B2C63"/>
    <w:rsid w:val="005B32A2"/>
    <w:rsid w:val="005B335B"/>
    <w:rsid w:val="005B49E5"/>
    <w:rsid w:val="005B4A31"/>
    <w:rsid w:val="005B4E0E"/>
    <w:rsid w:val="005B509A"/>
    <w:rsid w:val="005B5471"/>
    <w:rsid w:val="005B5635"/>
    <w:rsid w:val="005B5B96"/>
    <w:rsid w:val="005B6496"/>
    <w:rsid w:val="005B651F"/>
    <w:rsid w:val="005B6635"/>
    <w:rsid w:val="005B6709"/>
    <w:rsid w:val="005B6B68"/>
    <w:rsid w:val="005C0B26"/>
    <w:rsid w:val="005C1621"/>
    <w:rsid w:val="005C1773"/>
    <w:rsid w:val="005C24F2"/>
    <w:rsid w:val="005C261B"/>
    <w:rsid w:val="005C2B35"/>
    <w:rsid w:val="005C2BEA"/>
    <w:rsid w:val="005C3259"/>
    <w:rsid w:val="005C32D1"/>
    <w:rsid w:val="005C37AC"/>
    <w:rsid w:val="005C3905"/>
    <w:rsid w:val="005C3AAD"/>
    <w:rsid w:val="005C3EC5"/>
    <w:rsid w:val="005C4A07"/>
    <w:rsid w:val="005C4DC3"/>
    <w:rsid w:val="005C4F93"/>
    <w:rsid w:val="005C5291"/>
    <w:rsid w:val="005C5324"/>
    <w:rsid w:val="005C53E5"/>
    <w:rsid w:val="005C5B2F"/>
    <w:rsid w:val="005C5DA5"/>
    <w:rsid w:val="005C5F9B"/>
    <w:rsid w:val="005C6399"/>
    <w:rsid w:val="005C7648"/>
    <w:rsid w:val="005C782C"/>
    <w:rsid w:val="005C7C4E"/>
    <w:rsid w:val="005C7DE8"/>
    <w:rsid w:val="005D03AD"/>
    <w:rsid w:val="005D0857"/>
    <w:rsid w:val="005D09F5"/>
    <w:rsid w:val="005D0BE7"/>
    <w:rsid w:val="005D0C1F"/>
    <w:rsid w:val="005D0D3D"/>
    <w:rsid w:val="005D1374"/>
    <w:rsid w:val="005D17AA"/>
    <w:rsid w:val="005D18D3"/>
    <w:rsid w:val="005D242C"/>
    <w:rsid w:val="005D26CB"/>
    <w:rsid w:val="005D2BE9"/>
    <w:rsid w:val="005D30CF"/>
    <w:rsid w:val="005D335C"/>
    <w:rsid w:val="005D3E15"/>
    <w:rsid w:val="005D3EB4"/>
    <w:rsid w:val="005D4850"/>
    <w:rsid w:val="005D5546"/>
    <w:rsid w:val="005D5BA6"/>
    <w:rsid w:val="005D5CD5"/>
    <w:rsid w:val="005D622D"/>
    <w:rsid w:val="005D7070"/>
    <w:rsid w:val="005D781D"/>
    <w:rsid w:val="005D7847"/>
    <w:rsid w:val="005D78A4"/>
    <w:rsid w:val="005D7CA2"/>
    <w:rsid w:val="005E0035"/>
    <w:rsid w:val="005E06B4"/>
    <w:rsid w:val="005E154A"/>
    <w:rsid w:val="005E1556"/>
    <w:rsid w:val="005E1633"/>
    <w:rsid w:val="005E197F"/>
    <w:rsid w:val="005E1B0B"/>
    <w:rsid w:val="005E2D98"/>
    <w:rsid w:val="005E374D"/>
    <w:rsid w:val="005E3EE9"/>
    <w:rsid w:val="005E4258"/>
    <w:rsid w:val="005E4451"/>
    <w:rsid w:val="005E4A99"/>
    <w:rsid w:val="005E52A9"/>
    <w:rsid w:val="005E5DB9"/>
    <w:rsid w:val="005E6BD2"/>
    <w:rsid w:val="005E6DC7"/>
    <w:rsid w:val="005E6E9B"/>
    <w:rsid w:val="005E72F2"/>
    <w:rsid w:val="005E7FB1"/>
    <w:rsid w:val="005F0028"/>
    <w:rsid w:val="005F0464"/>
    <w:rsid w:val="005F06B0"/>
    <w:rsid w:val="005F11FE"/>
    <w:rsid w:val="005F1326"/>
    <w:rsid w:val="005F143D"/>
    <w:rsid w:val="005F159F"/>
    <w:rsid w:val="005F160F"/>
    <w:rsid w:val="005F16DC"/>
    <w:rsid w:val="005F1CA2"/>
    <w:rsid w:val="005F236B"/>
    <w:rsid w:val="005F2A35"/>
    <w:rsid w:val="005F3331"/>
    <w:rsid w:val="005F3763"/>
    <w:rsid w:val="005F38E8"/>
    <w:rsid w:val="005F3990"/>
    <w:rsid w:val="005F3A97"/>
    <w:rsid w:val="005F3BBB"/>
    <w:rsid w:val="005F4221"/>
    <w:rsid w:val="005F4252"/>
    <w:rsid w:val="005F4442"/>
    <w:rsid w:val="005F45B0"/>
    <w:rsid w:val="005F480D"/>
    <w:rsid w:val="005F4824"/>
    <w:rsid w:val="005F56D3"/>
    <w:rsid w:val="005F661C"/>
    <w:rsid w:val="005F66B3"/>
    <w:rsid w:val="005F67BB"/>
    <w:rsid w:val="005F6CC0"/>
    <w:rsid w:val="005F6F6B"/>
    <w:rsid w:val="005F771F"/>
    <w:rsid w:val="005F7782"/>
    <w:rsid w:val="00600178"/>
    <w:rsid w:val="0060027C"/>
    <w:rsid w:val="00600A03"/>
    <w:rsid w:val="00600E49"/>
    <w:rsid w:val="00601D84"/>
    <w:rsid w:val="00602282"/>
    <w:rsid w:val="006026A3"/>
    <w:rsid w:val="00602844"/>
    <w:rsid w:val="0060454E"/>
    <w:rsid w:val="00605FD5"/>
    <w:rsid w:val="00606273"/>
    <w:rsid w:val="006062C4"/>
    <w:rsid w:val="00607672"/>
    <w:rsid w:val="00607932"/>
    <w:rsid w:val="00607FA2"/>
    <w:rsid w:val="00610748"/>
    <w:rsid w:val="006108F0"/>
    <w:rsid w:val="00610B4F"/>
    <w:rsid w:val="00610B9F"/>
    <w:rsid w:val="00610D48"/>
    <w:rsid w:val="00610DC4"/>
    <w:rsid w:val="00611441"/>
    <w:rsid w:val="0061188D"/>
    <w:rsid w:val="00611A37"/>
    <w:rsid w:val="00611AFB"/>
    <w:rsid w:val="00611CD8"/>
    <w:rsid w:val="00611E06"/>
    <w:rsid w:val="00612179"/>
    <w:rsid w:val="006127F5"/>
    <w:rsid w:val="00612AE0"/>
    <w:rsid w:val="00612C28"/>
    <w:rsid w:val="006130D3"/>
    <w:rsid w:val="00613B39"/>
    <w:rsid w:val="00613B73"/>
    <w:rsid w:val="006141A2"/>
    <w:rsid w:val="006147EB"/>
    <w:rsid w:val="00614801"/>
    <w:rsid w:val="00615451"/>
    <w:rsid w:val="0061584E"/>
    <w:rsid w:val="0061586E"/>
    <w:rsid w:val="00615AC3"/>
    <w:rsid w:val="00615C2B"/>
    <w:rsid w:val="00615E94"/>
    <w:rsid w:val="006167BE"/>
    <w:rsid w:val="00616957"/>
    <w:rsid w:val="00616D0A"/>
    <w:rsid w:val="006173CA"/>
    <w:rsid w:val="006174DB"/>
    <w:rsid w:val="00617702"/>
    <w:rsid w:val="00617E6E"/>
    <w:rsid w:val="00620A95"/>
    <w:rsid w:val="00620D2B"/>
    <w:rsid w:val="00621672"/>
    <w:rsid w:val="00621734"/>
    <w:rsid w:val="006223E3"/>
    <w:rsid w:val="00622584"/>
    <w:rsid w:val="006229A5"/>
    <w:rsid w:val="00622F0D"/>
    <w:rsid w:val="00623326"/>
    <w:rsid w:val="006237CD"/>
    <w:rsid w:val="0062389D"/>
    <w:rsid w:val="0062397D"/>
    <w:rsid w:val="00623B0E"/>
    <w:rsid w:val="00623F22"/>
    <w:rsid w:val="00624204"/>
    <w:rsid w:val="00624337"/>
    <w:rsid w:val="00624789"/>
    <w:rsid w:val="00624F65"/>
    <w:rsid w:val="006258D5"/>
    <w:rsid w:val="00625DEE"/>
    <w:rsid w:val="0062660D"/>
    <w:rsid w:val="00626670"/>
    <w:rsid w:val="0062736C"/>
    <w:rsid w:val="006277B0"/>
    <w:rsid w:val="006279E0"/>
    <w:rsid w:val="00627DA2"/>
    <w:rsid w:val="00631321"/>
    <w:rsid w:val="00631AB2"/>
    <w:rsid w:val="006325D2"/>
    <w:rsid w:val="00632D10"/>
    <w:rsid w:val="00632FB7"/>
    <w:rsid w:val="006334E1"/>
    <w:rsid w:val="0063354B"/>
    <w:rsid w:val="006337ED"/>
    <w:rsid w:val="006341A9"/>
    <w:rsid w:val="00634A94"/>
    <w:rsid w:val="00634EAD"/>
    <w:rsid w:val="006351A3"/>
    <w:rsid w:val="00635373"/>
    <w:rsid w:val="0063551F"/>
    <w:rsid w:val="00635553"/>
    <w:rsid w:val="0063647C"/>
    <w:rsid w:val="00636E89"/>
    <w:rsid w:val="00637205"/>
    <w:rsid w:val="00637444"/>
    <w:rsid w:val="00637483"/>
    <w:rsid w:val="006375B7"/>
    <w:rsid w:val="00637646"/>
    <w:rsid w:val="0063794C"/>
    <w:rsid w:val="006406CA"/>
    <w:rsid w:val="0064077D"/>
    <w:rsid w:val="00641183"/>
    <w:rsid w:val="006412D9"/>
    <w:rsid w:val="006414BA"/>
    <w:rsid w:val="006423D8"/>
    <w:rsid w:val="0064309C"/>
    <w:rsid w:val="006435E7"/>
    <w:rsid w:val="00643FBF"/>
    <w:rsid w:val="006446B6"/>
    <w:rsid w:val="00644D2C"/>
    <w:rsid w:val="00645A45"/>
    <w:rsid w:val="00645E9E"/>
    <w:rsid w:val="006460C4"/>
    <w:rsid w:val="0064638E"/>
    <w:rsid w:val="006463A1"/>
    <w:rsid w:val="006467AB"/>
    <w:rsid w:val="00646D2B"/>
    <w:rsid w:val="0064781D"/>
    <w:rsid w:val="00650508"/>
    <w:rsid w:val="00650B1A"/>
    <w:rsid w:val="00650C25"/>
    <w:rsid w:val="006515BA"/>
    <w:rsid w:val="0065161F"/>
    <w:rsid w:val="00651F06"/>
    <w:rsid w:val="00652B1B"/>
    <w:rsid w:val="00652F52"/>
    <w:rsid w:val="006531B9"/>
    <w:rsid w:val="00653E62"/>
    <w:rsid w:val="00653E87"/>
    <w:rsid w:val="00653F68"/>
    <w:rsid w:val="006545F1"/>
    <w:rsid w:val="00655A7D"/>
    <w:rsid w:val="00656480"/>
    <w:rsid w:val="00656760"/>
    <w:rsid w:val="00657C55"/>
    <w:rsid w:val="00660DD2"/>
    <w:rsid w:val="006610E3"/>
    <w:rsid w:val="00661D60"/>
    <w:rsid w:val="00661F92"/>
    <w:rsid w:val="006621FB"/>
    <w:rsid w:val="0066221F"/>
    <w:rsid w:val="006625AB"/>
    <w:rsid w:val="006626C4"/>
    <w:rsid w:val="0066295D"/>
    <w:rsid w:val="00662BC4"/>
    <w:rsid w:val="006632CB"/>
    <w:rsid w:val="006639E0"/>
    <w:rsid w:val="00663A52"/>
    <w:rsid w:val="00663D7E"/>
    <w:rsid w:val="00664240"/>
    <w:rsid w:val="006643A2"/>
    <w:rsid w:val="006648BF"/>
    <w:rsid w:val="00664A78"/>
    <w:rsid w:val="00664E33"/>
    <w:rsid w:val="00665C8A"/>
    <w:rsid w:val="00665F8A"/>
    <w:rsid w:val="00666150"/>
    <w:rsid w:val="00666446"/>
    <w:rsid w:val="0066644D"/>
    <w:rsid w:val="0066668B"/>
    <w:rsid w:val="006667F6"/>
    <w:rsid w:val="00666964"/>
    <w:rsid w:val="00666A4D"/>
    <w:rsid w:val="00666E60"/>
    <w:rsid w:val="00666EF5"/>
    <w:rsid w:val="00667000"/>
    <w:rsid w:val="0066730B"/>
    <w:rsid w:val="006702DF"/>
    <w:rsid w:val="00670AAE"/>
    <w:rsid w:val="00670DE8"/>
    <w:rsid w:val="00670F58"/>
    <w:rsid w:val="00671010"/>
    <w:rsid w:val="006718DF"/>
    <w:rsid w:val="006720D9"/>
    <w:rsid w:val="006727F5"/>
    <w:rsid w:val="00672936"/>
    <w:rsid w:val="00672B4B"/>
    <w:rsid w:val="00672D0C"/>
    <w:rsid w:val="006733DD"/>
    <w:rsid w:val="006733EE"/>
    <w:rsid w:val="00673D01"/>
    <w:rsid w:val="00673DCE"/>
    <w:rsid w:val="006743DA"/>
    <w:rsid w:val="0067440B"/>
    <w:rsid w:val="00674C3A"/>
    <w:rsid w:val="0067509C"/>
    <w:rsid w:val="00675128"/>
    <w:rsid w:val="006752D3"/>
    <w:rsid w:val="006754A8"/>
    <w:rsid w:val="00675C39"/>
    <w:rsid w:val="00676016"/>
    <w:rsid w:val="006768BA"/>
    <w:rsid w:val="00676B03"/>
    <w:rsid w:val="00677529"/>
    <w:rsid w:val="00677F78"/>
    <w:rsid w:val="00680357"/>
    <w:rsid w:val="00680779"/>
    <w:rsid w:val="0068105A"/>
    <w:rsid w:val="00681421"/>
    <w:rsid w:val="00681593"/>
    <w:rsid w:val="006816B6"/>
    <w:rsid w:val="006820BD"/>
    <w:rsid w:val="00682607"/>
    <w:rsid w:val="00682812"/>
    <w:rsid w:val="00683043"/>
    <w:rsid w:val="00684793"/>
    <w:rsid w:val="006847E0"/>
    <w:rsid w:val="0068491B"/>
    <w:rsid w:val="006849D6"/>
    <w:rsid w:val="00684B0F"/>
    <w:rsid w:val="0068532D"/>
    <w:rsid w:val="0068565C"/>
    <w:rsid w:val="00685691"/>
    <w:rsid w:val="006857E5"/>
    <w:rsid w:val="00685EC2"/>
    <w:rsid w:val="006866B9"/>
    <w:rsid w:val="00686C10"/>
    <w:rsid w:val="00686DDF"/>
    <w:rsid w:val="00687232"/>
    <w:rsid w:val="0068753F"/>
    <w:rsid w:val="0068778A"/>
    <w:rsid w:val="00690265"/>
    <w:rsid w:val="00690926"/>
    <w:rsid w:val="00690DA6"/>
    <w:rsid w:val="00690F58"/>
    <w:rsid w:val="006922F0"/>
    <w:rsid w:val="0069235E"/>
    <w:rsid w:val="00692671"/>
    <w:rsid w:val="0069269C"/>
    <w:rsid w:val="006927BC"/>
    <w:rsid w:val="0069356F"/>
    <w:rsid w:val="00693D68"/>
    <w:rsid w:val="00694165"/>
    <w:rsid w:val="0069461B"/>
    <w:rsid w:val="00696719"/>
    <w:rsid w:val="00696754"/>
    <w:rsid w:val="00696F08"/>
    <w:rsid w:val="00697191"/>
    <w:rsid w:val="006972CB"/>
    <w:rsid w:val="00697723"/>
    <w:rsid w:val="00697D2E"/>
    <w:rsid w:val="006A1B13"/>
    <w:rsid w:val="006A1CE9"/>
    <w:rsid w:val="006A219F"/>
    <w:rsid w:val="006A22FE"/>
    <w:rsid w:val="006A23BE"/>
    <w:rsid w:val="006A2486"/>
    <w:rsid w:val="006A2EAD"/>
    <w:rsid w:val="006A34BA"/>
    <w:rsid w:val="006A3577"/>
    <w:rsid w:val="006A4365"/>
    <w:rsid w:val="006A4675"/>
    <w:rsid w:val="006A4755"/>
    <w:rsid w:val="006A4FCD"/>
    <w:rsid w:val="006A5152"/>
    <w:rsid w:val="006A5EA6"/>
    <w:rsid w:val="006A7351"/>
    <w:rsid w:val="006A7384"/>
    <w:rsid w:val="006A7D70"/>
    <w:rsid w:val="006B0327"/>
    <w:rsid w:val="006B046C"/>
    <w:rsid w:val="006B0E59"/>
    <w:rsid w:val="006B0E86"/>
    <w:rsid w:val="006B1091"/>
    <w:rsid w:val="006B2665"/>
    <w:rsid w:val="006B2807"/>
    <w:rsid w:val="006B2D39"/>
    <w:rsid w:val="006B3452"/>
    <w:rsid w:val="006B3AEB"/>
    <w:rsid w:val="006B41AF"/>
    <w:rsid w:val="006B4C05"/>
    <w:rsid w:val="006B5B28"/>
    <w:rsid w:val="006B5FFC"/>
    <w:rsid w:val="006B61AF"/>
    <w:rsid w:val="006B6CF6"/>
    <w:rsid w:val="006B6D7E"/>
    <w:rsid w:val="006B7414"/>
    <w:rsid w:val="006B7800"/>
    <w:rsid w:val="006C06F8"/>
    <w:rsid w:val="006C098D"/>
    <w:rsid w:val="006C0C1E"/>
    <w:rsid w:val="006C16F1"/>
    <w:rsid w:val="006C26EF"/>
    <w:rsid w:val="006C2C84"/>
    <w:rsid w:val="006C2F1B"/>
    <w:rsid w:val="006C31F6"/>
    <w:rsid w:val="006C3411"/>
    <w:rsid w:val="006C3542"/>
    <w:rsid w:val="006C35EB"/>
    <w:rsid w:val="006C4056"/>
    <w:rsid w:val="006C4589"/>
    <w:rsid w:val="006C4D42"/>
    <w:rsid w:val="006C590A"/>
    <w:rsid w:val="006C67FB"/>
    <w:rsid w:val="006C6D72"/>
    <w:rsid w:val="006C6DBF"/>
    <w:rsid w:val="006C7086"/>
    <w:rsid w:val="006D01F4"/>
    <w:rsid w:val="006D060B"/>
    <w:rsid w:val="006D0BCC"/>
    <w:rsid w:val="006D0EDF"/>
    <w:rsid w:val="006D177B"/>
    <w:rsid w:val="006D1885"/>
    <w:rsid w:val="006D1D4B"/>
    <w:rsid w:val="006D2058"/>
    <w:rsid w:val="006D248C"/>
    <w:rsid w:val="006D2AB4"/>
    <w:rsid w:val="006D3339"/>
    <w:rsid w:val="006D3566"/>
    <w:rsid w:val="006D36C9"/>
    <w:rsid w:val="006D3764"/>
    <w:rsid w:val="006D4E4F"/>
    <w:rsid w:val="006D5073"/>
    <w:rsid w:val="006D57A2"/>
    <w:rsid w:val="006D5B4B"/>
    <w:rsid w:val="006D5D60"/>
    <w:rsid w:val="006D743D"/>
    <w:rsid w:val="006D79F9"/>
    <w:rsid w:val="006E07CD"/>
    <w:rsid w:val="006E2FF4"/>
    <w:rsid w:val="006E352F"/>
    <w:rsid w:val="006E483F"/>
    <w:rsid w:val="006E53E9"/>
    <w:rsid w:val="006E5838"/>
    <w:rsid w:val="006E6095"/>
    <w:rsid w:val="006E669C"/>
    <w:rsid w:val="006E6817"/>
    <w:rsid w:val="006E68D0"/>
    <w:rsid w:val="006E6AF1"/>
    <w:rsid w:val="006E7123"/>
    <w:rsid w:val="006E74E9"/>
    <w:rsid w:val="006E7CB1"/>
    <w:rsid w:val="006F05EE"/>
    <w:rsid w:val="006F075E"/>
    <w:rsid w:val="006F21FF"/>
    <w:rsid w:val="006F3CA3"/>
    <w:rsid w:val="006F41C4"/>
    <w:rsid w:val="006F4890"/>
    <w:rsid w:val="006F4AAA"/>
    <w:rsid w:val="006F51D4"/>
    <w:rsid w:val="006F5441"/>
    <w:rsid w:val="006F61C2"/>
    <w:rsid w:val="006F66F5"/>
    <w:rsid w:val="006F68EC"/>
    <w:rsid w:val="006F6D6A"/>
    <w:rsid w:val="006F6F7D"/>
    <w:rsid w:val="006F78F2"/>
    <w:rsid w:val="006F7B7B"/>
    <w:rsid w:val="006F7E59"/>
    <w:rsid w:val="006F7E76"/>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265F"/>
    <w:rsid w:val="007034C5"/>
    <w:rsid w:val="00703EC5"/>
    <w:rsid w:val="0070405F"/>
    <w:rsid w:val="00704405"/>
    <w:rsid w:val="007056C4"/>
    <w:rsid w:val="00705C80"/>
    <w:rsid w:val="00705D5A"/>
    <w:rsid w:val="00706136"/>
    <w:rsid w:val="007066E7"/>
    <w:rsid w:val="00706B0A"/>
    <w:rsid w:val="0070734C"/>
    <w:rsid w:val="0070776A"/>
    <w:rsid w:val="007078C4"/>
    <w:rsid w:val="00707BB9"/>
    <w:rsid w:val="00707E73"/>
    <w:rsid w:val="00710B36"/>
    <w:rsid w:val="00710F62"/>
    <w:rsid w:val="007118EB"/>
    <w:rsid w:val="0071234B"/>
    <w:rsid w:val="0071257D"/>
    <w:rsid w:val="00712FE5"/>
    <w:rsid w:val="00713339"/>
    <w:rsid w:val="0071362A"/>
    <w:rsid w:val="007136C6"/>
    <w:rsid w:val="007139CE"/>
    <w:rsid w:val="00714693"/>
    <w:rsid w:val="00714E5E"/>
    <w:rsid w:val="00714F27"/>
    <w:rsid w:val="0071505A"/>
    <w:rsid w:val="007156EA"/>
    <w:rsid w:val="00715749"/>
    <w:rsid w:val="00715949"/>
    <w:rsid w:val="00716068"/>
    <w:rsid w:val="0071635D"/>
    <w:rsid w:val="00716AB6"/>
    <w:rsid w:val="00716CB1"/>
    <w:rsid w:val="007172F2"/>
    <w:rsid w:val="007174BF"/>
    <w:rsid w:val="007200E3"/>
    <w:rsid w:val="007209D8"/>
    <w:rsid w:val="00720B4F"/>
    <w:rsid w:val="00720F33"/>
    <w:rsid w:val="007212B4"/>
    <w:rsid w:val="007218E0"/>
    <w:rsid w:val="00721F72"/>
    <w:rsid w:val="007220DA"/>
    <w:rsid w:val="0072267A"/>
    <w:rsid w:val="00722CFD"/>
    <w:rsid w:val="00722EEE"/>
    <w:rsid w:val="0072312C"/>
    <w:rsid w:val="0072381C"/>
    <w:rsid w:val="00723B74"/>
    <w:rsid w:val="00723D2E"/>
    <w:rsid w:val="00723D9E"/>
    <w:rsid w:val="00723E12"/>
    <w:rsid w:val="00724232"/>
    <w:rsid w:val="00724593"/>
    <w:rsid w:val="0072461E"/>
    <w:rsid w:val="00724E46"/>
    <w:rsid w:val="0072529A"/>
    <w:rsid w:val="00725506"/>
    <w:rsid w:val="007255A6"/>
    <w:rsid w:val="007256B2"/>
    <w:rsid w:val="00725B37"/>
    <w:rsid w:val="00725DF1"/>
    <w:rsid w:val="007262BE"/>
    <w:rsid w:val="007262C1"/>
    <w:rsid w:val="0072637F"/>
    <w:rsid w:val="00726690"/>
    <w:rsid w:val="007267EE"/>
    <w:rsid w:val="007269B0"/>
    <w:rsid w:val="007269F2"/>
    <w:rsid w:val="00726A19"/>
    <w:rsid w:val="00726A2A"/>
    <w:rsid w:val="00727FB7"/>
    <w:rsid w:val="00730072"/>
    <w:rsid w:val="00730756"/>
    <w:rsid w:val="00730EE9"/>
    <w:rsid w:val="00731A21"/>
    <w:rsid w:val="00732A6B"/>
    <w:rsid w:val="00732D25"/>
    <w:rsid w:val="0073317A"/>
    <w:rsid w:val="00733C1C"/>
    <w:rsid w:val="00734543"/>
    <w:rsid w:val="00734635"/>
    <w:rsid w:val="00734D17"/>
    <w:rsid w:val="00734D86"/>
    <w:rsid w:val="00734E33"/>
    <w:rsid w:val="0073636D"/>
    <w:rsid w:val="007364F6"/>
    <w:rsid w:val="007372A7"/>
    <w:rsid w:val="00737C06"/>
    <w:rsid w:val="00740180"/>
    <w:rsid w:val="0074203C"/>
    <w:rsid w:val="007427E0"/>
    <w:rsid w:val="00742F70"/>
    <w:rsid w:val="007448B9"/>
    <w:rsid w:val="00745999"/>
    <w:rsid w:val="00745BB9"/>
    <w:rsid w:val="00745EDC"/>
    <w:rsid w:val="00746367"/>
    <w:rsid w:val="0074644B"/>
    <w:rsid w:val="007469EF"/>
    <w:rsid w:val="00746D79"/>
    <w:rsid w:val="00746F70"/>
    <w:rsid w:val="00747A9D"/>
    <w:rsid w:val="00747B19"/>
    <w:rsid w:val="00747C72"/>
    <w:rsid w:val="00747F6F"/>
    <w:rsid w:val="00750292"/>
    <w:rsid w:val="007503F4"/>
    <w:rsid w:val="007505F4"/>
    <w:rsid w:val="00750790"/>
    <w:rsid w:val="00750A59"/>
    <w:rsid w:val="007511E9"/>
    <w:rsid w:val="00752745"/>
    <w:rsid w:val="00752947"/>
    <w:rsid w:val="0075426C"/>
    <w:rsid w:val="007543BE"/>
    <w:rsid w:val="007547C7"/>
    <w:rsid w:val="00754BBF"/>
    <w:rsid w:val="00755139"/>
    <w:rsid w:val="00755812"/>
    <w:rsid w:val="00755923"/>
    <w:rsid w:val="00755B02"/>
    <w:rsid w:val="0075607D"/>
    <w:rsid w:val="007562F8"/>
    <w:rsid w:val="00756784"/>
    <w:rsid w:val="00756B21"/>
    <w:rsid w:val="00757314"/>
    <w:rsid w:val="0075750A"/>
    <w:rsid w:val="00757D00"/>
    <w:rsid w:val="0076003C"/>
    <w:rsid w:val="007602DA"/>
    <w:rsid w:val="007609A0"/>
    <w:rsid w:val="007609C3"/>
    <w:rsid w:val="007612B4"/>
    <w:rsid w:val="007617D6"/>
    <w:rsid w:val="007619E9"/>
    <w:rsid w:val="00761CB2"/>
    <w:rsid w:val="007621A8"/>
    <w:rsid w:val="00762485"/>
    <w:rsid w:val="00762A69"/>
    <w:rsid w:val="00762F0A"/>
    <w:rsid w:val="00763994"/>
    <w:rsid w:val="00763B5F"/>
    <w:rsid w:val="007645C2"/>
    <w:rsid w:val="00764A06"/>
    <w:rsid w:val="00764F9C"/>
    <w:rsid w:val="007651A5"/>
    <w:rsid w:val="007651D5"/>
    <w:rsid w:val="00765A5E"/>
    <w:rsid w:val="00765B4C"/>
    <w:rsid w:val="007660EB"/>
    <w:rsid w:val="007662ED"/>
    <w:rsid w:val="007665A3"/>
    <w:rsid w:val="00766E7E"/>
    <w:rsid w:val="00766FA6"/>
    <w:rsid w:val="00767120"/>
    <w:rsid w:val="0076716F"/>
    <w:rsid w:val="00767453"/>
    <w:rsid w:val="00767808"/>
    <w:rsid w:val="00767DF4"/>
    <w:rsid w:val="00770042"/>
    <w:rsid w:val="00770C37"/>
    <w:rsid w:val="00770C6E"/>
    <w:rsid w:val="00771000"/>
    <w:rsid w:val="0077148C"/>
    <w:rsid w:val="00771526"/>
    <w:rsid w:val="00771A66"/>
    <w:rsid w:val="00771D6A"/>
    <w:rsid w:val="007723FD"/>
    <w:rsid w:val="00772710"/>
    <w:rsid w:val="00772829"/>
    <w:rsid w:val="00773582"/>
    <w:rsid w:val="00773BAB"/>
    <w:rsid w:val="00773BAD"/>
    <w:rsid w:val="00774012"/>
    <w:rsid w:val="007741D6"/>
    <w:rsid w:val="0077568A"/>
    <w:rsid w:val="00776245"/>
    <w:rsid w:val="00776548"/>
    <w:rsid w:val="007767E2"/>
    <w:rsid w:val="00776D1A"/>
    <w:rsid w:val="00776D96"/>
    <w:rsid w:val="00777C43"/>
    <w:rsid w:val="0078037D"/>
    <w:rsid w:val="00780788"/>
    <w:rsid w:val="00780B16"/>
    <w:rsid w:val="00780BF7"/>
    <w:rsid w:val="007811A1"/>
    <w:rsid w:val="0078130C"/>
    <w:rsid w:val="007816EE"/>
    <w:rsid w:val="007816FE"/>
    <w:rsid w:val="00782CEE"/>
    <w:rsid w:val="00783B7D"/>
    <w:rsid w:val="00784720"/>
    <w:rsid w:val="00784DA7"/>
    <w:rsid w:val="007850EF"/>
    <w:rsid w:val="00785E19"/>
    <w:rsid w:val="00786184"/>
    <w:rsid w:val="007862BA"/>
    <w:rsid w:val="007870FF"/>
    <w:rsid w:val="007876C9"/>
    <w:rsid w:val="00787783"/>
    <w:rsid w:val="00790164"/>
    <w:rsid w:val="007906DE"/>
    <w:rsid w:val="00790C26"/>
    <w:rsid w:val="00790F5E"/>
    <w:rsid w:val="00791302"/>
    <w:rsid w:val="00791348"/>
    <w:rsid w:val="00791376"/>
    <w:rsid w:val="00791B2D"/>
    <w:rsid w:val="007923FE"/>
    <w:rsid w:val="00792464"/>
    <w:rsid w:val="00792958"/>
    <w:rsid w:val="00792A89"/>
    <w:rsid w:val="0079315A"/>
    <w:rsid w:val="0079344A"/>
    <w:rsid w:val="00793722"/>
    <w:rsid w:val="00793AA8"/>
    <w:rsid w:val="00793CAF"/>
    <w:rsid w:val="00794303"/>
    <w:rsid w:val="007948FC"/>
    <w:rsid w:val="00795876"/>
    <w:rsid w:val="00795F26"/>
    <w:rsid w:val="00795F66"/>
    <w:rsid w:val="0079617F"/>
    <w:rsid w:val="007972D1"/>
    <w:rsid w:val="0079746F"/>
    <w:rsid w:val="00797596"/>
    <w:rsid w:val="007978DF"/>
    <w:rsid w:val="00797F8F"/>
    <w:rsid w:val="007A096F"/>
    <w:rsid w:val="007A0A41"/>
    <w:rsid w:val="007A1B83"/>
    <w:rsid w:val="007A1D2E"/>
    <w:rsid w:val="007A2478"/>
    <w:rsid w:val="007A24E7"/>
    <w:rsid w:val="007A2F2C"/>
    <w:rsid w:val="007A338C"/>
    <w:rsid w:val="007A359F"/>
    <w:rsid w:val="007A3CF4"/>
    <w:rsid w:val="007A3E74"/>
    <w:rsid w:val="007A428F"/>
    <w:rsid w:val="007A440F"/>
    <w:rsid w:val="007A4C35"/>
    <w:rsid w:val="007A534E"/>
    <w:rsid w:val="007A5BCB"/>
    <w:rsid w:val="007A606D"/>
    <w:rsid w:val="007A609F"/>
    <w:rsid w:val="007A63F0"/>
    <w:rsid w:val="007A642F"/>
    <w:rsid w:val="007A6446"/>
    <w:rsid w:val="007A64B1"/>
    <w:rsid w:val="007A6CCE"/>
    <w:rsid w:val="007A6DD0"/>
    <w:rsid w:val="007A741F"/>
    <w:rsid w:val="007B0D2F"/>
    <w:rsid w:val="007B11F0"/>
    <w:rsid w:val="007B1700"/>
    <w:rsid w:val="007B220A"/>
    <w:rsid w:val="007B2842"/>
    <w:rsid w:val="007B2B76"/>
    <w:rsid w:val="007B3EEB"/>
    <w:rsid w:val="007B441A"/>
    <w:rsid w:val="007B444D"/>
    <w:rsid w:val="007B44C5"/>
    <w:rsid w:val="007B45D0"/>
    <w:rsid w:val="007B45DE"/>
    <w:rsid w:val="007B53CA"/>
    <w:rsid w:val="007B54B7"/>
    <w:rsid w:val="007B5FAE"/>
    <w:rsid w:val="007B6226"/>
    <w:rsid w:val="007B632F"/>
    <w:rsid w:val="007B6979"/>
    <w:rsid w:val="007B78A6"/>
    <w:rsid w:val="007B78AD"/>
    <w:rsid w:val="007B79A8"/>
    <w:rsid w:val="007B7A4E"/>
    <w:rsid w:val="007C0BB9"/>
    <w:rsid w:val="007C1546"/>
    <w:rsid w:val="007C1666"/>
    <w:rsid w:val="007C17FD"/>
    <w:rsid w:val="007C20ED"/>
    <w:rsid w:val="007C2209"/>
    <w:rsid w:val="007C29D7"/>
    <w:rsid w:val="007C2A21"/>
    <w:rsid w:val="007C2DD3"/>
    <w:rsid w:val="007C31B4"/>
    <w:rsid w:val="007C3414"/>
    <w:rsid w:val="007C4F72"/>
    <w:rsid w:val="007C540C"/>
    <w:rsid w:val="007C541C"/>
    <w:rsid w:val="007C6144"/>
    <w:rsid w:val="007C6321"/>
    <w:rsid w:val="007C6E48"/>
    <w:rsid w:val="007C7BD3"/>
    <w:rsid w:val="007C7D6A"/>
    <w:rsid w:val="007D035D"/>
    <w:rsid w:val="007D07AF"/>
    <w:rsid w:val="007D0DC1"/>
    <w:rsid w:val="007D0DEC"/>
    <w:rsid w:val="007D0F6A"/>
    <w:rsid w:val="007D16FA"/>
    <w:rsid w:val="007D18E7"/>
    <w:rsid w:val="007D1E13"/>
    <w:rsid w:val="007D21EA"/>
    <w:rsid w:val="007D28EB"/>
    <w:rsid w:val="007D2DE0"/>
    <w:rsid w:val="007D35F8"/>
    <w:rsid w:val="007D3CA3"/>
    <w:rsid w:val="007D3EFC"/>
    <w:rsid w:val="007D3F54"/>
    <w:rsid w:val="007D4233"/>
    <w:rsid w:val="007D46EB"/>
    <w:rsid w:val="007D48A9"/>
    <w:rsid w:val="007D5259"/>
    <w:rsid w:val="007D5C79"/>
    <w:rsid w:val="007D5EDA"/>
    <w:rsid w:val="007D6EF8"/>
    <w:rsid w:val="007D7906"/>
    <w:rsid w:val="007D7A36"/>
    <w:rsid w:val="007E0447"/>
    <w:rsid w:val="007E0717"/>
    <w:rsid w:val="007E0743"/>
    <w:rsid w:val="007E081D"/>
    <w:rsid w:val="007E099A"/>
    <w:rsid w:val="007E0D4F"/>
    <w:rsid w:val="007E181F"/>
    <w:rsid w:val="007E1A60"/>
    <w:rsid w:val="007E1E1C"/>
    <w:rsid w:val="007E1F09"/>
    <w:rsid w:val="007E206D"/>
    <w:rsid w:val="007E3008"/>
    <w:rsid w:val="007E38C5"/>
    <w:rsid w:val="007E455C"/>
    <w:rsid w:val="007E4B96"/>
    <w:rsid w:val="007E4D15"/>
    <w:rsid w:val="007E51DB"/>
    <w:rsid w:val="007E51FD"/>
    <w:rsid w:val="007E530E"/>
    <w:rsid w:val="007E5523"/>
    <w:rsid w:val="007E5BA3"/>
    <w:rsid w:val="007E5F60"/>
    <w:rsid w:val="007E7457"/>
    <w:rsid w:val="007E7503"/>
    <w:rsid w:val="007E7701"/>
    <w:rsid w:val="007E789E"/>
    <w:rsid w:val="007F039A"/>
    <w:rsid w:val="007F04C4"/>
    <w:rsid w:val="007F06BC"/>
    <w:rsid w:val="007F0E0C"/>
    <w:rsid w:val="007F0ED3"/>
    <w:rsid w:val="007F10F3"/>
    <w:rsid w:val="007F1FBE"/>
    <w:rsid w:val="007F2A22"/>
    <w:rsid w:val="007F2CB1"/>
    <w:rsid w:val="007F2E0B"/>
    <w:rsid w:val="007F3401"/>
    <w:rsid w:val="007F3E42"/>
    <w:rsid w:val="007F3FC0"/>
    <w:rsid w:val="007F458E"/>
    <w:rsid w:val="007F48CC"/>
    <w:rsid w:val="007F5870"/>
    <w:rsid w:val="007F64CA"/>
    <w:rsid w:val="007F6762"/>
    <w:rsid w:val="007F6C55"/>
    <w:rsid w:val="007F7284"/>
    <w:rsid w:val="007F73A1"/>
    <w:rsid w:val="007F7717"/>
    <w:rsid w:val="007F77D1"/>
    <w:rsid w:val="007F78F9"/>
    <w:rsid w:val="0080054C"/>
    <w:rsid w:val="008007F5"/>
    <w:rsid w:val="008010F1"/>
    <w:rsid w:val="00801711"/>
    <w:rsid w:val="00802262"/>
    <w:rsid w:val="0080254F"/>
    <w:rsid w:val="0080283E"/>
    <w:rsid w:val="00802856"/>
    <w:rsid w:val="00802F9A"/>
    <w:rsid w:val="008030AA"/>
    <w:rsid w:val="008030E7"/>
    <w:rsid w:val="008034B7"/>
    <w:rsid w:val="00803535"/>
    <w:rsid w:val="008036A9"/>
    <w:rsid w:val="0080482C"/>
    <w:rsid w:val="00805B54"/>
    <w:rsid w:val="0080662E"/>
    <w:rsid w:val="00806ECB"/>
    <w:rsid w:val="008071BC"/>
    <w:rsid w:val="0080748D"/>
    <w:rsid w:val="008102AC"/>
    <w:rsid w:val="0081048F"/>
    <w:rsid w:val="00810632"/>
    <w:rsid w:val="00810B69"/>
    <w:rsid w:val="00810E94"/>
    <w:rsid w:val="00811998"/>
    <w:rsid w:val="0081210A"/>
    <w:rsid w:val="00812AA0"/>
    <w:rsid w:val="00812D0F"/>
    <w:rsid w:val="0081378B"/>
    <w:rsid w:val="00814D8C"/>
    <w:rsid w:val="00815441"/>
    <w:rsid w:val="00815600"/>
    <w:rsid w:val="008158A5"/>
    <w:rsid w:val="00815F92"/>
    <w:rsid w:val="00816081"/>
    <w:rsid w:val="00816211"/>
    <w:rsid w:val="00816B19"/>
    <w:rsid w:val="00816E08"/>
    <w:rsid w:val="0081789D"/>
    <w:rsid w:val="00817CB3"/>
    <w:rsid w:val="00820538"/>
    <w:rsid w:val="00820660"/>
    <w:rsid w:val="0082133C"/>
    <w:rsid w:val="00821886"/>
    <w:rsid w:val="0082196A"/>
    <w:rsid w:val="0082278D"/>
    <w:rsid w:val="00822BAB"/>
    <w:rsid w:val="00822CB2"/>
    <w:rsid w:val="0082355C"/>
    <w:rsid w:val="008240EE"/>
    <w:rsid w:val="00824FDC"/>
    <w:rsid w:val="0082508B"/>
    <w:rsid w:val="008254F1"/>
    <w:rsid w:val="008255D8"/>
    <w:rsid w:val="008258BF"/>
    <w:rsid w:val="0082606C"/>
    <w:rsid w:val="0082651B"/>
    <w:rsid w:val="00826E1A"/>
    <w:rsid w:val="00827786"/>
    <w:rsid w:val="008278FC"/>
    <w:rsid w:val="00827947"/>
    <w:rsid w:val="00827C4E"/>
    <w:rsid w:val="00827E89"/>
    <w:rsid w:val="00827FDE"/>
    <w:rsid w:val="008300EA"/>
    <w:rsid w:val="008300FF"/>
    <w:rsid w:val="00830545"/>
    <w:rsid w:val="00830751"/>
    <w:rsid w:val="00830990"/>
    <w:rsid w:val="00830E48"/>
    <w:rsid w:val="00831322"/>
    <w:rsid w:val="0083163B"/>
    <w:rsid w:val="008318D9"/>
    <w:rsid w:val="00831D84"/>
    <w:rsid w:val="00831FE8"/>
    <w:rsid w:val="00832195"/>
    <w:rsid w:val="008327BA"/>
    <w:rsid w:val="0083398F"/>
    <w:rsid w:val="00833A73"/>
    <w:rsid w:val="00833C59"/>
    <w:rsid w:val="00833D1C"/>
    <w:rsid w:val="00834A99"/>
    <w:rsid w:val="00835408"/>
    <w:rsid w:val="00836038"/>
    <w:rsid w:val="00836682"/>
    <w:rsid w:val="00836BCC"/>
    <w:rsid w:val="00836FD9"/>
    <w:rsid w:val="00837346"/>
    <w:rsid w:val="00837516"/>
    <w:rsid w:val="00840033"/>
    <w:rsid w:val="00840880"/>
    <w:rsid w:val="00840F84"/>
    <w:rsid w:val="00841109"/>
    <w:rsid w:val="00841573"/>
    <w:rsid w:val="00841A7C"/>
    <w:rsid w:val="008422D8"/>
    <w:rsid w:val="0084237B"/>
    <w:rsid w:val="00842539"/>
    <w:rsid w:val="008427DA"/>
    <w:rsid w:val="00842C8E"/>
    <w:rsid w:val="00842E7A"/>
    <w:rsid w:val="00843375"/>
    <w:rsid w:val="00843AE0"/>
    <w:rsid w:val="00843C4E"/>
    <w:rsid w:val="00844207"/>
    <w:rsid w:val="0084439A"/>
    <w:rsid w:val="008443ED"/>
    <w:rsid w:val="008446C2"/>
    <w:rsid w:val="00844C83"/>
    <w:rsid w:val="00845355"/>
    <w:rsid w:val="00845EEB"/>
    <w:rsid w:val="00846E0C"/>
    <w:rsid w:val="0084743A"/>
    <w:rsid w:val="008478B6"/>
    <w:rsid w:val="00847ACB"/>
    <w:rsid w:val="00847E18"/>
    <w:rsid w:val="00847E84"/>
    <w:rsid w:val="00850197"/>
    <w:rsid w:val="00850227"/>
    <w:rsid w:val="008506BB"/>
    <w:rsid w:val="00850B50"/>
    <w:rsid w:val="00850E4F"/>
    <w:rsid w:val="008510B4"/>
    <w:rsid w:val="00851532"/>
    <w:rsid w:val="00851BEE"/>
    <w:rsid w:val="00851E29"/>
    <w:rsid w:val="008527BE"/>
    <w:rsid w:val="008529DE"/>
    <w:rsid w:val="008531E5"/>
    <w:rsid w:val="0085398A"/>
    <w:rsid w:val="00853A7D"/>
    <w:rsid w:val="00854426"/>
    <w:rsid w:val="00854751"/>
    <w:rsid w:val="008548D1"/>
    <w:rsid w:val="0085493A"/>
    <w:rsid w:val="00854CFF"/>
    <w:rsid w:val="00854E51"/>
    <w:rsid w:val="00854FFA"/>
    <w:rsid w:val="0085528D"/>
    <w:rsid w:val="00855303"/>
    <w:rsid w:val="008554B2"/>
    <w:rsid w:val="0085599B"/>
    <w:rsid w:val="008559C7"/>
    <w:rsid w:val="00856908"/>
    <w:rsid w:val="00856BD0"/>
    <w:rsid w:val="0085767A"/>
    <w:rsid w:val="0086002B"/>
    <w:rsid w:val="0086018A"/>
    <w:rsid w:val="00860866"/>
    <w:rsid w:val="00860F90"/>
    <w:rsid w:val="00861140"/>
    <w:rsid w:val="00861452"/>
    <w:rsid w:val="008615DE"/>
    <w:rsid w:val="008619E4"/>
    <w:rsid w:val="00861A56"/>
    <w:rsid w:val="00861A75"/>
    <w:rsid w:val="00861F64"/>
    <w:rsid w:val="00861FA6"/>
    <w:rsid w:val="0086220F"/>
    <w:rsid w:val="00862274"/>
    <w:rsid w:val="008622D5"/>
    <w:rsid w:val="008626C2"/>
    <w:rsid w:val="00863256"/>
    <w:rsid w:val="0086345C"/>
    <w:rsid w:val="00863696"/>
    <w:rsid w:val="00863F3C"/>
    <w:rsid w:val="00864277"/>
    <w:rsid w:val="00864436"/>
    <w:rsid w:val="008645F3"/>
    <w:rsid w:val="008653A0"/>
    <w:rsid w:val="0086545A"/>
    <w:rsid w:val="00865649"/>
    <w:rsid w:val="00865C19"/>
    <w:rsid w:val="00865C21"/>
    <w:rsid w:val="00866265"/>
    <w:rsid w:val="008663E4"/>
    <w:rsid w:val="0086697A"/>
    <w:rsid w:val="008675A1"/>
    <w:rsid w:val="00867DA8"/>
    <w:rsid w:val="0087038A"/>
    <w:rsid w:val="00870415"/>
    <w:rsid w:val="00870579"/>
    <w:rsid w:val="008705FA"/>
    <w:rsid w:val="008707B2"/>
    <w:rsid w:val="008709B9"/>
    <w:rsid w:val="00870DDC"/>
    <w:rsid w:val="00872024"/>
    <w:rsid w:val="008726E6"/>
    <w:rsid w:val="00873543"/>
    <w:rsid w:val="00874115"/>
    <w:rsid w:val="008743CE"/>
    <w:rsid w:val="008749C8"/>
    <w:rsid w:val="00874B44"/>
    <w:rsid w:val="008755E6"/>
    <w:rsid w:val="00875BDF"/>
    <w:rsid w:val="00875CB7"/>
    <w:rsid w:val="00875D15"/>
    <w:rsid w:val="00875F18"/>
    <w:rsid w:val="008761A4"/>
    <w:rsid w:val="00876258"/>
    <w:rsid w:val="00876D82"/>
    <w:rsid w:val="008775DF"/>
    <w:rsid w:val="00877BB1"/>
    <w:rsid w:val="008805E8"/>
    <w:rsid w:val="00881D55"/>
    <w:rsid w:val="008839DF"/>
    <w:rsid w:val="00883CBD"/>
    <w:rsid w:val="008854A5"/>
    <w:rsid w:val="008854B7"/>
    <w:rsid w:val="00885898"/>
    <w:rsid w:val="00885D8B"/>
    <w:rsid w:val="00885F69"/>
    <w:rsid w:val="008869BF"/>
    <w:rsid w:val="00886A25"/>
    <w:rsid w:val="00886C40"/>
    <w:rsid w:val="00887C30"/>
    <w:rsid w:val="00890011"/>
    <w:rsid w:val="0089049F"/>
    <w:rsid w:val="00890686"/>
    <w:rsid w:val="00890940"/>
    <w:rsid w:val="00890A88"/>
    <w:rsid w:val="00890F7E"/>
    <w:rsid w:val="008911D8"/>
    <w:rsid w:val="0089169D"/>
    <w:rsid w:val="00891A91"/>
    <w:rsid w:val="00892296"/>
    <w:rsid w:val="00892320"/>
    <w:rsid w:val="008924E6"/>
    <w:rsid w:val="008926D2"/>
    <w:rsid w:val="00892A03"/>
    <w:rsid w:val="00892C2E"/>
    <w:rsid w:val="00892C89"/>
    <w:rsid w:val="00893CEC"/>
    <w:rsid w:val="00893FEB"/>
    <w:rsid w:val="008943E9"/>
    <w:rsid w:val="00894494"/>
    <w:rsid w:val="00894D5E"/>
    <w:rsid w:val="00894DAD"/>
    <w:rsid w:val="00894F7A"/>
    <w:rsid w:val="008954D2"/>
    <w:rsid w:val="008956A1"/>
    <w:rsid w:val="00895CCA"/>
    <w:rsid w:val="00896966"/>
    <w:rsid w:val="00896ADC"/>
    <w:rsid w:val="00896DDE"/>
    <w:rsid w:val="00897B86"/>
    <w:rsid w:val="00897F0F"/>
    <w:rsid w:val="008A0127"/>
    <w:rsid w:val="008A08FB"/>
    <w:rsid w:val="008A0F32"/>
    <w:rsid w:val="008A1120"/>
    <w:rsid w:val="008A13A6"/>
    <w:rsid w:val="008A1BF0"/>
    <w:rsid w:val="008A1C37"/>
    <w:rsid w:val="008A1D10"/>
    <w:rsid w:val="008A2625"/>
    <w:rsid w:val="008A296F"/>
    <w:rsid w:val="008A2A82"/>
    <w:rsid w:val="008A3A0A"/>
    <w:rsid w:val="008A45CF"/>
    <w:rsid w:val="008A4735"/>
    <w:rsid w:val="008A48B4"/>
    <w:rsid w:val="008A4FFE"/>
    <w:rsid w:val="008A566F"/>
    <w:rsid w:val="008A5700"/>
    <w:rsid w:val="008A6073"/>
    <w:rsid w:val="008A6BC9"/>
    <w:rsid w:val="008A6E41"/>
    <w:rsid w:val="008A715F"/>
    <w:rsid w:val="008A720A"/>
    <w:rsid w:val="008A7215"/>
    <w:rsid w:val="008A74B4"/>
    <w:rsid w:val="008A79C1"/>
    <w:rsid w:val="008B02F8"/>
    <w:rsid w:val="008B06B1"/>
    <w:rsid w:val="008B09D7"/>
    <w:rsid w:val="008B0A11"/>
    <w:rsid w:val="008B0FE4"/>
    <w:rsid w:val="008B128C"/>
    <w:rsid w:val="008B17C2"/>
    <w:rsid w:val="008B181C"/>
    <w:rsid w:val="008B1FE3"/>
    <w:rsid w:val="008B2404"/>
    <w:rsid w:val="008B2617"/>
    <w:rsid w:val="008B28F3"/>
    <w:rsid w:val="008B342C"/>
    <w:rsid w:val="008B37D6"/>
    <w:rsid w:val="008B40F5"/>
    <w:rsid w:val="008B491D"/>
    <w:rsid w:val="008B554D"/>
    <w:rsid w:val="008B56E0"/>
    <w:rsid w:val="008B5A73"/>
    <w:rsid w:val="008B6404"/>
    <w:rsid w:val="008B6577"/>
    <w:rsid w:val="008B674A"/>
    <w:rsid w:val="008B6879"/>
    <w:rsid w:val="008B69F9"/>
    <w:rsid w:val="008B6BD9"/>
    <w:rsid w:val="008B6CD6"/>
    <w:rsid w:val="008B703D"/>
    <w:rsid w:val="008B7C04"/>
    <w:rsid w:val="008B7C66"/>
    <w:rsid w:val="008C0359"/>
    <w:rsid w:val="008C03E9"/>
    <w:rsid w:val="008C1298"/>
    <w:rsid w:val="008C17C3"/>
    <w:rsid w:val="008C1B8C"/>
    <w:rsid w:val="008C1D5E"/>
    <w:rsid w:val="008C2397"/>
    <w:rsid w:val="008C2577"/>
    <w:rsid w:val="008C26BE"/>
    <w:rsid w:val="008C2869"/>
    <w:rsid w:val="008C3807"/>
    <w:rsid w:val="008C3835"/>
    <w:rsid w:val="008C383F"/>
    <w:rsid w:val="008C4021"/>
    <w:rsid w:val="008C4442"/>
    <w:rsid w:val="008C4E1C"/>
    <w:rsid w:val="008C50B3"/>
    <w:rsid w:val="008C5818"/>
    <w:rsid w:val="008C5C1A"/>
    <w:rsid w:val="008C5E1B"/>
    <w:rsid w:val="008C788B"/>
    <w:rsid w:val="008C7939"/>
    <w:rsid w:val="008C7B08"/>
    <w:rsid w:val="008C7E78"/>
    <w:rsid w:val="008D08A2"/>
    <w:rsid w:val="008D0E17"/>
    <w:rsid w:val="008D13AC"/>
    <w:rsid w:val="008D1A42"/>
    <w:rsid w:val="008D1B77"/>
    <w:rsid w:val="008D2244"/>
    <w:rsid w:val="008D2667"/>
    <w:rsid w:val="008D28E0"/>
    <w:rsid w:val="008D2DE6"/>
    <w:rsid w:val="008D38A1"/>
    <w:rsid w:val="008D39AA"/>
    <w:rsid w:val="008D3FC8"/>
    <w:rsid w:val="008D47C5"/>
    <w:rsid w:val="008D4B1D"/>
    <w:rsid w:val="008D572A"/>
    <w:rsid w:val="008D5DF2"/>
    <w:rsid w:val="008D64AD"/>
    <w:rsid w:val="008D6A58"/>
    <w:rsid w:val="008D6BD4"/>
    <w:rsid w:val="008D6DAF"/>
    <w:rsid w:val="008D7F96"/>
    <w:rsid w:val="008E0128"/>
    <w:rsid w:val="008E047E"/>
    <w:rsid w:val="008E1250"/>
    <w:rsid w:val="008E1F21"/>
    <w:rsid w:val="008E21DF"/>
    <w:rsid w:val="008E23C7"/>
    <w:rsid w:val="008E340C"/>
    <w:rsid w:val="008E3F1E"/>
    <w:rsid w:val="008E4CCA"/>
    <w:rsid w:val="008E4FAC"/>
    <w:rsid w:val="008E53E8"/>
    <w:rsid w:val="008E65A5"/>
    <w:rsid w:val="008E6984"/>
    <w:rsid w:val="008E6B45"/>
    <w:rsid w:val="008E72D1"/>
    <w:rsid w:val="008E75E2"/>
    <w:rsid w:val="008E77D6"/>
    <w:rsid w:val="008E7C4E"/>
    <w:rsid w:val="008F03CD"/>
    <w:rsid w:val="008F03DE"/>
    <w:rsid w:val="008F0AFC"/>
    <w:rsid w:val="008F12D0"/>
    <w:rsid w:val="008F15E3"/>
    <w:rsid w:val="008F1632"/>
    <w:rsid w:val="008F1D5C"/>
    <w:rsid w:val="008F1FCF"/>
    <w:rsid w:val="008F20EC"/>
    <w:rsid w:val="008F23E6"/>
    <w:rsid w:val="008F2BB8"/>
    <w:rsid w:val="008F2CBB"/>
    <w:rsid w:val="008F3440"/>
    <w:rsid w:val="008F34B2"/>
    <w:rsid w:val="008F3F8E"/>
    <w:rsid w:val="008F41BD"/>
    <w:rsid w:val="008F42F4"/>
    <w:rsid w:val="008F47A2"/>
    <w:rsid w:val="008F496F"/>
    <w:rsid w:val="008F4DEF"/>
    <w:rsid w:val="008F577A"/>
    <w:rsid w:val="008F5CAF"/>
    <w:rsid w:val="008F5E2D"/>
    <w:rsid w:val="008F6893"/>
    <w:rsid w:val="008F68D8"/>
    <w:rsid w:val="008F7AC3"/>
    <w:rsid w:val="009002DC"/>
    <w:rsid w:val="00900320"/>
    <w:rsid w:val="0090086F"/>
    <w:rsid w:val="009008EA"/>
    <w:rsid w:val="0090093A"/>
    <w:rsid w:val="00900FDC"/>
    <w:rsid w:val="009015EC"/>
    <w:rsid w:val="0090183C"/>
    <w:rsid w:val="00901A49"/>
    <w:rsid w:val="009027C5"/>
    <w:rsid w:val="00902C19"/>
    <w:rsid w:val="009034B0"/>
    <w:rsid w:val="009034C2"/>
    <w:rsid w:val="00903778"/>
    <w:rsid w:val="009039DB"/>
    <w:rsid w:val="00903B04"/>
    <w:rsid w:val="00903EE6"/>
    <w:rsid w:val="009044C5"/>
    <w:rsid w:val="009045BC"/>
    <w:rsid w:val="00904A1E"/>
    <w:rsid w:val="0090504E"/>
    <w:rsid w:val="00905086"/>
    <w:rsid w:val="0090531B"/>
    <w:rsid w:val="00905748"/>
    <w:rsid w:val="00905869"/>
    <w:rsid w:val="009061AD"/>
    <w:rsid w:val="0090642C"/>
    <w:rsid w:val="009064A1"/>
    <w:rsid w:val="009065F6"/>
    <w:rsid w:val="009074E3"/>
    <w:rsid w:val="00907CED"/>
    <w:rsid w:val="00907D28"/>
    <w:rsid w:val="0091031F"/>
    <w:rsid w:val="009105C9"/>
    <w:rsid w:val="0091096C"/>
    <w:rsid w:val="00910C03"/>
    <w:rsid w:val="00910DD3"/>
    <w:rsid w:val="00911EFD"/>
    <w:rsid w:val="00912DD1"/>
    <w:rsid w:val="00912FC0"/>
    <w:rsid w:val="0091303B"/>
    <w:rsid w:val="00913B97"/>
    <w:rsid w:val="00913C75"/>
    <w:rsid w:val="00913CDE"/>
    <w:rsid w:val="00914256"/>
    <w:rsid w:val="00914751"/>
    <w:rsid w:val="00914A9B"/>
    <w:rsid w:val="00914CBA"/>
    <w:rsid w:val="009154C9"/>
    <w:rsid w:val="009156DD"/>
    <w:rsid w:val="00916265"/>
    <w:rsid w:val="00917947"/>
    <w:rsid w:val="00917C8D"/>
    <w:rsid w:val="00917E9B"/>
    <w:rsid w:val="0092077C"/>
    <w:rsid w:val="00920F46"/>
    <w:rsid w:val="0092127E"/>
    <w:rsid w:val="0092173C"/>
    <w:rsid w:val="00921B5D"/>
    <w:rsid w:val="00921B67"/>
    <w:rsid w:val="00921EC3"/>
    <w:rsid w:val="009235D2"/>
    <w:rsid w:val="0092401B"/>
    <w:rsid w:val="009249C8"/>
    <w:rsid w:val="00924DF3"/>
    <w:rsid w:val="00925518"/>
    <w:rsid w:val="009255B5"/>
    <w:rsid w:val="009258F0"/>
    <w:rsid w:val="00925B34"/>
    <w:rsid w:val="00926054"/>
    <w:rsid w:val="0092631B"/>
    <w:rsid w:val="00926F98"/>
    <w:rsid w:val="009271C8"/>
    <w:rsid w:val="00927A8B"/>
    <w:rsid w:val="00927B3F"/>
    <w:rsid w:val="00930049"/>
    <w:rsid w:val="00931462"/>
    <w:rsid w:val="0093170D"/>
    <w:rsid w:val="0093243F"/>
    <w:rsid w:val="00932610"/>
    <w:rsid w:val="00932708"/>
    <w:rsid w:val="009328B5"/>
    <w:rsid w:val="0093320B"/>
    <w:rsid w:val="00933573"/>
    <w:rsid w:val="0093383C"/>
    <w:rsid w:val="00934011"/>
    <w:rsid w:val="009343ED"/>
    <w:rsid w:val="009347B5"/>
    <w:rsid w:val="00934906"/>
    <w:rsid w:val="00934A61"/>
    <w:rsid w:val="00934CB5"/>
    <w:rsid w:val="00935C87"/>
    <w:rsid w:val="009367B1"/>
    <w:rsid w:val="00936833"/>
    <w:rsid w:val="00936953"/>
    <w:rsid w:val="009377F9"/>
    <w:rsid w:val="00937826"/>
    <w:rsid w:val="009378A8"/>
    <w:rsid w:val="00937C89"/>
    <w:rsid w:val="00940597"/>
    <w:rsid w:val="00940D37"/>
    <w:rsid w:val="00940F3E"/>
    <w:rsid w:val="0094275A"/>
    <w:rsid w:val="00942A91"/>
    <w:rsid w:val="00942F8E"/>
    <w:rsid w:val="009433C0"/>
    <w:rsid w:val="00943985"/>
    <w:rsid w:val="00943F48"/>
    <w:rsid w:val="009442A0"/>
    <w:rsid w:val="009443D2"/>
    <w:rsid w:val="0094454D"/>
    <w:rsid w:val="0094472D"/>
    <w:rsid w:val="00944764"/>
    <w:rsid w:val="009455B1"/>
    <w:rsid w:val="009458E2"/>
    <w:rsid w:val="00945949"/>
    <w:rsid w:val="00945BBF"/>
    <w:rsid w:val="00945FC6"/>
    <w:rsid w:val="0094683F"/>
    <w:rsid w:val="00946CCB"/>
    <w:rsid w:val="00947539"/>
    <w:rsid w:val="0094765F"/>
    <w:rsid w:val="00947B9C"/>
    <w:rsid w:val="00950858"/>
    <w:rsid w:val="009510A2"/>
    <w:rsid w:val="009510EF"/>
    <w:rsid w:val="00951174"/>
    <w:rsid w:val="009517E5"/>
    <w:rsid w:val="00951EE8"/>
    <w:rsid w:val="00953189"/>
    <w:rsid w:val="009539DB"/>
    <w:rsid w:val="00954220"/>
    <w:rsid w:val="009546D9"/>
    <w:rsid w:val="00954AA5"/>
    <w:rsid w:val="00954EAB"/>
    <w:rsid w:val="00954F5A"/>
    <w:rsid w:val="0095518D"/>
    <w:rsid w:val="009554FA"/>
    <w:rsid w:val="00955AA1"/>
    <w:rsid w:val="00955E34"/>
    <w:rsid w:val="00956604"/>
    <w:rsid w:val="00957180"/>
    <w:rsid w:val="0095733B"/>
    <w:rsid w:val="009576D9"/>
    <w:rsid w:val="00957D56"/>
    <w:rsid w:val="00957EF4"/>
    <w:rsid w:val="0096068A"/>
    <w:rsid w:val="009610C5"/>
    <w:rsid w:val="00963664"/>
    <w:rsid w:val="009636BD"/>
    <w:rsid w:val="00963837"/>
    <w:rsid w:val="00963AC2"/>
    <w:rsid w:val="00963FBB"/>
    <w:rsid w:val="00964272"/>
    <w:rsid w:val="00964977"/>
    <w:rsid w:val="00965828"/>
    <w:rsid w:val="00965DD6"/>
    <w:rsid w:val="00966A03"/>
    <w:rsid w:val="00966C79"/>
    <w:rsid w:val="00966E27"/>
    <w:rsid w:val="00967625"/>
    <w:rsid w:val="00967A9D"/>
    <w:rsid w:val="00970AB7"/>
    <w:rsid w:val="00970C14"/>
    <w:rsid w:val="0097132B"/>
    <w:rsid w:val="00971387"/>
    <w:rsid w:val="0097149D"/>
    <w:rsid w:val="00971CBA"/>
    <w:rsid w:val="0097277E"/>
    <w:rsid w:val="00972A1C"/>
    <w:rsid w:val="00972A6E"/>
    <w:rsid w:val="00972B88"/>
    <w:rsid w:val="00973618"/>
    <w:rsid w:val="009737C3"/>
    <w:rsid w:val="00973A1F"/>
    <w:rsid w:val="00973A3E"/>
    <w:rsid w:val="0097443C"/>
    <w:rsid w:val="009744F8"/>
    <w:rsid w:val="00974D14"/>
    <w:rsid w:val="00974E5B"/>
    <w:rsid w:val="00974EE2"/>
    <w:rsid w:val="0097502F"/>
    <w:rsid w:val="00975365"/>
    <w:rsid w:val="00975F12"/>
    <w:rsid w:val="00976260"/>
    <w:rsid w:val="00976473"/>
    <w:rsid w:val="00976BCD"/>
    <w:rsid w:val="00976E17"/>
    <w:rsid w:val="00976EA9"/>
    <w:rsid w:val="00977B75"/>
    <w:rsid w:val="00980B49"/>
    <w:rsid w:val="009812D9"/>
    <w:rsid w:val="009813D4"/>
    <w:rsid w:val="00981C8C"/>
    <w:rsid w:val="00982BBD"/>
    <w:rsid w:val="009830BC"/>
    <w:rsid w:val="009830FC"/>
    <w:rsid w:val="00983118"/>
    <w:rsid w:val="00984718"/>
    <w:rsid w:val="00984DDC"/>
    <w:rsid w:val="00984E2C"/>
    <w:rsid w:val="009869A1"/>
    <w:rsid w:val="00986A8C"/>
    <w:rsid w:val="00987992"/>
    <w:rsid w:val="009905F2"/>
    <w:rsid w:val="0099065C"/>
    <w:rsid w:val="00990671"/>
    <w:rsid w:val="00991002"/>
    <w:rsid w:val="00991C97"/>
    <w:rsid w:val="009921CD"/>
    <w:rsid w:val="00992854"/>
    <w:rsid w:val="00992BE1"/>
    <w:rsid w:val="00993786"/>
    <w:rsid w:val="00993799"/>
    <w:rsid w:val="00993D65"/>
    <w:rsid w:val="00994079"/>
    <w:rsid w:val="0099450E"/>
    <w:rsid w:val="00995044"/>
    <w:rsid w:val="00995124"/>
    <w:rsid w:val="00995C88"/>
    <w:rsid w:val="00995E49"/>
    <w:rsid w:val="00995F70"/>
    <w:rsid w:val="00996220"/>
    <w:rsid w:val="00996354"/>
    <w:rsid w:val="009964BF"/>
    <w:rsid w:val="00996B22"/>
    <w:rsid w:val="00997D3C"/>
    <w:rsid w:val="00997FDF"/>
    <w:rsid w:val="009A01CE"/>
    <w:rsid w:val="009A0481"/>
    <w:rsid w:val="009A0612"/>
    <w:rsid w:val="009A0BFA"/>
    <w:rsid w:val="009A0C1E"/>
    <w:rsid w:val="009A1025"/>
    <w:rsid w:val="009A17A5"/>
    <w:rsid w:val="009A24C8"/>
    <w:rsid w:val="009A2B64"/>
    <w:rsid w:val="009A322E"/>
    <w:rsid w:val="009A3C28"/>
    <w:rsid w:val="009A3EC8"/>
    <w:rsid w:val="009A42B5"/>
    <w:rsid w:val="009A4E96"/>
    <w:rsid w:val="009A4E9A"/>
    <w:rsid w:val="009A59D8"/>
    <w:rsid w:val="009A6689"/>
    <w:rsid w:val="009A75A3"/>
    <w:rsid w:val="009A7B61"/>
    <w:rsid w:val="009B0452"/>
    <w:rsid w:val="009B1207"/>
    <w:rsid w:val="009B2245"/>
    <w:rsid w:val="009B2964"/>
    <w:rsid w:val="009B2FC3"/>
    <w:rsid w:val="009B32D6"/>
    <w:rsid w:val="009B3E23"/>
    <w:rsid w:val="009B4BB1"/>
    <w:rsid w:val="009B5D15"/>
    <w:rsid w:val="009B66F6"/>
    <w:rsid w:val="009B66F7"/>
    <w:rsid w:val="009B68CC"/>
    <w:rsid w:val="009B72F0"/>
    <w:rsid w:val="009B73B9"/>
    <w:rsid w:val="009B7BDC"/>
    <w:rsid w:val="009B7C56"/>
    <w:rsid w:val="009C07BC"/>
    <w:rsid w:val="009C0C36"/>
    <w:rsid w:val="009C10C7"/>
    <w:rsid w:val="009C1249"/>
    <w:rsid w:val="009C157B"/>
    <w:rsid w:val="009C1705"/>
    <w:rsid w:val="009C17AD"/>
    <w:rsid w:val="009C28E7"/>
    <w:rsid w:val="009C28F8"/>
    <w:rsid w:val="009C2F62"/>
    <w:rsid w:val="009C32A0"/>
    <w:rsid w:val="009C33CA"/>
    <w:rsid w:val="009C381B"/>
    <w:rsid w:val="009C389E"/>
    <w:rsid w:val="009C395A"/>
    <w:rsid w:val="009C3B63"/>
    <w:rsid w:val="009C3E06"/>
    <w:rsid w:val="009C4047"/>
    <w:rsid w:val="009C418E"/>
    <w:rsid w:val="009C4885"/>
    <w:rsid w:val="009C4A59"/>
    <w:rsid w:val="009C4D7C"/>
    <w:rsid w:val="009C536F"/>
    <w:rsid w:val="009C585C"/>
    <w:rsid w:val="009C5AF3"/>
    <w:rsid w:val="009C68A7"/>
    <w:rsid w:val="009C70A9"/>
    <w:rsid w:val="009C711B"/>
    <w:rsid w:val="009C7143"/>
    <w:rsid w:val="009C7313"/>
    <w:rsid w:val="009C76CB"/>
    <w:rsid w:val="009C7752"/>
    <w:rsid w:val="009C7999"/>
    <w:rsid w:val="009D0075"/>
    <w:rsid w:val="009D117E"/>
    <w:rsid w:val="009D1332"/>
    <w:rsid w:val="009D168B"/>
    <w:rsid w:val="009D1FA6"/>
    <w:rsid w:val="009D20AA"/>
    <w:rsid w:val="009D27DB"/>
    <w:rsid w:val="009D2F1F"/>
    <w:rsid w:val="009D3400"/>
    <w:rsid w:val="009D3425"/>
    <w:rsid w:val="009D4147"/>
    <w:rsid w:val="009D4333"/>
    <w:rsid w:val="009D45A1"/>
    <w:rsid w:val="009D485F"/>
    <w:rsid w:val="009D4903"/>
    <w:rsid w:val="009D4B1B"/>
    <w:rsid w:val="009D50DB"/>
    <w:rsid w:val="009D5979"/>
    <w:rsid w:val="009D6676"/>
    <w:rsid w:val="009D6868"/>
    <w:rsid w:val="009D6CFB"/>
    <w:rsid w:val="009D7542"/>
    <w:rsid w:val="009D7B16"/>
    <w:rsid w:val="009E029F"/>
    <w:rsid w:val="009E0C76"/>
    <w:rsid w:val="009E1188"/>
    <w:rsid w:val="009E1B47"/>
    <w:rsid w:val="009E1D09"/>
    <w:rsid w:val="009E1DFA"/>
    <w:rsid w:val="009E1FBA"/>
    <w:rsid w:val="009E2581"/>
    <w:rsid w:val="009E2907"/>
    <w:rsid w:val="009E38F6"/>
    <w:rsid w:val="009E3E75"/>
    <w:rsid w:val="009E3EEE"/>
    <w:rsid w:val="009E4AB2"/>
    <w:rsid w:val="009E4E6A"/>
    <w:rsid w:val="009E5411"/>
    <w:rsid w:val="009E5519"/>
    <w:rsid w:val="009E570D"/>
    <w:rsid w:val="009E572F"/>
    <w:rsid w:val="009E5EC8"/>
    <w:rsid w:val="009E6397"/>
    <w:rsid w:val="009E64CB"/>
    <w:rsid w:val="009E6D35"/>
    <w:rsid w:val="009E725C"/>
    <w:rsid w:val="009E794F"/>
    <w:rsid w:val="009E7A23"/>
    <w:rsid w:val="009E7CFE"/>
    <w:rsid w:val="009F04C0"/>
    <w:rsid w:val="009F05CF"/>
    <w:rsid w:val="009F085F"/>
    <w:rsid w:val="009F08FE"/>
    <w:rsid w:val="009F0B7A"/>
    <w:rsid w:val="009F139E"/>
    <w:rsid w:val="009F2112"/>
    <w:rsid w:val="009F22E7"/>
    <w:rsid w:val="009F238A"/>
    <w:rsid w:val="009F305D"/>
    <w:rsid w:val="009F3299"/>
    <w:rsid w:val="009F376D"/>
    <w:rsid w:val="009F388C"/>
    <w:rsid w:val="009F42AD"/>
    <w:rsid w:val="009F42CA"/>
    <w:rsid w:val="009F4A49"/>
    <w:rsid w:val="009F4E57"/>
    <w:rsid w:val="009F50CB"/>
    <w:rsid w:val="009F5347"/>
    <w:rsid w:val="009F6B3D"/>
    <w:rsid w:val="009F77AC"/>
    <w:rsid w:val="009F7A9D"/>
    <w:rsid w:val="009F7B0D"/>
    <w:rsid w:val="009F7B40"/>
    <w:rsid w:val="00A014E1"/>
    <w:rsid w:val="00A017F9"/>
    <w:rsid w:val="00A029AA"/>
    <w:rsid w:val="00A03834"/>
    <w:rsid w:val="00A0396A"/>
    <w:rsid w:val="00A03AEF"/>
    <w:rsid w:val="00A03B14"/>
    <w:rsid w:val="00A03B40"/>
    <w:rsid w:val="00A043C9"/>
    <w:rsid w:val="00A0495B"/>
    <w:rsid w:val="00A04F88"/>
    <w:rsid w:val="00A053DA"/>
    <w:rsid w:val="00A059B1"/>
    <w:rsid w:val="00A05B50"/>
    <w:rsid w:val="00A0653D"/>
    <w:rsid w:val="00A0670F"/>
    <w:rsid w:val="00A068D1"/>
    <w:rsid w:val="00A06995"/>
    <w:rsid w:val="00A07942"/>
    <w:rsid w:val="00A07DC4"/>
    <w:rsid w:val="00A10145"/>
    <w:rsid w:val="00A10A6F"/>
    <w:rsid w:val="00A1185B"/>
    <w:rsid w:val="00A119E5"/>
    <w:rsid w:val="00A11F0F"/>
    <w:rsid w:val="00A1235A"/>
    <w:rsid w:val="00A1275D"/>
    <w:rsid w:val="00A12882"/>
    <w:rsid w:val="00A12CDC"/>
    <w:rsid w:val="00A13002"/>
    <w:rsid w:val="00A134AD"/>
    <w:rsid w:val="00A13AAF"/>
    <w:rsid w:val="00A13CFC"/>
    <w:rsid w:val="00A13D33"/>
    <w:rsid w:val="00A14541"/>
    <w:rsid w:val="00A14847"/>
    <w:rsid w:val="00A1502A"/>
    <w:rsid w:val="00A150F1"/>
    <w:rsid w:val="00A15562"/>
    <w:rsid w:val="00A16243"/>
    <w:rsid w:val="00A1736B"/>
    <w:rsid w:val="00A175BF"/>
    <w:rsid w:val="00A17642"/>
    <w:rsid w:val="00A177B7"/>
    <w:rsid w:val="00A17DFD"/>
    <w:rsid w:val="00A20251"/>
    <w:rsid w:val="00A20DF7"/>
    <w:rsid w:val="00A20E27"/>
    <w:rsid w:val="00A2163E"/>
    <w:rsid w:val="00A22667"/>
    <w:rsid w:val="00A22BE4"/>
    <w:rsid w:val="00A23593"/>
    <w:rsid w:val="00A23BB4"/>
    <w:rsid w:val="00A23FCE"/>
    <w:rsid w:val="00A2442D"/>
    <w:rsid w:val="00A24BFC"/>
    <w:rsid w:val="00A24FEA"/>
    <w:rsid w:val="00A2506E"/>
    <w:rsid w:val="00A2670C"/>
    <w:rsid w:val="00A300BB"/>
    <w:rsid w:val="00A305D3"/>
    <w:rsid w:val="00A305DC"/>
    <w:rsid w:val="00A30704"/>
    <w:rsid w:val="00A30710"/>
    <w:rsid w:val="00A30753"/>
    <w:rsid w:val="00A30AD7"/>
    <w:rsid w:val="00A31326"/>
    <w:rsid w:val="00A31450"/>
    <w:rsid w:val="00A31564"/>
    <w:rsid w:val="00A319BC"/>
    <w:rsid w:val="00A322A9"/>
    <w:rsid w:val="00A32B79"/>
    <w:rsid w:val="00A33410"/>
    <w:rsid w:val="00A33591"/>
    <w:rsid w:val="00A33763"/>
    <w:rsid w:val="00A33BC7"/>
    <w:rsid w:val="00A33CC2"/>
    <w:rsid w:val="00A34A1F"/>
    <w:rsid w:val="00A34E83"/>
    <w:rsid w:val="00A3523E"/>
    <w:rsid w:val="00A3554A"/>
    <w:rsid w:val="00A35C0D"/>
    <w:rsid w:val="00A35EDE"/>
    <w:rsid w:val="00A3661A"/>
    <w:rsid w:val="00A36BD3"/>
    <w:rsid w:val="00A37745"/>
    <w:rsid w:val="00A37AB6"/>
    <w:rsid w:val="00A41250"/>
    <w:rsid w:val="00A41272"/>
    <w:rsid w:val="00A412B0"/>
    <w:rsid w:val="00A41718"/>
    <w:rsid w:val="00A41B7D"/>
    <w:rsid w:val="00A41C94"/>
    <w:rsid w:val="00A41E38"/>
    <w:rsid w:val="00A421B6"/>
    <w:rsid w:val="00A4228E"/>
    <w:rsid w:val="00A42312"/>
    <w:rsid w:val="00A429AA"/>
    <w:rsid w:val="00A42B4D"/>
    <w:rsid w:val="00A42BDC"/>
    <w:rsid w:val="00A43AFB"/>
    <w:rsid w:val="00A43D01"/>
    <w:rsid w:val="00A440FF"/>
    <w:rsid w:val="00A44181"/>
    <w:rsid w:val="00A4444F"/>
    <w:rsid w:val="00A446BE"/>
    <w:rsid w:val="00A447AC"/>
    <w:rsid w:val="00A452B7"/>
    <w:rsid w:val="00A45B2F"/>
    <w:rsid w:val="00A46E35"/>
    <w:rsid w:val="00A47213"/>
    <w:rsid w:val="00A47943"/>
    <w:rsid w:val="00A47961"/>
    <w:rsid w:val="00A47ACC"/>
    <w:rsid w:val="00A47C70"/>
    <w:rsid w:val="00A47EFC"/>
    <w:rsid w:val="00A50157"/>
    <w:rsid w:val="00A505E7"/>
    <w:rsid w:val="00A507D2"/>
    <w:rsid w:val="00A5137C"/>
    <w:rsid w:val="00A51554"/>
    <w:rsid w:val="00A51725"/>
    <w:rsid w:val="00A519AE"/>
    <w:rsid w:val="00A51CA0"/>
    <w:rsid w:val="00A51DA8"/>
    <w:rsid w:val="00A52005"/>
    <w:rsid w:val="00A520FA"/>
    <w:rsid w:val="00A52144"/>
    <w:rsid w:val="00A535ED"/>
    <w:rsid w:val="00A53EDE"/>
    <w:rsid w:val="00A54464"/>
    <w:rsid w:val="00A545A1"/>
    <w:rsid w:val="00A548D1"/>
    <w:rsid w:val="00A54BF4"/>
    <w:rsid w:val="00A54D83"/>
    <w:rsid w:val="00A54F1D"/>
    <w:rsid w:val="00A557CE"/>
    <w:rsid w:val="00A5584A"/>
    <w:rsid w:val="00A5644E"/>
    <w:rsid w:val="00A56553"/>
    <w:rsid w:val="00A56C21"/>
    <w:rsid w:val="00A57CA7"/>
    <w:rsid w:val="00A57F01"/>
    <w:rsid w:val="00A60190"/>
    <w:rsid w:val="00A6068D"/>
    <w:rsid w:val="00A6070F"/>
    <w:rsid w:val="00A60866"/>
    <w:rsid w:val="00A6093E"/>
    <w:rsid w:val="00A610F4"/>
    <w:rsid w:val="00A614B4"/>
    <w:rsid w:val="00A61BAD"/>
    <w:rsid w:val="00A61D2F"/>
    <w:rsid w:val="00A62057"/>
    <w:rsid w:val="00A62154"/>
    <w:rsid w:val="00A621F4"/>
    <w:rsid w:val="00A6256B"/>
    <w:rsid w:val="00A62741"/>
    <w:rsid w:val="00A62CD2"/>
    <w:rsid w:val="00A6317C"/>
    <w:rsid w:val="00A63232"/>
    <w:rsid w:val="00A636FB"/>
    <w:rsid w:val="00A636FD"/>
    <w:rsid w:val="00A63835"/>
    <w:rsid w:val="00A648E7"/>
    <w:rsid w:val="00A64D4E"/>
    <w:rsid w:val="00A65461"/>
    <w:rsid w:val="00A659F9"/>
    <w:rsid w:val="00A65C5F"/>
    <w:rsid w:val="00A662B9"/>
    <w:rsid w:val="00A666E7"/>
    <w:rsid w:val="00A66BDE"/>
    <w:rsid w:val="00A672E5"/>
    <w:rsid w:val="00A6790B"/>
    <w:rsid w:val="00A67E2E"/>
    <w:rsid w:val="00A70D38"/>
    <w:rsid w:val="00A7122F"/>
    <w:rsid w:val="00A71360"/>
    <w:rsid w:val="00A71545"/>
    <w:rsid w:val="00A716A9"/>
    <w:rsid w:val="00A72F1B"/>
    <w:rsid w:val="00A73978"/>
    <w:rsid w:val="00A73E2A"/>
    <w:rsid w:val="00A75155"/>
    <w:rsid w:val="00A75170"/>
    <w:rsid w:val="00A756FF"/>
    <w:rsid w:val="00A7612B"/>
    <w:rsid w:val="00A7658F"/>
    <w:rsid w:val="00A765BE"/>
    <w:rsid w:val="00A7689F"/>
    <w:rsid w:val="00A76CC0"/>
    <w:rsid w:val="00A76EBD"/>
    <w:rsid w:val="00A76F01"/>
    <w:rsid w:val="00A77DD3"/>
    <w:rsid w:val="00A77F33"/>
    <w:rsid w:val="00A80D77"/>
    <w:rsid w:val="00A80D80"/>
    <w:rsid w:val="00A8144B"/>
    <w:rsid w:val="00A82305"/>
    <w:rsid w:val="00A82638"/>
    <w:rsid w:val="00A82C95"/>
    <w:rsid w:val="00A82D92"/>
    <w:rsid w:val="00A82F13"/>
    <w:rsid w:val="00A835CF"/>
    <w:rsid w:val="00A83EB5"/>
    <w:rsid w:val="00A8494B"/>
    <w:rsid w:val="00A84A53"/>
    <w:rsid w:val="00A84B9D"/>
    <w:rsid w:val="00A8542F"/>
    <w:rsid w:val="00A86180"/>
    <w:rsid w:val="00A86D76"/>
    <w:rsid w:val="00A871CE"/>
    <w:rsid w:val="00A87C1F"/>
    <w:rsid w:val="00A90967"/>
    <w:rsid w:val="00A912F9"/>
    <w:rsid w:val="00A91729"/>
    <w:rsid w:val="00A9193F"/>
    <w:rsid w:val="00A923BD"/>
    <w:rsid w:val="00A92ED6"/>
    <w:rsid w:val="00A93632"/>
    <w:rsid w:val="00A9474A"/>
    <w:rsid w:val="00A94A32"/>
    <w:rsid w:val="00A9503E"/>
    <w:rsid w:val="00A9650C"/>
    <w:rsid w:val="00A96F4A"/>
    <w:rsid w:val="00A97132"/>
    <w:rsid w:val="00A974DE"/>
    <w:rsid w:val="00A9754D"/>
    <w:rsid w:val="00A975DA"/>
    <w:rsid w:val="00A97AF5"/>
    <w:rsid w:val="00A97E2B"/>
    <w:rsid w:val="00AA0244"/>
    <w:rsid w:val="00AA05A9"/>
    <w:rsid w:val="00AA0945"/>
    <w:rsid w:val="00AA0C2E"/>
    <w:rsid w:val="00AA187B"/>
    <w:rsid w:val="00AA23F1"/>
    <w:rsid w:val="00AA34FB"/>
    <w:rsid w:val="00AA3DC3"/>
    <w:rsid w:val="00AA41C7"/>
    <w:rsid w:val="00AA553A"/>
    <w:rsid w:val="00AA5ADF"/>
    <w:rsid w:val="00AA5FC4"/>
    <w:rsid w:val="00AA6518"/>
    <w:rsid w:val="00AA7001"/>
    <w:rsid w:val="00AA71F1"/>
    <w:rsid w:val="00AA79A8"/>
    <w:rsid w:val="00AB01D9"/>
    <w:rsid w:val="00AB02EB"/>
    <w:rsid w:val="00AB043A"/>
    <w:rsid w:val="00AB082A"/>
    <w:rsid w:val="00AB1034"/>
    <w:rsid w:val="00AB13BD"/>
    <w:rsid w:val="00AB13C9"/>
    <w:rsid w:val="00AB2223"/>
    <w:rsid w:val="00AB2238"/>
    <w:rsid w:val="00AB29D8"/>
    <w:rsid w:val="00AB2DC9"/>
    <w:rsid w:val="00AB2EED"/>
    <w:rsid w:val="00AB312F"/>
    <w:rsid w:val="00AB3662"/>
    <w:rsid w:val="00AB3C96"/>
    <w:rsid w:val="00AB413E"/>
    <w:rsid w:val="00AB4638"/>
    <w:rsid w:val="00AB4D19"/>
    <w:rsid w:val="00AB4E2C"/>
    <w:rsid w:val="00AB4ED2"/>
    <w:rsid w:val="00AB51FB"/>
    <w:rsid w:val="00AB526D"/>
    <w:rsid w:val="00AB5754"/>
    <w:rsid w:val="00AB5943"/>
    <w:rsid w:val="00AB6FD0"/>
    <w:rsid w:val="00AC0044"/>
    <w:rsid w:val="00AC07C1"/>
    <w:rsid w:val="00AC1897"/>
    <w:rsid w:val="00AC1CA8"/>
    <w:rsid w:val="00AC20A1"/>
    <w:rsid w:val="00AC22F0"/>
    <w:rsid w:val="00AC27A7"/>
    <w:rsid w:val="00AC2CA6"/>
    <w:rsid w:val="00AC34DD"/>
    <w:rsid w:val="00AC488B"/>
    <w:rsid w:val="00AC4923"/>
    <w:rsid w:val="00AC56D0"/>
    <w:rsid w:val="00AC56E2"/>
    <w:rsid w:val="00AC608B"/>
    <w:rsid w:val="00AC6239"/>
    <w:rsid w:val="00AC686B"/>
    <w:rsid w:val="00AC6DF7"/>
    <w:rsid w:val="00AC6E63"/>
    <w:rsid w:val="00AC7494"/>
    <w:rsid w:val="00AC75FB"/>
    <w:rsid w:val="00AC7EEE"/>
    <w:rsid w:val="00AD04B3"/>
    <w:rsid w:val="00AD0974"/>
    <w:rsid w:val="00AD1BD6"/>
    <w:rsid w:val="00AD1FAF"/>
    <w:rsid w:val="00AD2202"/>
    <w:rsid w:val="00AD24AB"/>
    <w:rsid w:val="00AD260A"/>
    <w:rsid w:val="00AD292B"/>
    <w:rsid w:val="00AD2CC7"/>
    <w:rsid w:val="00AD3382"/>
    <w:rsid w:val="00AD35A7"/>
    <w:rsid w:val="00AD390D"/>
    <w:rsid w:val="00AD3BB5"/>
    <w:rsid w:val="00AD3E17"/>
    <w:rsid w:val="00AD4B2E"/>
    <w:rsid w:val="00AD4F4D"/>
    <w:rsid w:val="00AD4FE7"/>
    <w:rsid w:val="00AD7303"/>
    <w:rsid w:val="00AD79D8"/>
    <w:rsid w:val="00AE0581"/>
    <w:rsid w:val="00AE06EF"/>
    <w:rsid w:val="00AE089B"/>
    <w:rsid w:val="00AE0A8A"/>
    <w:rsid w:val="00AE0F8C"/>
    <w:rsid w:val="00AE1AFC"/>
    <w:rsid w:val="00AE1CE1"/>
    <w:rsid w:val="00AE1FFB"/>
    <w:rsid w:val="00AE27FC"/>
    <w:rsid w:val="00AE36D9"/>
    <w:rsid w:val="00AE39D4"/>
    <w:rsid w:val="00AE3D90"/>
    <w:rsid w:val="00AE3EED"/>
    <w:rsid w:val="00AE664B"/>
    <w:rsid w:val="00AE6ABC"/>
    <w:rsid w:val="00AE6E32"/>
    <w:rsid w:val="00AE734C"/>
    <w:rsid w:val="00AE7754"/>
    <w:rsid w:val="00AE7B31"/>
    <w:rsid w:val="00AF0607"/>
    <w:rsid w:val="00AF07C1"/>
    <w:rsid w:val="00AF167D"/>
    <w:rsid w:val="00AF1B9A"/>
    <w:rsid w:val="00AF1F63"/>
    <w:rsid w:val="00AF2175"/>
    <w:rsid w:val="00AF294F"/>
    <w:rsid w:val="00AF35F6"/>
    <w:rsid w:val="00AF372D"/>
    <w:rsid w:val="00AF37C1"/>
    <w:rsid w:val="00AF3971"/>
    <w:rsid w:val="00AF3DFA"/>
    <w:rsid w:val="00AF4120"/>
    <w:rsid w:val="00AF4B34"/>
    <w:rsid w:val="00AF5006"/>
    <w:rsid w:val="00AF5686"/>
    <w:rsid w:val="00AF57EB"/>
    <w:rsid w:val="00AF5E06"/>
    <w:rsid w:val="00AF61AE"/>
    <w:rsid w:val="00AF681F"/>
    <w:rsid w:val="00AF68F7"/>
    <w:rsid w:val="00AF7D0B"/>
    <w:rsid w:val="00B0004E"/>
    <w:rsid w:val="00B00B30"/>
    <w:rsid w:val="00B00C0F"/>
    <w:rsid w:val="00B00C73"/>
    <w:rsid w:val="00B00EF4"/>
    <w:rsid w:val="00B0124F"/>
    <w:rsid w:val="00B013FB"/>
    <w:rsid w:val="00B015E0"/>
    <w:rsid w:val="00B01E36"/>
    <w:rsid w:val="00B03087"/>
    <w:rsid w:val="00B0393E"/>
    <w:rsid w:val="00B0474D"/>
    <w:rsid w:val="00B04F44"/>
    <w:rsid w:val="00B051BC"/>
    <w:rsid w:val="00B05400"/>
    <w:rsid w:val="00B05436"/>
    <w:rsid w:val="00B05674"/>
    <w:rsid w:val="00B05D48"/>
    <w:rsid w:val="00B05DD0"/>
    <w:rsid w:val="00B06B04"/>
    <w:rsid w:val="00B07301"/>
    <w:rsid w:val="00B10E6E"/>
    <w:rsid w:val="00B110A2"/>
    <w:rsid w:val="00B111D8"/>
    <w:rsid w:val="00B112C1"/>
    <w:rsid w:val="00B116E6"/>
    <w:rsid w:val="00B125A2"/>
    <w:rsid w:val="00B126BA"/>
    <w:rsid w:val="00B126C5"/>
    <w:rsid w:val="00B129B4"/>
    <w:rsid w:val="00B12C05"/>
    <w:rsid w:val="00B135B4"/>
    <w:rsid w:val="00B1378C"/>
    <w:rsid w:val="00B13AC0"/>
    <w:rsid w:val="00B14391"/>
    <w:rsid w:val="00B14564"/>
    <w:rsid w:val="00B14A7B"/>
    <w:rsid w:val="00B14DAA"/>
    <w:rsid w:val="00B15243"/>
    <w:rsid w:val="00B15268"/>
    <w:rsid w:val="00B154C6"/>
    <w:rsid w:val="00B15846"/>
    <w:rsid w:val="00B15A04"/>
    <w:rsid w:val="00B15F1D"/>
    <w:rsid w:val="00B16257"/>
    <w:rsid w:val="00B16885"/>
    <w:rsid w:val="00B17661"/>
    <w:rsid w:val="00B17B9B"/>
    <w:rsid w:val="00B17F4F"/>
    <w:rsid w:val="00B204CE"/>
    <w:rsid w:val="00B20593"/>
    <w:rsid w:val="00B20617"/>
    <w:rsid w:val="00B20A4C"/>
    <w:rsid w:val="00B20D6D"/>
    <w:rsid w:val="00B2172C"/>
    <w:rsid w:val="00B217CE"/>
    <w:rsid w:val="00B21D8C"/>
    <w:rsid w:val="00B22124"/>
    <w:rsid w:val="00B22F3E"/>
    <w:rsid w:val="00B22FB8"/>
    <w:rsid w:val="00B230A0"/>
    <w:rsid w:val="00B230B9"/>
    <w:rsid w:val="00B2319E"/>
    <w:rsid w:val="00B23283"/>
    <w:rsid w:val="00B235FD"/>
    <w:rsid w:val="00B24CB7"/>
    <w:rsid w:val="00B266CE"/>
    <w:rsid w:val="00B26A87"/>
    <w:rsid w:val="00B27360"/>
    <w:rsid w:val="00B274BB"/>
    <w:rsid w:val="00B274D5"/>
    <w:rsid w:val="00B278C4"/>
    <w:rsid w:val="00B27D0F"/>
    <w:rsid w:val="00B27FD9"/>
    <w:rsid w:val="00B27FE9"/>
    <w:rsid w:val="00B301DA"/>
    <w:rsid w:val="00B302B7"/>
    <w:rsid w:val="00B3038D"/>
    <w:rsid w:val="00B30A82"/>
    <w:rsid w:val="00B3126D"/>
    <w:rsid w:val="00B31A8F"/>
    <w:rsid w:val="00B31D41"/>
    <w:rsid w:val="00B3250D"/>
    <w:rsid w:val="00B32B4A"/>
    <w:rsid w:val="00B32C5A"/>
    <w:rsid w:val="00B346E7"/>
    <w:rsid w:val="00B354DA"/>
    <w:rsid w:val="00B35627"/>
    <w:rsid w:val="00B359DC"/>
    <w:rsid w:val="00B35BDF"/>
    <w:rsid w:val="00B35C8C"/>
    <w:rsid w:val="00B3619C"/>
    <w:rsid w:val="00B365E0"/>
    <w:rsid w:val="00B36636"/>
    <w:rsid w:val="00B36CF7"/>
    <w:rsid w:val="00B372F4"/>
    <w:rsid w:val="00B373FA"/>
    <w:rsid w:val="00B3759B"/>
    <w:rsid w:val="00B37631"/>
    <w:rsid w:val="00B37B74"/>
    <w:rsid w:val="00B37C1B"/>
    <w:rsid w:val="00B4008F"/>
    <w:rsid w:val="00B400E4"/>
    <w:rsid w:val="00B4032E"/>
    <w:rsid w:val="00B406B2"/>
    <w:rsid w:val="00B408CC"/>
    <w:rsid w:val="00B40946"/>
    <w:rsid w:val="00B40B3D"/>
    <w:rsid w:val="00B4117B"/>
    <w:rsid w:val="00B422B2"/>
    <w:rsid w:val="00B425E4"/>
    <w:rsid w:val="00B42673"/>
    <w:rsid w:val="00B428FD"/>
    <w:rsid w:val="00B42A78"/>
    <w:rsid w:val="00B42E43"/>
    <w:rsid w:val="00B42FE7"/>
    <w:rsid w:val="00B432B0"/>
    <w:rsid w:val="00B44980"/>
    <w:rsid w:val="00B44D4D"/>
    <w:rsid w:val="00B453D9"/>
    <w:rsid w:val="00B459DC"/>
    <w:rsid w:val="00B45A20"/>
    <w:rsid w:val="00B45CD3"/>
    <w:rsid w:val="00B45E57"/>
    <w:rsid w:val="00B467BF"/>
    <w:rsid w:val="00B47B55"/>
    <w:rsid w:val="00B47BEE"/>
    <w:rsid w:val="00B47D69"/>
    <w:rsid w:val="00B47F2E"/>
    <w:rsid w:val="00B5060E"/>
    <w:rsid w:val="00B50705"/>
    <w:rsid w:val="00B50D03"/>
    <w:rsid w:val="00B50E68"/>
    <w:rsid w:val="00B5130C"/>
    <w:rsid w:val="00B520DB"/>
    <w:rsid w:val="00B52183"/>
    <w:rsid w:val="00B523FA"/>
    <w:rsid w:val="00B52CCB"/>
    <w:rsid w:val="00B52F04"/>
    <w:rsid w:val="00B53347"/>
    <w:rsid w:val="00B54149"/>
    <w:rsid w:val="00B54462"/>
    <w:rsid w:val="00B54B36"/>
    <w:rsid w:val="00B54C5F"/>
    <w:rsid w:val="00B551B1"/>
    <w:rsid w:val="00B55FA0"/>
    <w:rsid w:val="00B56154"/>
    <w:rsid w:val="00B562A2"/>
    <w:rsid w:val="00B57197"/>
    <w:rsid w:val="00B5742E"/>
    <w:rsid w:val="00B5784F"/>
    <w:rsid w:val="00B6047B"/>
    <w:rsid w:val="00B604E9"/>
    <w:rsid w:val="00B6140D"/>
    <w:rsid w:val="00B6148C"/>
    <w:rsid w:val="00B6168E"/>
    <w:rsid w:val="00B617DB"/>
    <w:rsid w:val="00B61857"/>
    <w:rsid w:val="00B6197B"/>
    <w:rsid w:val="00B61C50"/>
    <w:rsid w:val="00B621BE"/>
    <w:rsid w:val="00B62901"/>
    <w:rsid w:val="00B6301F"/>
    <w:rsid w:val="00B63053"/>
    <w:rsid w:val="00B632E3"/>
    <w:rsid w:val="00B6352F"/>
    <w:rsid w:val="00B63E16"/>
    <w:rsid w:val="00B63ED0"/>
    <w:rsid w:val="00B63F32"/>
    <w:rsid w:val="00B64131"/>
    <w:rsid w:val="00B64CDF"/>
    <w:rsid w:val="00B64D53"/>
    <w:rsid w:val="00B6500E"/>
    <w:rsid w:val="00B65320"/>
    <w:rsid w:val="00B65556"/>
    <w:rsid w:val="00B65AFF"/>
    <w:rsid w:val="00B66A8C"/>
    <w:rsid w:val="00B66ADF"/>
    <w:rsid w:val="00B67729"/>
    <w:rsid w:val="00B67945"/>
    <w:rsid w:val="00B7113B"/>
    <w:rsid w:val="00B7164B"/>
    <w:rsid w:val="00B7189D"/>
    <w:rsid w:val="00B72443"/>
    <w:rsid w:val="00B725F6"/>
    <w:rsid w:val="00B729DE"/>
    <w:rsid w:val="00B738D9"/>
    <w:rsid w:val="00B73B19"/>
    <w:rsid w:val="00B73FE7"/>
    <w:rsid w:val="00B74815"/>
    <w:rsid w:val="00B74BA9"/>
    <w:rsid w:val="00B75D9E"/>
    <w:rsid w:val="00B76040"/>
    <w:rsid w:val="00B761A7"/>
    <w:rsid w:val="00B76356"/>
    <w:rsid w:val="00B77EE0"/>
    <w:rsid w:val="00B803FB"/>
    <w:rsid w:val="00B80796"/>
    <w:rsid w:val="00B80F46"/>
    <w:rsid w:val="00B81337"/>
    <w:rsid w:val="00B8136D"/>
    <w:rsid w:val="00B82443"/>
    <w:rsid w:val="00B824AF"/>
    <w:rsid w:val="00B82522"/>
    <w:rsid w:val="00B82DD1"/>
    <w:rsid w:val="00B83501"/>
    <w:rsid w:val="00B84149"/>
    <w:rsid w:val="00B841A7"/>
    <w:rsid w:val="00B842EC"/>
    <w:rsid w:val="00B84608"/>
    <w:rsid w:val="00B84990"/>
    <w:rsid w:val="00B849A3"/>
    <w:rsid w:val="00B84ACD"/>
    <w:rsid w:val="00B84D35"/>
    <w:rsid w:val="00B851B0"/>
    <w:rsid w:val="00B856CE"/>
    <w:rsid w:val="00B857AC"/>
    <w:rsid w:val="00B85CD3"/>
    <w:rsid w:val="00B86263"/>
    <w:rsid w:val="00B86C3C"/>
    <w:rsid w:val="00B86F20"/>
    <w:rsid w:val="00B870EA"/>
    <w:rsid w:val="00B87933"/>
    <w:rsid w:val="00B87DAC"/>
    <w:rsid w:val="00B90200"/>
    <w:rsid w:val="00B907FC"/>
    <w:rsid w:val="00B90840"/>
    <w:rsid w:val="00B90983"/>
    <w:rsid w:val="00B91054"/>
    <w:rsid w:val="00B91DA1"/>
    <w:rsid w:val="00B91E2C"/>
    <w:rsid w:val="00B91E45"/>
    <w:rsid w:val="00B92398"/>
    <w:rsid w:val="00B929ED"/>
    <w:rsid w:val="00B9307D"/>
    <w:rsid w:val="00B93DEB"/>
    <w:rsid w:val="00B9406D"/>
    <w:rsid w:val="00B940A0"/>
    <w:rsid w:val="00B941E2"/>
    <w:rsid w:val="00B9483D"/>
    <w:rsid w:val="00B9494E"/>
    <w:rsid w:val="00B94DF1"/>
    <w:rsid w:val="00B957EC"/>
    <w:rsid w:val="00B97490"/>
    <w:rsid w:val="00B97BDA"/>
    <w:rsid w:val="00BA050C"/>
    <w:rsid w:val="00BA0511"/>
    <w:rsid w:val="00BA08E8"/>
    <w:rsid w:val="00BA0D7B"/>
    <w:rsid w:val="00BA0E7D"/>
    <w:rsid w:val="00BA16D6"/>
    <w:rsid w:val="00BA1B06"/>
    <w:rsid w:val="00BA1D98"/>
    <w:rsid w:val="00BA1E0B"/>
    <w:rsid w:val="00BA22D3"/>
    <w:rsid w:val="00BA2D85"/>
    <w:rsid w:val="00BA360A"/>
    <w:rsid w:val="00BA38C3"/>
    <w:rsid w:val="00BA3CDB"/>
    <w:rsid w:val="00BA3D5F"/>
    <w:rsid w:val="00BA42D9"/>
    <w:rsid w:val="00BA45B8"/>
    <w:rsid w:val="00BA4731"/>
    <w:rsid w:val="00BA499F"/>
    <w:rsid w:val="00BA4C37"/>
    <w:rsid w:val="00BA4D48"/>
    <w:rsid w:val="00BA59F9"/>
    <w:rsid w:val="00BA5B41"/>
    <w:rsid w:val="00BA5BD9"/>
    <w:rsid w:val="00BA5ED2"/>
    <w:rsid w:val="00BA6198"/>
    <w:rsid w:val="00BA6EB0"/>
    <w:rsid w:val="00BA756D"/>
    <w:rsid w:val="00BB04D6"/>
    <w:rsid w:val="00BB0978"/>
    <w:rsid w:val="00BB0C5F"/>
    <w:rsid w:val="00BB1188"/>
    <w:rsid w:val="00BB1B05"/>
    <w:rsid w:val="00BB1F03"/>
    <w:rsid w:val="00BB1FDB"/>
    <w:rsid w:val="00BB24BD"/>
    <w:rsid w:val="00BB2A26"/>
    <w:rsid w:val="00BB2FCC"/>
    <w:rsid w:val="00BB326B"/>
    <w:rsid w:val="00BB368A"/>
    <w:rsid w:val="00BB3B45"/>
    <w:rsid w:val="00BB3B8B"/>
    <w:rsid w:val="00BB440B"/>
    <w:rsid w:val="00BB476D"/>
    <w:rsid w:val="00BB55AF"/>
    <w:rsid w:val="00BB5D2A"/>
    <w:rsid w:val="00BB6D97"/>
    <w:rsid w:val="00BB6EE5"/>
    <w:rsid w:val="00BB6F5A"/>
    <w:rsid w:val="00BB76BC"/>
    <w:rsid w:val="00BB7B15"/>
    <w:rsid w:val="00BC134E"/>
    <w:rsid w:val="00BC1411"/>
    <w:rsid w:val="00BC1B78"/>
    <w:rsid w:val="00BC1FC5"/>
    <w:rsid w:val="00BC24B5"/>
    <w:rsid w:val="00BC28DD"/>
    <w:rsid w:val="00BC28F5"/>
    <w:rsid w:val="00BC2A43"/>
    <w:rsid w:val="00BC34B3"/>
    <w:rsid w:val="00BC3A38"/>
    <w:rsid w:val="00BC3ACF"/>
    <w:rsid w:val="00BC44D3"/>
    <w:rsid w:val="00BC48D5"/>
    <w:rsid w:val="00BC4FF3"/>
    <w:rsid w:val="00BC50FB"/>
    <w:rsid w:val="00BC5434"/>
    <w:rsid w:val="00BC58A1"/>
    <w:rsid w:val="00BC58F0"/>
    <w:rsid w:val="00BC5A09"/>
    <w:rsid w:val="00BC5AC0"/>
    <w:rsid w:val="00BC5D8E"/>
    <w:rsid w:val="00BC6CF8"/>
    <w:rsid w:val="00BC6E98"/>
    <w:rsid w:val="00BC7674"/>
    <w:rsid w:val="00BC77E8"/>
    <w:rsid w:val="00BC7AE2"/>
    <w:rsid w:val="00BD00B2"/>
    <w:rsid w:val="00BD054E"/>
    <w:rsid w:val="00BD18C5"/>
    <w:rsid w:val="00BD1AB1"/>
    <w:rsid w:val="00BD2061"/>
    <w:rsid w:val="00BD2B80"/>
    <w:rsid w:val="00BD2BC3"/>
    <w:rsid w:val="00BD3A60"/>
    <w:rsid w:val="00BD4024"/>
    <w:rsid w:val="00BD4136"/>
    <w:rsid w:val="00BD4632"/>
    <w:rsid w:val="00BD5095"/>
    <w:rsid w:val="00BD5191"/>
    <w:rsid w:val="00BD536E"/>
    <w:rsid w:val="00BD562F"/>
    <w:rsid w:val="00BD5815"/>
    <w:rsid w:val="00BD652C"/>
    <w:rsid w:val="00BD6F6A"/>
    <w:rsid w:val="00BD7A2F"/>
    <w:rsid w:val="00BD7EA0"/>
    <w:rsid w:val="00BE1319"/>
    <w:rsid w:val="00BE14B8"/>
    <w:rsid w:val="00BE1D63"/>
    <w:rsid w:val="00BE2315"/>
    <w:rsid w:val="00BE2396"/>
    <w:rsid w:val="00BE28E9"/>
    <w:rsid w:val="00BE29CD"/>
    <w:rsid w:val="00BE2C2E"/>
    <w:rsid w:val="00BE30DF"/>
    <w:rsid w:val="00BE3314"/>
    <w:rsid w:val="00BE3BF1"/>
    <w:rsid w:val="00BE3C28"/>
    <w:rsid w:val="00BE4889"/>
    <w:rsid w:val="00BE490A"/>
    <w:rsid w:val="00BE5825"/>
    <w:rsid w:val="00BE5EB4"/>
    <w:rsid w:val="00BE6050"/>
    <w:rsid w:val="00BE60AB"/>
    <w:rsid w:val="00BE6569"/>
    <w:rsid w:val="00BE6627"/>
    <w:rsid w:val="00BE6BDB"/>
    <w:rsid w:val="00BE7000"/>
    <w:rsid w:val="00BE7622"/>
    <w:rsid w:val="00BE7E07"/>
    <w:rsid w:val="00BE7E41"/>
    <w:rsid w:val="00BF038E"/>
    <w:rsid w:val="00BF2DDB"/>
    <w:rsid w:val="00BF3919"/>
    <w:rsid w:val="00BF3B84"/>
    <w:rsid w:val="00BF3F39"/>
    <w:rsid w:val="00BF4013"/>
    <w:rsid w:val="00BF40A2"/>
    <w:rsid w:val="00BF497F"/>
    <w:rsid w:val="00BF4B22"/>
    <w:rsid w:val="00BF5147"/>
    <w:rsid w:val="00BF55A5"/>
    <w:rsid w:val="00BF57D1"/>
    <w:rsid w:val="00BF5955"/>
    <w:rsid w:val="00BF6956"/>
    <w:rsid w:val="00BF69E1"/>
    <w:rsid w:val="00BF6CE7"/>
    <w:rsid w:val="00BF72EB"/>
    <w:rsid w:val="00BF791F"/>
    <w:rsid w:val="00BF7F2C"/>
    <w:rsid w:val="00C00252"/>
    <w:rsid w:val="00C01362"/>
    <w:rsid w:val="00C02718"/>
    <w:rsid w:val="00C0274F"/>
    <w:rsid w:val="00C02D81"/>
    <w:rsid w:val="00C03D86"/>
    <w:rsid w:val="00C0425F"/>
    <w:rsid w:val="00C0494F"/>
    <w:rsid w:val="00C04D7B"/>
    <w:rsid w:val="00C0523C"/>
    <w:rsid w:val="00C05E52"/>
    <w:rsid w:val="00C06053"/>
    <w:rsid w:val="00C065C6"/>
    <w:rsid w:val="00C0697D"/>
    <w:rsid w:val="00C06EFA"/>
    <w:rsid w:val="00C0785D"/>
    <w:rsid w:val="00C07FA4"/>
    <w:rsid w:val="00C10117"/>
    <w:rsid w:val="00C102D6"/>
    <w:rsid w:val="00C10B12"/>
    <w:rsid w:val="00C10CC9"/>
    <w:rsid w:val="00C10EAB"/>
    <w:rsid w:val="00C10EF0"/>
    <w:rsid w:val="00C114B4"/>
    <w:rsid w:val="00C11511"/>
    <w:rsid w:val="00C115CF"/>
    <w:rsid w:val="00C119CF"/>
    <w:rsid w:val="00C12333"/>
    <w:rsid w:val="00C128FF"/>
    <w:rsid w:val="00C1295A"/>
    <w:rsid w:val="00C1302A"/>
    <w:rsid w:val="00C13063"/>
    <w:rsid w:val="00C13E18"/>
    <w:rsid w:val="00C14422"/>
    <w:rsid w:val="00C14A17"/>
    <w:rsid w:val="00C15305"/>
    <w:rsid w:val="00C15998"/>
    <w:rsid w:val="00C15B83"/>
    <w:rsid w:val="00C15C10"/>
    <w:rsid w:val="00C160A5"/>
    <w:rsid w:val="00C1614A"/>
    <w:rsid w:val="00C1626E"/>
    <w:rsid w:val="00C16482"/>
    <w:rsid w:val="00C16C21"/>
    <w:rsid w:val="00C17A64"/>
    <w:rsid w:val="00C17F66"/>
    <w:rsid w:val="00C208F9"/>
    <w:rsid w:val="00C20F79"/>
    <w:rsid w:val="00C2106D"/>
    <w:rsid w:val="00C2156E"/>
    <w:rsid w:val="00C23087"/>
    <w:rsid w:val="00C23C15"/>
    <w:rsid w:val="00C23E38"/>
    <w:rsid w:val="00C24531"/>
    <w:rsid w:val="00C24557"/>
    <w:rsid w:val="00C2497E"/>
    <w:rsid w:val="00C25904"/>
    <w:rsid w:val="00C2665F"/>
    <w:rsid w:val="00C266F2"/>
    <w:rsid w:val="00C26AEE"/>
    <w:rsid w:val="00C27933"/>
    <w:rsid w:val="00C27C63"/>
    <w:rsid w:val="00C3010D"/>
    <w:rsid w:val="00C3045C"/>
    <w:rsid w:val="00C312F6"/>
    <w:rsid w:val="00C31ECD"/>
    <w:rsid w:val="00C32F03"/>
    <w:rsid w:val="00C32F55"/>
    <w:rsid w:val="00C3332B"/>
    <w:rsid w:val="00C33C74"/>
    <w:rsid w:val="00C33DB1"/>
    <w:rsid w:val="00C342C5"/>
    <w:rsid w:val="00C346BB"/>
    <w:rsid w:val="00C34B9B"/>
    <w:rsid w:val="00C35C40"/>
    <w:rsid w:val="00C367FA"/>
    <w:rsid w:val="00C368FD"/>
    <w:rsid w:val="00C36D80"/>
    <w:rsid w:val="00C3766C"/>
    <w:rsid w:val="00C37807"/>
    <w:rsid w:val="00C37A52"/>
    <w:rsid w:val="00C37DBE"/>
    <w:rsid w:val="00C37DFA"/>
    <w:rsid w:val="00C37EC2"/>
    <w:rsid w:val="00C409EA"/>
    <w:rsid w:val="00C40ADA"/>
    <w:rsid w:val="00C40CAC"/>
    <w:rsid w:val="00C40EFF"/>
    <w:rsid w:val="00C41B72"/>
    <w:rsid w:val="00C4272E"/>
    <w:rsid w:val="00C42DFD"/>
    <w:rsid w:val="00C43095"/>
    <w:rsid w:val="00C43329"/>
    <w:rsid w:val="00C4363C"/>
    <w:rsid w:val="00C4374B"/>
    <w:rsid w:val="00C439EF"/>
    <w:rsid w:val="00C440D7"/>
    <w:rsid w:val="00C448AC"/>
    <w:rsid w:val="00C44D3F"/>
    <w:rsid w:val="00C44DF5"/>
    <w:rsid w:val="00C45395"/>
    <w:rsid w:val="00C4555B"/>
    <w:rsid w:val="00C45C15"/>
    <w:rsid w:val="00C45C83"/>
    <w:rsid w:val="00C45FB7"/>
    <w:rsid w:val="00C460E6"/>
    <w:rsid w:val="00C46CB7"/>
    <w:rsid w:val="00C4706A"/>
    <w:rsid w:val="00C4711B"/>
    <w:rsid w:val="00C47804"/>
    <w:rsid w:val="00C479D4"/>
    <w:rsid w:val="00C50367"/>
    <w:rsid w:val="00C508E1"/>
    <w:rsid w:val="00C50E61"/>
    <w:rsid w:val="00C50FD6"/>
    <w:rsid w:val="00C51027"/>
    <w:rsid w:val="00C51080"/>
    <w:rsid w:val="00C518AB"/>
    <w:rsid w:val="00C51C49"/>
    <w:rsid w:val="00C51C96"/>
    <w:rsid w:val="00C532AB"/>
    <w:rsid w:val="00C535B6"/>
    <w:rsid w:val="00C53702"/>
    <w:rsid w:val="00C540B5"/>
    <w:rsid w:val="00C54588"/>
    <w:rsid w:val="00C54B8E"/>
    <w:rsid w:val="00C54D74"/>
    <w:rsid w:val="00C54EC0"/>
    <w:rsid w:val="00C54ECC"/>
    <w:rsid w:val="00C55C03"/>
    <w:rsid w:val="00C56278"/>
    <w:rsid w:val="00C575ED"/>
    <w:rsid w:val="00C577DC"/>
    <w:rsid w:val="00C57D43"/>
    <w:rsid w:val="00C57DFE"/>
    <w:rsid w:val="00C57E81"/>
    <w:rsid w:val="00C604D7"/>
    <w:rsid w:val="00C6052F"/>
    <w:rsid w:val="00C607FD"/>
    <w:rsid w:val="00C608D7"/>
    <w:rsid w:val="00C60B7F"/>
    <w:rsid w:val="00C60CD8"/>
    <w:rsid w:val="00C6254F"/>
    <w:rsid w:val="00C627B5"/>
    <w:rsid w:val="00C62D5C"/>
    <w:rsid w:val="00C642BC"/>
    <w:rsid w:val="00C646B8"/>
    <w:rsid w:val="00C646D9"/>
    <w:rsid w:val="00C6474B"/>
    <w:rsid w:val="00C65163"/>
    <w:rsid w:val="00C65168"/>
    <w:rsid w:val="00C655FD"/>
    <w:rsid w:val="00C65EA7"/>
    <w:rsid w:val="00C66634"/>
    <w:rsid w:val="00C66ECA"/>
    <w:rsid w:val="00C670DF"/>
    <w:rsid w:val="00C674F7"/>
    <w:rsid w:val="00C67BB3"/>
    <w:rsid w:val="00C67D48"/>
    <w:rsid w:val="00C67F78"/>
    <w:rsid w:val="00C702B8"/>
    <w:rsid w:val="00C70D32"/>
    <w:rsid w:val="00C715D7"/>
    <w:rsid w:val="00C71862"/>
    <w:rsid w:val="00C71F74"/>
    <w:rsid w:val="00C72490"/>
    <w:rsid w:val="00C728F2"/>
    <w:rsid w:val="00C73D75"/>
    <w:rsid w:val="00C7465B"/>
    <w:rsid w:val="00C74DDA"/>
    <w:rsid w:val="00C74E63"/>
    <w:rsid w:val="00C74F32"/>
    <w:rsid w:val="00C7528F"/>
    <w:rsid w:val="00C753A3"/>
    <w:rsid w:val="00C75780"/>
    <w:rsid w:val="00C76148"/>
    <w:rsid w:val="00C763C6"/>
    <w:rsid w:val="00C76470"/>
    <w:rsid w:val="00C7651F"/>
    <w:rsid w:val="00C76C37"/>
    <w:rsid w:val="00C76F10"/>
    <w:rsid w:val="00C779BA"/>
    <w:rsid w:val="00C80402"/>
    <w:rsid w:val="00C812B6"/>
    <w:rsid w:val="00C81668"/>
    <w:rsid w:val="00C81736"/>
    <w:rsid w:val="00C81773"/>
    <w:rsid w:val="00C82672"/>
    <w:rsid w:val="00C82B24"/>
    <w:rsid w:val="00C83061"/>
    <w:rsid w:val="00C833BC"/>
    <w:rsid w:val="00C83BE1"/>
    <w:rsid w:val="00C841EB"/>
    <w:rsid w:val="00C85328"/>
    <w:rsid w:val="00C858DF"/>
    <w:rsid w:val="00C85963"/>
    <w:rsid w:val="00C872B6"/>
    <w:rsid w:val="00C87481"/>
    <w:rsid w:val="00C879E9"/>
    <w:rsid w:val="00C9054E"/>
    <w:rsid w:val="00C912A5"/>
    <w:rsid w:val="00C91341"/>
    <w:rsid w:val="00C9178D"/>
    <w:rsid w:val="00C91ECB"/>
    <w:rsid w:val="00C92914"/>
    <w:rsid w:val="00C929A9"/>
    <w:rsid w:val="00C92C93"/>
    <w:rsid w:val="00C92FCF"/>
    <w:rsid w:val="00C93077"/>
    <w:rsid w:val="00C936AB"/>
    <w:rsid w:val="00C93E92"/>
    <w:rsid w:val="00C945E6"/>
    <w:rsid w:val="00C94B5A"/>
    <w:rsid w:val="00C95726"/>
    <w:rsid w:val="00C95917"/>
    <w:rsid w:val="00C9593C"/>
    <w:rsid w:val="00C959A1"/>
    <w:rsid w:val="00C96337"/>
    <w:rsid w:val="00C96936"/>
    <w:rsid w:val="00C970EE"/>
    <w:rsid w:val="00C97394"/>
    <w:rsid w:val="00C9751C"/>
    <w:rsid w:val="00C97A26"/>
    <w:rsid w:val="00C97C3B"/>
    <w:rsid w:val="00CA0BD4"/>
    <w:rsid w:val="00CA1526"/>
    <w:rsid w:val="00CA1C7B"/>
    <w:rsid w:val="00CA1CED"/>
    <w:rsid w:val="00CA1D12"/>
    <w:rsid w:val="00CA1E44"/>
    <w:rsid w:val="00CA1F00"/>
    <w:rsid w:val="00CA1FFD"/>
    <w:rsid w:val="00CA22D7"/>
    <w:rsid w:val="00CA2E76"/>
    <w:rsid w:val="00CA305C"/>
    <w:rsid w:val="00CA3336"/>
    <w:rsid w:val="00CA3CCC"/>
    <w:rsid w:val="00CA42EB"/>
    <w:rsid w:val="00CA4A76"/>
    <w:rsid w:val="00CA4E63"/>
    <w:rsid w:val="00CA506F"/>
    <w:rsid w:val="00CA51F6"/>
    <w:rsid w:val="00CA5220"/>
    <w:rsid w:val="00CA5716"/>
    <w:rsid w:val="00CA63E6"/>
    <w:rsid w:val="00CA64CC"/>
    <w:rsid w:val="00CA73D3"/>
    <w:rsid w:val="00CA7AEB"/>
    <w:rsid w:val="00CA7B93"/>
    <w:rsid w:val="00CB01E2"/>
    <w:rsid w:val="00CB073F"/>
    <w:rsid w:val="00CB0C3B"/>
    <w:rsid w:val="00CB14DC"/>
    <w:rsid w:val="00CB1A16"/>
    <w:rsid w:val="00CB1B20"/>
    <w:rsid w:val="00CB1D23"/>
    <w:rsid w:val="00CB1EB8"/>
    <w:rsid w:val="00CB22C4"/>
    <w:rsid w:val="00CB356E"/>
    <w:rsid w:val="00CB3736"/>
    <w:rsid w:val="00CB3FD9"/>
    <w:rsid w:val="00CB49AB"/>
    <w:rsid w:val="00CB51E7"/>
    <w:rsid w:val="00CB6024"/>
    <w:rsid w:val="00CB6293"/>
    <w:rsid w:val="00CB63DE"/>
    <w:rsid w:val="00CB75EC"/>
    <w:rsid w:val="00CB7FDD"/>
    <w:rsid w:val="00CC1592"/>
    <w:rsid w:val="00CC1B98"/>
    <w:rsid w:val="00CC1DF8"/>
    <w:rsid w:val="00CC233C"/>
    <w:rsid w:val="00CC2A9D"/>
    <w:rsid w:val="00CC331A"/>
    <w:rsid w:val="00CC3428"/>
    <w:rsid w:val="00CC35FC"/>
    <w:rsid w:val="00CC36D3"/>
    <w:rsid w:val="00CC3B26"/>
    <w:rsid w:val="00CC3F9C"/>
    <w:rsid w:val="00CC4611"/>
    <w:rsid w:val="00CC4AA1"/>
    <w:rsid w:val="00CC56D9"/>
    <w:rsid w:val="00CC5CA8"/>
    <w:rsid w:val="00CC5D0E"/>
    <w:rsid w:val="00CC630A"/>
    <w:rsid w:val="00CC6C73"/>
    <w:rsid w:val="00CC717B"/>
    <w:rsid w:val="00CD0422"/>
    <w:rsid w:val="00CD0779"/>
    <w:rsid w:val="00CD093B"/>
    <w:rsid w:val="00CD0CC1"/>
    <w:rsid w:val="00CD1058"/>
    <w:rsid w:val="00CD1287"/>
    <w:rsid w:val="00CD12CB"/>
    <w:rsid w:val="00CD1B1E"/>
    <w:rsid w:val="00CD25E3"/>
    <w:rsid w:val="00CD2B41"/>
    <w:rsid w:val="00CD2C8C"/>
    <w:rsid w:val="00CD3660"/>
    <w:rsid w:val="00CD3751"/>
    <w:rsid w:val="00CD39F1"/>
    <w:rsid w:val="00CD3FE7"/>
    <w:rsid w:val="00CD4251"/>
    <w:rsid w:val="00CD4334"/>
    <w:rsid w:val="00CD454C"/>
    <w:rsid w:val="00CD48B3"/>
    <w:rsid w:val="00CD4E75"/>
    <w:rsid w:val="00CD508A"/>
    <w:rsid w:val="00CD5203"/>
    <w:rsid w:val="00CD53BE"/>
    <w:rsid w:val="00CD5A8D"/>
    <w:rsid w:val="00CD5B6E"/>
    <w:rsid w:val="00CD5CF6"/>
    <w:rsid w:val="00CD624D"/>
    <w:rsid w:val="00CD651A"/>
    <w:rsid w:val="00CD70ED"/>
    <w:rsid w:val="00CE01B4"/>
    <w:rsid w:val="00CE0577"/>
    <w:rsid w:val="00CE0DC9"/>
    <w:rsid w:val="00CE21E9"/>
    <w:rsid w:val="00CE2A30"/>
    <w:rsid w:val="00CE2EAE"/>
    <w:rsid w:val="00CE32F2"/>
    <w:rsid w:val="00CE37D7"/>
    <w:rsid w:val="00CE3DDD"/>
    <w:rsid w:val="00CE3EDB"/>
    <w:rsid w:val="00CE4790"/>
    <w:rsid w:val="00CE4FF3"/>
    <w:rsid w:val="00CE5E1E"/>
    <w:rsid w:val="00CE5E25"/>
    <w:rsid w:val="00CE746A"/>
    <w:rsid w:val="00CE7625"/>
    <w:rsid w:val="00CE7B8F"/>
    <w:rsid w:val="00CE7E45"/>
    <w:rsid w:val="00CF0591"/>
    <w:rsid w:val="00CF0772"/>
    <w:rsid w:val="00CF1412"/>
    <w:rsid w:val="00CF1E40"/>
    <w:rsid w:val="00CF1FC0"/>
    <w:rsid w:val="00CF21EE"/>
    <w:rsid w:val="00CF2B24"/>
    <w:rsid w:val="00CF2CFD"/>
    <w:rsid w:val="00CF355B"/>
    <w:rsid w:val="00CF36AA"/>
    <w:rsid w:val="00CF3B32"/>
    <w:rsid w:val="00CF510D"/>
    <w:rsid w:val="00CF5217"/>
    <w:rsid w:val="00CF5BEC"/>
    <w:rsid w:val="00CF6DAD"/>
    <w:rsid w:val="00CF7F07"/>
    <w:rsid w:val="00D000DC"/>
    <w:rsid w:val="00D00350"/>
    <w:rsid w:val="00D00660"/>
    <w:rsid w:val="00D0073C"/>
    <w:rsid w:val="00D007B9"/>
    <w:rsid w:val="00D00DB2"/>
    <w:rsid w:val="00D011F3"/>
    <w:rsid w:val="00D01E36"/>
    <w:rsid w:val="00D023C2"/>
    <w:rsid w:val="00D0240D"/>
    <w:rsid w:val="00D025D0"/>
    <w:rsid w:val="00D02619"/>
    <w:rsid w:val="00D02F76"/>
    <w:rsid w:val="00D03ADB"/>
    <w:rsid w:val="00D03ED0"/>
    <w:rsid w:val="00D04BC0"/>
    <w:rsid w:val="00D050DE"/>
    <w:rsid w:val="00D051DB"/>
    <w:rsid w:val="00D05900"/>
    <w:rsid w:val="00D065AC"/>
    <w:rsid w:val="00D06D95"/>
    <w:rsid w:val="00D06F6F"/>
    <w:rsid w:val="00D07F73"/>
    <w:rsid w:val="00D101E8"/>
    <w:rsid w:val="00D11667"/>
    <w:rsid w:val="00D116FC"/>
    <w:rsid w:val="00D11DF7"/>
    <w:rsid w:val="00D12C8E"/>
    <w:rsid w:val="00D12D8D"/>
    <w:rsid w:val="00D14249"/>
    <w:rsid w:val="00D14E85"/>
    <w:rsid w:val="00D1510F"/>
    <w:rsid w:val="00D1520E"/>
    <w:rsid w:val="00D15A02"/>
    <w:rsid w:val="00D16791"/>
    <w:rsid w:val="00D16B5D"/>
    <w:rsid w:val="00D171AD"/>
    <w:rsid w:val="00D172E8"/>
    <w:rsid w:val="00D1745E"/>
    <w:rsid w:val="00D17D74"/>
    <w:rsid w:val="00D2032B"/>
    <w:rsid w:val="00D20395"/>
    <w:rsid w:val="00D21128"/>
    <w:rsid w:val="00D2165F"/>
    <w:rsid w:val="00D21BC9"/>
    <w:rsid w:val="00D220DC"/>
    <w:rsid w:val="00D2298B"/>
    <w:rsid w:val="00D22B1F"/>
    <w:rsid w:val="00D22B2D"/>
    <w:rsid w:val="00D23166"/>
    <w:rsid w:val="00D231ED"/>
    <w:rsid w:val="00D23623"/>
    <w:rsid w:val="00D23B37"/>
    <w:rsid w:val="00D2453D"/>
    <w:rsid w:val="00D24A8B"/>
    <w:rsid w:val="00D24C41"/>
    <w:rsid w:val="00D24EC0"/>
    <w:rsid w:val="00D24F34"/>
    <w:rsid w:val="00D24F8A"/>
    <w:rsid w:val="00D252F9"/>
    <w:rsid w:val="00D25460"/>
    <w:rsid w:val="00D25B04"/>
    <w:rsid w:val="00D26B90"/>
    <w:rsid w:val="00D272C7"/>
    <w:rsid w:val="00D27357"/>
    <w:rsid w:val="00D273DF"/>
    <w:rsid w:val="00D27426"/>
    <w:rsid w:val="00D27DAF"/>
    <w:rsid w:val="00D308E6"/>
    <w:rsid w:val="00D30B4A"/>
    <w:rsid w:val="00D30D4A"/>
    <w:rsid w:val="00D31544"/>
    <w:rsid w:val="00D31860"/>
    <w:rsid w:val="00D32277"/>
    <w:rsid w:val="00D32634"/>
    <w:rsid w:val="00D32B2F"/>
    <w:rsid w:val="00D33A44"/>
    <w:rsid w:val="00D33DB9"/>
    <w:rsid w:val="00D34E9B"/>
    <w:rsid w:val="00D34ECB"/>
    <w:rsid w:val="00D34EE6"/>
    <w:rsid w:val="00D34EFB"/>
    <w:rsid w:val="00D34FC0"/>
    <w:rsid w:val="00D3573E"/>
    <w:rsid w:val="00D36E18"/>
    <w:rsid w:val="00D3721C"/>
    <w:rsid w:val="00D3754F"/>
    <w:rsid w:val="00D37662"/>
    <w:rsid w:val="00D40119"/>
    <w:rsid w:val="00D40133"/>
    <w:rsid w:val="00D40626"/>
    <w:rsid w:val="00D408D8"/>
    <w:rsid w:val="00D4095B"/>
    <w:rsid w:val="00D40BA6"/>
    <w:rsid w:val="00D41378"/>
    <w:rsid w:val="00D416C0"/>
    <w:rsid w:val="00D424B8"/>
    <w:rsid w:val="00D42DD5"/>
    <w:rsid w:val="00D43475"/>
    <w:rsid w:val="00D43B85"/>
    <w:rsid w:val="00D44781"/>
    <w:rsid w:val="00D44ADA"/>
    <w:rsid w:val="00D44DCF"/>
    <w:rsid w:val="00D4504F"/>
    <w:rsid w:val="00D4508A"/>
    <w:rsid w:val="00D459D6"/>
    <w:rsid w:val="00D4666A"/>
    <w:rsid w:val="00D469D7"/>
    <w:rsid w:val="00D46BF9"/>
    <w:rsid w:val="00D47277"/>
    <w:rsid w:val="00D47516"/>
    <w:rsid w:val="00D5073F"/>
    <w:rsid w:val="00D509FF"/>
    <w:rsid w:val="00D51270"/>
    <w:rsid w:val="00D513C8"/>
    <w:rsid w:val="00D52341"/>
    <w:rsid w:val="00D52B11"/>
    <w:rsid w:val="00D52B74"/>
    <w:rsid w:val="00D53418"/>
    <w:rsid w:val="00D53B71"/>
    <w:rsid w:val="00D53DE8"/>
    <w:rsid w:val="00D53EDD"/>
    <w:rsid w:val="00D53FC3"/>
    <w:rsid w:val="00D5401D"/>
    <w:rsid w:val="00D5435A"/>
    <w:rsid w:val="00D54515"/>
    <w:rsid w:val="00D5463B"/>
    <w:rsid w:val="00D547BC"/>
    <w:rsid w:val="00D54DAD"/>
    <w:rsid w:val="00D553D5"/>
    <w:rsid w:val="00D555ED"/>
    <w:rsid w:val="00D55791"/>
    <w:rsid w:val="00D55856"/>
    <w:rsid w:val="00D55874"/>
    <w:rsid w:val="00D55C3E"/>
    <w:rsid w:val="00D560E8"/>
    <w:rsid w:val="00D561F9"/>
    <w:rsid w:val="00D5646D"/>
    <w:rsid w:val="00D57916"/>
    <w:rsid w:val="00D57D11"/>
    <w:rsid w:val="00D60341"/>
    <w:rsid w:val="00D604D5"/>
    <w:rsid w:val="00D60A93"/>
    <w:rsid w:val="00D60ED6"/>
    <w:rsid w:val="00D60F6D"/>
    <w:rsid w:val="00D611F0"/>
    <w:rsid w:val="00D615D8"/>
    <w:rsid w:val="00D61CA0"/>
    <w:rsid w:val="00D623CF"/>
    <w:rsid w:val="00D624BC"/>
    <w:rsid w:val="00D62936"/>
    <w:rsid w:val="00D62CBC"/>
    <w:rsid w:val="00D62D44"/>
    <w:rsid w:val="00D63C64"/>
    <w:rsid w:val="00D64120"/>
    <w:rsid w:val="00D643F5"/>
    <w:rsid w:val="00D64AB8"/>
    <w:rsid w:val="00D64E4C"/>
    <w:rsid w:val="00D64F1B"/>
    <w:rsid w:val="00D65A7B"/>
    <w:rsid w:val="00D661CF"/>
    <w:rsid w:val="00D663B2"/>
    <w:rsid w:val="00D664AE"/>
    <w:rsid w:val="00D66DA2"/>
    <w:rsid w:val="00D67353"/>
    <w:rsid w:val="00D673C5"/>
    <w:rsid w:val="00D67466"/>
    <w:rsid w:val="00D674D3"/>
    <w:rsid w:val="00D6768E"/>
    <w:rsid w:val="00D6772C"/>
    <w:rsid w:val="00D67C05"/>
    <w:rsid w:val="00D70621"/>
    <w:rsid w:val="00D707F9"/>
    <w:rsid w:val="00D70C32"/>
    <w:rsid w:val="00D7142D"/>
    <w:rsid w:val="00D71A86"/>
    <w:rsid w:val="00D71CAF"/>
    <w:rsid w:val="00D722A1"/>
    <w:rsid w:val="00D724D1"/>
    <w:rsid w:val="00D7254C"/>
    <w:rsid w:val="00D72AAE"/>
    <w:rsid w:val="00D72DDA"/>
    <w:rsid w:val="00D7421C"/>
    <w:rsid w:val="00D7473A"/>
    <w:rsid w:val="00D74B6B"/>
    <w:rsid w:val="00D74DBB"/>
    <w:rsid w:val="00D75D17"/>
    <w:rsid w:val="00D7607B"/>
    <w:rsid w:val="00D76260"/>
    <w:rsid w:val="00D765C9"/>
    <w:rsid w:val="00D76E91"/>
    <w:rsid w:val="00D76FFA"/>
    <w:rsid w:val="00D772DD"/>
    <w:rsid w:val="00D77746"/>
    <w:rsid w:val="00D77EA1"/>
    <w:rsid w:val="00D8023E"/>
    <w:rsid w:val="00D80261"/>
    <w:rsid w:val="00D80451"/>
    <w:rsid w:val="00D81055"/>
    <w:rsid w:val="00D8113E"/>
    <w:rsid w:val="00D81977"/>
    <w:rsid w:val="00D82FF2"/>
    <w:rsid w:val="00D8309C"/>
    <w:rsid w:val="00D83CF4"/>
    <w:rsid w:val="00D83D82"/>
    <w:rsid w:val="00D83DB9"/>
    <w:rsid w:val="00D84288"/>
    <w:rsid w:val="00D84478"/>
    <w:rsid w:val="00D84B76"/>
    <w:rsid w:val="00D8623B"/>
    <w:rsid w:val="00D86BB9"/>
    <w:rsid w:val="00D86E4C"/>
    <w:rsid w:val="00D8709D"/>
    <w:rsid w:val="00D871EE"/>
    <w:rsid w:val="00D87355"/>
    <w:rsid w:val="00D879BD"/>
    <w:rsid w:val="00D90160"/>
    <w:rsid w:val="00D90723"/>
    <w:rsid w:val="00D90B9E"/>
    <w:rsid w:val="00D90C2B"/>
    <w:rsid w:val="00D90E81"/>
    <w:rsid w:val="00D917C3"/>
    <w:rsid w:val="00D9221E"/>
    <w:rsid w:val="00D92230"/>
    <w:rsid w:val="00D92515"/>
    <w:rsid w:val="00D92DF0"/>
    <w:rsid w:val="00D934D1"/>
    <w:rsid w:val="00D93B30"/>
    <w:rsid w:val="00D93FB7"/>
    <w:rsid w:val="00D9437E"/>
    <w:rsid w:val="00D94AE2"/>
    <w:rsid w:val="00D94D79"/>
    <w:rsid w:val="00D95243"/>
    <w:rsid w:val="00D95948"/>
    <w:rsid w:val="00D95AC3"/>
    <w:rsid w:val="00D95CD8"/>
    <w:rsid w:val="00D95E5A"/>
    <w:rsid w:val="00D96370"/>
    <w:rsid w:val="00D96AED"/>
    <w:rsid w:val="00D96CBC"/>
    <w:rsid w:val="00D97D17"/>
    <w:rsid w:val="00D97D20"/>
    <w:rsid w:val="00DA0521"/>
    <w:rsid w:val="00DA0A75"/>
    <w:rsid w:val="00DA1700"/>
    <w:rsid w:val="00DA2263"/>
    <w:rsid w:val="00DA2272"/>
    <w:rsid w:val="00DA25E9"/>
    <w:rsid w:val="00DA2778"/>
    <w:rsid w:val="00DA2899"/>
    <w:rsid w:val="00DA2A58"/>
    <w:rsid w:val="00DA2CDB"/>
    <w:rsid w:val="00DA4196"/>
    <w:rsid w:val="00DA4310"/>
    <w:rsid w:val="00DA4339"/>
    <w:rsid w:val="00DA4C38"/>
    <w:rsid w:val="00DA524A"/>
    <w:rsid w:val="00DA527C"/>
    <w:rsid w:val="00DA52DE"/>
    <w:rsid w:val="00DA58F5"/>
    <w:rsid w:val="00DA5BE3"/>
    <w:rsid w:val="00DA692C"/>
    <w:rsid w:val="00DA7591"/>
    <w:rsid w:val="00DB01E3"/>
    <w:rsid w:val="00DB0F6F"/>
    <w:rsid w:val="00DB1DA7"/>
    <w:rsid w:val="00DB33D1"/>
    <w:rsid w:val="00DB3C53"/>
    <w:rsid w:val="00DB4071"/>
    <w:rsid w:val="00DB417A"/>
    <w:rsid w:val="00DB4535"/>
    <w:rsid w:val="00DB4AD3"/>
    <w:rsid w:val="00DB4E72"/>
    <w:rsid w:val="00DB4E91"/>
    <w:rsid w:val="00DB51B7"/>
    <w:rsid w:val="00DB55C4"/>
    <w:rsid w:val="00DB5F2F"/>
    <w:rsid w:val="00DB62CE"/>
    <w:rsid w:val="00DB62E6"/>
    <w:rsid w:val="00DB69DD"/>
    <w:rsid w:val="00DB6A14"/>
    <w:rsid w:val="00DB7D0D"/>
    <w:rsid w:val="00DB7F2B"/>
    <w:rsid w:val="00DB7F9D"/>
    <w:rsid w:val="00DC0326"/>
    <w:rsid w:val="00DC0365"/>
    <w:rsid w:val="00DC040F"/>
    <w:rsid w:val="00DC19A6"/>
    <w:rsid w:val="00DC1A06"/>
    <w:rsid w:val="00DC1D5D"/>
    <w:rsid w:val="00DC252E"/>
    <w:rsid w:val="00DC2FE4"/>
    <w:rsid w:val="00DC3015"/>
    <w:rsid w:val="00DC315A"/>
    <w:rsid w:val="00DC369E"/>
    <w:rsid w:val="00DC36C0"/>
    <w:rsid w:val="00DC3FFF"/>
    <w:rsid w:val="00DC4501"/>
    <w:rsid w:val="00DC5A7E"/>
    <w:rsid w:val="00DC5BAE"/>
    <w:rsid w:val="00DC5BCE"/>
    <w:rsid w:val="00DC5C58"/>
    <w:rsid w:val="00DC5E44"/>
    <w:rsid w:val="00DC60DE"/>
    <w:rsid w:val="00DC6563"/>
    <w:rsid w:val="00DC6654"/>
    <w:rsid w:val="00DC6860"/>
    <w:rsid w:val="00DC7293"/>
    <w:rsid w:val="00DC742F"/>
    <w:rsid w:val="00DC7CC2"/>
    <w:rsid w:val="00DC7D1B"/>
    <w:rsid w:val="00DC7EF1"/>
    <w:rsid w:val="00DD00C8"/>
    <w:rsid w:val="00DD04CD"/>
    <w:rsid w:val="00DD06DA"/>
    <w:rsid w:val="00DD07CF"/>
    <w:rsid w:val="00DD0A58"/>
    <w:rsid w:val="00DD0C38"/>
    <w:rsid w:val="00DD0D76"/>
    <w:rsid w:val="00DD0EFB"/>
    <w:rsid w:val="00DD10B4"/>
    <w:rsid w:val="00DD10DF"/>
    <w:rsid w:val="00DD12DC"/>
    <w:rsid w:val="00DD12F1"/>
    <w:rsid w:val="00DD135F"/>
    <w:rsid w:val="00DD1376"/>
    <w:rsid w:val="00DD209D"/>
    <w:rsid w:val="00DD2627"/>
    <w:rsid w:val="00DD27F5"/>
    <w:rsid w:val="00DD2CF0"/>
    <w:rsid w:val="00DD2F27"/>
    <w:rsid w:val="00DD3337"/>
    <w:rsid w:val="00DD3377"/>
    <w:rsid w:val="00DD389C"/>
    <w:rsid w:val="00DD3901"/>
    <w:rsid w:val="00DD3952"/>
    <w:rsid w:val="00DD4B89"/>
    <w:rsid w:val="00DD4EFD"/>
    <w:rsid w:val="00DD6C7C"/>
    <w:rsid w:val="00DD6F2D"/>
    <w:rsid w:val="00DD73FC"/>
    <w:rsid w:val="00DD767F"/>
    <w:rsid w:val="00DD7CE9"/>
    <w:rsid w:val="00DE0128"/>
    <w:rsid w:val="00DE03AB"/>
    <w:rsid w:val="00DE04F6"/>
    <w:rsid w:val="00DE0E9B"/>
    <w:rsid w:val="00DE0F45"/>
    <w:rsid w:val="00DE14DF"/>
    <w:rsid w:val="00DE1504"/>
    <w:rsid w:val="00DE15CE"/>
    <w:rsid w:val="00DE1A7C"/>
    <w:rsid w:val="00DE1CAF"/>
    <w:rsid w:val="00DE201C"/>
    <w:rsid w:val="00DE253B"/>
    <w:rsid w:val="00DE25B5"/>
    <w:rsid w:val="00DE2901"/>
    <w:rsid w:val="00DE30A4"/>
    <w:rsid w:val="00DE382A"/>
    <w:rsid w:val="00DE38FE"/>
    <w:rsid w:val="00DE3908"/>
    <w:rsid w:val="00DE3FE4"/>
    <w:rsid w:val="00DE4235"/>
    <w:rsid w:val="00DE4928"/>
    <w:rsid w:val="00DE4C5D"/>
    <w:rsid w:val="00DE4F68"/>
    <w:rsid w:val="00DE534A"/>
    <w:rsid w:val="00DE58FB"/>
    <w:rsid w:val="00DE5D27"/>
    <w:rsid w:val="00DE65F6"/>
    <w:rsid w:val="00DE6649"/>
    <w:rsid w:val="00DE67DB"/>
    <w:rsid w:val="00DE6800"/>
    <w:rsid w:val="00DE70A5"/>
    <w:rsid w:val="00DE7B09"/>
    <w:rsid w:val="00DE7CB3"/>
    <w:rsid w:val="00DF0A8B"/>
    <w:rsid w:val="00DF0E8D"/>
    <w:rsid w:val="00DF11ED"/>
    <w:rsid w:val="00DF1302"/>
    <w:rsid w:val="00DF2760"/>
    <w:rsid w:val="00DF2D06"/>
    <w:rsid w:val="00DF31F5"/>
    <w:rsid w:val="00DF37B5"/>
    <w:rsid w:val="00DF3871"/>
    <w:rsid w:val="00DF3962"/>
    <w:rsid w:val="00DF465C"/>
    <w:rsid w:val="00DF4932"/>
    <w:rsid w:val="00DF49A9"/>
    <w:rsid w:val="00DF4D29"/>
    <w:rsid w:val="00DF5664"/>
    <w:rsid w:val="00DF5721"/>
    <w:rsid w:val="00DF57A3"/>
    <w:rsid w:val="00DF5873"/>
    <w:rsid w:val="00DF5E23"/>
    <w:rsid w:val="00DF68F0"/>
    <w:rsid w:val="00DF6917"/>
    <w:rsid w:val="00DF6C6C"/>
    <w:rsid w:val="00DF6D78"/>
    <w:rsid w:val="00DF6F94"/>
    <w:rsid w:val="00DF717C"/>
    <w:rsid w:val="00DF74DC"/>
    <w:rsid w:val="00DF764C"/>
    <w:rsid w:val="00E001FE"/>
    <w:rsid w:val="00E00288"/>
    <w:rsid w:val="00E0171B"/>
    <w:rsid w:val="00E0236D"/>
    <w:rsid w:val="00E02567"/>
    <w:rsid w:val="00E02790"/>
    <w:rsid w:val="00E03438"/>
    <w:rsid w:val="00E037BF"/>
    <w:rsid w:val="00E041C8"/>
    <w:rsid w:val="00E043CC"/>
    <w:rsid w:val="00E04869"/>
    <w:rsid w:val="00E04D96"/>
    <w:rsid w:val="00E04DBA"/>
    <w:rsid w:val="00E053A7"/>
    <w:rsid w:val="00E057A0"/>
    <w:rsid w:val="00E066AD"/>
    <w:rsid w:val="00E07A62"/>
    <w:rsid w:val="00E07EDE"/>
    <w:rsid w:val="00E1019C"/>
    <w:rsid w:val="00E104C7"/>
    <w:rsid w:val="00E1092E"/>
    <w:rsid w:val="00E10BCC"/>
    <w:rsid w:val="00E10EB1"/>
    <w:rsid w:val="00E10F99"/>
    <w:rsid w:val="00E11487"/>
    <w:rsid w:val="00E1155B"/>
    <w:rsid w:val="00E12624"/>
    <w:rsid w:val="00E129B1"/>
    <w:rsid w:val="00E13CC0"/>
    <w:rsid w:val="00E14C50"/>
    <w:rsid w:val="00E14DFF"/>
    <w:rsid w:val="00E15164"/>
    <w:rsid w:val="00E15498"/>
    <w:rsid w:val="00E1605D"/>
    <w:rsid w:val="00E16B88"/>
    <w:rsid w:val="00E16D2B"/>
    <w:rsid w:val="00E17130"/>
    <w:rsid w:val="00E175D0"/>
    <w:rsid w:val="00E17C00"/>
    <w:rsid w:val="00E20220"/>
    <w:rsid w:val="00E204B1"/>
    <w:rsid w:val="00E209B3"/>
    <w:rsid w:val="00E20A41"/>
    <w:rsid w:val="00E21045"/>
    <w:rsid w:val="00E212A1"/>
    <w:rsid w:val="00E21320"/>
    <w:rsid w:val="00E2138A"/>
    <w:rsid w:val="00E21BD5"/>
    <w:rsid w:val="00E21BFA"/>
    <w:rsid w:val="00E21C4D"/>
    <w:rsid w:val="00E21D5F"/>
    <w:rsid w:val="00E22617"/>
    <w:rsid w:val="00E22ABA"/>
    <w:rsid w:val="00E23769"/>
    <w:rsid w:val="00E23F98"/>
    <w:rsid w:val="00E24563"/>
    <w:rsid w:val="00E24737"/>
    <w:rsid w:val="00E250F5"/>
    <w:rsid w:val="00E25368"/>
    <w:rsid w:val="00E267C0"/>
    <w:rsid w:val="00E26E54"/>
    <w:rsid w:val="00E2747B"/>
    <w:rsid w:val="00E27522"/>
    <w:rsid w:val="00E276F4"/>
    <w:rsid w:val="00E27FB0"/>
    <w:rsid w:val="00E27FFC"/>
    <w:rsid w:val="00E304FD"/>
    <w:rsid w:val="00E30A76"/>
    <w:rsid w:val="00E31AB4"/>
    <w:rsid w:val="00E31E5E"/>
    <w:rsid w:val="00E32278"/>
    <w:rsid w:val="00E329D3"/>
    <w:rsid w:val="00E32AE3"/>
    <w:rsid w:val="00E32E6E"/>
    <w:rsid w:val="00E33686"/>
    <w:rsid w:val="00E33B2D"/>
    <w:rsid w:val="00E340BC"/>
    <w:rsid w:val="00E344F6"/>
    <w:rsid w:val="00E3596A"/>
    <w:rsid w:val="00E359F6"/>
    <w:rsid w:val="00E36B89"/>
    <w:rsid w:val="00E373F7"/>
    <w:rsid w:val="00E37CE2"/>
    <w:rsid w:val="00E400B6"/>
    <w:rsid w:val="00E4085C"/>
    <w:rsid w:val="00E4199D"/>
    <w:rsid w:val="00E41C6D"/>
    <w:rsid w:val="00E425BB"/>
    <w:rsid w:val="00E42B2A"/>
    <w:rsid w:val="00E42EB3"/>
    <w:rsid w:val="00E42EC6"/>
    <w:rsid w:val="00E4332B"/>
    <w:rsid w:val="00E43F1F"/>
    <w:rsid w:val="00E43F4D"/>
    <w:rsid w:val="00E4431A"/>
    <w:rsid w:val="00E4466E"/>
    <w:rsid w:val="00E449C4"/>
    <w:rsid w:val="00E44A49"/>
    <w:rsid w:val="00E44AC8"/>
    <w:rsid w:val="00E44E9A"/>
    <w:rsid w:val="00E45E95"/>
    <w:rsid w:val="00E4670A"/>
    <w:rsid w:val="00E4750E"/>
    <w:rsid w:val="00E47A86"/>
    <w:rsid w:val="00E5009B"/>
    <w:rsid w:val="00E503E9"/>
    <w:rsid w:val="00E5057A"/>
    <w:rsid w:val="00E509EE"/>
    <w:rsid w:val="00E51026"/>
    <w:rsid w:val="00E51FE3"/>
    <w:rsid w:val="00E52521"/>
    <w:rsid w:val="00E52DA7"/>
    <w:rsid w:val="00E533DC"/>
    <w:rsid w:val="00E53D9A"/>
    <w:rsid w:val="00E5430E"/>
    <w:rsid w:val="00E543BA"/>
    <w:rsid w:val="00E54A2A"/>
    <w:rsid w:val="00E54A8C"/>
    <w:rsid w:val="00E54F45"/>
    <w:rsid w:val="00E55188"/>
    <w:rsid w:val="00E554F5"/>
    <w:rsid w:val="00E5574A"/>
    <w:rsid w:val="00E55A82"/>
    <w:rsid w:val="00E56B35"/>
    <w:rsid w:val="00E57710"/>
    <w:rsid w:val="00E5776A"/>
    <w:rsid w:val="00E57878"/>
    <w:rsid w:val="00E579F3"/>
    <w:rsid w:val="00E609DE"/>
    <w:rsid w:val="00E60A9F"/>
    <w:rsid w:val="00E60DF2"/>
    <w:rsid w:val="00E618B6"/>
    <w:rsid w:val="00E61CA9"/>
    <w:rsid w:val="00E62F47"/>
    <w:rsid w:val="00E641EE"/>
    <w:rsid w:val="00E64C37"/>
    <w:rsid w:val="00E64C3D"/>
    <w:rsid w:val="00E64C73"/>
    <w:rsid w:val="00E64EA5"/>
    <w:rsid w:val="00E6517A"/>
    <w:rsid w:val="00E65218"/>
    <w:rsid w:val="00E661EF"/>
    <w:rsid w:val="00E66281"/>
    <w:rsid w:val="00E66646"/>
    <w:rsid w:val="00E668CC"/>
    <w:rsid w:val="00E669DC"/>
    <w:rsid w:val="00E66BCA"/>
    <w:rsid w:val="00E670BD"/>
    <w:rsid w:val="00E6748C"/>
    <w:rsid w:val="00E67723"/>
    <w:rsid w:val="00E679A9"/>
    <w:rsid w:val="00E708E0"/>
    <w:rsid w:val="00E70F8E"/>
    <w:rsid w:val="00E71BF2"/>
    <w:rsid w:val="00E71EF7"/>
    <w:rsid w:val="00E71F78"/>
    <w:rsid w:val="00E7226B"/>
    <w:rsid w:val="00E723B2"/>
    <w:rsid w:val="00E729A9"/>
    <w:rsid w:val="00E72B37"/>
    <w:rsid w:val="00E72BE4"/>
    <w:rsid w:val="00E733D9"/>
    <w:rsid w:val="00E73A53"/>
    <w:rsid w:val="00E73C2C"/>
    <w:rsid w:val="00E757DC"/>
    <w:rsid w:val="00E75CE7"/>
    <w:rsid w:val="00E75DD9"/>
    <w:rsid w:val="00E76445"/>
    <w:rsid w:val="00E7658E"/>
    <w:rsid w:val="00E76F1C"/>
    <w:rsid w:val="00E771AE"/>
    <w:rsid w:val="00E77508"/>
    <w:rsid w:val="00E775F5"/>
    <w:rsid w:val="00E77790"/>
    <w:rsid w:val="00E77833"/>
    <w:rsid w:val="00E80588"/>
    <w:rsid w:val="00E81B11"/>
    <w:rsid w:val="00E81B35"/>
    <w:rsid w:val="00E81B56"/>
    <w:rsid w:val="00E8255C"/>
    <w:rsid w:val="00E83054"/>
    <w:rsid w:val="00E8379C"/>
    <w:rsid w:val="00E84219"/>
    <w:rsid w:val="00E843CE"/>
    <w:rsid w:val="00E84DCC"/>
    <w:rsid w:val="00E862AE"/>
    <w:rsid w:val="00E8638D"/>
    <w:rsid w:val="00E863ED"/>
    <w:rsid w:val="00E86532"/>
    <w:rsid w:val="00E865B9"/>
    <w:rsid w:val="00E8660E"/>
    <w:rsid w:val="00E86FC4"/>
    <w:rsid w:val="00E87BF5"/>
    <w:rsid w:val="00E90141"/>
    <w:rsid w:val="00E90884"/>
    <w:rsid w:val="00E90908"/>
    <w:rsid w:val="00E90A59"/>
    <w:rsid w:val="00E90F71"/>
    <w:rsid w:val="00E910BC"/>
    <w:rsid w:val="00E91384"/>
    <w:rsid w:val="00E915EA"/>
    <w:rsid w:val="00E9177D"/>
    <w:rsid w:val="00E91F52"/>
    <w:rsid w:val="00E92B13"/>
    <w:rsid w:val="00E92BF6"/>
    <w:rsid w:val="00E93888"/>
    <w:rsid w:val="00E93E5B"/>
    <w:rsid w:val="00E9470E"/>
    <w:rsid w:val="00E949E8"/>
    <w:rsid w:val="00E949F4"/>
    <w:rsid w:val="00E94DA2"/>
    <w:rsid w:val="00E95962"/>
    <w:rsid w:val="00E962A0"/>
    <w:rsid w:val="00E96F34"/>
    <w:rsid w:val="00E97611"/>
    <w:rsid w:val="00E97B94"/>
    <w:rsid w:val="00EA0AA1"/>
    <w:rsid w:val="00EA1EAE"/>
    <w:rsid w:val="00EA33ED"/>
    <w:rsid w:val="00EA3783"/>
    <w:rsid w:val="00EA3ACE"/>
    <w:rsid w:val="00EA3F13"/>
    <w:rsid w:val="00EA3F58"/>
    <w:rsid w:val="00EA44A7"/>
    <w:rsid w:val="00EA480E"/>
    <w:rsid w:val="00EA4A63"/>
    <w:rsid w:val="00EA4B5C"/>
    <w:rsid w:val="00EA4EB8"/>
    <w:rsid w:val="00EA507D"/>
    <w:rsid w:val="00EA5196"/>
    <w:rsid w:val="00EA51BF"/>
    <w:rsid w:val="00EA5452"/>
    <w:rsid w:val="00EA5588"/>
    <w:rsid w:val="00EA568E"/>
    <w:rsid w:val="00EA5D0E"/>
    <w:rsid w:val="00EA6241"/>
    <w:rsid w:val="00EA6422"/>
    <w:rsid w:val="00EA6767"/>
    <w:rsid w:val="00EA6FCE"/>
    <w:rsid w:val="00EA7934"/>
    <w:rsid w:val="00EA796B"/>
    <w:rsid w:val="00EB0200"/>
    <w:rsid w:val="00EB09CD"/>
    <w:rsid w:val="00EB0C42"/>
    <w:rsid w:val="00EB1021"/>
    <w:rsid w:val="00EB10BC"/>
    <w:rsid w:val="00EB18CF"/>
    <w:rsid w:val="00EB1EBC"/>
    <w:rsid w:val="00EB27DB"/>
    <w:rsid w:val="00EB2C76"/>
    <w:rsid w:val="00EB32C1"/>
    <w:rsid w:val="00EB3874"/>
    <w:rsid w:val="00EB5256"/>
    <w:rsid w:val="00EB543E"/>
    <w:rsid w:val="00EB5B34"/>
    <w:rsid w:val="00EB5D14"/>
    <w:rsid w:val="00EB6D32"/>
    <w:rsid w:val="00EC0558"/>
    <w:rsid w:val="00EC0FF4"/>
    <w:rsid w:val="00EC1452"/>
    <w:rsid w:val="00EC1453"/>
    <w:rsid w:val="00EC2F7C"/>
    <w:rsid w:val="00EC3A10"/>
    <w:rsid w:val="00EC41E5"/>
    <w:rsid w:val="00EC477F"/>
    <w:rsid w:val="00EC47B3"/>
    <w:rsid w:val="00EC4AD4"/>
    <w:rsid w:val="00EC4F21"/>
    <w:rsid w:val="00EC5139"/>
    <w:rsid w:val="00EC572B"/>
    <w:rsid w:val="00EC5C05"/>
    <w:rsid w:val="00EC5D0E"/>
    <w:rsid w:val="00EC5D22"/>
    <w:rsid w:val="00EC5DAF"/>
    <w:rsid w:val="00EC5F33"/>
    <w:rsid w:val="00EC668F"/>
    <w:rsid w:val="00EC6BD6"/>
    <w:rsid w:val="00EC75E9"/>
    <w:rsid w:val="00EC7613"/>
    <w:rsid w:val="00EC7B82"/>
    <w:rsid w:val="00EC7FB5"/>
    <w:rsid w:val="00ED04F9"/>
    <w:rsid w:val="00ED0910"/>
    <w:rsid w:val="00ED0F5F"/>
    <w:rsid w:val="00ED15A5"/>
    <w:rsid w:val="00ED1FD9"/>
    <w:rsid w:val="00ED21E1"/>
    <w:rsid w:val="00ED289F"/>
    <w:rsid w:val="00ED298E"/>
    <w:rsid w:val="00ED2B45"/>
    <w:rsid w:val="00ED3069"/>
    <w:rsid w:val="00ED3D66"/>
    <w:rsid w:val="00ED4895"/>
    <w:rsid w:val="00ED4C7D"/>
    <w:rsid w:val="00ED4E1F"/>
    <w:rsid w:val="00ED5BA1"/>
    <w:rsid w:val="00ED5DDF"/>
    <w:rsid w:val="00ED61DB"/>
    <w:rsid w:val="00ED6203"/>
    <w:rsid w:val="00ED66AB"/>
    <w:rsid w:val="00ED7E02"/>
    <w:rsid w:val="00ED7E15"/>
    <w:rsid w:val="00EE0517"/>
    <w:rsid w:val="00EE0578"/>
    <w:rsid w:val="00EE0BED"/>
    <w:rsid w:val="00EE0F89"/>
    <w:rsid w:val="00EE11DD"/>
    <w:rsid w:val="00EE122C"/>
    <w:rsid w:val="00EE2082"/>
    <w:rsid w:val="00EE23B9"/>
    <w:rsid w:val="00EE29C7"/>
    <w:rsid w:val="00EE2DCB"/>
    <w:rsid w:val="00EE4F8D"/>
    <w:rsid w:val="00EE5141"/>
    <w:rsid w:val="00EE5354"/>
    <w:rsid w:val="00EE5C19"/>
    <w:rsid w:val="00EE5C6C"/>
    <w:rsid w:val="00EE6323"/>
    <w:rsid w:val="00EE6AE3"/>
    <w:rsid w:val="00EE6E4E"/>
    <w:rsid w:val="00EE73A4"/>
    <w:rsid w:val="00EE79D9"/>
    <w:rsid w:val="00EE7F43"/>
    <w:rsid w:val="00EF0351"/>
    <w:rsid w:val="00EF0447"/>
    <w:rsid w:val="00EF11D7"/>
    <w:rsid w:val="00EF12E2"/>
    <w:rsid w:val="00EF16B5"/>
    <w:rsid w:val="00EF19EA"/>
    <w:rsid w:val="00EF2C7C"/>
    <w:rsid w:val="00EF3214"/>
    <w:rsid w:val="00EF349C"/>
    <w:rsid w:val="00EF375B"/>
    <w:rsid w:val="00EF37A5"/>
    <w:rsid w:val="00EF3C28"/>
    <w:rsid w:val="00EF3C9D"/>
    <w:rsid w:val="00EF3DCC"/>
    <w:rsid w:val="00EF40F9"/>
    <w:rsid w:val="00EF41CC"/>
    <w:rsid w:val="00EF430B"/>
    <w:rsid w:val="00EF4391"/>
    <w:rsid w:val="00EF4720"/>
    <w:rsid w:val="00EF4CF1"/>
    <w:rsid w:val="00EF4DF8"/>
    <w:rsid w:val="00EF50B1"/>
    <w:rsid w:val="00EF52E7"/>
    <w:rsid w:val="00EF5A8E"/>
    <w:rsid w:val="00EF7934"/>
    <w:rsid w:val="00EF7C0A"/>
    <w:rsid w:val="00EF7FF0"/>
    <w:rsid w:val="00F01A7F"/>
    <w:rsid w:val="00F0220B"/>
    <w:rsid w:val="00F02A93"/>
    <w:rsid w:val="00F02AFD"/>
    <w:rsid w:val="00F02E6F"/>
    <w:rsid w:val="00F02F12"/>
    <w:rsid w:val="00F038D0"/>
    <w:rsid w:val="00F03E06"/>
    <w:rsid w:val="00F03F6A"/>
    <w:rsid w:val="00F0411C"/>
    <w:rsid w:val="00F0414C"/>
    <w:rsid w:val="00F042EA"/>
    <w:rsid w:val="00F05236"/>
    <w:rsid w:val="00F052E9"/>
    <w:rsid w:val="00F055DA"/>
    <w:rsid w:val="00F05625"/>
    <w:rsid w:val="00F05EE0"/>
    <w:rsid w:val="00F0635C"/>
    <w:rsid w:val="00F0638B"/>
    <w:rsid w:val="00F065A8"/>
    <w:rsid w:val="00F06DD2"/>
    <w:rsid w:val="00F07387"/>
    <w:rsid w:val="00F0776F"/>
    <w:rsid w:val="00F07A2A"/>
    <w:rsid w:val="00F109B6"/>
    <w:rsid w:val="00F10D80"/>
    <w:rsid w:val="00F10EBC"/>
    <w:rsid w:val="00F111A5"/>
    <w:rsid w:val="00F112B2"/>
    <w:rsid w:val="00F114CE"/>
    <w:rsid w:val="00F11BC8"/>
    <w:rsid w:val="00F11CB1"/>
    <w:rsid w:val="00F12183"/>
    <w:rsid w:val="00F123D1"/>
    <w:rsid w:val="00F12AB9"/>
    <w:rsid w:val="00F12BB6"/>
    <w:rsid w:val="00F131C2"/>
    <w:rsid w:val="00F13541"/>
    <w:rsid w:val="00F143DE"/>
    <w:rsid w:val="00F14C8C"/>
    <w:rsid w:val="00F15E9F"/>
    <w:rsid w:val="00F165D2"/>
    <w:rsid w:val="00F17211"/>
    <w:rsid w:val="00F176A5"/>
    <w:rsid w:val="00F17AF9"/>
    <w:rsid w:val="00F2009C"/>
    <w:rsid w:val="00F20791"/>
    <w:rsid w:val="00F21097"/>
    <w:rsid w:val="00F215BA"/>
    <w:rsid w:val="00F21729"/>
    <w:rsid w:val="00F21BD6"/>
    <w:rsid w:val="00F22249"/>
    <w:rsid w:val="00F224E8"/>
    <w:rsid w:val="00F22849"/>
    <w:rsid w:val="00F22D8C"/>
    <w:rsid w:val="00F2312B"/>
    <w:rsid w:val="00F231E2"/>
    <w:rsid w:val="00F243AF"/>
    <w:rsid w:val="00F2458A"/>
    <w:rsid w:val="00F248F1"/>
    <w:rsid w:val="00F25065"/>
    <w:rsid w:val="00F250B4"/>
    <w:rsid w:val="00F25103"/>
    <w:rsid w:val="00F25422"/>
    <w:rsid w:val="00F26017"/>
    <w:rsid w:val="00F268A0"/>
    <w:rsid w:val="00F269AE"/>
    <w:rsid w:val="00F271E2"/>
    <w:rsid w:val="00F2766D"/>
    <w:rsid w:val="00F27E4E"/>
    <w:rsid w:val="00F30FC0"/>
    <w:rsid w:val="00F31774"/>
    <w:rsid w:val="00F31EFB"/>
    <w:rsid w:val="00F327A3"/>
    <w:rsid w:val="00F32938"/>
    <w:rsid w:val="00F329F0"/>
    <w:rsid w:val="00F3351E"/>
    <w:rsid w:val="00F336F7"/>
    <w:rsid w:val="00F339CD"/>
    <w:rsid w:val="00F33BAF"/>
    <w:rsid w:val="00F34CC2"/>
    <w:rsid w:val="00F34E99"/>
    <w:rsid w:val="00F356AA"/>
    <w:rsid w:val="00F357C8"/>
    <w:rsid w:val="00F3656F"/>
    <w:rsid w:val="00F368B0"/>
    <w:rsid w:val="00F36907"/>
    <w:rsid w:val="00F3778E"/>
    <w:rsid w:val="00F3780A"/>
    <w:rsid w:val="00F37865"/>
    <w:rsid w:val="00F378C6"/>
    <w:rsid w:val="00F37B6A"/>
    <w:rsid w:val="00F406DB"/>
    <w:rsid w:val="00F40777"/>
    <w:rsid w:val="00F40D4C"/>
    <w:rsid w:val="00F40E0F"/>
    <w:rsid w:val="00F40FC7"/>
    <w:rsid w:val="00F41002"/>
    <w:rsid w:val="00F410B4"/>
    <w:rsid w:val="00F413A2"/>
    <w:rsid w:val="00F41671"/>
    <w:rsid w:val="00F419B4"/>
    <w:rsid w:val="00F41FBC"/>
    <w:rsid w:val="00F42894"/>
    <w:rsid w:val="00F42C0B"/>
    <w:rsid w:val="00F43168"/>
    <w:rsid w:val="00F4372B"/>
    <w:rsid w:val="00F43769"/>
    <w:rsid w:val="00F44959"/>
    <w:rsid w:val="00F44EF6"/>
    <w:rsid w:val="00F4548E"/>
    <w:rsid w:val="00F45679"/>
    <w:rsid w:val="00F4661E"/>
    <w:rsid w:val="00F46938"/>
    <w:rsid w:val="00F470BD"/>
    <w:rsid w:val="00F47150"/>
    <w:rsid w:val="00F475B3"/>
    <w:rsid w:val="00F47955"/>
    <w:rsid w:val="00F47988"/>
    <w:rsid w:val="00F50166"/>
    <w:rsid w:val="00F50467"/>
    <w:rsid w:val="00F504D6"/>
    <w:rsid w:val="00F50656"/>
    <w:rsid w:val="00F50747"/>
    <w:rsid w:val="00F51191"/>
    <w:rsid w:val="00F517B3"/>
    <w:rsid w:val="00F540BE"/>
    <w:rsid w:val="00F5429F"/>
    <w:rsid w:val="00F544FD"/>
    <w:rsid w:val="00F54DFE"/>
    <w:rsid w:val="00F550D8"/>
    <w:rsid w:val="00F5612E"/>
    <w:rsid w:val="00F56E69"/>
    <w:rsid w:val="00F56FEB"/>
    <w:rsid w:val="00F572B1"/>
    <w:rsid w:val="00F57546"/>
    <w:rsid w:val="00F57ABA"/>
    <w:rsid w:val="00F57C48"/>
    <w:rsid w:val="00F57F2E"/>
    <w:rsid w:val="00F6056C"/>
    <w:rsid w:val="00F6086A"/>
    <w:rsid w:val="00F611D6"/>
    <w:rsid w:val="00F61AA8"/>
    <w:rsid w:val="00F61EC5"/>
    <w:rsid w:val="00F629C9"/>
    <w:rsid w:val="00F62C3B"/>
    <w:rsid w:val="00F63AB4"/>
    <w:rsid w:val="00F63D56"/>
    <w:rsid w:val="00F63EBB"/>
    <w:rsid w:val="00F64C2B"/>
    <w:rsid w:val="00F657F7"/>
    <w:rsid w:val="00F6682B"/>
    <w:rsid w:val="00F66CDF"/>
    <w:rsid w:val="00F66E3F"/>
    <w:rsid w:val="00F66F57"/>
    <w:rsid w:val="00F67483"/>
    <w:rsid w:val="00F67658"/>
    <w:rsid w:val="00F676ED"/>
    <w:rsid w:val="00F6772B"/>
    <w:rsid w:val="00F67889"/>
    <w:rsid w:val="00F67FDF"/>
    <w:rsid w:val="00F70274"/>
    <w:rsid w:val="00F707AD"/>
    <w:rsid w:val="00F70D17"/>
    <w:rsid w:val="00F70D23"/>
    <w:rsid w:val="00F7124C"/>
    <w:rsid w:val="00F712F4"/>
    <w:rsid w:val="00F71429"/>
    <w:rsid w:val="00F7144B"/>
    <w:rsid w:val="00F71944"/>
    <w:rsid w:val="00F71D6F"/>
    <w:rsid w:val="00F726C2"/>
    <w:rsid w:val="00F72C97"/>
    <w:rsid w:val="00F73111"/>
    <w:rsid w:val="00F73F0E"/>
    <w:rsid w:val="00F75778"/>
    <w:rsid w:val="00F7597A"/>
    <w:rsid w:val="00F760C3"/>
    <w:rsid w:val="00F772BD"/>
    <w:rsid w:val="00F773F7"/>
    <w:rsid w:val="00F7757C"/>
    <w:rsid w:val="00F804F3"/>
    <w:rsid w:val="00F807BD"/>
    <w:rsid w:val="00F80AE5"/>
    <w:rsid w:val="00F80E9F"/>
    <w:rsid w:val="00F817A7"/>
    <w:rsid w:val="00F83ACE"/>
    <w:rsid w:val="00F8444B"/>
    <w:rsid w:val="00F8479B"/>
    <w:rsid w:val="00F84B3D"/>
    <w:rsid w:val="00F84B6D"/>
    <w:rsid w:val="00F84C36"/>
    <w:rsid w:val="00F84DCC"/>
    <w:rsid w:val="00F854A7"/>
    <w:rsid w:val="00F85E06"/>
    <w:rsid w:val="00F8612F"/>
    <w:rsid w:val="00F872D7"/>
    <w:rsid w:val="00F901A8"/>
    <w:rsid w:val="00F90365"/>
    <w:rsid w:val="00F9063E"/>
    <w:rsid w:val="00F90C5F"/>
    <w:rsid w:val="00F922D8"/>
    <w:rsid w:val="00F92966"/>
    <w:rsid w:val="00F92C28"/>
    <w:rsid w:val="00F95248"/>
    <w:rsid w:val="00F9558C"/>
    <w:rsid w:val="00F95676"/>
    <w:rsid w:val="00F95729"/>
    <w:rsid w:val="00F95AC7"/>
    <w:rsid w:val="00F95B6C"/>
    <w:rsid w:val="00F9645F"/>
    <w:rsid w:val="00F965BD"/>
    <w:rsid w:val="00F9723C"/>
    <w:rsid w:val="00F972E2"/>
    <w:rsid w:val="00F97B3A"/>
    <w:rsid w:val="00F97B3E"/>
    <w:rsid w:val="00F97F37"/>
    <w:rsid w:val="00FA01D4"/>
    <w:rsid w:val="00FA0212"/>
    <w:rsid w:val="00FA034B"/>
    <w:rsid w:val="00FA136B"/>
    <w:rsid w:val="00FA1745"/>
    <w:rsid w:val="00FA1819"/>
    <w:rsid w:val="00FA1E5C"/>
    <w:rsid w:val="00FA2252"/>
    <w:rsid w:val="00FA26E9"/>
    <w:rsid w:val="00FA33D2"/>
    <w:rsid w:val="00FA3C40"/>
    <w:rsid w:val="00FA409C"/>
    <w:rsid w:val="00FA45F7"/>
    <w:rsid w:val="00FA4CCC"/>
    <w:rsid w:val="00FA5004"/>
    <w:rsid w:val="00FA503A"/>
    <w:rsid w:val="00FA529F"/>
    <w:rsid w:val="00FA53FB"/>
    <w:rsid w:val="00FA5515"/>
    <w:rsid w:val="00FA5B50"/>
    <w:rsid w:val="00FA623F"/>
    <w:rsid w:val="00FA644C"/>
    <w:rsid w:val="00FA6682"/>
    <w:rsid w:val="00FA7157"/>
    <w:rsid w:val="00FA7305"/>
    <w:rsid w:val="00FA748B"/>
    <w:rsid w:val="00FA794E"/>
    <w:rsid w:val="00FA7CFB"/>
    <w:rsid w:val="00FB02FF"/>
    <w:rsid w:val="00FB07D3"/>
    <w:rsid w:val="00FB0A5D"/>
    <w:rsid w:val="00FB0AD6"/>
    <w:rsid w:val="00FB1665"/>
    <w:rsid w:val="00FB1C3D"/>
    <w:rsid w:val="00FB2203"/>
    <w:rsid w:val="00FB2230"/>
    <w:rsid w:val="00FB2484"/>
    <w:rsid w:val="00FB2E6B"/>
    <w:rsid w:val="00FB2F7D"/>
    <w:rsid w:val="00FB40F4"/>
    <w:rsid w:val="00FB44FE"/>
    <w:rsid w:val="00FB4FD3"/>
    <w:rsid w:val="00FB4FDD"/>
    <w:rsid w:val="00FB5110"/>
    <w:rsid w:val="00FB5F8E"/>
    <w:rsid w:val="00FB689A"/>
    <w:rsid w:val="00FB70D2"/>
    <w:rsid w:val="00FB72EA"/>
    <w:rsid w:val="00FB7F68"/>
    <w:rsid w:val="00FC05B5"/>
    <w:rsid w:val="00FC0648"/>
    <w:rsid w:val="00FC0E13"/>
    <w:rsid w:val="00FC128A"/>
    <w:rsid w:val="00FC2056"/>
    <w:rsid w:val="00FC20A4"/>
    <w:rsid w:val="00FC217C"/>
    <w:rsid w:val="00FC2474"/>
    <w:rsid w:val="00FC2DA6"/>
    <w:rsid w:val="00FC311E"/>
    <w:rsid w:val="00FC34BC"/>
    <w:rsid w:val="00FC3593"/>
    <w:rsid w:val="00FC394B"/>
    <w:rsid w:val="00FC3E20"/>
    <w:rsid w:val="00FC3E4D"/>
    <w:rsid w:val="00FC4464"/>
    <w:rsid w:val="00FC48D1"/>
    <w:rsid w:val="00FC5891"/>
    <w:rsid w:val="00FC5B3F"/>
    <w:rsid w:val="00FC6986"/>
    <w:rsid w:val="00FC7234"/>
    <w:rsid w:val="00FC7724"/>
    <w:rsid w:val="00FC7949"/>
    <w:rsid w:val="00FD0AD4"/>
    <w:rsid w:val="00FD134A"/>
    <w:rsid w:val="00FD1A55"/>
    <w:rsid w:val="00FD1C70"/>
    <w:rsid w:val="00FD2A98"/>
    <w:rsid w:val="00FD33F6"/>
    <w:rsid w:val="00FD343D"/>
    <w:rsid w:val="00FD3DB5"/>
    <w:rsid w:val="00FD4356"/>
    <w:rsid w:val="00FD437C"/>
    <w:rsid w:val="00FD4865"/>
    <w:rsid w:val="00FD48C3"/>
    <w:rsid w:val="00FD4909"/>
    <w:rsid w:val="00FD5092"/>
    <w:rsid w:val="00FD5219"/>
    <w:rsid w:val="00FD638E"/>
    <w:rsid w:val="00FD6AF4"/>
    <w:rsid w:val="00FD6FE6"/>
    <w:rsid w:val="00FD7967"/>
    <w:rsid w:val="00FD7C73"/>
    <w:rsid w:val="00FD7CA2"/>
    <w:rsid w:val="00FE019F"/>
    <w:rsid w:val="00FE083E"/>
    <w:rsid w:val="00FE08AB"/>
    <w:rsid w:val="00FE09FD"/>
    <w:rsid w:val="00FE0EB2"/>
    <w:rsid w:val="00FE18B1"/>
    <w:rsid w:val="00FE1947"/>
    <w:rsid w:val="00FE229B"/>
    <w:rsid w:val="00FE2349"/>
    <w:rsid w:val="00FE28E9"/>
    <w:rsid w:val="00FE2BE5"/>
    <w:rsid w:val="00FE33C9"/>
    <w:rsid w:val="00FE3A93"/>
    <w:rsid w:val="00FE40F2"/>
    <w:rsid w:val="00FE4364"/>
    <w:rsid w:val="00FE4684"/>
    <w:rsid w:val="00FE4E06"/>
    <w:rsid w:val="00FE550F"/>
    <w:rsid w:val="00FE579B"/>
    <w:rsid w:val="00FE5AD1"/>
    <w:rsid w:val="00FE690C"/>
    <w:rsid w:val="00FE6E71"/>
    <w:rsid w:val="00FE6EAB"/>
    <w:rsid w:val="00FE6F35"/>
    <w:rsid w:val="00FE774A"/>
    <w:rsid w:val="00FE7817"/>
    <w:rsid w:val="00FE7ECD"/>
    <w:rsid w:val="00FF0166"/>
    <w:rsid w:val="00FF0333"/>
    <w:rsid w:val="00FF05AF"/>
    <w:rsid w:val="00FF135C"/>
    <w:rsid w:val="00FF1509"/>
    <w:rsid w:val="00FF2581"/>
    <w:rsid w:val="00FF26D0"/>
    <w:rsid w:val="00FF2C12"/>
    <w:rsid w:val="00FF2E57"/>
    <w:rsid w:val="00FF2F2D"/>
    <w:rsid w:val="00FF3756"/>
    <w:rsid w:val="00FF41F0"/>
    <w:rsid w:val="00FF42C1"/>
    <w:rsid w:val="00FF4309"/>
    <w:rsid w:val="00FF4832"/>
    <w:rsid w:val="00FF4DD5"/>
    <w:rsid w:val="00FF5155"/>
    <w:rsid w:val="00FF5375"/>
    <w:rsid w:val="00FF5D88"/>
    <w:rsid w:val="00FF5DFE"/>
    <w:rsid w:val="00FF6014"/>
    <w:rsid w:val="00FF6DDA"/>
    <w:rsid w:val="00FF7413"/>
    <w:rsid w:val="00FF75A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5:docId w15:val="{62465A38-5C90-4EBD-8634-C420BE9C68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iPriority="0"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iPriority="0"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
    <w:qFormat/>
    <w:rsid w:val="00BA59F9"/>
    <w:pPr>
      <w:keepNext/>
      <w:jc w:val="center"/>
      <w:outlineLvl w:val="0"/>
    </w:pPr>
    <w:rPr>
      <w:b/>
      <w:bCs/>
      <w:sz w:val="44"/>
      <w:szCs w:val="44"/>
    </w:rPr>
  </w:style>
  <w:style w:type="paragraph" w:styleId="Heading2">
    <w:name w:val="heading 2"/>
    <w:basedOn w:val="Normal"/>
    <w:next w:val="Normal"/>
    <w:link w:val="Heading2Char"/>
    <w:uiPriority w:val="9"/>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uiPriority w:val="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locked/>
    <w:rsid w:val="005D4850"/>
    <w:rPr>
      <w:rFonts w:ascii="Cambria" w:hAnsi="Cambria" w:cs="Times New Roman"/>
      <w:lang w:eastAsia="ar-SA" w:bidi="ar-SA"/>
    </w:rPr>
  </w:style>
  <w:style w:type="paragraph" w:styleId="Caption">
    <w:name w:val="caption"/>
    <w:basedOn w:val="Normal"/>
    <w:next w:val="Normal"/>
    <w:uiPriority w:val="35"/>
    <w:qFormat/>
    <w:rsid w:val="00BA59F9"/>
    <w:pPr>
      <w:jc w:val="center"/>
    </w:pPr>
    <w:rPr>
      <w:rFonts w:cs="Simplified Arabic"/>
      <w:b/>
      <w:bCs/>
      <w:sz w:val="20"/>
      <w:szCs w:val="56"/>
      <w:lang w:eastAsia="en-US"/>
    </w:rPr>
  </w:style>
  <w:style w:type="paragraph" w:styleId="BodyText">
    <w:name w:val="Body Text"/>
    <w:basedOn w:val="Normal"/>
    <w:link w:val="BodyTextChar"/>
    <w:uiPriority w:val="99"/>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locked/>
    <w:rsid w:val="00903EE6"/>
    <w:rPr>
      <w:rFonts w:cs="Simplified Arabic"/>
      <w:lang w:bidi="ar-SA"/>
    </w:rPr>
  </w:style>
  <w:style w:type="paragraph" w:styleId="BodyTextIndent">
    <w:name w:val="Body Text Indent"/>
    <w:basedOn w:val="Normal"/>
    <w:link w:val="BodyTextIndentChar"/>
    <w:uiPriority w:val="99"/>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uiPriority w:val="99"/>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locked/>
    <w:rsid w:val="005D4850"/>
    <w:rPr>
      <w:rFonts w:cs="Times New Roman"/>
      <w:sz w:val="24"/>
      <w:szCs w:val="24"/>
      <w:lang w:eastAsia="ar-SA" w:bidi="ar-SA"/>
    </w:rPr>
  </w:style>
  <w:style w:type="paragraph" w:styleId="BlockText">
    <w:name w:val="Block Text"/>
    <w:aliases w:val="Block Text list,Blo&#10;i"/>
    <w:basedOn w:val="Normal"/>
    <w:uiPriority w:val="99"/>
    <w:rsid w:val="00BA59F9"/>
    <w:pPr>
      <w:ind w:left="566" w:right="567"/>
      <w:jc w:val="both"/>
    </w:pPr>
    <w:rPr>
      <w:rFonts w:cs="Simplified Arabic"/>
      <w:b/>
      <w:bCs/>
      <w:lang w:eastAsia="en-US"/>
    </w:rPr>
  </w:style>
  <w:style w:type="paragraph" w:styleId="Title">
    <w:name w:val="Title"/>
    <w:basedOn w:val="Normal"/>
    <w:link w:val="TitleChar"/>
    <w:uiPriority w:val="10"/>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rsid w:val="00BA59F9"/>
    <w:rPr>
      <w:rFonts w:cs="Times New Roman"/>
      <w:color w:val="800080"/>
      <w:u w:val="single"/>
    </w:rPr>
  </w:style>
  <w:style w:type="character" w:styleId="PageNumber">
    <w:name w:val="page number"/>
    <w:basedOn w:val="DefaultParagraphFont"/>
    <w:uiPriority w:val="99"/>
    <w:rsid w:val="00BA59F9"/>
    <w:rPr>
      <w:rFonts w:ascii="Times New Roman" w:hAnsi="Times New Roman" w:cs="Times New Roman"/>
    </w:rPr>
  </w:style>
  <w:style w:type="paragraph" w:styleId="Header">
    <w:name w:val="header"/>
    <w:basedOn w:val="Normal"/>
    <w:link w:val="HeaderChar"/>
    <w:uiPriority w:val="99"/>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uiPriority w:val="99"/>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qFormat/>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qFormat/>
    <w:rsid w:val="00CC4AA1"/>
    <w:pPr>
      <w:tabs>
        <w:tab w:val="right" w:pos="9063"/>
      </w:tabs>
      <w:ind w:left="240" w:hanging="322"/>
    </w:pPr>
  </w:style>
  <w:style w:type="paragraph" w:styleId="TOC3">
    <w:name w:val="toc 3"/>
    <w:basedOn w:val="Normal"/>
    <w:next w:val="Normal"/>
    <w:autoRedefine/>
    <w:uiPriority w:val="39"/>
    <w:qFormat/>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rsid w:val="00BA59F9"/>
    <w:pPr>
      <w:ind w:left="1"/>
      <w:jc w:val="both"/>
    </w:pPr>
    <w:rPr>
      <w:rFonts w:cs="Simplified Arabic"/>
    </w:rPr>
  </w:style>
  <w:style w:type="character" w:customStyle="1" w:styleId="BodyTextIndent2Char">
    <w:name w:val="Body Text Indent 2 Char"/>
    <w:basedOn w:val="DefaultParagraphFont"/>
    <w:link w:val="BodyTextIndent2"/>
    <w:uiPriority w:val="99"/>
    <w:locked/>
    <w:rsid w:val="005D4850"/>
    <w:rPr>
      <w:rFonts w:cs="Times New Roman"/>
      <w:sz w:val="24"/>
      <w:szCs w:val="24"/>
      <w:lang w:eastAsia="ar-SA" w:bidi="ar-SA"/>
    </w:rPr>
  </w:style>
  <w:style w:type="paragraph" w:styleId="BodyText3">
    <w:name w:val="Body Text 3"/>
    <w:basedOn w:val="Normal"/>
    <w:link w:val="BodyText3Char"/>
    <w:uiPriority w:val="99"/>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rPr>
  </w:style>
  <w:style w:type="character" w:customStyle="1" w:styleId="BalloonTextChar">
    <w:name w:val="Balloon Text Char"/>
    <w:basedOn w:val="DefaultParagraphFont"/>
    <w:link w:val="BalloonText"/>
    <w:uiPriority w:val="99"/>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TableGrid">
    <w:name w:val="Table Grid"/>
    <w:basedOn w:val="TableNormal"/>
    <w:uiPriority w:val="3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Sharp - Footnote Text,Footnote Text - Sharp Char Char,Footnote Text - Sharp Char,FOOTNOTES,fn"/>
    <w:basedOn w:val="Normal"/>
    <w:link w:val="FootnoteTextChar"/>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rsid w:val="0005523C"/>
    <w:rPr>
      <w:sz w:val="20"/>
      <w:szCs w:val="20"/>
    </w:rPr>
  </w:style>
  <w:style w:type="character" w:styleId="FootnoteReference">
    <w:name w:val="footnote reference"/>
    <w:aliases w:val="ftref"/>
    <w:basedOn w:val="DefaultParagraphFont"/>
    <w:uiPriority w:val="99"/>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uiPriority w:val="11"/>
    <w:qFormat/>
    <w:locked/>
    <w:rsid w:val="00696754"/>
    <w:pPr>
      <w:jc w:val="lowKashida"/>
    </w:pPr>
    <w:rPr>
      <w:rFonts w:cs="Simplified Arabic"/>
      <w:b/>
      <w:bCs/>
      <w:lang w:eastAsia="en-US"/>
    </w:rPr>
  </w:style>
  <w:style w:type="character" w:customStyle="1" w:styleId="SubtitleChar">
    <w:name w:val="Subtitle Char"/>
    <w:basedOn w:val="DefaultParagraphFont"/>
    <w:link w:val="Subtitle"/>
    <w:uiPriority w:val="11"/>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rsid w:val="000640B8"/>
    <w:pPr>
      <w:bidi w:val="0"/>
      <w:spacing w:before="100" w:beforeAutospacing="1" w:after="100" w:afterAutospacing="1"/>
    </w:pPr>
    <w:rPr>
      <w:lang w:eastAsia="en-US"/>
    </w:rPr>
  </w:style>
  <w:style w:type="table" w:styleId="GridTable1Light-Accent2">
    <w:name w:val="Grid Table 1 Light Accent 2"/>
    <w:basedOn w:val="TableNormal"/>
    <w:uiPriority w:val="46"/>
    <w:rsid w:val="004947A6"/>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customStyle="1" w:styleId="Normal1">
    <w:name w:val="Normal1"/>
    <w:basedOn w:val="Normal"/>
    <w:rsid w:val="00175A42"/>
    <w:pPr>
      <w:bidi w:val="0"/>
      <w:spacing w:before="100" w:beforeAutospacing="1" w:after="100" w:afterAutospacing="1"/>
    </w:pPr>
    <w:rPr>
      <w:rFonts w:eastAsia="SimSun"/>
      <w:lang w:eastAsia="zh-CN"/>
    </w:rPr>
  </w:style>
  <w:style w:type="character" w:customStyle="1" w:styleId="hps">
    <w:name w:val="hps"/>
    <w:basedOn w:val="DefaultParagraphFont"/>
    <w:rsid w:val="00720B4F"/>
  </w:style>
  <w:style w:type="character" w:customStyle="1" w:styleId="EndnoteTextChar">
    <w:name w:val="Endnote Text Char"/>
    <w:basedOn w:val="DefaultParagraphFont"/>
    <w:link w:val="EndnoteText"/>
    <w:uiPriority w:val="99"/>
    <w:rsid w:val="00163B7E"/>
    <w:rPr>
      <w:rFonts w:asciiTheme="minorHAnsi" w:eastAsiaTheme="minorHAnsi" w:hAnsiTheme="minorHAnsi" w:cstheme="minorBidi"/>
    </w:rPr>
  </w:style>
  <w:style w:type="paragraph" w:styleId="EndnoteText">
    <w:name w:val="endnote text"/>
    <w:basedOn w:val="Normal"/>
    <w:link w:val="EndnoteTextChar"/>
    <w:uiPriority w:val="99"/>
    <w:unhideWhenUsed/>
    <w:locked/>
    <w:rsid w:val="00163B7E"/>
    <w:pPr>
      <w:bidi w:val="0"/>
    </w:pPr>
    <w:rPr>
      <w:rFonts w:asciiTheme="minorHAnsi" w:eastAsiaTheme="minorHAnsi" w:hAnsiTheme="minorHAnsi" w:cstheme="minorBidi"/>
      <w:sz w:val="20"/>
      <w:szCs w:val="20"/>
      <w:lang w:eastAsia="en-US"/>
    </w:rPr>
  </w:style>
  <w:style w:type="character" w:customStyle="1" w:styleId="1H">
    <w:name w:val="1H"/>
    <w:rsid w:val="00163B7E"/>
    <w:rPr>
      <w:b/>
      <w:sz w:val="28"/>
    </w:rPr>
  </w:style>
  <w:style w:type="paragraph" w:styleId="NormalWeb">
    <w:name w:val="Normal (Web)"/>
    <w:basedOn w:val="Normal"/>
    <w:link w:val="NormalWebChar"/>
    <w:uiPriority w:val="99"/>
    <w:unhideWhenUsed/>
    <w:locked/>
    <w:rsid w:val="008A296F"/>
    <w:pPr>
      <w:bidi w:val="0"/>
      <w:spacing w:before="100" w:beforeAutospacing="1" w:after="100" w:afterAutospacing="1"/>
    </w:pPr>
    <w:rPr>
      <w:lang w:eastAsia="en-US"/>
    </w:rPr>
  </w:style>
  <w:style w:type="paragraph" w:styleId="NoSpacing">
    <w:name w:val="No Spacing"/>
    <w:link w:val="NoSpacingChar"/>
    <w:uiPriority w:val="1"/>
    <w:qFormat/>
    <w:rsid w:val="004E0A58"/>
    <w:rPr>
      <w:rFonts w:ascii="Calibri" w:eastAsia="Calibri" w:hAnsi="Calibri" w:cs="Arial"/>
      <w:sz w:val="22"/>
      <w:szCs w:val="22"/>
    </w:rPr>
  </w:style>
  <w:style w:type="table" w:styleId="PlainTable5">
    <w:name w:val="Plain Table 5"/>
    <w:basedOn w:val="TableNormal"/>
    <w:uiPriority w:val="45"/>
    <w:rsid w:val="007E51D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BodyText3Char1">
    <w:name w:val="Body Text 3 Char1"/>
    <w:basedOn w:val="DefaultParagraphFont"/>
    <w:uiPriority w:val="99"/>
    <w:semiHidden/>
    <w:rsid w:val="001C37F6"/>
    <w:rPr>
      <w:sz w:val="16"/>
      <w:szCs w:val="16"/>
    </w:rPr>
  </w:style>
  <w:style w:type="character" w:customStyle="1" w:styleId="HeaderChar1">
    <w:name w:val="Header Char1"/>
    <w:basedOn w:val="DefaultParagraphFont"/>
    <w:uiPriority w:val="99"/>
    <w:semiHidden/>
    <w:rsid w:val="001C37F6"/>
  </w:style>
  <w:style w:type="character" w:customStyle="1" w:styleId="BodyTextIndentChar1">
    <w:name w:val="Body Text Indent Char1"/>
    <w:basedOn w:val="DefaultParagraphFont"/>
    <w:uiPriority w:val="99"/>
    <w:semiHidden/>
    <w:rsid w:val="001C37F6"/>
  </w:style>
  <w:style w:type="character" w:customStyle="1" w:styleId="FooterChar1">
    <w:name w:val="Footer Char1"/>
    <w:basedOn w:val="DefaultParagraphFont"/>
    <w:uiPriority w:val="99"/>
    <w:semiHidden/>
    <w:rsid w:val="001C37F6"/>
  </w:style>
  <w:style w:type="paragraph" w:customStyle="1" w:styleId="xl31">
    <w:name w:val="xl31"/>
    <w:basedOn w:val="Normal"/>
    <w:rsid w:val="001C37F6"/>
    <w:pPr>
      <w:bidi w:val="0"/>
      <w:spacing w:before="100" w:beforeAutospacing="1" w:after="100" w:afterAutospacing="1"/>
      <w:jc w:val="right"/>
    </w:pPr>
    <w:rPr>
      <w:rFonts w:ascii="Arial" w:eastAsia="Arial Unicode MS" w:hAnsi="Arial" w:cs="Arial"/>
      <w:sz w:val="18"/>
      <w:szCs w:val="18"/>
    </w:rPr>
  </w:style>
  <w:style w:type="paragraph" w:customStyle="1" w:styleId="xl22">
    <w:name w:val="xl22"/>
    <w:basedOn w:val="Normal"/>
    <w:rsid w:val="001C37F6"/>
    <w:pPr>
      <w:bidi w:val="0"/>
      <w:spacing w:before="100" w:beforeAutospacing="1" w:after="100" w:afterAutospacing="1"/>
      <w:jc w:val="right"/>
    </w:pPr>
    <w:rPr>
      <w:rFonts w:ascii="Arial" w:eastAsia="Arial Unicode MS" w:hAnsi="Arial" w:cs="Arial"/>
      <w:b/>
      <w:bCs/>
      <w:sz w:val="18"/>
      <w:szCs w:val="18"/>
    </w:rPr>
  </w:style>
  <w:style w:type="paragraph" w:customStyle="1" w:styleId="xl25">
    <w:name w:val="xl25"/>
    <w:basedOn w:val="Normal"/>
    <w:rsid w:val="001C37F6"/>
    <w:pPr>
      <w:pBdr>
        <w:left w:val="single" w:sz="4" w:space="0" w:color="auto"/>
      </w:pBdr>
      <w:bidi w:val="0"/>
      <w:spacing w:before="100" w:beforeAutospacing="1" w:after="100" w:afterAutospacing="1"/>
      <w:jc w:val="center"/>
    </w:pPr>
    <w:rPr>
      <w:rFonts w:ascii="Arial Unicode MS" w:eastAsia="Arial Unicode MS" w:hAnsi="Arial Unicode MS" w:cs="Arial Unicode MS"/>
      <w:b/>
      <w:bCs/>
      <w:sz w:val="18"/>
      <w:szCs w:val="18"/>
    </w:rPr>
  </w:style>
  <w:style w:type="paragraph" w:customStyle="1" w:styleId="xl29">
    <w:name w:val="xl29"/>
    <w:basedOn w:val="Normal"/>
    <w:rsid w:val="001C37F6"/>
    <w:pPr>
      <w:pBdr>
        <w:left w:val="single" w:sz="4" w:space="0" w:color="auto"/>
        <w:right w:val="single" w:sz="4" w:space="0" w:color="auto"/>
      </w:pBdr>
      <w:shd w:val="clear" w:color="auto" w:fill="FFFFFF"/>
      <w:bidi w:val="0"/>
      <w:spacing w:before="100" w:beforeAutospacing="1" w:after="100" w:afterAutospacing="1"/>
      <w:jc w:val="center"/>
      <w:textAlignment w:val="center"/>
    </w:pPr>
    <w:rPr>
      <w:rFonts w:ascii="Arial Unicode MS" w:eastAsia="Arial Unicode MS" w:hAnsi="Arial Unicode MS" w:cs="Arial Unicode MS"/>
      <w:b/>
      <w:bCs/>
    </w:rPr>
  </w:style>
  <w:style w:type="character" w:styleId="Emphasis">
    <w:name w:val="Emphasis"/>
    <w:basedOn w:val="DefaultParagraphFont"/>
    <w:uiPriority w:val="20"/>
    <w:qFormat/>
    <w:locked/>
    <w:rsid w:val="001C37F6"/>
    <w:rPr>
      <w:i/>
      <w:iCs w:val="0"/>
    </w:rPr>
  </w:style>
  <w:style w:type="character" w:styleId="Strong">
    <w:name w:val="Strong"/>
    <w:basedOn w:val="DefaultParagraphFont"/>
    <w:uiPriority w:val="22"/>
    <w:qFormat/>
    <w:locked/>
    <w:rsid w:val="001C37F6"/>
    <w:rPr>
      <w:b/>
      <w:bCs w:val="0"/>
    </w:rPr>
  </w:style>
  <w:style w:type="paragraph" w:styleId="ListBullet">
    <w:name w:val="List Bullet"/>
    <w:basedOn w:val="Normal"/>
    <w:unhideWhenUsed/>
    <w:locked/>
    <w:rsid w:val="001C37F6"/>
    <w:pPr>
      <w:numPr>
        <w:numId w:val="4"/>
      </w:numPr>
      <w:bidi w:val="0"/>
      <w:contextualSpacing/>
    </w:pPr>
    <w:rPr>
      <w:sz w:val="22"/>
      <w:szCs w:val="20"/>
      <w:lang w:eastAsia="en-US"/>
    </w:rPr>
  </w:style>
  <w:style w:type="paragraph" w:styleId="DocumentMap">
    <w:name w:val="Document Map"/>
    <w:basedOn w:val="Normal"/>
    <w:link w:val="DocumentMapChar"/>
    <w:uiPriority w:val="99"/>
    <w:unhideWhenUsed/>
    <w:locked/>
    <w:rsid w:val="001C37F6"/>
    <w:pPr>
      <w:shd w:val="clear" w:color="auto" w:fill="000080"/>
      <w:bidi w:val="0"/>
    </w:pPr>
    <w:rPr>
      <w:rFonts w:ascii="Tahoma" w:hAnsi="Tahoma"/>
      <w:sz w:val="20"/>
      <w:szCs w:val="20"/>
      <w:lang w:val="en-GB" w:eastAsia="en-US"/>
    </w:rPr>
  </w:style>
  <w:style w:type="character" w:customStyle="1" w:styleId="DocumentMapChar">
    <w:name w:val="Document Map Char"/>
    <w:basedOn w:val="DefaultParagraphFont"/>
    <w:link w:val="DocumentMap"/>
    <w:uiPriority w:val="99"/>
    <w:rsid w:val="001C37F6"/>
    <w:rPr>
      <w:rFonts w:ascii="Tahoma" w:hAnsi="Tahoma"/>
      <w:shd w:val="clear" w:color="auto" w:fill="000080"/>
      <w:lang w:val="en-GB"/>
    </w:rPr>
  </w:style>
  <w:style w:type="paragraph" w:styleId="PlainText">
    <w:name w:val="Plain Text"/>
    <w:basedOn w:val="Normal"/>
    <w:link w:val="PlainTextChar"/>
    <w:uiPriority w:val="99"/>
    <w:unhideWhenUsed/>
    <w:locked/>
    <w:rsid w:val="001C37F6"/>
    <w:pPr>
      <w:bidi w:val="0"/>
    </w:pPr>
    <w:rPr>
      <w:rFonts w:ascii="Courier New" w:hAnsi="Courier New"/>
      <w:sz w:val="20"/>
      <w:szCs w:val="20"/>
      <w:lang w:eastAsia="en-US"/>
    </w:rPr>
  </w:style>
  <w:style w:type="character" w:customStyle="1" w:styleId="PlainTextChar">
    <w:name w:val="Plain Text Char"/>
    <w:basedOn w:val="DefaultParagraphFont"/>
    <w:link w:val="PlainText"/>
    <w:uiPriority w:val="99"/>
    <w:rsid w:val="001C37F6"/>
    <w:rPr>
      <w:rFonts w:ascii="Courier New" w:hAnsi="Courier New"/>
    </w:rPr>
  </w:style>
  <w:style w:type="character" w:customStyle="1" w:styleId="NoSpacingChar">
    <w:name w:val="No Spacing Char"/>
    <w:link w:val="NoSpacing"/>
    <w:uiPriority w:val="1"/>
    <w:locked/>
    <w:rsid w:val="001C37F6"/>
    <w:rPr>
      <w:rFonts w:ascii="Calibri" w:eastAsia="Calibri" w:hAnsi="Calibri" w:cs="Arial"/>
      <w:sz w:val="22"/>
      <w:szCs w:val="22"/>
    </w:rPr>
  </w:style>
  <w:style w:type="paragraph" w:styleId="Revision">
    <w:name w:val="Revision"/>
    <w:uiPriority w:val="99"/>
    <w:semiHidden/>
    <w:rsid w:val="001C37F6"/>
    <w:rPr>
      <w:sz w:val="24"/>
      <w:szCs w:val="24"/>
      <w:lang w:eastAsia="ar-SA"/>
    </w:rPr>
  </w:style>
  <w:style w:type="paragraph" w:customStyle="1" w:styleId="1">
    <w:name w:val="جدول الرسوم التوضيحية1"/>
    <w:basedOn w:val="Normal"/>
    <w:next w:val="Normal"/>
    <w:uiPriority w:val="99"/>
    <w:semiHidden/>
    <w:rsid w:val="001C37F6"/>
    <w:pPr>
      <w:bidi w:val="0"/>
      <w:ind w:left="440" w:hanging="440"/>
    </w:pPr>
    <w:rPr>
      <w:sz w:val="22"/>
      <w:szCs w:val="20"/>
      <w:lang w:eastAsia="en-US"/>
    </w:rPr>
  </w:style>
  <w:style w:type="character" w:customStyle="1" w:styleId="Char1">
    <w:name w:val="تذييل الصفحة Char1"/>
    <w:link w:val="10"/>
    <w:uiPriority w:val="99"/>
    <w:locked/>
    <w:rsid w:val="001C37F6"/>
    <w:rPr>
      <w:lang w:eastAsia="ar-SA"/>
    </w:rPr>
  </w:style>
  <w:style w:type="paragraph" w:customStyle="1" w:styleId="10">
    <w:name w:val="تذييل الصفحة1"/>
    <w:basedOn w:val="Normal"/>
    <w:link w:val="Char1"/>
    <w:uiPriority w:val="99"/>
    <w:rsid w:val="001C37F6"/>
    <w:pPr>
      <w:tabs>
        <w:tab w:val="center" w:pos="4320"/>
        <w:tab w:val="right" w:pos="8640"/>
      </w:tabs>
      <w:bidi w:val="0"/>
    </w:pPr>
    <w:rPr>
      <w:sz w:val="20"/>
      <w:szCs w:val="20"/>
    </w:rPr>
  </w:style>
  <w:style w:type="paragraph" w:customStyle="1" w:styleId="xl26">
    <w:name w:val="xl26"/>
    <w:basedOn w:val="Normal"/>
    <w:rsid w:val="001C37F6"/>
    <w:pPr>
      <w:bidi w:val="0"/>
      <w:spacing w:before="100" w:beforeAutospacing="1" w:after="100" w:afterAutospacing="1"/>
    </w:pPr>
    <w:rPr>
      <w:sz w:val="22"/>
      <w:szCs w:val="22"/>
      <w:lang w:eastAsia="en-US"/>
    </w:rPr>
  </w:style>
  <w:style w:type="paragraph" w:customStyle="1" w:styleId="xl28">
    <w:name w:val="xl28"/>
    <w:basedOn w:val="Normal"/>
    <w:rsid w:val="001C37F6"/>
    <w:pPr>
      <w:bidi w:val="0"/>
      <w:spacing w:before="100" w:beforeAutospacing="1" w:after="100" w:afterAutospacing="1"/>
      <w:jc w:val="right"/>
    </w:pPr>
    <w:rPr>
      <w:rFonts w:ascii="Arial" w:hAnsi="Arial" w:cs="Arial"/>
      <w:lang w:eastAsia="en-US"/>
    </w:rPr>
  </w:style>
  <w:style w:type="character" w:customStyle="1" w:styleId="Char">
    <w:name w:val="رأس الصفحة Char"/>
    <w:link w:val="11"/>
    <w:uiPriority w:val="99"/>
    <w:locked/>
    <w:rsid w:val="001C37F6"/>
    <w:rPr>
      <w:lang w:eastAsia="ar-SA"/>
    </w:rPr>
  </w:style>
  <w:style w:type="paragraph" w:customStyle="1" w:styleId="11">
    <w:name w:val="رأس الصفحة1"/>
    <w:basedOn w:val="Normal"/>
    <w:link w:val="Char"/>
    <w:uiPriority w:val="99"/>
    <w:rsid w:val="001C37F6"/>
    <w:pPr>
      <w:tabs>
        <w:tab w:val="center" w:pos="4320"/>
        <w:tab w:val="right" w:pos="8640"/>
      </w:tabs>
      <w:bidi w:val="0"/>
    </w:pPr>
    <w:rPr>
      <w:sz w:val="20"/>
      <w:szCs w:val="20"/>
    </w:rPr>
  </w:style>
  <w:style w:type="paragraph" w:customStyle="1" w:styleId="TL">
    <w:name w:val="TL"/>
    <w:rsid w:val="001C37F6"/>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pPr>
    <w:rPr>
      <w:sz w:val="24"/>
    </w:rPr>
  </w:style>
  <w:style w:type="paragraph" w:customStyle="1" w:styleId="DecimalAligned">
    <w:name w:val="Decimal Aligned"/>
    <w:basedOn w:val="Normal"/>
    <w:uiPriority w:val="40"/>
    <w:qFormat/>
    <w:rsid w:val="001C37F6"/>
    <w:pPr>
      <w:tabs>
        <w:tab w:val="decimal" w:pos="360"/>
      </w:tabs>
      <w:bidi w:val="0"/>
      <w:spacing w:after="200" w:line="276" w:lineRule="auto"/>
    </w:pPr>
    <w:rPr>
      <w:rFonts w:ascii="Calibri" w:hAnsi="Calibri"/>
      <w:sz w:val="22"/>
      <w:szCs w:val="22"/>
      <w:lang w:eastAsia="en-US"/>
    </w:rPr>
  </w:style>
  <w:style w:type="character" w:customStyle="1" w:styleId="Char0">
    <w:name w:val="تذييل الصفحة Char"/>
    <w:link w:val="Style"/>
    <w:uiPriority w:val="99"/>
    <w:locked/>
    <w:rsid w:val="001C37F6"/>
    <w:rPr>
      <w:rFonts w:eastAsia="SimSun"/>
      <w:lang w:eastAsia="ar-SA"/>
    </w:rPr>
  </w:style>
  <w:style w:type="paragraph" w:customStyle="1" w:styleId="Style">
    <w:name w:val="Style"/>
    <w:basedOn w:val="Normal"/>
    <w:next w:val="11"/>
    <w:link w:val="Char0"/>
    <w:uiPriority w:val="99"/>
    <w:rsid w:val="001C37F6"/>
    <w:pPr>
      <w:tabs>
        <w:tab w:val="center" w:pos="4153"/>
        <w:tab w:val="right" w:pos="8306"/>
      </w:tabs>
      <w:bidi w:val="0"/>
    </w:pPr>
    <w:rPr>
      <w:rFonts w:eastAsia="SimSun"/>
      <w:sz w:val="20"/>
      <w:szCs w:val="20"/>
    </w:rPr>
  </w:style>
  <w:style w:type="paragraph" w:customStyle="1" w:styleId="12">
    <w:name w:val="سرد الفقرات1"/>
    <w:basedOn w:val="Normal"/>
    <w:qFormat/>
    <w:rsid w:val="001C37F6"/>
    <w:pPr>
      <w:bidi w:val="0"/>
      <w:ind w:left="720"/>
    </w:pPr>
    <w:rPr>
      <w:rFonts w:eastAsia="SimSun" w:cs="Arabic Transparent"/>
      <w:sz w:val="20"/>
      <w:szCs w:val="20"/>
      <w:lang w:eastAsia="en-US"/>
    </w:rPr>
  </w:style>
  <w:style w:type="paragraph" w:customStyle="1" w:styleId="13">
    <w:name w:val="بلا تباعد1"/>
    <w:basedOn w:val="Normal"/>
    <w:qFormat/>
    <w:rsid w:val="001C37F6"/>
    <w:pPr>
      <w:bidi w:val="0"/>
    </w:pPr>
    <w:rPr>
      <w:rFonts w:eastAsia="SimSun" w:cs="Arabic Transparent"/>
      <w:sz w:val="20"/>
      <w:szCs w:val="20"/>
      <w:lang w:eastAsia="en-US"/>
    </w:rPr>
  </w:style>
  <w:style w:type="paragraph" w:customStyle="1" w:styleId="14">
    <w:name w:val="اقتباس1"/>
    <w:basedOn w:val="Normal"/>
    <w:next w:val="Normal"/>
    <w:qFormat/>
    <w:rsid w:val="001C37F6"/>
    <w:pPr>
      <w:bidi w:val="0"/>
    </w:pPr>
    <w:rPr>
      <w:rFonts w:eastAsia="SimSun" w:cs="Arabic Transparent"/>
      <w:i/>
      <w:iCs/>
      <w:color w:val="000000"/>
      <w:sz w:val="20"/>
      <w:szCs w:val="20"/>
      <w:lang w:eastAsia="en-US"/>
    </w:rPr>
  </w:style>
  <w:style w:type="paragraph" w:customStyle="1" w:styleId="15">
    <w:name w:val="اقتباس مكثف1"/>
    <w:basedOn w:val="Normal"/>
    <w:next w:val="Normal"/>
    <w:qFormat/>
    <w:rsid w:val="001C37F6"/>
    <w:pPr>
      <w:pBdr>
        <w:bottom w:val="single" w:sz="4" w:space="4" w:color="4F81BD"/>
      </w:pBdr>
      <w:bidi w:val="0"/>
      <w:spacing w:before="200" w:after="280"/>
      <w:ind w:left="936" w:right="936"/>
    </w:pPr>
    <w:rPr>
      <w:rFonts w:eastAsia="SimSun" w:cs="Arabic Transparent"/>
      <w:b/>
      <w:bCs/>
      <w:i/>
      <w:iCs/>
      <w:color w:val="4F81BD"/>
      <w:sz w:val="20"/>
      <w:szCs w:val="20"/>
      <w:lang w:eastAsia="en-US"/>
    </w:rPr>
  </w:style>
  <w:style w:type="paragraph" w:customStyle="1" w:styleId="16">
    <w:name w:val="عنوان جدول المحتويات1"/>
    <w:basedOn w:val="Heading1"/>
    <w:next w:val="Normal"/>
    <w:qFormat/>
    <w:rsid w:val="001C37F6"/>
    <w:pPr>
      <w:keepLines/>
      <w:bidi w:val="0"/>
      <w:spacing w:before="480" w:line="276" w:lineRule="auto"/>
      <w:jc w:val="right"/>
      <w:outlineLvl w:val="9"/>
    </w:pPr>
    <w:rPr>
      <w:rFonts w:ascii="Cambria" w:eastAsia="SimSun" w:hAnsi="Cambria"/>
      <w:color w:val="365F91"/>
      <w:sz w:val="32"/>
      <w:szCs w:val="32"/>
      <w:lang w:eastAsia="en-US"/>
    </w:rPr>
  </w:style>
  <w:style w:type="character" w:customStyle="1" w:styleId="modulenameCharChar">
    <w:name w:val="module name Char Char"/>
    <w:link w:val="modulenameChar"/>
    <w:locked/>
    <w:rsid w:val="001C37F6"/>
    <w:rPr>
      <w:rFonts w:eastAsia="SimSun"/>
      <w:b/>
      <w:caps/>
      <w:sz w:val="24"/>
      <w:lang w:eastAsia="ar-SA"/>
    </w:rPr>
  </w:style>
  <w:style w:type="paragraph" w:customStyle="1" w:styleId="modulenameChar">
    <w:name w:val="module name Char"/>
    <w:basedOn w:val="Normal"/>
    <w:link w:val="modulenameCharChar"/>
    <w:rsid w:val="001C37F6"/>
    <w:pPr>
      <w:bidi w:val="0"/>
    </w:pPr>
    <w:rPr>
      <w:rFonts w:eastAsia="SimSun"/>
      <w:b/>
      <w:caps/>
      <w:szCs w:val="20"/>
    </w:rPr>
  </w:style>
  <w:style w:type="character" w:customStyle="1" w:styleId="1IntvwqstCharCharCharCharChar">
    <w:name w:val="1. Intvw qst Char Char Char Char Char"/>
    <w:link w:val="1IntvwqstCharCharCharChar"/>
    <w:locked/>
    <w:rsid w:val="001C37F6"/>
    <w:rPr>
      <w:rFonts w:ascii="Arial" w:eastAsia="SimSun" w:hAnsi="Arial"/>
      <w:smallCaps/>
      <w:sz w:val="24"/>
      <w:lang w:eastAsia="ar-SA"/>
    </w:rPr>
  </w:style>
  <w:style w:type="paragraph" w:customStyle="1" w:styleId="1IntvwqstCharCharCharChar">
    <w:name w:val="1. Intvw qst Char Char Char Char"/>
    <w:basedOn w:val="Normal"/>
    <w:link w:val="1IntvwqstCharCharCharCharChar"/>
    <w:rsid w:val="001C37F6"/>
    <w:pPr>
      <w:bidi w:val="0"/>
      <w:ind w:left="360" w:hanging="360"/>
    </w:pPr>
    <w:rPr>
      <w:rFonts w:ascii="Arial" w:eastAsia="SimSun" w:hAnsi="Arial"/>
      <w:smallCaps/>
      <w:szCs w:val="20"/>
    </w:rPr>
  </w:style>
  <w:style w:type="character" w:customStyle="1" w:styleId="ResponsecategsCharCharChar">
    <w:name w:val="Response categs..... Char Char Char"/>
    <w:link w:val="ResponsecategsCharChar"/>
    <w:locked/>
    <w:rsid w:val="001C37F6"/>
    <w:rPr>
      <w:rFonts w:ascii="Arial" w:eastAsia="SimSun" w:hAnsi="Arial"/>
      <w:sz w:val="24"/>
      <w:lang w:eastAsia="ar-SA"/>
    </w:rPr>
  </w:style>
  <w:style w:type="paragraph" w:customStyle="1" w:styleId="ResponsecategsCharChar">
    <w:name w:val="Response categs..... Char Char"/>
    <w:basedOn w:val="Normal"/>
    <w:link w:val="ResponsecategsCharCharChar"/>
    <w:rsid w:val="001C37F6"/>
    <w:pPr>
      <w:tabs>
        <w:tab w:val="right" w:leader="dot" w:pos="3942"/>
      </w:tabs>
      <w:bidi w:val="0"/>
      <w:ind w:left="216" w:hanging="216"/>
    </w:pPr>
    <w:rPr>
      <w:rFonts w:ascii="Arial" w:eastAsia="SimSun" w:hAnsi="Arial"/>
      <w:szCs w:val="20"/>
    </w:rPr>
  </w:style>
  <w:style w:type="character" w:customStyle="1" w:styleId="ClusternoCharChar">
    <w:name w:val="Cluster no. Char Char"/>
    <w:link w:val="ClusternoChar"/>
    <w:locked/>
    <w:rsid w:val="001C37F6"/>
    <w:rPr>
      <w:rFonts w:eastAsia="SimSun"/>
      <w:b/>
      <w:sz w:val="24"/>
      <w:lang w:eastAsia="ar-SA"/>
    </w:rPr>
  </w:style>
  <w:style w:type="paragraph" w:customStyle="1" w:styleId="ClusternoChar">
    <w:name w:val="Cluster no. Char"/>
    <w:basedOn w:val="Normal"/>
    <w:link w:val="ClusternoCharChar"/>
    <w:rsid w:val="001C37F6"/>
    <w:pPr>
      <w:bidi w:val="0"/>
      <w:jc w:val="right"/>
    </w:pPr>
    <w:rPr>
      <w:rFonts w:eastAsia="SimSun"/>
      <w:b/>
      <w:szCs w:val="20"/>
    </w:rPr>
  </w:style>
  <w:style w:type="character" w:customStyle="1" w:styleId="InstructionstointvwCharCharCharCharChar">
    <w:name w:val="Instructions to intvw Char Char Char Char Char"/>
    <w:link w:val="InstructionstointvwCharCharCharChar"/>
    <w:locked/>
    <w:rsid w:val="001C37F6"/>
    <w:rPr>
      <w:rFonts w:eastAsia="SimSun"/>
      <w:b/>
      <w:i/>
      <w:caps/>
      <w:sz w:val="24"/>
      <w:lang w:eastAsia="ar-SA"/>
    </w:rPr>
  </w:style>
  <w:style w:type="paragraph" w:customStyle="1" w:styleId="InstructionstointvwCharCharCharChar">
    <w:name w:val="Instructions to intvw Char Char Char Char"/>
    <w:basedOn w:val="modulenameChar"/>
    <w:link w:val="InstructionstointvwCharCharCharCharChar"/>
    <w:rsid w:val="001C37F6"/>
    <w:rPr>
      <w:i/>
    </w:rPr>
  </w:style>
  <w:style w:type="paragraph" w:customStyle="1" w:styleId="GOTONEXTMODULE">
    <w:name w:val="GO TO NEXT MODULE"/>
    <w:basedOn w:val="1IntvwqstCharCharCharChar"/>
    <w:rsid w:val="001C37F6"/>
    <w:rPr>
      <w:rFonts w:ascii="Times New Roman" w:hAnsi="Times New Roman"/>
      <w:b/>
      <w:caps/>
      <w:smallCaps w:val="0"/>
      <w:sz w:val="21"/>
    </w:rPr>
  </w:style>
  <w:style w:type="character" w:customStyle="1" w:styleId="adaptationnoteCharChar">
    <w:name w:val="adaptation note Char Char"/>
    <w:link w:val="adaptationnoteChar"/>
    <w:locked/>
    <w:rsid w:val="001C37F6"/>
    <w:rPr>
      <w:rFonts w:ascii="Arial" w:eastAsia="SimSun" w:hAnsi="Arial"/>
      <w:b/>
      <w:i/>
      <w:sz w:val="24"/>
      <w:lang w:eastAsia="ar-SA"/>
    </w:rPr>
  </w:style>
  <w:style w:type="paragraph" w:customStyle="1" w:styleId="adaptationnoteChar">
    <w:name w:val="adaptation note Char"/>
    <w:basedOn w:val="Normal"/>
    <w:link w:val="adaptationnoteCharChar"/>
    <w:rsid w:val="001C37F6"/>
    <w:pPr>
      <w:bidi w:val="0"/>
    </w:pPr>
    <w:rPr>
      <w:rFonts w:ascii="Arial" w:eastAsia="SimSun" w:hAnsi="Arial"/>
      <w:b/>
      <w:i/>
      <w:szCs w:val="20"/>
    </w:rPr>
  </w:style>
  <w:style w:type="character" w:customStyle="1" w:styleId="OtherspecifyCharChar">
    <w:name w:val="Other(specify)______ Char Char"/>
    <w:link w:val="OtherspecifyChar"/>
    <w:locked/>
    <w:rsid w:val="001C37F6"/>
    <w:rPr>
      <w:rFonts w:ascii="Arial" w:eastAsia="SimSun" w:hAnsi="Arial"/>
      <w:b/>
      <w:sz w:val="24"/>
      <w:lang w:eastAsia="ar-SA"/>
    </w:rPr>
  </w:style>
  <w:style w:type="paragraph" w:customStyle="1" w:styleId="OtherspecifyChar">
    <w:name w:val="Other(specify)______ Char"/>
    <w:basedOn w:val="ClusternoChar"/>
    <w:link w:val="OtherspecifyCharChar"/>
    <w:rsid w:val="001C37F6"/>
    <w:pPr>
      <w:tabs>
        <w:tab w:val="right" w:leader="underscore" w:pos="3946"/>
      </w:tabs>
      <w:ind w:left="216" w:hanging="216"/>
      <w:jc w:val="left"/>
    </w:pPr>
    <w:rPr>
      <w:rFonts w:ascii="Arial" w:hAnsi="Arial"/>
    </w:rPr>
  </w:style>
  <w:style w:type="paragraph" w:customStyle="1" w:styleId="skipcolumn">
    <w:name w:val="skip column"/>
    <w:basedOn w:val="Normal"/>
    <w:rsid w:val="001C37F6"/>
    <w:pPr>
      <w:bidi w:val="0"/>
    </w:pPr>
    <w:rPr>
      <w:rFonts w:ascii="Arial" w:hAnsi="Arial"/>
      <w:smallCaps/>
      <w:sz w:val="20"/>
      <w:szCs w:val="20"/>
      <w:lang w:eastAsia="en-US"/>
    </w:rPr>
  </w:style>
  <w:style w:type="paragraph" w:customStyle="1" w:styleId="questionnairename">
    <w:name w:val="questionnaire name"/>
    <w:basedOn w:val="modulenameChar"/>
    <w:rsid w:val="001C37F6"/>
    <w:pPr>
      <w:jc w:val="center"/>
    </w:pPr>
    <w:rPr>
      <w:sz w:val="28"/>
    </w:rPr>
  </w:style>
  <w:style w:type="character" w:customStyle="1" w:styleId="InstructionstointvwChar4">
    <w:name w:val="Instructions to intvw Char4"/>
    <w:link w:val="Instructionstointvw"/>
    <w:locked/>
    <w:rsid w:val="001C37F6"/>
    <w:rPr>
      <w:i/>
      <w:sz w:val="24"/>
    </w:rPr>
  </w:style>
  <w:style w:type="paragraph" w:customStyle="1" w:styleId="Instructionstointvw">
    <w:name w:val="Instructions to intvw"/>
    <w:basedOn w:val="Normal"/>
    <w:link w:val="InstructionstointvwChar4"/>
    <w:rsid w:val="001C37F6"/>
    <w:pPr>
      <w:bidi w:val="0"/>
    </w:pPr>
    <w:rPr>
      <w:i/>
      <w:szCs w:val="20"/>
      <w:lang w:eastAsia="en-US"/>
    </w:rPr>
  </w:style>
  <w:style w:type="character" w:customStyle="1" w:styleId="InstructionstointvwCharCharChar">
    <w:name w:val="Instructions to intvw Char Char Char"/>
    <w:link w:val="InstructionstointvwCharChar"/>
    <w:locked/>
    <w:rsid w:val="001C37F6"/>
    <w:rPr>
      <w:rFonts w:eastAsia="SimSun"/>
      <w:i/>
      <w:sz w:val="24"/>
      <w:lang w:eastAsia="ar-SA"/>
    </w:rPr>
  </w:style>
  <w:style w:type="paragraph" w:customStyle="1" w:styleId="InstructionstointvwCharChar">
    <w:name w:val="Instructions to intvw Char Char"/>
    <w:basedOn w:val="Normal"/>
    <w:link w:val="InstructionstointvwCharCharChar"/>
    <w:rsid w:val="001C37F6"/>
    <w:pPr>
      <w:bidi w:val="0"/>
    </w:pPr>
    <w:rPr>
      <w:rFonts w:eastAsia="SimSun"/>
      <w:i/>
      <w:szCs w:val="20"/>
    </w:rPr>
  </w:style>
  <w:style w:type="character" w:customStyle="1" w:styleId="1IntvwqstChar1CharChar">
    <w:name w:val="1. Intvw qst Char1 Char Char"/>
    <w:link w:val="1IntvwqstChar1Char"/>
    <w:locked/>
    <w:rsid w:val="001C37F6"/>
    <w:rPr>
      <w:rFonts w:ascii="Arial" w:eastAsia="SimSun" w:hAnsi="Arial"/>
      <w:smallCaps/>
      <w:sz w:val="24"/>
      <w:lang w:eastAsia="ar-SA"/>
    </w:rPr>
  </w:style>
  <w:style w:type="paragraph" w:customStyle="1" w:styleId="1IntvwqstChar1Char">
    <w:name w:val="1. Intvw qst Char1 Char"/>
    <w:basedOn w:val="Normal"/>
    <w:link w:val="1IntvwqstChar1CharChar"/>
    <w:rsid w:val="001C37F6"/>
    <w:pPr>
      <w:bidi w:val="0"/>
      <w:ind w:left="360" w:hanging="360"/>
    </w:pPr>
    <w:rPr>
      <w:rFonts w:ascii="Arial" w:eastAsia="SimSun" w:hAnsi="Arial"/>
      <w:smallCaps/>
      <w:szCs w:val="20"/>
    </w:rPr>
  </w:style>
  <w:style w:type="character" w:customStyle="1" w:styleId="1IntvwqstCharCharChar">
    <w:name w:val="1. Intvw qst Char Char Char"/>
    <w:link w:val="1IntvwqstCharChar"/>
    <w:locked/>
    <w:rsid w:val="001C37F6"/>
    <w:rPr>
      <w:rFonts w:ascii="Arial" w:eastAsia="SimSun" w:hAnsi="Arial"/>
      <w:smallCaps/>
      <w:sz w:val="24"/>
      <w:lang w:eastAsia="ar-SA"/>
    </w:rPr>
  </w:style>
  <w:style w:type="paragraph" w:customStyle="1" w:styleId="1IntvwqstCharChar">
    <w:name w:val="1. Intvw qst Char Char"/>
    <w:basedOn w:val="Normal"/>
    <w:link w:val="1IntvwqstCharCharChar"/>
    <w:rsid w:val="001C37F6"/>
    <w:pPr>
      <w:bidi w:val="0"/>
      <w:ind w:left="360" w:hanging="360"/>
    </w:pPr>
    <w:rPr>
      <w:rFonts w:ascii="Arial" w:eastAsia="SimSun" w:hAnsi="Arial"/>
      <w:smallCaps/>
      <w:szCs w:val="20"/>
    </w:rPr>
  </w:style>
  <w:style w:type="character" w:customStyle="1" w:styleId="InstructionstointvwCharChar1Char">
    <w:name w:val="Instructions to intvw Char Char1 Char"/>
    <w:link w:val="InstructionstointvwCharChar1"/>
    <w:locked/>
    <w:rsid w:val="001C37F6"/>
    <w:rPr>
      <w:i/>
      <w:sz w:val="24"/>
    </w:rPr>
  </w:style>
  <w:style w:type="paragraph" w:customStyle="1" w:styleId="InstructionstointvwCharChar1">
    <w:name w:val="Instructions to intvw Char Char1"/>
    <w:basedOn w:val="Normal"/>
    <w:link w:val="InstructionstointvwCharChar1Char"/>
    <w:rsid w:val="001C37F6"/>
    <w:pPr>
      <w:bidi w:val="0"/>
    </w:pPr>
    <w:rPr>
      <w:i/>
      <w:szCs w:val="20"/>
      <w:lang w:eastAsia="en-US"/>
    </w:rPr>
  </w:style>
  <w:style w:type="character" w:customStyle="1" w:styleId="IntvwinstructionsCharCharChar">
    <w:name w:val="Intvw instructions Char Char Char"/>
    <w:link w:val="IntvwinstructionsCharChar"/>
    <w:locked/>
    <w:rsid w:val="001C37F6"/>
    <w:rPr>
      <w:rFonts w:eastAsia="SimSun"/>
      <w:i/>
      <w:sz w:val="24"/>
      <w:lang w:eastAsia="en-GB"/>
    </w:rPr>
  </w:style>
  <w:style w:type="paragraph" w:customStyle="1" w:styleId="IntvwinstructionsCharChar">
    <w:name w:val="Intvw instructions Char Char"/>
    <w:basedOn w:val="Normal"/>
    <w:link w:val="IntvwinstructionsCharCharChar"/>
    <w:rsid w:val="001C37F6"/>
    <w:pPr>
      <w:bidi w:val="0"/>
    </w:pPr>
    <w:rPr>
      <w:rFonts w:eastAsia="SimSun"/>
      <w:i/>
      <w:szCs w:val="20"/>
      <w:lang w:eastAsia="en-GB"/>
    </w:rPr>
  </w:style>
  <w:style w:type="paragraph" w:customStyle="1" w:styleId="InstructionstointvwChar">
    <w:name w:val="Instructions to intvw Char"/>
    <w:basedOn w:val="Normal"/>
    <w:rsid w:val="001C37F6"/>
    <w:pPr>
      <w:bidi w:val="0"/>
    </w:pPr>
    <w:rPr>
      <w:i/>
      <w:sz w:val="20"/>
      <w:szCs w:val="20"/>
      <w:lang w:eastAsia="en-US"/>
    </w:rPr>
  </w:style>
  <w:style w:type="character" w:customStyle="1" w:styleId="1IntvwqstChar">
    <w:name w:val="1. Intvw qst Char"/>
    <w:link w:val="1Intvwqst"/>
    <w:locked/>
    <w:rsid w:val="001C37F6"/>
    <w:rPr>
      <w:rFonts w:ascii="Arial" w:eastAsia="SimSun" w:hAnsi="Arial"/>
      <w:smallCaps/>
      <w:sz w:val="24"/>
      <w:lang w:eastAsia="ar-SA"/>
    </w:rPr>
  </w:style>
  <w:style w:type="paragraph" w:customStyle="1" w:styleId="1Intvwqst">
    <w:name w:val="1. Intvw qst"/>
    <w:basedOn w:val="Normal"/>
    <w:link w:val="1IntvwqstChar"/>
    <w:rsid w:val="001C37F6"/>
    <w:pPr>
      <w:bidi w:val="0"/>
      <w:ind w:left="360" w:hanging="360"/>
    </w:pPr>
    <w:rPr>
      <w:rFonts w:ascii="Arial" w:eastAsia="SimSun" w:hAnsi="Arial"/>
      <w:smallCaps/>
      <w:szCs w:val="20"/>
    </w:rPr>
  </w:style>
  <w:style w:type="paragraph" w:customStyle="1" w:styleId="Responsecategs">
    <w:name w:val="Response categs....."/>
    <w:basedOn w:val="Normal"/>
    <w:rsid w:val="001C37F6"/>
    <w:pPr>
      <w:tabs>
        <w:tab w:val="right" w:leader="dot" w:pos="3942"/>
      </w:tabs>
      <w:bidi w:val="0"/>
      <w:ind w:left="216" w:hanging="216"/>
    </w:pPr>
    <w:rPr>
      <w:rFonts w:ascii="Arial" w:hAnsi="Arial"/>
      <w:szCs w:val="20"/>
      <w:lang w:eastAsia="en-US"/>
    </w:rPr>
  </w:style>
  <w:style w:type="paragraph" w:customStyle="1" w:styleId="modulename">
    <w:name w:val="module name"/>
    <w:basedOn w:val="Normal"/>
    <w:rsid w:val="001C37F6"/>
    <w:pPr>
      <w:bidi w:val="0"/>
    </w:pPr>
    <w:rPr>
      <w:b/>
      <w:caps/>
      <w:szCs w:val="20"/>
      <w:lang w:eastAsia="en-US"/>
    </w:rPr>
  </w:style>
  <w:style w:type="paragraph" w:customStyle="1" w:styleId="Otherspecify">
    <w:name w:val="Other(specify)______"/>
    <w:basedOn w:val="Normal"/>
    <w:rsid w:val="001C37F6"/>
    <w:pPr>
      <w:tabs>
        <w:tab w:val="right" w:leader="underscore" w:pos="3946"/>
      </w:tabs>
      <w:bidi w:val="0"/>
      <w:ind w:left="216" w:hanging="216"/>
    </w:pPr>
    <w:rPr>
      <w:rFonts w:ascii="Arial" w:hAnsi="Arial"/>
      <w:b/>
      <w:szCs w:val="20"/>
      <w:lang w:eastAsia="en-US"/>
    </w:rPr>
  </w:style>
  <w:style w:type="paragraph" w:customStyle="1" w:styleId="InstructionstointvwChar3">
    <w:name w:val="Instructions to intvw Char3"/>
    <w:basedOn w:val="Normal"/>
    <w:rsid w:val="001C37F6"/>
    <w:pPr>
      <w:bidi w:val="0"/>
    </w:pPr>
    <w:rPr>
      <w:i/>
      <w:szCs w:val="20"/>
      <w:lang w:eastAsia="en-US"/>
    </w:rPr>
  </w:style>
  <w:style w:type="paragraph" w:customStyle="1" w:styleId="140">
    <w:name w:val="سرد الفقرات14"/>
    <w:basedOn w:val="Normal"/>
    <w:qFormat/>
    <w:rsid w:val="001C37F6"/>
    <w:pPr>
      <w:bidi w:val="0"/>
      <w:ind w:left="720"/>
    </w:pPr>
    <w:rPr>
      <w:rFonts w:eastAsia="SimSun" w:cs="Arabic Transparent"/>
      <w:sz w:val="20"/>
      <w:szCs w:val="20"/>
      <w:lang w:eastAsia="en-US"/>
    </w:rPr>
  </w:style>
  <w:style w:type="paragraph" w:customStyle="1" w:styleId="ResponsecategsChar">
    <w:name w:val="Response categs..... Char"/>
    <w:basedOn w:val="Normal"/>
    <w:rsid w:val="001C37F6"/>
    <w:pPr>
      <w:tabs>
        <w:tab w:val="right" w:leader="dot" w:pos="3942"/>
      </w:tabs>
      <w:bidi w:val="0"/>
      <w:ind w:left="216" w:hanging="216"/>
    </w:pPr>
    <w:rPr>
      <w:rFonts w:ascii="Arial" w:hAnsi="Arial"/>
      <w:sz w:val="20"/>
      <w:szCs w:val="20"/>
      <w:lang w:val="en-GB" w:eastAsia="en-US"/>
    </w:rPr>
  </w:style>
  <w:style w:type="paragraph" w:customStyle="1" w:styleId="Clusterno">
    <w:name w:val="Cluster no."/>
    <w:basedOn w:val="Normal"/>
    <w:rsid w:val="001C37F6"/>
    <w:pPr>
      <w:bidi w:val="0"/>
      <w:jc w:val="right"/>
    </w:pPr>
    <w:rPr>
      <w:b/>
      <w:szCs w:val="20"/>
      <w:lang w:val="en-GB" w:eastAsia="en-US"/>
    </w:rPr>
  </w:style>
  <w:style w:type="paragraph" w:customStyle="1" w:styleId="adaptationnote">
    <w:name w:val="adaptation note"/>
    <w:basedOn w:val="Normal"/>
    <w:rsid w:val="001C37F6"/>
    <w:pPr>
      <w:bidi w:val="0"/>
    </w:pPr>
    <w:rPr>
      <w:rFonts w:ascii="Arial" w:hAnsi="Arial"/>
      <w:b/>
      <w:i/>
      <w:sz w:val="20"/>
      <w:szCs w:val="20"/>
      <w:lang w:val="en-GB" w:eastAsia="en-US"/>
    </w:rPr>
  </w:style>
  <w:style w:type="paragraph" w:customStyle="1" w:styleId="17">
    <w:name w:val="موضوع تعليق1"/>
    <w:basedOn w:val="CommentText"/>
    <w:next w:val="CommentText"/>
    <w:semiHidden/>
    <w:rsid w:val="001C37F6"/>
    <w:pPr>
      <w:bidi w:val="0"/>
    </w:pPr>
    <w:rPr>
      <w:b/>
      <w:bCs/>
      <w:lang w:val="en-GB" w:eastAsia="en-US"/>
    </w:rPr>
  </w:style>
  <w:style w:type="paragraph" w:customStyle="1" w:styleId="18">
    <w:name w:val="نص في بالون1"/>
    <w:basedOn w:val="Normal"/>
    <w:semiHidden/>
    <w:rsid w:val="001C37F6"/>
    <w:pPr>
      <w:bidi w:val="0"/>
    </w:pPr>
    <w:rPr>
      <w:rFonts w:ascii="Tahoma" w:hAnsi="Tahoma" w:cs="Tahoma"/>
      <w:sz w:val="16"/>
      <w:szCs w:val="16"/>
      <w:lang w:val="en-GB" w:eastAsia="en-US"/>
    </w:rPr>
  </w:style>
  <w:style w:type="paragraph" w:customStyle="1" w:styleId="IntvwinstructionsChar">
    <w:name w:val="Intvw instructions Char"/>
    <w:basedOn w:val="Normal"/>
    <w:rsid w:val="001C37F6"/>
    <w:pPr>
      <w:bidi w:val="0"/>
    </w:pPr>
    <w:rPr>
      <w:i/>
      <w:szCs w:val="20"/>
      <w:lang w:val="en-GB" w:eastAsia="en-GB"/>
    </w:rPr>
  </w:style>
  <w:style w:type="character" w:customStyle="1" w:styleId="Char2">
    <w:name w:val="مخطط المستند Char"/>
    <w:link w:val="19"/>
    <w:locked/>
    <w:rsid w:val="001C37F6"/>
    <w:rPr>
      <w:rFonts w:ascii="Tahoma" w:hAnsi="Tahoma"/>
      <w:shd w:val="clear" w:color="auto" w:fill="000080"/>
      <w:lang w:val="en-GB" w:eastAsia="ar-SA"/>
    </w:rPr>
  </w:style>
  <w:style w:type="paragraph" w:customStyle="1" w:styleId="19">
    <w:name w:val="مخطط المستند1"/>
    <w:basedOn w:val="Normal"/>
    <w:link w:val="Char2"/>
    <w:rsid w:val="001C37F6"/>
    <w:pPr>
      <w:shd w:val="clear" w:color="auto" w:fill="000080"/>
      <w:bidi w:val="0"/>
    </w:pPr>
    <w:rPr>
      <w:rFonts w:ascii="Tahoma" w:hAnsi="Tahoma"/>
      <w:sz w:val="20"/>
      <w:szCs w:val="20"/>
      <w:lang w:val="en-GB"/>
    </w:rPr>
  </w:style>
  <w:style w:type="paragraph" w:customStyle="1" w:styleId="130">
    <w:name w:val="سرد الفقرات13"/>
    <w:basedOn w:val="Normal"/>
    <w:qFormat/>
    <w:rsid w:val="001C37F6"/>
    <w:pPr>
      <w:bidi w:val="0"/>
      <w:ind w:left="720"/>
    </w:pPr>
    <w:rPr>
      <w:szCs w:val="20"/>
      <w:lang w:val="en-GB" w:eastAsia="en-US"/>
    </w:rPr>
  </w:style>
  <w:style w:type="paragraph" w:customStyle="1" w:styleId="120">
    <w:name w:val="سرد الفقرات12"/>
    <w:basedOn w:val="Normal"/>
    <w:qFormat/>
    <w:rsid w:val="001C37F6"/>
    <w:pPr>
      <w:bidi w:val="0"/>
      <w:ind w:left="720"/>
    </w:pPr>
    <w:rPr>
      <w:szCs w:val="20"/>
      <w:lang w:val="en-GB" w:eastAsia="en-US"/>
    </w:rPr>
  </w:style>
  <w:style w:type="character" w:customStyle="1" w:styleId="Char10">
    <w:name w:val="رأس الصفحة Char1"/>
    <w:link w:val="2"/>
    <w:locked/>
    <w:rsid w:val="001C37F6"/>
    <w:rPr>
      <w:lang w:eastAsia="ar-SA"/>
    </w:rPr>
  </w:style>
  <w:style w:type="paragraph" w:customStyle="1" w:styleId="2">
    <w:name w:val="رأس الصفحة2"/>
    <w:basedOn w:val="Normal"/>
    <w:link w:val="Char10"/>
    <w:rsid w:val="001C37F6"/>
    <w:pPr>
      <w:tabs>
        <w:tab w:val="center" w:pos="4153"/>
        <w:tab w:val="right" w:pos="8306"/>
      </w:tabs>
      <w:bidi w:val="0"/>
    </w:pPr>
    <w:rPr>
      <w:sz w:val="20"/>
      <w:szCs w:val="20"/>
    </w:rPr>
  </w:style>
  <w:style w:type="paragraph" w:customStyle="1" w:styleId="20">
    <w:name w:val="موضوع تعليق2"/>
    <w:basedOn w:val="CommentText"/>
    <w:next w:val="CommentText"/>
    <w:semiHidden/>
    <w:rsid w:val="001C37F6"/>
    <w:pPr>
      <w:bidi w:val="0"/>
    </w:pPr>
    <w:rPr>
      <w:lang w:eastAsia="en-US"/>
    </w:rPr>
  </w:style>
  <w:style w:type="paragraph" w:customStyle="1" w:styleId="21">
    <w:name w:val="نص في بالون2"/>
    <w:basedOn w:val="Normal"/>
    <w:semiHidden/>
    <w:rsid w:val="001C37F6"/>
    <w:pPr>
      <w:bidi w:val="0"/>
    </w:pPr>
    <w:rPr>
      <w:rFonts w:ascii="Tahoma" w:hAnsi="Tahoma" w:cs="Tahoma"/>
      <w:sz w:val="16"/>
      <w:szCs w:val="16"/>
      <w:lang w:val="en-GB" w:eastAsia="en-US"/>
    </w:rPr>
  </w:style>
  <w:style w:type="paragraph" w:customStyle="1" w:styleId="110">
    <w:name w:val="سرد الفقرات11"/>
    <w:basedOn w:val="Normal"/>
    <w:qFormat/>
    <w:rsid w:val="001C37F6"/>
    <w:pPr>
      <w:bidi w:val="0"/>
      <w:ind w:left="720"/>
    </w:pPr>
    <w:rPr>
      <w:szCs w:val="20"/>
      <w:lang w:val="en-GB" w:eastAsia="en-US"/>
    </w:rPr>
  </w:style>
  <w:style w:type="character" w:styleId="EndnoteReference">
    <w:name w:val="endnote reference"/>
    <w:basedOn w:val="DefaultParagraphFont"/>
    <w:uiPriority w:val="99"/>
    <w:unhideWhenUsed/>
    <w:locked/>
    <w:rsid w:val="001C37F6"/>
    <w:rPr>
      <w:vertAlign w:val="superscript"/>
    </w:rPr>
  </w:style>
  <w:style w:type="character" w:styleId="SubtleEmphasis">
    <w:name w:val="Subtle Emphasis"/>
    <w:basedOn w:val="DefaultParagraphFont"/>
    <w:uiPriority w:val="19"/>
    <w:qFormat/>
    <w:rsid w:val="001C37F6"/>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1C37F6"/>
    <w:rPr>
      <w:b/>
      <w:bCs w:val="0"/>
      <w:smallCaps/>
      <w:spacing w:val="5"/>
    </w:rPr>
  </w:style>
  <w:style w:type="character" w:customStyle="1" w:styleId="1a">
    <w:name w:val="رقم الصفحة1"/>
    <w:rsid w:val="001C37F6"/>
  </w:style>
  <w:style w:type="character" w:customStyle="1" w:styleId="2H">
    <w:name w:val="2H"/>
    <w:rsid w:val="001C37F6"/>
    <w:rPr>
      <w:b/>
      <w:bCs w:val="0"/>
      <w:sz w:val="24"/>
    </w:rPr>
  </w:style>
  <w:style w:type="character" w:customStyle="1" w:styleId="BT">
    <w:name w:val="BT"/>
    <w:rsid w:val="001C37F6"/>
    <w:rPr>
      <w:rFonts w:ascii="Univers" w:hAnsi="Univers" w:hint="default"/>
      <w:sz w:val="21"/>
    </w:rPr>
  </w:style>
  <w:style w:type="character" w:customStyle="1" w:styleId="Char3">
    <w:name w:val="Char"/>
    <w:rsid w:val="001C37F6"/>
    <w:rPr>
      <w:sz w:val="24"/>
      <w:lang w:val="en-US" w:eastAsia="en-US"/>
    </w:rPr>
  </w:style>
  <w:style w:type="character" w:customStyle="1" w:styleId="QuoteChar">
    <w:name w:val="Quote Char"/>
    <w:rsid w:val="001C37F6"/>
    <w:rPr>
      <w:i/>
      <w:iCs w:val="0"/>
      <w:color w:val="000000"/>
      <w:sz w:val="24"/>
      <w:lang w:val="en-US" w:eastAsia="en-US"/>
    </w:rPr>
  </w:style>
  <w:style w:type="character" w:customStyle="1" w:styleId="IntenseQuoteChar">
    <w:name w:val="Intense Quote Char"/>
    <w:rsid w:val="001C37F6"/>
    <w:rPr>
      <w:b/>
      <w:bCs w:val="0"/>
      <w:i/>
      <w:iCs w:val="0"/>
      <w:color w:val="4F81BD"/>
      <w:sz w:val="24"/>
      <w:lang w:val="en-US" w:eastAsia="en-US"/>
    </w:rPr>
  </w:style>
  <w:style w:type="character" w:customStyle="1" w:styleId="1b">
    <w:name w:val="تأكيد دقيق1"/>
    <w:qFormat/>
    <w:rsid w:val="001C37F6"/>
    <w:rPr>
      <w:i/>
      <w:iCs w:val="0"/>
      <w:color w:val="808080"/>
    </w:rPr>
  </w:style>
  <w:style w:type="character" w:customStyle="1" w:styleId="1c">
    <w:name w:val="تأكيد مكثف1"/>
    <w:qFormat/>
    <w:rsid w:val="001C37F6"/>
    <w:rPr>
      <w:b/>
      <w:bCs w:val="0"/>
      <w:i/>
      <w:iCs w:val="0"/>
      <w:color w:val="4F81BD"/>
    </w:rPr>
  </w:style>
  <w:style w:type="character" w:customStyle="1" w:styleId="1d">
    <w:name w:val="مرجع دقيق1"/>
    <w:qFormat/>
    <w:rsid w:val="001C37F6"/>
    <w:rPr>
      <w:smallCaps/>
      <w:color w:val="auto"/>
      <w:u w:val="single"/>
    </w:rPr>
  </w:style>
  <w:style w:type="character" w:customStyle="1" w:styleId="1e">
    <w:name w:val="مرجع مكثف1"/>
    <w:qFormat/>
    <w:rsid w:val="001C37F6"/>
    <w:rPr>
      <w:b/>
      <w:bCs w:val="0"/>
      <w:smallCaps/>
      <w:color w:val="auto"/>
      <w:spacing w:val="5"/>
      <w:u w:val="single"/>
    </w:rPr>
  </w:style>
  <w:style w:type="character" w:customStyle="1" w:styleId="1f">
    <w:name w:val="عنوان الكتاب1"/>
    <w:qFormat/>
    <w:rsid w:val="001C37F6"/>
    <w:rPr>
      <w:b/>
      <w:bCs w:val="0"/>
      <w:smallCaps/>
      <w:spacing w:val="5"/>
    </w:rPr>
  </w:style>
  <w:style w:type="character" w:customStyle="1" w:styleId="Instructionsinparens">
    <w:name w:val="Instructions in parens"/>
    <w:rsid w:val="001C37F6"/>
    <w:rPr>
      <w:rFonts w:ascii="Times New Roman" w:hAnsi="Times New Roman" w:cs="Times New Roman" w:hint="default"/>
      <w:i/>
      <w:iCs w:val="0"/>
      <w:sz w:val="20"/>
    </w:rPr>
  </w:style>
  <w:style w:type="character" w:customStyle="1" w:styleId="InstructionstointvwChar2">
    <w:name w:val="Instructions to intvw Char2"/>
    <w:rsid w:val="001C37F6"/>
    <w:rPr>
      <w:i/>
      <w:iCs w:val="0"/>
      <w:lang w:val="en-US" w:eastAsia="en-US"/>
    </w:rPr>
  </w:style>
  <w:style w:type="character" w:customStyle="1" w:styleId="1IntvwqstCharCharChar1">
    <w:name w:val="1. Intvw qst Char Char Char1"/>
    <w:rsid w:val="001C37F6"/>
    <w:rPr>
      <w:rFonts w:ascii="Arial" w:hAnsi="Arial" w:cs="Arial" w:hint="default"/>
      <w:smallCaps/>
      <w:lang w:val="en-US" w:eastAsia="en-US"/>
    </w:rPr>
  </w:style>
  <w:style w:type="character" w:customStyle="1" w:styleId="1IntvwqstCharChar1">
    <w:name w:val="1. Intvw qst Char Char1"/>
    <w:rsid w:val="001C37F6"/>
    <w:rPr>
      <w:rFonts w:ascii="Arial" w:hAnsi="Arial" w:cs="Arial" w:hint="default"/>
      <w:smallCaps/>
      <w:lang w:val="en-US" w:eastAsia="en-US"/>
    </w:rPr>
  </w:style>
  <w:style w:type="character" w:customStyle="1" w:styleId="InstructionstointvwChar1">
    <w:name w:val="Instructions to intvw Char1"/>
    <w:rsid w:val="001C37F6"/>
    <w:rPr>
      <w:i/>
      <w:iCs w:val="0"/>
      <w:lang w:val="en-US" w:eastAsia="en-US"/>
    </w:rPr>
  </w:style>
  <w:style w:type="character" w:customStyle="1" w:styleId="II">
    <w:name w:val="II"/>
    <w:rsid w:val="001C37F6"/>
    <w:rPr>
      <w:rFonts w:ascii="Times New Roman" w:hAnsi="Times New Roman" w:cs="Times New Roman" w:hint="default"/>
      <w:i/>
      <w:iCs w:val="0"/>
      <w:sz w:val="21"/>
    </w:rPr>
  </w:style>
  <w:style w:type="character" w:customStyle="1" w:styleId="1IntvwqstCharCharChar2">
    <w:name w:val="1. Intvw qst Char Char Char2"/>
    <w:rsid w:val="001C37F6"/>
    <w:rPr>
      <w:rFonts w:ascii="Arial" w:hAnsi="Arial" w:cs="Arial" w:hint="default"/>
      <w:smallCaps/>
      <w:lang w:val="en-US" w:eastAsia="en-US"/>
    </w:rPr>
  </w:style>
  <w:style w:type="character" w:customStyle="1" w:styleId="InstructionstointvwChar4Char">
    <w:name w:val="Instructions to intvw Char4 Char"/>
    <w:rsid w:val="001C37F6"/>
    <w:rPr>
      <w:i/>
      <w:iCs w:val="0"/>
      <w:lang w:val="en-US" w:eastAsia="en-US"/>
    </w:rPr>
  </w:style>
  <w:style w:type="character" w:customStyle="1" w:styleId="InstructionstointvwChar5">
    <w:name w:val="Instructions to intvw Char5"/>
    <w:rsid w:val="001C37F6"/>
    <w:rPr>
      <w:i/>
      <w:iCs w:val="0"/>
      <w:sz w:val="24"/>
      <w:lang w:val="en-US" w:eastAsia="en-US"/>
    </w:rPr>
  </w:style>
  <w:style w:type="character" w:customStyle="1" w:styleId="1IntvwqstChar2">
    <w:name w:val="1. Intvw qst Char2"/>
    <w:rsid w:val="001C37F6"/>
    <w:rPr>
      <w:rFonts w:ascii="Arial" w:hAnsi="Arial" w:cs="Arial" w:hint="default"/>
      <w:smallCaps/>
      <w:lang w:val="en-US" w:eastAsia="en-US"/>
    </w:rPr>
  </w:style>
  <w:style w:type="character" w:customStyle="1" w:styleId="InstructionstointvwCharCharChar1">
    <w:name w:val="Instructions to intvw Char Char Char1"/>
    <w:rsid w:val="001C37F6"/>
    <w:rPr>
      <w:i/>
      <w:iCs w:val="0"/>
      <w:sz w:val="24"/>
      <w:lang w:val="en-US" w:eastAsia="en-US"/>
    </w:rPr>
  </w:style>
  <w:style w:type="character" w:customStyle="1" w:styleId="1IntvwqstCharCharCharChar1">
    <w:name w:val="1. Intvw qst Char Char Char Char1"/>
    <w:rsid w:val="001C37F6"/>
    <w:rPr>
      <w:rFonts w:ascii="Arial" w:hAnsi="Arial" w:cs="Arial" w:hint="default"/>
      <w:smallCaps/>
      <w:lang w:val="en-US" w:eastAsia="en-US"/>
    </w:rPr>
  </w:style>
  <w:style w:type="character" w:customStyle="1" w:styleId="1IntvwqstCharCharChar3">
    <w:name w:val="1. Intvw qst Char Char Char3"/>
    <w:rsid w:val="001C37F6"/>
    <w:rPr>
      <w:rFonts w:ascii="Arial" w:hAnsi="Arial" w:cs="Arial" w:hint="default"/>
      <w:smallCaps/>
      <w:lang w:val="en-US" w:eastAsia="en-US"/>
    </w:rPr>
  </w:style>
  <w:style w:type="character" w:customStyle="1" w:styleId="1IntvwqstChar1">
    <w:name w:val="1. Intvw qst Char1"/>
    <w:rsid w:val="001C37F6"/>
    <w:rPr>
      <w:rFonts w:ascii="Arial" w:hAnsi="Arial" w:cs="Arial" w:hint="default"/>
      <w:smallCaps/>
      <w:lang w:val="en-US" w:eastAsia="en-US"/>
    </w:rPr>
  </w:style>
  <w:style w:type="character" w:customStyle="1" w:styleId="InstructionstointvwCharCharChar1Char">
    <w:name w:val="Instructions to intvw Char Char Char1 Char"/>
    <w:rsid w:val="001C37F6"/>
    <w:rPr>
      <w:i/>
      <w:iCs w:val="0"/>
      <w:lang w:val="en-US" w:eastAsia="en-US"/>
    </w:rPr>
  </w:style>
  <w:style w:type="character" w:customStyle="1" w:styleId="shorttext1">
    <w:name w:val="short_text1"/>
    <w:rsid w:val="001C37F6"/>
    <w:rPr>
      <w:sz w:val="26"/>
    </w:rPr>
  </w:style>
  <w:style w:type="character" w:customStyle="1" w:styleId="Char4">
    <w:name w:val="تذييل صفحة Char"/>
    <w:basedOn w:val="DefaultParagraphFont"/>
    <w:uiPriority w:val="99"/>
    <w:rsid w:val="001C37F6"/>
    <w:rPr>
      <w:rFonts w:ascii="Times New Roman" w:hAnsi="Times New Roman" w:cs="Times New Roman" w:hint="default"/>
    </w:rPr>
  </w:style>
  <w:style w:type="character" w:customStyle="1" w:styleId="Char5">
    <w:name w:val="رأس صفحة Char"/>
    <w:basedOn w:val="DefaultParagraphFont"/>
    <w:uiPriority w:val="99"/>
    <w:rsid w:val="001C37F6"/>
    <w:rPr>
      <w:rFonts w:ascii="Times New Roman" w:hAnsi="Times New Roman" w:cs="Times New Roman" w:hint="default"/>
    </w:rPr>
  </w:style>
  <w:style w:type="table" w:styleId="TableClassic1">
    <w:name w:val="Table Classic 1"/>
    <w:basedOn w:val="TableNormal"/>
    <w:uiPriority w:val="99"/>
    <w:unhideWhenUsed/>
    <w:locked/>
    <w:rsid w:val="001C37F6"/>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locked/>
    <w:rsid w:val="001C37F6"/>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locked/>
    <w:rsid w:val="001C37F6"/>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locked/>
    <w:rsid w:val="001C37F6"/>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locked/>
    <w:rsid w:val="001C37F6"/>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1C37F6"/>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1C37F6"/>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1">
    <w:name w:val="Light Shading - Accent 111"/>
    <w:basedOn w:val="TableNormal"/>
    <w:uiPriority w:val="60"/>
    <w:rsid w:val="001C37F6"/>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1C37F6"/>
  </w:style>
  <w:style w:type="paragraph" w:customStyle="1" w:styleId="yiv1847859934msonormal">
    <w:name w:val="yiv1847859934msonormal"/>
    <w:basedOn w:val="Normal"/>
    <w:rsid w:val="001C37F6"/>
    <w:pPr>
      <w:bidi w:val="0"/>
      <w:spacing w:before="100" w:beforeAutospacing="1" w:after="100" w:afterAutospacing="1"/>
    </w:pPr>
    <w:rPr>
      <w:lang w:eastAsia="en-US"/>
    </w:rPr>
  </w:style>
  <w:style w:type="character" w:customStyle="1" w:styleId="yshortcuts">
    <w:name w:val="yshortcuts"/>
    <w:basedOn w:val="DefaultParagraphFont"/>
    <w:rsid w:val="001C37F6"/>
  </w:style>
  <w:style w:type="paragraph" w:customStyle="1" w:styleId="yiv95600195msonormal">
    <w:name w:val="yiv95600195msonormal"/>
    <w:basedOn w:val="Normal"/>
    <w:rsid w:val="001C37F6"/>
    <w:pPr>
      <w:bidi w:val="0"/>
      <w:spacing w:before="100" w:beforeAutospacing="1" w:after="100" w:afterAutospacing="1"/>
    </w:pPr>
    <w:rPr>
      <w:lang w:eastAsia="en-US"/>
    </w:rPr>
  </w:style>
  <w:style w:type="character" w:customStyle="1" w:styleId="longtext">
    <w:name w:val="long_text"/>
    <w:basedOn w:val="DefaultParagraphFont"/>
    <w:rsid w:val="001C37F6"/>
    <w:rPr>
      <w:rFonts w:ascii="Times New Roman" w:hAnsi="Times New Roman" w:cs="Times New Roman"/>
    </w:rPr>
  </w:style>
  <w:style w:type="table" w:customStyle="1" w:styleId="LightShading-Accent12">
    <w:name w:val="Light Shading - Accent 12"/>
    <w:basedOn w:val="TableNormal"/>
    <w:uiPriority w:val="60"/>
    <w:rsid w:val="001C37F6"/>
    <w:rPr>
      <w:rFonts w:asciiTheme="minorHAnsi" w:eastAsiaTheme="minorHAnsi"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5">
    <w:name w:val="Light Grid Accent 5"/>
    <w:basedOn w:val="TableNormal"/>
    <w:uiPriority w:val="62"/>
    <w:rsid w:val="001C37F6"/>
    <w:rPr>
      <w:rFonts w:asciiTheme="minorHAnsi" w:eastAsiaTheme="minorHAnsi"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z-BottomofForm">
    <w:name w:val="HTML Bottom of Form"/>
    <w:basedOn w:val="Normal"/>
    <w:next w:val="Normal"/>
    <w:link w:val="z-BottomofFormChar"/>
    <w:hidden/>
    <w:uiPriority w:val="99"/>
    <w:semiHidden/>
    <w:unhideWhenUsed/>
    <w:locked/>
    <w:rsid w:val="001C37F6"/>
    <w:pPr>
      <w:pBdr>
        <w:top w:val="single" w:sz="6" w:space="1" w:color="auto"/>
      </w:pBdr>
      <w:bidi w:val="0"/>
      <w:jc w:val="center"/>
    </w:pPr>
    <w:rPr>
      <w:rFonts w:ascii="Arial"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1C37F6"/>
    <w:rPr>
      <w:rFonts w:ascii="Arial" w:hAnsi="Arial" w:cs="Arial"/>
      <w:vanish/>
      <w:sz w:val="16"/>
      <w:szCs w:val="16"/>
    </w:rPr>
  </w:style>
  <w:style w:type="table" w:styleId="ListTable3-Accent5">
    <w:name w:val="List Table 3 Accent 5"/>
    <w:basedOn w:val="TableNormal"/>
    <w:uiPriority w:val="48"/>
    <w:rsid w:val="00B40B3D"/>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GridTable4-Accent5">
    <w:name w:val="Grid Table 4 Accent 5"/>
    <w:basedOn w:val="TableNormal"/>
    <w:uiPriority w:val="49"/>
    <w:rsid w:val="00B40B3D"/>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NormalWebChar">
    <w:name w:val="Normal (Web) Char"/>
    <w:link w:val="NormalWeb"/>
    <w:uiPriority w:val="99"/>
    <w:rsid w:val="00297558"/>
    <w:rPr>
      <w:sz w:val="24"/>
      <w:szCs w:val="24"/>
    </w:rPr>
  </w:style>
  <w:style w:type="table" w:customStyle="1" w:styleId="TableGrid1">
    <w:name w:val="Table Grid1"/>
    <w:basedOn w:val="TableNormal"/>
    <w:next w:val="TableGrid"/>
    <w:uiPriority w:val="59"/>
    <w:rsid w:val="007E0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21">
    <w:name w:val="Grid Table 1 Light - Accent 21"/>
    <w:basedOn w:val="TableNormal"/>
    <w:uiPriority w:val="46"/>
    <w:rsid w:val="00B91E2C"/>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character" w:customStyle="1" w:styleId="EndnoteTextChar1">
    <w:name w:val="Endnote Text Char1"/>
    <w:basedOn w:val="DefaultParagraphFont"/>
    <w:uiPriority w:val="99"/>
    <w:semiHidden/>
    <w:rsid w:val="00B91E2C"/>
    <w:rPr>
      <w:rFonts w:ascii="Times New Roman" w:eastAsia="Times New Roman" w:hAnsi="Times New Roman" w:cs="Times New Roman"/>
      <w:sz w:val="20"/>
      <w:szCs w:val="20"/>
      <w:lang w:eastAsia="ar-SA"/>
    </w:rPr>
  </w:style>
  <w:style w:type="table" w:customStyle="1" w:styleId="PlainTable51">
    <w:name w:val="Plain Table 51"/>
    <w:basedOn w:val="TableNormal"/>
    <w:uiPriority w:val="45"/>
    <w:rsid w:val="00B91E2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3-Accent51">
    <w:name w:val="List Table 3 - Accent 51"/>
    <w:basedOn w:val="TableNormal"/>
    <w:uiPriority w:val="48"/>
    <w:rsid w:val="00B91E2C"/>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GridTable4-Accent51">
    <w:name w:val="Grid Table 4 - Accent 51"/>
    <w:basedOn w:val="TableNormal"/>
    <w:uiPriority w:val="49"/>
    <w:rsid w:val="00B91E2C"/>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naryear">
    <w:name w:val="naryear"/>
    <w:basedOn w:val="DefaultParagraphFont"/>
    <w:rsid w:val="003A28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39579092">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65189020">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26026863">
      <w:bodyDiv w:val="1"/>
      <w:marLeft w:val="0"/>
      <w:marRight w:val="0"/>
      <w:marTop w:val="0"/>
      <w:marBottom w:val="0"/>
      <w:divBdr>
        <w:top w:val="none" w:sz="0" w:space="0" w:color="auto"/>
        <w:left w:val="none" w:sz="0" w:space="0" w:color="auto"/>
        <w:bottom w:val="none" w:sz="0" w:space="0" w:color="auto"/>
        <w:right w:val="none" w:sz="0" w:space="0" w:color="auto"/>
      </w:divBdr>
    </w:div>
    <w:div w:id="1732342193">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9108186">
      <w:bodyDiv w:val="1"/>
      <w:marLeft w:val="0"/>
      <w:marRight w:val="0"/>
      <w:marTop w:val="0"/>
      <w:marBottom w:val="0"/>
      <w:divBdr>
        <w:top w:val="none" w:sz="0" w:space="0" w:color="auto"/>
        <w:left w:val="none" w:sz="0" w:space="0" w:color="auto"/>
        <w:bottom w:val="none" w:sz="0" w:space="0" w:color="auto"/>
        <w:right w:val="none" w:sz="0" w:space="0" w:color="auto"/>
      </w:divBdr>
    </w:div>
    <w:div w:id="1769275687">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56265852">
      <w:bodyDiv w:val="1"/>
      <w:marLeft w:val="0"/>
      <w:marRight w:val="0"/>
      <w:marTop w:val="0"/>
      <w:marBottom w:val="0"/>
      <w:divBdr>
        <w:top w:val="none" w:sz="0" w:space="0" w:color="auto"/>
        <w:left w:val="none" w:sz="0" w:space="0" w:color="auto"/>
        <w:bottom w:val="none" w:sz="0" w:space="0" w:color="auto"/>
        <w:right w:val="none" w:sz="0" w:space="0" w:color="auto"/>
      </w:divBdr>
      <w:divsChild>
        <w:div w:id="2077967705">
          <w:marLeft w:val="0"/>
          <w:marRight w:val="0"/>
          <w:marTop w:val="0"/>
          <w:marBottom w:val="0"/>
          <w:divBdr>
            <w:top w:val="single" w:sz="2" w:space="0" w:color="D9D9E3"/>
            <w:left w:val="single" w:sz="2" w:space="0" w:color="D9D9E3"/>
            <w:bottom w:val="single" w:sz="2" w:space="0" w:color="D9D9E3"/>
            <w:right w:val="single" w:sz="2" w:space="0" w:color="D9D9E3"/>
          </w:divBdr>
          <w:divsChild>
            <w:div w:id="622883594">
              <w:marLeft w:val="0"/>
              <w:marRight w:val="0"/>
              <w:marTop w:val="0"/>
              <w:marBottom w:val="0"/>
              <w:divBdr>
                <w:top w:val="single" w:sz="2" w:space="0" w:color="D9D9E3"/>
                <w:left w:val="single" w:sz="2" w:space="0" w:color="D9D9E3"/>
                <w:bottom w:val="single" w:sz="2" w:space="0" w:color="D9D9E3"/>
                <w:right w:val="single" w:sz="2" w:space="0" w:color="D9D9E3"/>
              </w:divBdr>
              <w:divsChild>
                <w:div w:id="17120711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1857232448">
      <w:bodyDiv w:val="1"/>
      <w:marLeft w:val="0"/>
      <w:marRight w:val="0"/>
      <w:marTop w:val="0"/>
      <w:marBottom w:val="0"/>
      <w:divBdr>
        <w:top w:val="none" w:sz="0" w:space="0" w:color="auto"/>
        <w:left w:val="none" w:sz="0" w:space="0" w:color="auto"/>
        <w:bottom w:val="none" w:sz="0" w:space="0" w:color="auto"/>
        <w:right w:val="none" w:sz="0" w:space="0" w:color="auto"/>
      </w:divBdr>
      <w:divsChild>
        <w:div w:id="1906911056">
          <w:marLeft w:val="0"/>
          <w:marRight w:val="0"/>
          <w:marTop w:val="0"/>
          <w:marBottom w:val="0"/>
          <w:divBdr>
            <w:top w:val="single" w:sz="2" w:space="0" w:color="D9D9E3"/>
            <w:left w:val="single" w:sz="2" w:space="0" w:color="D9D9E3"/>
            <w:bottom w:val="single" w:sz="2" w:space="0" w:color="D9D9E3"/>
            <w:right w:val="single" w:sz="2" w:space="0" w:color="D9D9E3"/>
          </w:divBdr>
          <w:divsChild>
            <w:div w:id="1805154299">
              <w:marLeft w:val="0"/>
              <w:marRight w:val="0"/>
              <w:marTop w:val="0"/>
              <w:marBottom w:val="0"/>
              <w:divBdr>
                <w:top w:val="single" w:sz="2" w:space="0" w:color="D9D9E3"/>
                <w:left w:val="single" w:sz="2" w:space="0" w:color="D9D9E3"/>
                <w:bottom w:val="single" w:sz="2" w:space="0" w:color="D9D9E3"/>
                <w:right w:val="single" w:sz="2" w:space="0" w:color="D9D9E3"/>
              </w:divBdr>
              <w:divsChild>
                <w:div w:id="148288498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84580937">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www.dci-palestine.org/child_fatalities_statistics" TargetMode="External"/><Relationship Id="rId26" Type="http://schemas.openxmlformats.org/officeDocument/2006/relationships/chart" Target="charts/chart8.xml"/><Relationship Id="rId39" Type="http://schemas.openxmlformats.org/officeDocument/2006/relationships/chart" Target="charts/chart19.xml"/><Relationship Id="rId21" Type="http://schemas.openxmlformats.org/officeDocument/2006/relationships/chart" Target="charts/chart3.xml"/><Relationship Id="rId34" Type="http://schemas.openxmlformats.org/officeDocument/2006/relationships/chart" Target="charts/chart14.xml"/><Relationship Id="rId42" Type="http://schemas.openxmlformats.org/officeDocument/2006/relationships/chart" Target="charts/chart22.xml"/><Relationship Id="rId47" Type="http://schemas.openxmlformats.org/officeDocument/2006/relationships/chart" Target="charts/chart27.xml"/><Relationship Id="rId50" Type="http://schemas.openxmlformats.org/officeDocument/2006/relationships/chart" Target="charts/chart30.xml"/><Relationship Id="rId55" Type="http://schemas.openxmlformats.org/officeDocument/2006/relationships/chart" Target="charts/chart35.xml"/><Relationship Id="rId63" Type="http://schemas.openxmlformats.org/officeDocument/2006/relationships/chart" Target="charts/chart43.xml"/><Relationship Id="rId68" Type="http://schemas.openxmlformats.org/officeDocument/2006/relationships/chart" Target="charts/chart48.xml"/><Relationship Id="rId76" Type="http://schemas.openxmlformats.org/officeDocument/2006/relationships/chart" Target="charts/chart56.xml"/><Relationship Id="rId7" Type="http://schemas.openxmlformats.org/officeDocument/2006/relationships/endnotes" Target="endnotes.xml"/><Relationship Id="rId71" Type="http://schemas.openxmlformats.org/officeDocument/2006/relationships/chart" Target="charts/chart51.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chart" Target="charts/chart9.xml"/><Relationship Id="rId11" Type="http://schemas.openxmlformats.org/officeDocument/2006/relationships/image" Target="media/image4.png"/><Relationship Id="rId24" Type="http://schemas.openxmlformats.org/officeDocument/2006/relationships/chart" Target="charts/chart6.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chart" Target="charts/chart20.xml"/><Relationship Id="rId45" Type="http://schemas.openxmlformats.org/officeDocument/2006/relationships/chart" Target="charts/chart25.xml"/><Relationship Id="rId53" Type="http://schemas.openxmlformats.org/officeDocument/2006/relationships/chart" Target="charts/chart33.xml"/><Relationship Id="rId58" Type="http://schemas.openxmlformats.org/officeDocument/2006/relationships/chart" Target="charts/chart38.xml"/><Relationship Id="rId66" Type="http://schemas.openxmlformats.org/officeDocument/2006/relationships/chart" Target="charts/chart46.xml"/><Relationship Id="rId74" Type="http://schemas.openxmlformats.org/officeDocument/2006/relationships/chart" Target="charts/chart54.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hart" Target="charts/chart41.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chart" Target="charts/chart11.xml"/><Relationship Id="rId44" Type="http://schemas.openxmlformats.org/officeDocument/2006/relationships/chart" Target="charts/chart24.xml"/><Relationship Id="rId52" Type="http://schemas.openxmlformats.org/officeDocument/2006/relationships/chart" Target="charts/chart32.xml"/><Relationship Id="rId60" Type="http://schemas.openxmlformats.org/officeDocument/2006/relationships/chart" Target="charts/chart40.xml"/><Relationship Id="rId65" Type="http://schemas.openxmlformats.org/officeDocument/2006/relationships/chart" Target="charts/chart45.xml"/><Relationship Id="rId73" Type="http://schemas.openxmlformats.org/officeDocument/2006/relationships/chart" Target="charts/chart53.xml"/><Relationship Id="rId7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 Id="rId22" Type="http://schemas.openxmlformats.org/officeDocument/2006/relationships/chart" Target="charts/chart4.xml"/><Relationship Id="rId27" Type="http://schemas.openxmlformats.org/officeDocument/2006/relationships/hyperlink" Target="https://www.pcbs.gov.ps/statisticsIndicatorsTables.aspx?lang=ar&amp;table_id=2042" TargetMode="Externa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chart" Target="charts/chart23.xml"/><Relationship Id="rId48" Type="http://schemas.openxmlformats.org/officeDocument/2006/relationships/chart" Target="charts/chart28.xml"/><Relationship Id="rId56" Type="http://schemas.openxmlformats.org/officeDocument/2006/relationships/chart" Target="charts/chart36.xml"/><Relationship Id="rId64" Type="http://schemas.openxmlformats.org/officeDocument/2006/relationships/chart" Target="charts/chart44.xml"/><Relationship Id="rId69" Type="http://schemas.openxmlformats.org/officeDocument/2006/relationships/chart" Target="charts/chart49.xml"/><Relationship Id="rId77" Type="http://schemas.openxmlformats.org/officeDocument/2006/relationships/chart" Target="charts/chart57.xml"/><Relationship Id="rId8" Type="http://schemas.openxmlformats.org/officeDocument/2006/relationships/image" Target="media/image1.jpeg"/><Relationship Id="rId51" Type="http://schemas.openxmlformats.org/officeDocument/2006/relationships/chart" Target="charts/chart31.xml"/><Relationship Id="rId72" Type="http://schemas.openxmlformats.org/officeDocument/2006/relationships/chart" Target="charts/chart52.xm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chart" Target="charts/chart26.xml"/><Relationship Id="rId59" Type="http://schemas.openxmlformats.org/officeDocument/2006/relationships/chart" Target="charts/chart39.xml"/><Relationship Id="rId67" Type="http://schemas.openxmlformats.org/officeDocument/2006/relationships/chart" Target="charts/chart47.xml"/><Relationship Id="rId20" Type="http://schemas.openxmlformats.org/officeDocument/2006/relationships/chart" Target="charts/chart2.xml"/><Relationship Id="rId41" Type="http://schemas.openxmlformats.org/officeDocument/2006/relationships/chart" Target="charts/chart21.xml"/><Relationship Id="rId54" Type="http://schemas.openxmlformats.org/officeDocument/2006/relationships/chart" Target="charts/chart34.xml"/><Relationship Id="rId62" Type="http://schemas.openxmlformats.org/officeDocument/2006/relationships/chart" Target="charts/chart42.xml"/><Relationship Id="rId70" Type="http://schemas.openxmlformats.org/officeDocument/2006/relationships/chart" Target="charts/chart50.xml"/><Relationship Id="rId75" Type="http://schemas.openxmlformats.org/officeDocument/2006/relationships/chart" Target="charts/chart5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cbs.gov.ps/Downloads/book2116.pdf" TargetMode="External"/><Relationship Id="rId23" Type="http://schemas.openxmlformats.org/officeDocument/2006/relationships/chart" Target="charts/chart5.xml"/><Relationship Id="rId28" Type="http://schemas.openxmlformats.org/officeDocument/2006/relationships/hyperlink" Target="https://www.pcbs.gov.ps/statisticsIndicatorsTables.aspx?lang=ar&amp;table_id=2042" TargetMode="External"/><Relationship Id="rId36" Type="http://schemas.openxmlformats.org/officeDocument/2006/relationships/chart" Target="charts/chart16.xml"/><Relationship Id="rId49" Type="http://schemas.openxmlformats.org/officeDocument/2006/relationships/chart" Target="charts/chart29.xml"/><Relationship Id="rId57" Type="http://schemas.openxmlformats.org/officeDocument/2006/relationships/chart" Target="charts/chart37.xml"/></Relationships>
</file>

<file path=word/_rels/footnotes.xml.rels><?xml version="1.0" encoding="UTF-8" standalone="yes"?>
<Relationships xmlns="http://schemas.openxmlformats.org/package/2006/relationships"><Relationship Id="rId1" Type="http://schemas.openxmlformats.org/officeDocument/2006/relationships/hyperlink" Target="http://www.asdaapress.com/?ID=26296"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0.xml"/><Relationship Id="rId1" Type="http://schemas.microsoft.com/office/2011/relationships/chartStyle" Target="style10.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1.xml"/><Relationship Id="rId1" Type="http://schemas.microsoft.com/office/2011/relationships/chartStyle" Target="style11.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13.xml"/><Relationship Id="rId1" Type="http://schemas.microsoft.com/office/2011/relationships/chartStyle" Target="style13.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14.xml"/><Relationship Id="rId1" Type="http://schemas.microsoft.com/office/2011/relationships/chartStyle" Target="style14.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15.xml"/><Relationship Id="rId1" Type="http://schemas.microsoft.com/office/2011/relationships/chartStyle" Target="style15.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16.xml"/><Relationship Id="rId1" Type="http://schemas.microsoft.com/office/2011/relationships/chartStyle" Target="style16.xml"/></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17.xml"/><Relationship Id="rId1" Type="http://schemas.microsoft.com/office/2011/relationships/chartStyle" Target="style17.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18.xml"/><Relationship Id="rId1" Type="http://schemas.microsoft.com/office/2011/relationships/chartStyle" Target="style18.xm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36.xlsx"/></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19.xml"/><Relationship Id="rId1" Type="http://schemas.microsoft.com/office/2011/relationships/chartStyle" Target="style19.xml"/></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20.xml"/><Relationship Id="rId1" Type="http://schemas.microsoft.com/office/2011/relationships/chartStyle" Target="style20.xml"/></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43.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44.xlsx"/></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21.xml"/><Relationship Id="rId1" Type="http://schemas.microsoft.com/office/2011/relationships/chartStyle" Target="style21.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22.xml"/><Relationship Id="rId1" Type="http://schemas.microsoft.com/office/2011/relationships/chartStyle" Target="style22.xml"/></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47.xlsx"/></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23.xml"/><Relationship Id="rId1" Type="http://schemas.microsoft.com/office/2011/relationships/chartStyle" Target="style2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24.xml"/><Relationship Id="rId1" Type="http://schemas.microsoft.com/office/2011/relationships/chartStyle" Target="style24.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25.xml"/><Relationship Id="rId1" Type="http://schemas.microsoft.com/office/2011/relationships/chartStyle" Target="style25.xml"/></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Excel_Worksheet51.xlsx"/></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26.xml"/><Relationship Id="rId1" Type="http://schemas.microsoft.com/office/2011/relationships/chartStyle" Target="style26.xml"/></Relationships>
</file>

<file path=word/charts/_rels/chart5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53.xlsx"/></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chartUserShapes" Target="../drawings/drawing3.xml"/></Relationships>
</file>

<file path=word/charts/_rels/chart5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55.xlsx"/></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56.xlsx"/><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ar-SA"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7012E-2"/>
        </c:manualLayout>
      </c:layout>
      <c:overlay val="0"/>
      <c:spPr>
        <a:noFill/>
        <a:ln w="25397">
          <a:noFill/>
        </a:ln>
      </c:spPr>
    </c:title>
    <c:autoTitleDeleted val="0"/>
    <c:view3D>
      <c:rotX val="0"/>
      <c:hPercent val="163"/>
      <c:rotY val="0"/>
      <c:depthPercent val="1710"/>
      <c:rAngAx val="1"/>
    </c:view3D>
    <c:floor>
      <c:thickness val="0"/>
      <c:spPr>
        <a:solidFill>
          <a:srgbClr val="C0C0C0"/>
        </a:solidFill>
        <a:ln w="3175">
          <a:solidFill>
            <a:srgbClr val="000000"/>
          </a:solidFill>
          <a:prstDash val="solid"/>
        </a:ln>
      </c:spPr>
    </c:floor>
    <c:sideWall>
      <c:thickness val="0"/>
      <c:spPr>
        <a:noFill/>
        <a:ln>
          <a:noFill/>
        </a:ln>
      </c:spPr>
    </c:sideWall>
    <c:backWall>
      <c:thickness val="0"/>
      <c:spPr>
        <a:noFill/>
        <a:ln>
          <a:noFill/>
        </a:ln>
      </c:spPr>
    </c:backWall>
    <c:plotArea>
      <c:layout>
        <c:manualLayout>
          <c:layoutTarget val="inner"/>
          <c:xMode val="edge"/>
          <c:yMode val="edge"/>
          <c:x val="8.5203671851218743E-2"/>
          <c:y val="2.5957875955160806E-2"/>
          <c:w val="0.90027555243881063"/>
          <c:h val="0.77992553455248204"/>
        </c:manualLayout>
      </c:layout>
      <c:bar3DChart>
        <c:barDir val="bar"/>
        <c:grouping val="stacked"/>
        <c:varyColors val="0"/>
        <c:ser>
          <c:idx val="0"/>
          <c:order val="0"/>
          <c:tx>
            <c:strRef>
              <c:f>Sheet1!$B$6:$B$6</c:f>
              <c:strCache>
                <c:ptCount val="1"/>
                <c:pt idx="0">
                  <c:v>اناث</c:v>
                </c:pt>
              </c:strCache>
            </c:strRef>
          </c:tx>
          <c:spPr>
            <a:solidFill>
              <a:srgbClr val="C0504D">
                <a:lumMod val="75000"/>
              </a:srgbClr>
            </a:solidFill>
            <a:ln w="12699">
              <a:solidFill>
                <a:srgbClr val="000000"/>
              </a:solidFill>
              <a:prstDash val="solid"/>
            </a:ln>
          </c:spPr>
          <c:invertIfNegative val="0"/>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c:formatCode>
                <c:ptCount val="17"/>
                <c:pt idx="0">
                  <c:v>-17.023</c:v>
                </c:pt>
                <c:pt idx="1">
                  <c:v>-16.741999999999987</c:v>
                </c:pt>
                <c:pt idx="2">
                  <c:v>-27.364999999999988</c:v>
                </c:pt>
                <c:pt idx="3">
                  <c:v>-40.071000000000005</c:v>
                </c:pt>
                <c:pt idx="4">
                  <c:v>-59.347000000000001</c:v>
                </c:pt>
                <c:pt idx="5">
                  <c:v>-77.703000000000003</c:v>
                </c:pt>
                <c:pt idx="6">
                  <c:v>-92.637999999999991</c:v>
                </c:pt>
                <c:pt idx="7">
                  <c:v>-113.33199999999999</c:v>
                </c:pt>
                <c:pt idx="8">
                  <c:v>-130.81300000000002</c:v>
                </c:pt>
                <c:pt idx="9">
                  <c:v>-161.631</c:v>
                </c:pt>
                <c:pt idx="10">
                  <c:v>-209.131</c:v>
                </c:pt>
                <c:pt idx="11">
                  <c:v>-233.46800000000007</c:v>
                </c:pt>
                <c:pt idx="12">
                  <c:v>-241.67599999999999</c:v>
                </c:pt>
                <c:pt idx="13">
                  <c:v>-275.74200000000002</c:v>
                </c:pt>
                <c:pt idx="14">
                  <c:v>-308.05200000000002</c:v>
                </c:pt>
                <c:pt idx="15">
                  <c:v>-324.49099999999953</c:v>
                </c:pt>
                <c:pt idx="16">
                  <c:v>-368.327</c:v>
                </c:pt>
              </c:numCache>
            </c:numRef>
          </c:val>
          <c:extLst>
            <c:ext xmlns:c16="http://schemas.microsoft.com/office/drawing/2014/chart" uri="{C3380CC4-5D6E-409C-BE32-E72D297353CC}">
              <c16:uniqueId val="{00000000-A1C3-4FF7-A515-05B6F2D0F7D7}"/>
            </c:ext>
          </c:extLst>
        </c:ser>
        <c:ser>
          <c:idx val="1"/>
          <c:order val="1"/>
          <c:tx>
            <c:strRef>
              <c:f>Sheet1!$C$6:$C$6</c:f>
              <c:strCache>
                <c:ptCount val="1"/>
                <c:pt idx="0">
                  <c:v>ذكور</c:v>
                </c:pt>
              </c:strCache>
            </c:strRef>
          </c:tx>
          <c:spPr>
            <a:solidFill>
              <a:srgbClr val="1F497D">
                <a:lumMod val="40000"/>
                <a:lumOff val="60000"/>
              </a:srgbClr>
            </a:solidFill>
            <a:ln w="12699">
              <a:solidFill>
                <a:srgbClr val="000000"/>
              </a:solidFill>
              <a:prstDash val="solid"/>
            </a:ln>
          </c:spPr>
          <c:invertIfNegative val="0"/>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11.168000000000001</c:v>
                </c:pt>
                <c:pt idx="1">
                  <c:v>14.141</c:v>
                </c:pt>
                <c:pt idx="2">
                  <c:v>25.424999999999986</c:v>
                </c:pt>
                <c:pt idx="3">
                  <c:v>39.491</c:v>
                </c:pt>
                <c:pt idx="4">
                  <c:v>61.804000000000002</c:v>
                </c:pt>
                <c:pt idx="5">
                  <c:v>82.061000000000007</c:v>
                </c:pt>
                <c:pt idx="6">
                  <c:v>95.641000000000005</c:v>
                </c:pt>
                <c:pt idx="7">
                  <c:v>115.601</c:v>
                </c:pt>
                <c:pt idx="8">
                  <c:v>130.315</c:v>
                </c:pt>
                <c:pt idx="9">
                  <c:v>163.42500000000001</c:v>
                </c:pt>
                <c:pt idx="10">
                  <c:v>218.167</c:v>
                </c:pt>
                <c:pt idx="11">
                  <c:v>244.24399999999983</c:v>
                </c:pt>
                <c:pt idx="12">
                  <c:v>251.733</c:v>
                </c:pt>
                <c:pt idx="13">
                  <c:v>287.45400000000001</c:v>
                </c:pt>
                <c:pt idx="14">
                  <c:v>322.84500000000008</c:v>
                </c:pt>
                <c:pt idx="15">
                  <c:v>340.46299999999968</c:v>
                </c:pt>
                <c:pt idx="16">
                  <c:v>381.92399999999935</c:v>
                </c:pt>
              </c:numCache>
            </c:numRef>
          </c:val>
          <c:extLst>
            <c:ext xmlns:c16="http://schemas.microsoft.com/office/drawing/2014/chart" uri="{C3380CC4-5D6E-409C-BE32-E72D297353CC}">
              <c16:uniqueId val="{00000001-A1C3-4FF7-A515-05B6F2D0F7D7}"/>
            </c:ext>
          </c:extLst>
        </c:ser>
        <c:dLbls>
          <c:showLegendKey val="0"/>
          <c:showVal val="0"/>
          <c:showCatName val="0"/>
          <c:showSerName val="0"/>
          <c:showPercent val="0"/>
          <c:showBubbleSize val="0"/>
        </c:dLbls>
        <c:gapWidth val="0"/>
        <c:gapDepth val="0"/>
        <c:shape val="box"/>
        <c:axId val="192908672"/>
        <c:axId val="213064320"/>
        <c:axId val="0"/>
      </c:bar3DChart>
      <c:catAx>
        <c:axId val="192908672"/>
        <c:scaling>
          <c:orientation val="maxMin"/>
        </c:scaling>
        <c:delete val="0"/>
        <c:axPos val="l"/>
        <c:title>
          <c:tx>
            <c:rich>
              <a:bodyPr/>
              <a:lstStyle/>
              <a:p>
                <a:pPr>
                  <a:defRPr lang="ar-SA" sz="900" b="1" i="0" u="none" strike="noStrike" baseline="0">
                    <a:solidFill>
                      <a:srgbClr val="000000"/>
                    </a:solidFill>
                    <a:latin typeface="Arial"/>
                    <a:ea typeface="Arial"/>
                    <a:cs typeface="Arial"/>
                  </a:defRPr>
                </a:pPr>
                <a:r>
                  <a:rPr lang="ar-SA" sz="900" b="1"/>
                  <a:t> الفئة العمرية   </a:t>
                </a:r>
              </a:p>
            </c:rich>
          </c:tx>
          <c:layout>
            <c:manualLayout>
              <c:xMode val="edge"/>
              <c:yMode val="edge"/>
              <c:x val="2.5725773268882538E-3"/>
              <c:y val="0.2590476303074728"/>
            </c:manualLayout>
          </c:layout>
          <c:overlay val="0"/>
          <c:spPr>
            <a:noFill/>
            <a:ln w="25397">
              <a:noFill/>
            </a:ln>
          </c:spPr>
        </c:title>
        <c:numFmt formatCode="0.00" sourceLinked="0"/>
        <c:majorTickMark val="out"/>
        <c:minorTickMark val="none"/>
        <c:tickLblPos val="low"/>
        <c:spPr>
          <a:ln w="3175">
            <a:solidFill>
              <a:srgbClr val="000000"/>
            </a:solidFill>
            <a:prstDash val="solid"/>
          </a:ln>
        </c:spPr>
        <c:txPr>
          <a:bodyPr rot="0" vert="horz"/>
          <a:lstStyle/>
          <a:p>
            <a:pPr rtl="1">
              <a:defRPr lang="ar-SA" sz="900" b="0" i="0" u="none" strike="noStrike" baseline="0">
                <a:solidFill>
                  <a:srgbClr val="000000"/>
                </a:solidFill>
                <a:latin typeface="Arial"/>
                <a:ea typeface="Arial"/>
                <a:cs typeface="Arial"/>
              </a:defRPr>
            </a:pPr>
            <a:endParaRPr lang="ar-SA"/>
          </a:p>
        </c:txPr>
        <c:crossAx val="213064320"/>
        <c:crossesAt val="400"/>
        <c:auto val="0"/>
        <c:lblAlgn val="ctr"/>
        <c:lblOffset val="100"/>
        <c:tickLblSkip val="1"/>
        <c:tickMarkSkip val="1"/>
        <c:noMultiLvlLbl val="0"/>
      </c:catAx>
      <c:valAx>
        <c:axId val="213064320"/>
        <c:scaling>
          <c:orientation val="minMax"/>
          <c:max val="400"/>
          <c:min val="-400"/>
        </c:scaling>
        <c:delete val="0"/>
        <c:axPos val="b"/>
        <c:title>
          <c:tx>
            <c:rich>
              <a:bodyPr/>
              <a:lstStyle/>
              <a:p>
                <a:pPr>
                  <a:defRPr lang="ar-SA" sz="900" b="1" i="0" u="none" strike="noStrike" baseline="0">
                    <a:solidFill>
                      <a:srgbClr val="000000"/>
                    </a:solidFill>
                    <a:latin typeface="Arial"/>
                    <a:ea typeface="Arial"/>
                    <a:cs typeface="Arial"/>
                  </a:defRPr>
                </a:pPr>
                <a:r>
                  <a:rPr lang="ar-SA" sz="900" b="1"/>
                  <a:t>
 (عدد السكان بالآلاف)</a:t>
                </a:r>
              </a:p>
            </c:rich>
          </c:tx>
          <c:layout>
            <c:manualLayout>
              <c:xMode val="edge"/>
              <c:yMode val="edge"/>
              <c:x val="0.43147221592177504"/>
              <c:y val="0.87138979370249725"/>
            </c:manualLayout>
          </c:layout>
          <c:overlay val="0"/>
          <c:spPr>
            <a:noFill/>
            <a:ln w="25397">
              <a:noFill/>
            </a:ln>
          </c:spPr>
        </c:title>
        <c:numFmt formatCode="#,##0_-;[Red]#,##0" sourceLinked="0"/>
        <c:majorTickMark val="out"/>
        <c:minorTickMark val="none"/>
        <c:tickLblPos val="nextTo"/>
        <c:spPr>
          <a:noFill/>
          <a:ln w="3175">
            <a:solidFill>
              <a:sysClr val="windowText" lastClr="000000"/>
            </a:solidFill>
            <a:prstDash val="solid"/>
          </a:ln>
        </c:spPr>
        <c:txPr>
          <a:bodyPr rot="-5400000" vert="horz"/>
          <a:lstStyle/>
          <a:p>
            <a:pPr>
              <a:defRPr lang="ar-SA" sz="900" b="0" i="0" u="none" strike="noStrike" baseline="0">
                <a:solidFill>
                  <a:sysClr val="windowText" lastClr="000000"/>
                </a:solidFill>
                <a:latin typeface="Arial" pitchFamily="34" charset="0"/>
                <a:ea typeface="Arial"/>
                <a:cs typeface="Arial" pitchFamily="34" charset="0"/>
              </a:defRPr>
            </a:pPr>
            <a:endParaRPr lang="ar-SA"/>
          </a:p>
        </c:txPr>
        <c:crossAx val="192908672"/>
        <c:crosses val="max"/>
        <c:crossBetween val="between"/>
        <c:majorUnit val="50"/>
        <c:minorUnit val="10"/>
      </c:valAx>
      <c:spPr>
        <a:noFill/>
        <a:ln w="3175">
          <a:solidFill>
            <a:srgbClr val="FFFFFF"/>
          </a:solidFill>
          <a:prstDash val="solid"/>
        </a:ln>
      </c:spPr>
    </c:plotArea>
    <c:legend>
      <c:legendPos val="r"/>
      <c:layout>
        <c:manualLayout>
          <c:xMode val="edge"/>
          <c:yMode val="edge"/>
          <c:x val="0.61773163228249062"/>
          <c:y val="6.6790401199850025E-2"/>
          <c:w val="0.20645650894105527"/>
          <c:h val="9.8666835546381781E-2"/>
        </c:manualLayout>
      </c:layout>
      <c:overlay val="0"/>
      <c:spPr>
        <a:solidFill>
          <a:srgbClr val="FFFFFF"/>
        </a:solidFill>
        <a:ln w="6350">
          <a:solidFill>
            <a:sysClr val="windowText" lastClr="000000"/>
          </a:solidFill>
          <a:prstDash val="solid"/>
        </a:ln>
      </c:spPr>
      <c:txPr>
        <a:bodyPr/>
        <a:lstStyle/>
        <a:p>
          <a:pPr>
            <a:defRPr lang="ar-SA" sz="900" b="0" i="0" u="none" strike="noStrike" baseline="0">
              <a:solidFill>
                <a:srgbClr val="000000"/>
              </a:solidFill>
              <a:latin typeface="Arial"/>
              <a:ea typeface="Arial"/>
              <a:cs typeface="Arial"/>
            </a:defRPr>
          </a:pPr>
          <a:endParaRPr lang="ar-SA"/>
        </a:p>
      </c:txPr>
    </c:legend>
    <c:plotVisOnly val="1"/>
    <c:dispBlanksAs val="gap"/>
    <c:showDLblsOverMax val="0"/>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610276082970276E-2"/>
          <c:y val="3.052078394533829E-2"/>
          <c:w val="0.88491931361468501"/>
          <c:h val="0.79810172856136374"/>
        </c:manualLayout>
      </c:layout>
      <c:lineChart>
        <c:grouping val="standard"/>
        <c:varyColors val="0"/>
        <c:ser>
          <c:idx val="3"/>
          <c:order val="0"/>
          <c:tx>
            <c:strRef>
              <c:f>Sheet1!$A$2</c:f>
              <c:strCache>
                <c:ptCount val="1"/>
                <c:pt idx="0">
                  <c:v>قطاع غزة</c:v>
                </c:pt>
              </c:strCache>
            </c:strRef>
          </c:tx>
          <c:spPr>
            <a:ln w="31750" cap="rnd">
              <a:solidFill>
                <a:schemeClr val="accent4"/>
              </a:solidFill>
              <a:round/>
            </a:ln>
            <a:effectLst/>
          </c:spPr>
          <c:marker>
            <c:symbol val="circle"/>
            <c:size val="17"/>
            <c:spPr>
              <a:solidFill>
                <a:schemeClr val="accent4"/>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Sheet1!$B$2:$D$2</c:f>
              <c:numCache>
                <c:formatCode>0.0</c:formatCode>
                <c:ptCount val="3"/>
                <c:pt idx="0">
                  <c:v>19.600000000000001</c:v>
                </c:pt>
                <c:pt idx="1">
                  <c:v>19.2</c:v>
                </c:pt>
                <c:pt idx="2">
                  <c:v>16.5</c:v>
                </c:pt>
              </c:numCache>
            </c:numRef>
          </c:val>
          <c:smooth val="0"/>
          <c:extLst>
            <c:ext xmlns:c16="http://schemas.microsoft.com/office/drawing/2014/chart" uri="{C3380CC4-5D6E-409C-BE32-E72D297353CC}">
              <c16:uniqueId val="{00000000-FC70-4DD6-8650-4F34C281828D}"/>
            </c:ext>
          </c:extLst>
        </c:ser>
        <c:ser>
          <c:idx val="2"/>
          <c:order val="1"/>
          <c:tx>
            <c:strRef>
              <c:f>Sheet1!$A$3</c:f>
              <c:strCache>
                <c:ptCount val="1"/>
                <c:pt idx="0">
                  <c:v>الضفة الغربية</c:v>
                </c:pt>
              </c:strCache>
            </c:strRef>
          </c:tx>
          <c:spPr>
            <a:ln w="31750" cap="rnd">
              <a:solidFill>
                <a:schemeClr val="accent3"/>
              </a:solidFill>
              <a:round/>
            </a:ln>
            <a:effectLst/>
          </c:spPr>
          <c:marker>
            <c:symbol val="circle"/>
            <c:size val="17"/>
            <c:spPr>
              <a:solidFill>
                <a:schemeClr val="accent3"/>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Sheet1!$B$3:$D$3</c:f>
              <c:numCache>
                <c:formatCode>0.0</c:formatCode>
                <c:ptCount val="3"/>
                <c:pt idx="0">
                  <c:v>16.8</c:v>
                </c:pt>
                <c:pt idx="1">
                  <c:v>12.3</c:v>
                </c:pt>
                <c:pt idx="2">
                  <c:v>11.4</c:v>
                </c:pt>
              </c:numCache>
            </c:numRef>
          </c:val>
          <c:smooth val="0"/>
          <c:extLst>
            <c:ext xmlns:c16="http://schemas.microsoft.com/office/drawing/2014/chart" uri="{C3380CC4-5D6E-409C-BE32-E72D297353CC}">
              <c16:uniqueId val="{00000001-FC70-4DD6-8650-4F34C281828D}"/>
            </c:ext>
          </c:extLst>
        </c:ser>
        <c:ser>
          <c:idx val="0"/>
          <c:order val="2"/>
          <c:tx>
            <c:strRef>
              <c:f>Sheet1!$A$4</c:f>
              <c:strCache>
                <c:ptCount val="1"/>
                <c:pt idx="0">
                  <c:v> فلسطين</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Sheet1!$B$4:$D$4</c:f>
              <c:numCache>
                <c:formatCode>0.0</c:formatCode>
                <c:ptCount val="3"/>
                <c:pt idx="0">
                  <c:v>18</c:v>
                </c:pt>
                <c:pt idx="1">
                  <c:v>15.3</c:v>
                </c:pt>
                <c:pt idx="2">
                  <c:v>13.4</c:v>
                </c:pt>
              </c:numCache>
            </c:numRef>
          </c:val>
          <c:smooth val="0"/>
          <c:extLst>
            <c:ext xmlns:c16="http://schemas.microsoft.com/office/drawing/2014/chart" uri="{C3380CC4-5D6E-409C-BE32-E72D297353CC}">
              <c16:uniqueId val="{00000002-FC70-4DD6-8650-4F34C281828D}"/>
            </c:ext>
          </c:extLst>
        </c:ser>
        <c:dLbls>
          <c:dLblPos val="ctr"/>
          <c:showLegendKey val="0"/>
          <c:showVal val="1"/>
          <c:showCatName val="0"/>
          <c:showSerName val="0"/>
          <c:showPercent val="0"/>
          <c:showBubbleSize val="0"/>
        </c:dLbls>
        <c:marker val="1"/>
        <c:smooth val="0"/>
        <c:axId val="126844288"/>
        <c:axId val="157980160"/>
      </c:lineChart>
      <c:catAx>
        <c:axId val="1268442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ar-SA"/>
                  <a:t>السنة</a:t>
                </a:r>
              </a:p>
            </c:rich>
          </c:tx>
          <c:layout>
            <c:manualLayout>
              <c:xMode val="edge"/>
              <c:yMode val="edge"/>
              <c:x val="0.51334061800940756"/>
              <c:y val="0.929109870405574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crossAx val="157980160"/>
        <c:crosses val="autoZero"/>
        <c:auto val="1"/>
        <c:lblAlgn val="ctr"/>
        <c:lblOffset val="100"/>
        <c:tickLblSkip val="1"/>
        <c:tickMarkSkip val="1"/>
        <c:noMultiLvlLbl val="0"/>
      </c:catAx>
      <c:valAx>
        <c:axId val="157980160"/>
        <c:scaling>
          <c:orientation val="minMax"/>
          <c:max val="26"/>
          <c:min val="0"/>
        </c:scaling>
        <c:delete val="0"/>
        <c:axPos val="l"/>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1.119207627337232E-2"/>
              <c:y val="0.40879195127265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crossAx val="126844288"/>
        <c:crosses val="autoZero"/>
        <c:crossBetween val="between"/>
        <c:majorUnit val="2"/>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Entry>
      <c:legendEntry>
        <c:idx val="2"/>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51402719091322635"/>
          <c:y val="3.3171894593648506E-2"/>
          <c:w val="0.46747848597543534"/>
          <c:h val="9.7865109292402053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958142736382352"/>
          <c:y val="3.9110773803876994E-2"/>
          <c:w val="0.88029118867745459"/>
          <c:h val="0.74371765276328561"/>
        </c:manualLayout>
      </c:layout>
      <c:lineChart>
        <c:grouping val="standard"/>
        <c:varyColors val="0"/>
        <c:ser>
          <c:idx val="0"/>
          <c:order val="0"/>
          <c:tx>
            <c:strRef>
              <c:f>Sheet1!$B$1</c:f>
              <c:strCache>
                <c:ptCount val="1"/>
                <c:pt idx="0">
                  <c:v>ذكور</c:v>
                </c:pt>
              </c:strCache>
            </c:strRef>
          </c:tx>
          <c:dLbls>
            <c:dLbl>
              <c:idx val="0"/>
              <c:layout>
                <c:manualLayout>
                  <c:x val="-6.0840060840060842E-2"/>
                  <c:y val="-7.424328954882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FB9-4B48-BCCE-4ECC9819D254}"/>
                </c:ext>
              </c:extLst>
            </c:dLbl>
            <c:dLbl>
              <c:idx val="1"/>
              <c:delete val="1"/>
              <c:extLst>
                <c:ext xmlns:c15="http://schemas.microsoft.com/office/drawing/2012/chart" uri="{CE6537A1-D6FC-4f65-9D91-7224C49458BB}"/>
                <c:ext xmlns:c16="http://schemas.microsoft.com/office/drawing/2014/chart" uri="{C3380CC4-5D6E-409C-BE32-E72D297353CC}">
                  <c16:uniqueId val="{00000001-5FB9-4B48-BCCE-4ECC9819D254}"/>
                </c:ext>
              </c:extLst>
            </c:dLbl>
            <c:dLbl>
              <c:idx val="2"/>
              <c:delete val="1"/>
              <c:extLst>
                <c:ext xmlns:c15="http://schemas.microsoft.com/office/drawing/2012/chart" uri="{CE6537A1-D6FC-4f65-9D91-7224C49458BB}"/>
                <c:ext xmlns:c16="http://schemas.microsoft.com/office/drawing/2014/chart" uri="{C3380CC4-5D6E-409C-BE32-E72D297353CC}">
                  <c16:uniqueId val="{00000002-5FB9-4B48-BCCE-4ECC9819D254}"/>
                </c:ext>
              </c:extLst>
            </c:dLbl>
            <c:dLbl>
              <c:idx val="3"/>
              <c:delete val="1"/>
              <c:extLst>
                <c:ext xmlns:c15="http://schemas.microsoft.com/office/drawing/2012/chart" uri="{CE6537A1-D6FC-4f65-9D91-7224C49458BB}"/>
                <c:ext xmlns:c16="http://schemas.microsoft.com/office/drawing/2014/chart" uri="{C3380CC4-5D6E-409C-BE32-E72D297353CC}">
                  <c16:uniqueId val="{00000003-5FB9-4B48-BCCE-4ECC9819D254}"/>
                </c:ext>
              </c:extLst>
            </c:dLbl>
            <c:dLbl>
              <c:idx val="4"/>
              <c:delete val="1"/>
              <c:extLst>
                <c:ext xmlns:c15="http://schemas.microsoft.com/office/drawing/2012/chart" uri="{CE6537A1-D6FC-4f65-9D91-7224C49458BB}"/>
                <c:ext xmlns:c16="http://schemas.microsoft.com/office/drawing/2014/chart" uri="{C3380CC4-5D6E-409C-BE32-E72D297353CC}">
                  <c16:uniqueId val="{00000004-5FB9-4B48-BCCE-4ECC9819D254}"/>
                </c:ext>
              </c:extLst>
            </c:dLbl>
            <c:dLbl>
              <c:idx val="5"/>
              <c:delete val="1"/>
              <c:extLst>
                <c:ext xmlns:c15="http://schemas.microsoft.com/office/drawing/2012/chart" uri="{CE6537A1-D6FC-4f65-9D91-7224C49458BB}"/>
                <c:ext xmlns:c16="http://schemas.microsoft.com/office/drawing/2014/chart" uri="{C3380CC4-5D6E-409C-BE32-E72D297353CC}">
                  <c16:uniqueId val="{00000005-5FB9-4B48-BCCE-4ECC9819D254}"/>
                </c:ext>
              </c:extLst>
            </c:dLbl>
            <c:dLbl>
              <c:idx val="6"/>
              <c:delete val="1"/>
              <c:extLst>
                <c:ext xmlns:c15="http://schemas.microsoft.com/office/drawing/2012/chart" uri="{CE6537A1-D6FC-4f65-9D91-7224C49458BB}"/>
                <c:ext xmlns:c16="http://schemas.microsoft.com/office/drawing/2014/chart" uri="{C3380CC4-5D6E-409C-BE32-E72D297353CC}">
                  <c16:uniqueId val="{00000006-5FB9-4B48-BCCE-4ECC9819D254}"/>
                </c:ext>
              </c:extLst>
            </c:dLbl>
            <c:dLbl>
              <c:idx val="7"/>
              <c:layout>
                <c:manualLayout>
                  <c:x val="-3.0420030420030421E-2"/>
                  <c:y val="0.1142204454597372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FB9-4B48-BCCE-4ECC9819D25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2014/2013</c:v>
                </c:pt>
                <c:pt idx="1">
                  <c:v>2016/2015</c:v>
                </c:pt>
                <c:pt idx="2">
                  <c:v>2018/2017</c:v>
                </c:pt>
                <c:pt idx="3">
                  <c:v>2019/2018</c:v>
                </c:pt>
                <c:pt idx="4">
                  <c:v>2020/2019</c:v>
                </c:pt>
                <c:pt idx="5">
                  <c:v>2021/2020</c:v>
                </c:pt>
                <c:pt idx="6">
                  <c:v>2022/2021</c:v>
                </c:pt>
                <c:pt idx="7">
                  <c:v>2023/2022</c:v>
                </c:pt>
              </c:strCache>
            </c:strRef>
          </c:cat>
          <c:val>
            <c:numRef>
              <c:f>Sheet1!$B$2:$B$9</c:f>
              <c:numCache>
                <c:formatCode>0.0</c:formatCode>
                <c:ptCount val="8"/>
                <c:pt idx="0">
                  <c:v>50.8</c:v>
                </c:pt>
                <c:pt idx="1">
                  <c:v>56.1</c:v>
                </c:pt>
                <c:pt idx="2">
                  <c:v>57.8</c:v>
                </c:pt>
                <c:pt idx="3">
                  <c:v>58.3</c:v>
                </c:pt>
                <c:pt idx="4">
                  <c:v>61.9</c:v>
                </c:pt>
                <c:pt idx="5">
                  <c:v>55.2</c:v>
                </c:pt>
                <c:pt idx="6">
                  <c:v>64.099999999999994</c:v>
                </c:pt>
                <c:pt idx="7">
                  <c:v>65.7</c:v>
                </c:pt>
              </c:numCache>
            </c:numRef>
          </c:val>
          <c:smooth val="0"/>
          <c:extLst>
            <c:ext xmlns:c16="http://schemas.microsoft.com/office/drawing/2014/chart" uri="{C3380CC4-5D6E-409C-BE32-E72D297353CC}">
              <c16:uniqueId val="{00000009-5FB9-4B48-BCCE-4ECC9819D254}"/>
            </c:ext>
          </c:extLst>
        </c:ser>
        <c:ser>
          <c:idx val="1"/>
          <c:order val="1"/>
          <c:tx>
            <c:strRef>
              <c:f>Sheet1!$C$1</c:f>
              <c:strCache>
                <c:ptCount val="1"/>
                <c:pt idx="0">
                  <c:v>إناث</c:v>
                </c:pt>
              </c:strCache>
            </c:strRef>
          </c:tx>
          <c:dLbls>
            <c:dLbl>
              <c:idx val="0"/>
              <c:layout>
                <c:manualLayout>
                  <c:x val="7.0200070200070203E-3"/>
                  <c:y val="6.8532267275842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A86-49D5-ABE1-FE6C40502CAB}"/>
                </c:ext>
              </c:extLst>
            </c:dLbl>
            <c:dLbl>
              <c:idx val="1"/>
              <c:delete val="1"/>
              <c:extLst>
                <c:ext xmlns:c15="http://schemas.microsoft.com/office/drawing/2012/chart" uri="{CE6537A1-D6FC-4f65-9D91-7224C49458BB}"/>
                <c:ext xmlns:c16="http://schemas.microsoft.com/office/drawing/2014/chart" uri="{C3380CC4-5D6E-409C-BE32-E72D297353CC}">
                  <c16:uniqueId val="{0000000B-5FB9-4B48-BCCE-4ECC9819D254}"/>
                </c:ext>
              </c:extLst>
            </c:dLbl>
            <c:dLbl>
              <c:idx val="2"/>
              <c:delete val="1"/>
              <c:extLst>
                <c:ext xmlns:c15="http://schemas.microsoft.com/office/drawing/2012/chart" uri="{CE6537A1-D6FC-4f65-9D91-7224C49458BB}"/>
                <c:ext xmlns:c16="http://schemas.microsoft.com/office/drawing/2014/chart" uri="{C3380CC4-5D6E-409C-BE32-E72D297353CC}">
                  <c16:uniqueId val="{0000000C-5FB9-4B48-BCCE-4ECC9819D254}"/>
                </c:ext>
              </c:extLst>
            </c:dLbl>
            <c:dLbl>
              <c:idx val="3"/>
              <c:delete val="1"/>
              <c:extLst>
                <c:ext xmlns:c15="http://schemas.microsoft.com/office/drawing/2012/chart" uri="{CE6537A1-D6FC-4f65-9D91-7224C49458BB}"/>
                <c:ext xmlns:c16="http://schemas.microsoft.com/office/drawing/2014/chart" uri="{C3380CC4-5D6E-409C-BE32-E72D297353CC}">
                  <c16:uniqueId val="{0000000D-5FB9-4B48-BCCE-4ECC9819D254}"/>
                </c:ext>
              </c:extLst>
            </c:dLbl>
            <c:dLbl>
              <c:idx val="4"/>
              <c:delete val="1"/>
              <c:extLst>
                <c:ext xmlns:c15="http://schemas.microsoft.com/office/drawing/2012/chart" uri="{CE6537A1-D6FC-4f65-9D91-7224C49458BB}"/>
                <c:ext xmlns:c16="http://schemas.microsoft.com/office/drawing/2014/chart" uri="{C3380CC4-5D6E-409C-BE32-E72D297353CC}">
                  <c16:uniqueId val="{0000000E-5FB9-4B48-BCCE-4ECC9819D254}"/>
                </c:ext>
              </c:extLst>
            </c:dLbl>
            <c:dLbl>
              <c:idx val="5"/>
              <c:delete val="1"/>
              <c:extLst>
                <c:ext xmlns:c15="http://schemas.microsoft.com/office/drawing/2012/chart" uri="{CE6537A1-D6FC-4f65-9D91-7224C49458BB}"/>
                <c:ext xmlns:c16="http://schemas.microsoft.com/office/drawing/2014/chart" uri="{C3380CC4-5D6E-409C-BE32-E72D297353CC}">
                  <c16:uniqueId val="{0000000F-5FB9-4B48-BCCE-4ECC9819D254}"/>
                </c:ext>
              </c:extLst>
            </c:dLbl>
            <c:dLbl>
              <c:idx val="6"/>
              <c:delete val="1"/>
              <c:extLst>
                <c:ext xmlns:c15="http://schemas.microsoft.com/office/drawing/2012/chart" uri="{CE6537A1-D6FC-4f65-9D91-7224C49458BB}"/>
                <c:ext xmlns:c16="http://schemas.microsoft.com/office/drawing/2014/chart" uri="{C3380CC4-5D6E-409C-BE32-E72D297353CC}">
                  <c16:uniqueId val="{00000010-5FB9-4B48-BCCE-4ECC9819D25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2014/2013</c:v>
                </c:pt>
                <c:pt idx="1">
                  <c:v>2016/2015</c:v>
                </c:pt>
                <c:pt idx="2">
                  <c:v>2018/2017</c:v>
                </c:pt>
                <c:pt idx="3">
                  <c:v>2019/2018</c:v>
                </c:pt>
                <c:pt idx="4">
                  <c:v>2020/2019</c:v>
                </c:pt>
                <c:pt idx="5">
                  <c:v>2021/2020</c:v>
                </c:pt>
                <c:pt idx="6">
                  <c:v>2022/2021</c:v>
                </c:pt>
                <c:pt idx="7">
                  <c:v>2023/2022</c:v>
                </c:pt>
              </c:strCache>
            </c:strRef>
          </c:cat>
          <c:val>
            <c:numRef>
              <c:f>Sheet1!$C$2:$C$9</c:f>
              <c:numCache>
                <c:formatCode>0.0</c:formatCode>
                <c:ptCount val="8"/>
                <c:pt idx="0">
                  <c:v>50.6</c:v>
                </c:pt>
                <c:pt idx="1">
                  <c:v>56.1</c:v>
                </c:pt>
                <c:pt idx="2">
                  <c:v>58.2</c:v>
                </c:pt>
                <c:pt idx="3">
                  <c:v>58.3</c:v>
                </c:pt>
                <c:pt idx="4">
                  <c:v>62.6</c:v>
                </c:pt>
                <c:pt idx="5">
                  <c:v>57.6</c:v>
                </c:pt>
                <c:pt idx="6">
                  <c:v>67.099999999999994</c:v>
                </c:pt>
                <c:pt idx="7">
                  <c:v>66.400000000000006</c:v>
                </c:pt>
              </c:numCache>
            </c:numRef>
          </c:val>
          <c:smooth val="0"/>
          <c:extLst>
            <c:ext xmlns:c16="http://schemas.microsoft.com/office/drawing/2014/chart" uri="{C3380CC4-5D6E-409C-BE32-E72D297353CC}">
              <c16:uniqueId val="{00000013-5FB9-4B48-BCCE-4ECC9819D254}"/>
            </c:ext>
          </c:extLst>
        </c:ser>
        <c:dLbls>
          <c:showLegendKey val="0"/>
          <c:showVal val="0"/>
          <c:showCatName val="0"/>
          <c:showSerName val="0"/>
          <c:showPercent val="0"/>
          <c:showBubbleSize val="0"/>
        </c:dLbls>
        <c:marker val="1"/>
        <c:smooth val="0"/>
        <c:axId val="109400448"/>
        <c:axId val="109402368"/>
      </c:lineChart>
      <c:catAx>
        <c:axId val="109400448"/>
        <c:scaling>
          <c:orientation val="minMax"/>
        </c:scaling>
        <c:delete val="0"/>
        <c:axPos val="b"/>
        <c:title>
          <c:tx>
            <c:rich>
              <a:bodyPr/>
              <a:lstStyle/>
              <a:p>
                <a:pPr>
                  <a:defRPr/>
                </a:pPr>
                <a:r>
                  <a:rPr lang="ar-SA"/>
                  <a:t>العام الدراسي</a:t>
                </a:r>
                <a:endParaRPr lang="en-US"/>
              </a:p>
            </c:rich>
          </c:tx>
          <c:layout>
            <c:manualLayout>
              <c:xMode val="edge"/>
              <c:yMode val="edge"/>
              <c:x val="0.50186945035818975"/>
              <c:y val="0.91462849106528465"/>
            </c:manualLayout>
          </c:layout>
          <c:overlay val="0"/>
        </c:title>
        <c:numFmt formatCode="General" sourceLinked="0"/>
        <c:majorTickMark val="out"/>
        <c:minorTickMark val="none"/>
        <c:tickLblPos val="nextTo"/>
        <c:txPr>
          <a:bodyPr/>
          <a:lstStyle/>
          <a:p>
            <a:pPr>
              <a:defRPr sz="850"/>
            </a:pPr>
            <a:endParaRPr lang="ar-SA"/>
          </a:p>
        </c:txPr>
        <c:crossAx val="109402368"/>
        <c:crosses val="autoZero"/>
        <c:auto val="1"/>
        <c:lblAlgn val="ctr"/>
        <c:lblOffset val="100"/>
        <c:noMultiLvlLbl val="0"/>
      </c:catAx>
      <c:valAx>
        <c:axId val="109402368"/>
        <c:scaling>
          <c:orientation val="minMax"/>
          <c:max val="70"/>
          <c:min val="0"/>
        </c:scaling>
        <c:delete val="0"/>
        <c:axPos val="l"/>
        <c:majorGridlines>
          <c:spPr>
            <a:ln>
              <a:solidFill>
                <a:schemeClr val="bg1"/>
              </a:solidFill>
            </a:ln>
          </c:spPr>
        </c:majorGridlines>
        <c:title>
          <c:tx>
            <c:rich>
              <a:bodyPr rot="-5400000" vert="horz"/>
              <a:lstStyle/>
              <a:p>
                <a:pPr>
                  <a:defRPr/>
                </a:pPr>
                <a:r>
                  <a:rPr lang="ar-SA"/>
                  <a:t>المعدل </a:t>
                </a:r>
                <a:endParaRPr lang="en-US"/>
              </a:p>
            </c:rich>
          </c:tx>
          <c:layout>
            <c:manualLayout>
              <c:xMode val="edge"/>
              <c:yMode val="edge"/>
              <c:x val="2.0682119894718316E-2"/>
              <c:y val="0.29776460695125845"/>
            </c:manualLayout>
          </c:layout>
          <c:overlay val="0"/>
        </c:title>
        <c:numFmt formatCode="0" sourceLinked="0"/>
        <c:majorTickMark val="out"/>
        <c:minorTickMark val="none"/>
        <c:tickLblPos val="nextTo"/>
        <c:crossAx val="109400448"/>
        <c:crosses val="autoZero"/>
        <c:crossBetween val="between"/>
        <c:majorUnit val="10"/>
        <c:minorUnit val="2"/>
      </c:valAx>
    </c:plotArea>
    <c:legend>
      <c:legendPos val="r"/>
      <c:layout>
        <c:manualLayout>
          <c:xMode val="edge"/>
          <c:yMode val="edge"/>
          <c:x val="0.83976382559059737"/>
          <c:y val="0.49318094946869506"/>
          <c:w val="0.13577872790471218"/>
          <c:h val="0.20652450568179265"/>
        </c:manualLayout>
      </c:layout>
      <c:overlay val="0"/>
      <c:spPr>
        <a:ln w="9525">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9422906144829"/>
          <c:y val="2.9690040591307181E-2"/>
          <c:w val="0.87902123570586665"/>
          <c:h val="0.78817339117691532"/>
        </c:manualLayout>
      </c:layout>
      <c:lineChart>
        <c:grouping val="standard"/>
        <c:varyColors val="0"/>
        <c:ser>
          <c:idx val="0"/>
          <c:order val="0"/>
          <c:tx>
            <c:strRef>
              <c:f>Sheet1!$B$1</c:f>
              <c:strCache>
                <c:ptCount val="1"/>
                <c:pt idx="0">
                  <c:v>الضفة الغربية</c:v>
                </c:pt>
              </c:strCache>
            </c:strRef>
          </c:tx>
          <c:dLbls>
            <c:dLbl>
              <c:idx val="0"/>
              <c:layout>
                <c:manualLayout>
                  <c:x val="-4.2563253724284725E-2"/>
                  <c:y val="-5.2910052910052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44-41B3-BFAA-CC76D53B74E6}"/>
                </c:ext>
              </c:extLst>
            </c:dLbl>
            <c:dLbl>
              <c:idx val="1"/>
              <c:delete val="1"/>
              <c:extLst>
                <c:ext xmlns:c15="http://schemas.microsoft.com/office/drawing/2012/chart" uri="{CE6537A1-D6FC-4f65-9D91-7224C49458BB}"/>
                <c:ext xmlns:c16="http://schemas.microsoft.com/office/drawing/2014/chart" uri="{C3380CC4-5D6E-409C-BE32-E72D297353CC}">
                  <c16:uniqueId val="{00000001-9C44-41B3-BFAA-CC76D53B74E6}"/>
                </c:ext>
              </c:extLst>
            </c:dLbl>
            <c:dLbl>
              <c:idx val="2"/>
              <c:delete val="1"/>
              <c:extLst>
                <c:ext xmlns:c15="http://schemas.microsoft.com/office/drawing/2012/chart" uri="{CE6537A1-D6FC-4f65-9D91-7224C49458BB}"/>
                <c:ext xmlns:c16="http://schemas.microsoft.com/office/drawing/2014/chart" uri="{C3380CC4-5D6E-409C-BE32-E72D297353CC}">
                  <c16:uniqueId val="{00000002-9C44-41B3-BFAA-CC76D53B74E6}"/>
                </c:ext>
              </c:extLst>
            </c:dLbl>
            <c:dLbl>
              <c:idx val="3"/>
              <c:delete val="1"/>
              <c:extLst>
                <c:ext xmlns:c15="http://schemas.microsoft.com/office/drawing/2012/chart" uri="{CE6537A1-D6FC-4f65-9D91-7224C49458BB}"/>
                <c:ext xmlns:c16="http://schemas.microsoft.com/office/drawing/2014/chart" uri="{C3380CC4-5D6E-409C-BE32-E72D297353CC}">
                  <c16:uniqueId val="{00000003-9C44-41B3-BFAA-CC76D53B74E6}"/>
                </c:ext>
              </c:extLst>
            </c:dLbl>
            <c:dLbl>
              <c:idx val="4"/>
              <c:delete val="1"/>
              <c:extLst>
                <c:ext xmlns:c15="http://schemas.microsoft.com/office/drawing/2012/chart" uri="{CE6537A1-D6FC-4f65-9D91-7224C49458BB}"/>
                <c:ext xmlns:c16="http://schemas.microsoft.com/office/drawing/2014/chart" uri="{C3380CC4-5D6E-409C-BE32-E72D297353CC}">
                  <c16:uniqueId val="{00000004-9C44-41B3-BFAA-CC76D53B74E6}"/>
                </c:ext>
              </c:extLst>
            </c:dLbl>
            <c:dLbl>
              <c:idx val="5"/>
              <c:delete val="1"/>
              <c:extLst>
                <c:ext xmlns:c15="http://schemas.microsoft.com/office/drawing/2012/chart" uri="{CE6537A1-D6FC-4f65-9D91-7224C49458BB}"/>
                <c:ext xmlns:c16="http://schemas.microsoft.com/office/drawing/2014/chart" uri="{C3380CC4-5D6E-409C-BE32-E72D297353CC}">
                  <c16:uniqueId val="{00000005-9C44-41B3-BFAA-CC76D53B74E6}"/>
                </c:ext>
              </c:extLst>
            </c:dLbl>
            <c:dLbl>
              <c:idx val="6"/>
              <c:delete val="1"/>
              <c:extLst>
                <c:ext xmlns:c15="http://schemas.microsoft.com/office/drawing/2012/chart" uri="{CE6537A1-D6FC-4f65-9D91-7224C49458BB}"/>
                <c:ext xmlns:c16="http://schemas.microsoft.com/office/drawing/2014/chart" uri="{C3380CC4-5D6E-409C-BE32-E72D297353CC}">
                  <c16:uniqueId val="{00000006-9C44-41B3-BFAA-CC76D53B74E6}"/>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2014/2013</c:v>
                </c:pt>
                <c:pt idx="1">
                  <c:v>2016/2015</c:v>
                </c:pt>
                <c:pt idx="2">
                  <c:v>2018/2017</c:v>
                </c:pt>
                <c:pt idx="3">
                  <c:v>2019/2018</c:v>
                </c:pt>
                <c:pt idx="4">
                  <c:v>2020/2019</c:v>
                </c:pt>
                <c:pt idx="5">
                  <c:v>2021/2020</c:v>
                </c:pt>
                <c:pt idx="6">
                  <c:v>2022/2021</c:v>
                </c:pt>
                <c:pt idx="7">
                  <c:v>2023/2022</c:v>
                </c:pt>
              </c:strCache>
            </c:strRef>
          </c:cat>
          <c:val>
            <c:numRef>
              <c:f>Sheet1!$B$2:$B$9</c:f>
              <c:numCache>
                <c:formatCode>General</c:formatCode>
                <c:ptCount val="8"/>
                <c:pt idx="0">
                  <c:v>54.4</c:v>
                </c:pt>
                <c:pt idx="1">
                  <c:v>54.9</c:v>
                </c:pt>
                <c:pt idx="2" formatCode="0.0">
                  <c:v>56</c:v>
                </c:pt>
                <c:pt idx="3">
                  <c:v>58.8</c:v>
                </c:pt>
                <c:pt idx="4">
                  <c:v>64.900000000000006</c:v>
                </c:pt>
                <c:pt idx="5">
                  <c:v>60</c:v>
                </c:pt>
                <c:pt idx="6">
                  <c:v>68.900000000000006</c:v>
                </c:pt>
                <c:pt idx="7">
                  <c:v>71.7</c:v>
                </c:pt>
              </c:numCache>
            </c:numRef>
          </c:val>
          <c:smooth val="0"/>
          <c:extLst>
            <c:ext xmlns:c16="http://schemas.microsoft.com/office/drawing/2014/chart" uri="{C3380CC4-5D6E-409C-BE32-E72D297353CC}">
              <c16:uniqueId val="{00000008-9C44-41B3-BFAA-CC76D53B74E6}"/>
            </c:ext>
          </c:extLst>
        </c:ser>
        <c:ser>
          <c:idx val="1"/>
          <c:order val="1"/>
          <c:tx>
            <c:strRef>
              <c:f>Sheet1!$C$1</c:f>
              <c:strCache>
                <c:ptCount val="1"/>
                <c:pt idx="0">
                  <c:v>قطاع غزة</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A-9C44-41B3-BFAA-CC76D53B74E6}"/>
                </c:ext>
              </c:extLst>
            </c:dLbl>
            <c:dLbl>
              <c:idx val="2"/>
              <c:delete val="1"/>
              <c:extLst>
                <c:ext xmlns:c15="http://schemas.microsoft.com/office/drawing/2012/chart" uri="{CE6537A1-D6FC-4f65-9D91-7224C49458BB}"/>
                <c:ext xmlns:c16="http://schemas.microsoft.com/office/drawing/2014/chart" uri="{C3380CC4-5D6E-409C-BE32-E72D297353CC}">
                  <c16:uniqueId val="{0000000B-9C44-41B3-BFAA-CC76D53B74E6}"/>
                </c:ext>
              </c:extLst>
            </c:dLbl>
            <c:dLbl>
              <c:idx val="3"/>
              <c:delete val="1"/>
              <c:extLst>
                <c:ext xmlns:c15="http://schemas.microsoft.com/office/drawing/2012/chart" uri="{CE6537A1-D6FC-4f65-9D91-7224C49458BB}"/>
                <c:ext xmlns:c16="http://schemas.microsoft.com/office/drawing/2014/chart" uri="{C3380CC4-5D6E-409C-BE32-E72D297353CC}">
                  <c16:uniqueId val="{0000000C-9C44-41B3-BFAA-CC76D53B74E6}"/>
                </c:ext>
              </c:extLst>
            </c:dLbl>
            <c:dLbl>
              <c:idx val="4"/>
              <c:delete val="1"/>
              <c:extLst>
                <c:ext xmlns:c15="http://schemas.microsoft.com/office/drawing/2012/chart" uri="{CE6537A1-D6FC-4f65-9D91-7224C49458BB}"/>
                <c:ext xmlns:c16="http://schemas.microsoft.com/office/drawing/2014/chart" uri="{C3380CC4-5D6E-409C-BE32-E72D297353CC}">
                  <c16:uniqueId val="{0000000D-9C44-41B3-BFAA-CC76D53B74E6}"/>
                </c:ext>
              </c:extLst>
            </c:dLbl>
            <c:dLbl>
              <c:idx val="5"/>
              <c:delete val="1"/>
              <c:extLst>
                <c:ext xmlns:c15="http://schemas.microsoft.com/office/drawing/2012/chart" uri="{CE6537A1-D6FC-4f65-9D91-7224C49458BB}"/>
                <c:ext xmlns:c16="http://schemas.microsoft.com/office/drawing/2014/chart" uri="{C3380CC4-5D6E-409C-BE32-E72D297353CC}">
                  <c16:uniqueId val="{0000000E-9C44-41B3-BFAA-CC76D53B74E6}"/>
                </c:ext>
              </c:extLst>
            </c:dLbl>
            <c:dLbl>
              <c:idx val="6"/>
              <c:delete val="1"/>
              <c:extLst>
                <c:ext xmlns:c15="http://schemas.microsoft.com/office/drawing/2012/chart" uri="{CE6537A1-D6FC-4f65-9D91-7224C49458BB}"/>
                <c:ext xmlns:c16="http://schemas.microsoft.com/office/drawing/2014/chart" uri="{C3380CC4-5D6E-409C-BE32-E72D297353CC}">
                  <c16:uniqueId val="{0000000F-9C44-41B3-BFAA-CC76D53B74E6}"/>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2014/2013</c:v>
                </c:pt>
                <c:pt idx="1">
                  <c:v>2016/2015</c:v>
                </c:pt>
                <c:pt idx="2">
                  <c:v>2018/2017</c:v>
                </c:pt>
                <c:pt idx="3">
                  <c:v>2019/2018</c:v>
                </c:pt>
                <c:pt idx="4">
                  <c:v>2020/2019</c:v>
                </c:pt>
                <c:pt idx="5">
                  <c:v>2021/2020</c:v>
                </c:pt>
                <c:pt idx="6">
                  <c:v>2022/2021</c:v>
                </c:pt>
                <c:pt idx="7">
                  <c:v>2023/2022</c:v>
                </c:pt>
              </c:strCache>
            </c:strRef>
          </c:cat>
          <c:val>
            <c:numRef>
              <c:f>Sheet1!$C$2:$C$9</c:f>
              <c:numCache>
                <c:formatCode>General</c:formatCode>
                <c:ptCount val="8"/>
                <c:pt idx="0">
                  <c:v>45.5</c:v>
                </c:pt>
                <c:pt idx="1">
                  <c:v>57.6</c:v>
                </c:pt>
                <c:pt idx="2">
                  <c:v>60.6</c:v>
                </c:pt>
                <c:pt idx="3">
                  <c:v>57.7</c:v>
                </c:pt>
                <c:pt idx="4">
                  <c:v>58.8</c:v>
                </c:pt>
                <c:pt idx="5">
                  <c:v>51.4</c:v>
                </c:pt>
                <c:pt idx="6">
                  <c:v>60.9</c:v>
                </c:pt>
                <c:pt idx="7">
                  <c:v>58.5</c:v>
                </c:pt>
              </c:numCache>
            </c:numRef>
          </c:val>
          <c:smooth val="0"/>
          <c:extLst>
            <c:ext xmlns:c16="http://schemas.microsoft.com/office/drawing/2014/chart" uri="{C3380CC4-5D6E-409C-BE32-E72D297353CC}">
              <c16:uniqueId val="{00000011-9C44-41B3-BFAA-CC76D53B74E6}"/>
            </c:ext>
          </c:extLst>
        </c:ser>
        <c:dLbls>
          <c:showLegendKey val="0"/>
          <c:showVal val="0"/>
          <c:showCatName val="0"/>
          <c:showSerName val="0"/>
          <c:showPercent val="0"/>
          <c:showBubbleSize val="0"/>
        </c:dLbls>
        <c:marker val="1"/>
        <c:smooth val="0"/>
        <c:axId val="111741568"/>
        <c:axId val="111751936"/>
      </c:lineChart>
      <c:catAx>
        <c:axId val="111741568"/>
        <c:scaling>
          <c:orientation val="minMax"/>
        </c:scaling>
        <c:delete val="0"/>
        <c:axPos val="b"/>
        <c:title>
          <c:tx>
            <c:rich>
              <a:bodyPr/>
              <a:lstStyle/>
              <a:p>
                <a:pPr>
                  <a:defRPr/>
                </a:pPr>
                <a:r>
                  <a:rPr lang="ar-SA" sz="900">
                    <a:latin typeface="Arial" pitchFamily="34" charset="0"/>
                    <a:cs typeface="Arial" pitchFamily="34" charset="0"/>
                  </a:rPr>
                  <a:t>العام الدراسي</a:t>
                </a:r>
                <a:endParaRPr lang="en-US">
                  <a:latin typeface="Arial" pitchFamily="34" charset="0"/>
                  <a:cs typeface="Arial" pitchFamily="34" charset="0"/>
                </a:endParaRPr>
              </a:p>
            </c:rich>
          </c:tx>
          <c:layout>
            <c:manualLayout>
              <c:xMode val="edge"/>
              <c:yMode val="edge"/>
              <c:x val="0.48568508033209112"/>
              <c:y val="0.93349184194785018"/>
            </c:manualLayout>
          </c:layout>
          <c:overlay val="0"/>
        </c:title>
        <c:numFmt formatCode="General" sourceLinked="0"/>
        <c:majorTickMark val="out"/>
        <c:minorTickMark val="none"/>
        <c:tickLblPos val="nextTo"/>
        <c:txPr>
          <a:bodyPr/>
          <a:lstStyle/>
          <a:p>
            <a:pPr>
              <a:defRPr sz="850">
                <a:latin typeface="Arial" pitchFamily="34" charset="0"/>
                <a:cs typeface="Arial" pitchFamily="34" charset="0"/>
              </a:defRPr>
            </a:pPr>
            <a:endParaRPr lang="ar-SA"/>
          </a:p>
        </c:txPr>
        <c:crossAx val="111751936"/>
        <c:crosses val="autoZero"/>
        <c:auto val="1"/>
        <c:lblAlgn val="ctr"/>
        <c:lblOffset val="100"/>
        <c:noMultiLvlLbl val="0"/>
      </c:catAx>
      <c:valAx>
        <c:axId val="111751936"/>
        <c:scaling>
          <c:orientation val="minMax"/>
          <c:max val="73"/>
          <c:min val="0"/>
        </c:scaling>
        <c:delete val="0"/>
        <c:axPos val="l"/>
        <c:majorGridlines>
          <c:spPr>
            <a:ln>
              <a:solidFill>
                <a:sysClr val="window" lastClr="FFFFFF"/>
              </a:solidFill>
            </a:ln>
          </c:spPr>
        </c:majorGridlines>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المعدل</a:t>
                </a:r>
                <a:endParaRPr lang="en-US" sz="900">
                  <a:latin typeface="Arial" pitchFamily="34" charset="0"/>
                  <a:cs typeface="Arial" pitchFamily="34" charset="0"/>
                </a:endParaRPr>
              </a:p>
            </c:rich>
          </c:tx>
          <c:layout>
            <c:manualLayout>
              <c:xMode val="edge"/>
              <c:yMode val="edge"/>
              <c:x val="9.458500827618857E-3"/>
              <c:y val="0.41087502022113459"/>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ar-SA"/>
          </a:p>
        </c:txPr>
        <c:crossAx val="111741568"/>
        <c:crosses val="autoZero"/>
        <c:crossBetween val="between"/>
        <c:majorUnit val="10"/>
        <c:minorUnit val="1"/>
      </c:valAx>
    </c:plotArea>
    <c:legend>
      <c:legendPos val="r"/>
      <c:layout>
        <c:manualLayout>
          <c:xMode val="edge"/>
          <c:yMode val="edge"/>
          <c:x val="0.82395253620017783"/>
          <c:y val="0.57202516352122645"/>
          <c:w val="0.15826995082696715"/>
          <c:h val="0.18164979377577803"/>
        </c:manualLayout>
      </c:layout>
      <c:overlay val="0"/>
      <c:spPr>
        <a:ln w="6350">
          <a:solidFill>
            <a:schemeClr val="tx1"/>
          </a:solidFill>
        </a:ln>
      </c:spPr>
      <c:txPr>
        <a:bodyPr/>
        <a:lstStyle/>
        <a:p>
          <a:pPr>
            <a:defRPr sz="900">
              <a:latin typeface="Arial" pitchFamily="34" charset="0"/>
              <a:cs typeface="Arial" pitchFamily="34" charset="0"/>
            </a:defRPr>
          </a:pPr>
          <a:endParaRPr lang="ar-SA"/>
        </a:p>
      </c:txPr>
    </c:legend>
    <c:plotVisOnly val="1"/>
    <c:dispBlanksAs val="gap"/>
    <c:showDLblsOverMax val="0"/>
  </c:chart>
  <c:spPr>
    <a:noFill/>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07565238209274E-2"/>
          <c:y val="0.16254002842445306"/>
          <c:w val="0.88818237856729365"/>
          <c:h val="0.59524100663887602"/>
        </c:manualLayout>
      </c:layout>
      <c:lineChart>
        <c:grouping val="standard"/>
        <c:varyColors val="0"/>
        <c:ser>
          <c:idx val="0"/>
          <c:order val="0"/>
          <c:tx>
            <c:strRef>
              <c:f>Sheet1!$B$1</c:f>
              <c:strCache>
                <c:ptCount val="1"/>
                <c:pt idx="0">
                  <c:v>ذكور في المرحلة الاساسية</c:v>
                </c:pt>
              </c:strCache>
            </c:strRef>
          </c:tx>
          <c:dLbls>
            <c:dLbl>
              <c:idx val="0"/>
              <c:layout>
                <c:manualLayout>
                  <c:x val="-7.0221637041913934E-2"/>
                  <c:y val="3.49650349650348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0B-4424-A8AA-8CE2CC883382}"/>
                </c:ext>
              </c:extLst>
            </c:dLbl>
            <c:dLbl>
              <c:idx val="1"/>
              <c:delete val="1"/>
              <c:extLst>
                <c:ext xmlns:c15="http://schemas.microsoft.com/office/drawing/2012/chart" uri="{CE6537A1-D6FC-4f65-9D91-7224C49458BB}"/>
                <c:ext xmlns:c16="http://schemas.microsoft.com/office/drawing/2014/chart" uri="{C3380CC4-5D6E-409C-BE32-E72D297353CC}">
                  <c16:uniqueId val="{00000001-D90B-4424-A8AA-8CE2CC883382}"/>
                </c:ext>
              </c:extLst>
            </c:dLbl>
            <c:dLbl>
              <c:idx val="2"/>
              <c:delete val="1"/>
              <c:extLst>
                <c:ext xmlns:c15="http://schemas.microsoft.com/office/drawing/2012/chart" uri="{CE6537A1-D6FC-4f65-9D91-7224C49458BB}"/>
                <c:ext xmlns:c16="http://schemas.microsoft.com/office/drawing/2014/chart" uri="{C3380CC4-5D6E-409C-BE32-E72D297353CC}">
                  <c16:uniqueId val="{00000002-D90B-4424-A8AA-8CE2CC883382}"/>
                </c:ext>
              </c:extLst>
            </c:dLbl>
            <c:dLbl>
              <c:idx val="3"/>
              <c:delete val="1"/>
              <c:extLst>
                <c:ext xmlns:c15="http://schemas.microsoft.com/office/drawing/2012/chart" uri="{CE6537A1-D6FC-4f65-9D91-7224C49458BB}"/>
                <c:ext xmlns:c16="http://schemas.microsoft.com/office/drawing/2014/chart" uri="{C3380CC4-5D6E-409C-BE32-E72D297353CC}">
                  <c16:uniqueId val="{00000003-D90B-4424-A8AA-8CE2CC883382}"/>
                </c:ext>
              </c:extLst>
            </c:dLbl>
            <c:dLbl>
              <c:idx val="4"/>
              <c:delete val="1"/>
              <c:extLst>
                <c:ext xmlns:c15="http://schemas.microsoft.com/office/drawing/2012/chart" uri="{CE6537A1-D6FC-4f65-9D91-7224C49458BB}"/>
                <c:ext xmlns:c16="http://schemas.microsoft.com/office/drawing/2014/chart" uri="{C3380CC4-5D6E-409C-BE32-E72D297353CC}">
                  <c16:uniqueId val="{00000004-D90B-4424-A8AA-8CE2CC88338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Sheet1!$B$2:$B$7</c:f>
              <c:numCache>
                <c:formatCode>General</c:formatCode>
                <c:ptCount val="6"/>
                <c:pt idx="0">
                  <c:v>97.5</c:v>
                </c:pt>
                <c:pt idx="1">
                  <c:v>97.3</c:v>
                </c:pt>
                <c:pt idx="2">
                  <c:v>97.1</c:v>
                </c:pt>
                <c:pt idx="3">
                  <c:v>96.1</c:v>
                </c:pt>
                <c:pt idx="4">
                  <c:v>95.6</c:v>
                </c:pt>
                <c:pt idx="5">
                  <c:v>96.7</c:v>
                </c:pt>
              </c:numCache>
            </c:numRef>
          </c:val>
          <c:smooth val="0"/>
          <c:extLst>
            <c:ext xmlns:c16="http://schemas.microsoft.com/office/drawing/2014/chart" uri="{C3380CC4-5D6E-409C-BE32-E72D297353CC}">
              <c16:uniqueId val="{00000005-D90B-4424-A8AA-8CE2CC883382}"/>
            </c:ext>
          </c:extLst>
        </c:ser>
        <c:ser>
          <c:idx val="1"/>
          <c:order val="1"/>
          <c:tx>
            <c:strRef>
              <c:f>Sheet1!$C$1</c:f>
              <c:strCache>
                <c:ptCount val="1"/>
                <c:pt idx="0">
                  <c:v>إناث في المرحلة الاساسية</c:v>
                </c:pt>
              </c:strCache>
            </c:strRef>
          </c:tx>
          <c:spPr>
            <a:ln>
              <a:prstDash val="lgDash"/>
            </a:ln>
          </c:spPr>
          <c:marker>
            <c:spPr>
              <a:ln>
                <a:prstDash val="lgDash"/>
              </a:ln>
            </c:spPr>
          </c:marker>
          <c:dLbls>
            <c:dLbl>
              <c:idx val="0"/>
              <c:layout>
                <c:manualLayout>
                  <c:x val="-6.5388376529386422E-2"/>
                  <c:y val="-2.7300688976377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90B-4424-A8AA-8CE2CC883382}"/>
                </c:ext>
              </c:extLst>
            </c:dLbl>
            <c:dLbl>
              <c:idx val="1"/>
              <c:delete val="1"/>
              <c:extLst>
                <c:ext xmlns:c15="http://schemas.microsoft.com/office/drawing/2012/chart" uri="{CE6537A1-D6FC-4f65-9D91-7224C49458BB}"/>
                <c:ext xmlns:c16="http://schemas.microsoft.com/office/drawing/2014/chart" uri="{C3380CC4-5D6E-409C-BE32-E72D297353CC}">
                  <c16:uniqueId val="{00000007-D90B-4424-A8AA-8CE2CC883382}"/>
                </c:ext>
              </c:extLst>
            </c:dLbl>
            <c:dLbl>
              <c:idx val="2"/>
              <c:delete val="1"/>
              <c:extLst>
                <c:ext xmlns:c15="http://schemas.microsoft.com/office/drawing/2012/chart" uri="{CE6537A1-D6FC-4f65-9D91-7224C49458BB}"/>
                <c:ext xmlns:c16="http://schemas.microsoft.com/office/drawing/2014/chart" uri="{C3380CC4-5D6E-409C-BE32-E72D297353CC}">
                  <c16:uniqueId val="{00000008-D90B-4424-A8AA-8CE2CC883382}"/>
                </c:ext>
              </c:extLst>
            </c:dLbl>
            <c:dLbl>
              <c:idx val="3"/>
              <c:delete val="1"/>
              <c:extLst>
                <c:ext xmlns:c15="http://schemas.microsoft.com/office/drawing/2012/chart" uri="{CE6537A1-D6FC-4f65-9D91-7224C49458BB}"/>
                <c:ext xmlns:c16="http://schemas.microsoft.com/office/drawing/2014/chart" uri="{C3380CC4-5D6E-409C-BE32-E72D297353CC}">
                  <c16:uniqueId val="{00000009-D90B-4424-A8AA-8CE2CC883382}"/>
                </c:ext>
              </c:extLst>
            </c:dLbl>
            <c:dLbl>
              <c:idx val="4"/>
              <c:delete val="1"/>
              <c:extLst>
                <c:ext xmlns:c15="http://schemas.microsoft.com/office/drawing/2012/chart" uri="{CE6537A1-D6FC-4f65-9D91-7224C49458BB}"/>
                <c:ext xmlns:c16="http://schemas.microsoft.com/office/drawing/2014/chart" uri="{C3380CC4-5D6E-409C-BE32-E72D297353CC}">
                  <c16:uniqueId val="{0000000A-D90B-4424-A8AA-8CE2CC883382}"/>
                </c:ext>
              </c:extLst>
            </c:dLbl>
            <c:dLbl>
              <c:idx val="5"/>
              <c:layout>
                <c:manualLayout>
                  <c:x val="2.3358585742471027E-3"/>
                  <c:y val="-3.40549744587692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90B-4424-A8AA-8CE2CC883382}"/>
                </c:ext>
              </c:extLst>
            </c:dLbl>
            <c:dLbl>
              <c:idx val="6"/>
              <c:layout>
                <c:manualLayout>
                  <c:x val="0"/>
                  <c:y val="-3.93356643356643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90B-4424-A8AA-8CE2CC883382}"/>
                </c:ext>
              </c:extLst>
            </c:dLbl>
            <c:dLbl>
              <c:idx val="8"/>
              <c:layout>
                <c:manualLayout>
                  <c:x val="2.1236833163438672E-3"/>
                  <c:y val="-2.8044871794871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90B-4424-A8AA-8CE2CC883382}"/>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Sheet1!$C$2:$C$7</c:f>
              <c:numCache>
                <c:formatCode>General</c:formatCode>
                <c:ptCount val="6"/>
                <c:pt idx="0">
                  <c:v>99.1</c:v>
                </c:pt>
                <c:pt idx="1">
                  <c:v>98.9</c:v>
                </c:pt>
                <c:pt idx="2">
                  <c:v>98.7</c:v>
                </c:pt>
                <c:pt idx="3">
                  <c:v>98</c:v>
                </c:pt>
                <c:pt idx="4">
                  <c:v>97.9</c:v>
                </c:pt>
                <c:pt idx="5">
                  <c:v>98.8</c:v>
                </c:pt>
              </c:numCache>
            </c:numRef>
          </c:val>
          <c:smooth val="0"/>
          <c:extLst>
            <c:ext xmlns:c16="http://schemas.microsoft.com/office/drawing/2014/chart" uri="{C3380CC4-5D6E-409C-BE32-E72D297353CC}">
              <c16:uniqueId val="{0000000E-D90B-4424-A8AA-8CE2CC883382}"/>
            </c:ext>
          </c:extLst>
        </c:ser>
        <c:ser>
          <c:idx val="2"/>
          <c:order val="2"/>
          <c:tx>
            <c:strRef>
              <c:f>Sheet1!$D$1</c:f>
              <c:strCache>
                <c:ptCount val="1"/>
                <c:pt idx="0">
                  <c:v>ذكور في المرحلة الثانوية</c:v>
                </c:pt>
              </c:strCache>
            </c:strRef>
          </c:tx>
          <c:dLbls>
            <c:dLbl>
              <c:idx val="0"/>
              <c:layout>
                <c:manualLayout>
                  <c:x val="-7.2416063199473524E-2"/>
                  <c:y val="4.370629370629402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90B-4424-A8AA-8CE2CC883382}"/>
                </c:ext>
              </c:extLst>
            </c:dLbl>
            <c:dLbl>
              <c:idx val="1"/>
              <c:delete val="1"/>
              <c:extLst>
                <c:ext xmlns:c15="http://schemas.microsoft.com/office/drawing/2012/chart" uri="{CE6537A1-D6FC-4f65-9D91-7224C49458BB}"/>
                <c:ext xmlns:c16="http://schemas.microsoft.com/office/drawing/2014/chart" uri="{C3380CC4-5D6E-409C-BE32-E72D297353CC}">
                  <c16:uniqueId val="{00000010-D90B-4424-A8AA-8CE2CC883382}"/>
                </c:ext>
              </c:extLst>
            </c:dLbl>
            <c:dLbl>
              <c:idx val="2"/>
              <c:delete val="1"/>
              <c:extLst>
                <c:ext xmlns:c15="http://schemas.microsoft.com/office/drawing/2012/chart" uri="{CE6537A1-D6FC-4f65-9D91-7224C49458BB}"/>
                <c:ext xmlns:c16="http://schemas.microsoft.com/office/drawing/2014/chart" uri="{C3380CC4-5D6E-409C-BE32-E72D297353CC}">
                  <c16:uniqueId val="{00000011-D90B-4424-A8AA-8CE2CC883382}"/>
                </c:ext>
              </c:extLst>
            </c:dLbl>
            <c:dLbl>
              <c:idx val="3"/>
              <c:delete val="1"/>
              <c:extLst>
                <c:ext xmlns:c15="http://schemas.microsoft.com/office/drawing/2012/chart" uri="{CE6537A1-D6FC-4f65-9D91-7224C49458BB}"/>
                <c:ext xmlns:c16="http://schemas.microsoft.com/office/drawing/2014/chart" uri="{C3380CC4-5D6E-409C-BE32-E72D297353CC}">
                  <c16:uniqueId val="{00000012-D90B-4424-A8AA-8CE2CC883382}"/>
                </c:ext>
              </c:extLst>
            </c:dLbl>
            <c:dLbl>
              <c:idx val="4"/>
              <c:delete val="1"/>
              <c:extLst>
                <c:ext xmlns:c15="http://schemas.microsoft.com/office/drawing/2012/chart" uri="{CE6537A1-D6FC-4f65-9D91-7224C49458BB}"/>
                <c:ext xmlns:c16="http://schemas.microsoft.com/office/drawing/2014/chart" uri="{C3380CC4-5D6E-409C-BE32-E72D297353CC}">
                  <c16:uniqueId val="{00000013-D90B-4424-A8AA-8CE2CC88338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Sheet1!$D$2:$D$7</c:f>
              <c:numCache>
                <c:formatCode>General</c:formatCode>
                <c:ptCount val="6"/>
                <c:pt idx="0">
                  <c:v>65.3</c:v>
                </c:pt>
                <c:pt idx="1">
                  <c:v>66.900000000000006</c:v>
                </c:pt>
                <c:pt idx="2">
                  <c:v>68.400000000000006</c:v>
                </c:pt>
                <c:pt idx="3">
                  <c:v>70.599999999999994</c:v>
                </c:pt>
                <c:pt idx="4">
                  <c:v>69.599999999999994</c:v>
                </c:pt>
                <c:pt idx="5">
                  <c:v>67.7</c:v>
                </c:pt>
              </c:numCache>
            </c:numRef>
          </c:val>
          <c:smooth val="0"/>
          <c:extLst>
            <c:ext xmlns:c16="http://schemas.microsoft.com/office/drawing/2014/chart" uri="{C3380CC4-5D6E-409C-BE32-E72D297353CC}">
              <c16:uniqueId val="{00000014-D90B-4424-A8AA-8CE2CC883382}"/>
            </c:ext>
          </c:extLst>
        </c:ser>
        <c:ser>
          <c:idx val="3"/>
          <c:order val="3"/>
          <c:tx>
            <c:strRef>
              <c:f>Sheet1!$E$1</c:f>
              <c:strCache>
                <c:ptCount val="1"/>
                <c:pt idx="0">
                  <c:v>إناث في المرحلة الثانوية</c:v>
                </c:pt>
              </c:strCache>
            </c:strRef>
          </c:tx>
          <c:spPr>
            <a:ln>
              <a:prstDash val="lgDash"/>
            </a:ln>
          </c:spPr>
          <c:marker>
            <c:symbol val="circle"/>
            <c:size val="7"/>
            <c:spPr>
              <a:ln>
                <a:prstDash val="lgDash"/>
              </a:ln>
            </c:spPr>
          </c:marker>
          <c:dLbls>
            <c:dLbl>
              <c:idx val="0"/>
              <c:layout>
                <c:manualLayout>
                  <c:x val="-7.461048935703380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90B-4424-A8AA-8CE2CC883382}"/>
                </c:ext>
              </c:extLst>
            </c:dLbl>
            <c:dLbl>
              <c:idx val="1"/>
              <c:delete val="1"/>
              <c:extLst>
                <c:ext xmlns:c15="http://schemas.microsoft.com/office/drawing/2012/chart" uri="{CE6537A1-D6FC-4f65-9D91-7224C49458BB}"/>
                <c:ext xmlns:c16="http://schemas.microsoft.com/office/drawing/2014/chart" uri="{C3380CC4-5D6E-409C-BE32-E72D297353CC}">
                  <c16:uniqueId val="{00000016-D90B-4424-A8AA-8CE2CC883382}"/>
                </c:ext>
              </c:extLst>
            </c:dLbl>
            <c:dLbl>
              <c:idx val="2"/>
              <c:delete val="1"/>
              <c:extLst>
                <c:ext xmlns:c15="http://schemas.microsoft.com/office/drawing/2012/chart" uri="{CE6537A1-D6FC-4f65-9D91-7224C49458BB}"/>
                <c:ext xmlns:c16="http://schemas.microsoft.com/office/drawing/2014/chart" uri="{C3380CC4-5D6E-409C-BE32-E72D297353CC}">
                  <c16:uniqueId val="{00000017-D90B-4424-A8AA-8CE2CC883382}"/>
                </c:ext>
              </c:extLst>
            </c:dLbl>
            <c:dLbl>
              <c:idx val="3"/>
              <c:delete val="1"/>
              <c:extLst>
                <c:ext xmlns:c15="http://schemas.microsoft.com/office/drawing/2012/chart" uri="{CE6537A1-D6FC-4f65-9D91-7224C49458BB}"/>
                <c:ext xmlns:c16="http://schemas.microsoft.com/office/drawing/2014/chart" uri="{C3380CC4-5D6E-409C-BE32-E72D297353CC}">
                  <c16:uniqueId val="{00000018-D90B-4424-A8AA-8CE2CC883382}"/>
                </c:ext>
              </c:extLst>
            </c:dLbl>
            <c:dLbl>
              <c:idx val="4"/>
              <c:delete val="1"/>
              <c:extLst>
                <c:ext xmlns:c15="http://schemas.microsoft.com/office/drawing/2012/chart" uri="{CE6537A1-D6FC-4f65-9D91-7224C49458BB}"/>
                <c:ext xmlns:c16="http://schemas.microsoft.com/office/drawing/2014/chart" uri="{C3380CC4-5D6E-409C-BE32-E72D297353CC}">
                  <c16:uniqueId val="{00000019-D90B-4424-A8AA-8CE2CC88338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Sheet1!$E$2:$E$7</c:f>
              <c:numCache>
                <c:formatCode>General</c:formatCode>
                <c:ptCount val="6"/>
                <c:pt idx="0">
                  <c:v>83.3</c:v>
                </c:pt>
                <c:pt idx="1">
                  <c:v>85.2</c:v>
                </c:pt>
                <c:pt idx="2">
                  <c:v>86.7</c:v>
                </c:pt>
                <c:pt idx="3">
                  <c:v>88.5</c:v>
                </c:pt>
                <c:pt idx="4">
                  <c:v>88.7</c:v>
                </c:pt>
                <c:pt idx="5">
                  <c:v>87.7</c:v>
                </c:pt>
              </c:numCache>
            </c:numRef>
          </c:val>
          <c:smooth val="0"/>
          <c:extLst>
            <c:ext xmlns:c16="http://schemas.microsoft.com/office/drawing/2014/chart" uri="{C3380CC4-5D6E-409C-BE32-E72D297353CC}">
              <c16:uniqueId val="{0000001A-D90B-4424-A8AA-8CE2CC883382}"/>
            </c:ext>
          </c:extLst>
        </c:ser>
        <c:dLbls>
          <c:showLegendKey val="0"/>
          <c:showVal val="0"/>
          <c:showCatName val="0"/>
          <c:showSerName val="0"/>
          <c:showPercent val="0"/>
          <c:showBubbleSize val="0"/>
        </c:dLbls>
        <c:marker val="1"/>
        <c:smooth val="0"/>
        <c:axId val="111790720"/>
        <c:axId val="112018176"/>
      </c:lineChart>
      <c:catAx>
        <c:axId val="111790720"/>
        <c:scaling>
          <c:orientation val="minMax"/>
        </c:scaling>
        <c:delete val="0"/>
        <c:axPos val="b"/>
        <c:title>
          <c:tx>
            <c:rich>
              <a:bodyPr/>
              <a:lstStyle/>
              <a:p>
                <a:pPr>
                  <a:defRPr/>
                </a:pPr>
                <a:r>
                  <a:rPr lang="ar-SA"/>
                  <a:t>العام الدراسي </a:t>
                </a:r>
                <a:endParaRPr lang="en-US"/>
              </a:p>
            </c:rich>
          </c:tx>
          <c:layout>
            <c:manualLayout>
              <c:xMode val="edge"/>
              <c:yMode val="edge"/>
              <c:x val="0.49351586019427851"/>
              <c:y val="0.90408576385189532"/>
            </c:manualLayout>
          </c:layout>
          <c:overlay val="0"/>
        </c:title>
        <c:numFmt formatCode="General" sourceLinked="1"/>
        <c:majorTickMark val="none"/>
        <c:minorTickMark val="none"/>
        <c:tickLblPos val="nextTo"/>
        <c:crossAx val="112018176"/>
        <c:crosses val="autoZero"/>
        <c:auto val="1"/>
        <c:lblAlgn val="ctr"/>
        <c:lblOffset val="100"/>
        <c:noMultiLvlLbl val="0"/>
      </c:catAx>
      <c:valAx>
        <c:axId val="112018176"/>
        <c:scaling>
          <c:orientation val="minMax"/>
          <c:max val="110"/>
          <c:min val="0"/>
        </c:scaling>
        <c:delete val="0"/>
        <c:axPos val="l"/>
        <c:majorGridlines>
          <c:spPr>
            <a:ln w="0">
              <a:solidFill>
                <a:schemeClr val="bg1"/>
              </a:solidFill>
            </a:ln>
          </c:spPr>
        </c:majorGridlines>
        <c:title>
          <c:tx>
            <c:rich>
              <a:bodyPr rot="-5400000" vert="horz"/>
              <a:lstStyle/>
              <a:p>
                <a:pPr>
                  <a:defRPr/>
                </a:pPr>
                <a:r>
                  <a:rPr lang="ar-SA"/>
                  <a:t>المعدل </a:t>
                </a:r>
                <a:endParaRPr lang="en-US"/>
              </a:p>
            </c:rich>
          </c:tx>
          <c:layout>
            <c:manualLayout>
              <c:xMode val="edge"/>
              <c:yMode val="edge"/>
              <c:x val="1.5228689542847149E-2"/>
              <c:y val="0.4108129514191125"/>
            </c:manualLayout>
          </c:layout>
          <c:overlay val="0"/>
        </c:title>
        <c:numFmt formatCode="General" sourceLinked="1"/>
        <c:majorTickMark val="none"/>
        <c:minorTickMark val="none"/>
        <c:tickLblPos val="nextTo"/>
        <c:crossAx val="111790720"/>
        <c:crosses val="autoZero"/>
        <c:crossBetween val="between"/>
        <c:majorUnit val="10"/>
        <c:minorUnit val="5"/>
      </c:valAx>
    </c:plotArea>
    <c:legend>
      <c:legendPos val="t"/>
      <c:layout>
        <c:manualLayout>
          <c:xMode val="edge"/>
          <c:yMode val="edge"/>
          <c:x val="0.10977435424258683"/>
          <c:y val="2.9341377126810557E-2"/>
          <c:w val="0.87155722916245149"/>
          <c:h val="0.12194503331314356"/>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1547889192382E-2"/>
          <c:y val="0.17956666378243091"/>
          <c:w val="0.89804541707535124"/>
          <c:h val="0.63800288257278526"/>
        </c:manualLayout>
      </c:layout>
      <c:lineChart>
        <c:grouping val="standard"/>
        <c:varyColors val="0"/>
        <c:ser>
          <c:idx val="0"/>
          <c:order val="0"/>
          <c:tx>
            <c:strRef>
              <c:f>Sheet1!$B$1</c:f>
              <c:strCache>
                <c:ptCount val="1"/>
                <c:pt idx="0">
                  <c:v>المرحلة الاساسية في الضفة الغربية</c:v>
                </c:pt>
              </c:strCache>
            </c:strRef>
          </c:tx>
          <c:dLbls>
            <c:dLbl>
              <c:idx val="0"/>
              <c:layout>
                <c:manualLayout>
                  <c:x val="-6.9600359227660571E-2"/>
                  <c:y val="-5.3908355795148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6E2-4C3C-86D8-64C2A86B89E1}"/>
                </c:ext>
              </c:extLst>
            </c:dLbl>
            <c:dLbl>
              <c:idx val="1"/>
              <c:delete val="1"/>
              <c:extLst>
                <c:ext xmlns:c15="http://schemas.microsoft.com/office/drawing/2012/chart" uri="{CE6537A1-D6FC-4f65-9D91-7224C49458BB}"/>
                <c:ext xmlns:c16="http://schemas.microsoft.com/office/drawing/2014/chart" uri="{C3380CC4-5D6E-409C-BE32-E72D297353CC}">
                  <c16:uniqueId val="{00000001-16E2-4C3C-86D8-64C2A86B89E1}"/>
                </c:ext>
              </c:extLst>
            </c:dLbl>
            <c:dLbl>
              <c:idx val="2"/>
              <c:delete val="1"/>
              <c:extLst>
                <c:ext xmlns:c15="http://schemas.microsoft.com/office/drawing/2012/chart" uri="{CE6537A1-D6FC-4f65-9D91-7224C49458BB}"/>
                <c:ext xmlns:c16="http://schemas.microsoft.com/office/drawing/2014/chart" uri="{C3380CC4-5D6E-409C-BE32-E72D297353CC}">
                  <c16:uniqueId val="{00000002-16E2-4C3C-86D8-64C2A86B89E1}"/>
                </c:ext>
              </c:extLst>
            </c:dLbl>
            <c:dLbl>
              <c:idx val="3"/>
              <c:delete val="1"/>
              <c:extLst>
                <c:ext xmlns:c15="http://schemas.microsoft.com/office/drawing/2012/chart" uri="{CE6537A1-D6FC-4f65-9D91-7224C49458BB}"/>
                <c:ext xmlns:c16="http://schemas.microsoft.com/office/drawing/2014/chart" uri="{C3380CC4-5D6E-409C-BE32-E72D297353CC}">
                  <c16:uniqueId val="{00000003-16E2-4C3C-86D8-64C2A86B89E1}"/>
                </c:ext>
              </c:extLst>
            </c:dLbl>
            <c:dLbl>
              <c:idx val="4"/>
              <c:delete val="1"/>
              <c:extLst>
                <c:ext xmlns:c15="http://schemas.microsoft.com/office/drawing/2012/chart" uri="{CE6537A1-D6FC-4f65-9D91-7224C49458BB}"/>
                <c:ext xmlns:c16="http://schemas.microsoft.com/office/drawing/2014/chart" uri="{C3380CC4-5D6E-409C-BE32-E72D297353CC}">
                  <c16:uniqueId val="{00000004-16E2-4C3C-86D8-64C2A86B89E1}"/>
                </c:ext>
              </c:extLst>
            </c:dLbl>
            <c:dLbl>
              <c:idx val="5"/>
              <c:layout>
                <c:manualLayout>
                  <c:x val="0"/>
                  <c:y val="-1.96030384709630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6E2-4C3C-86D8-64C2A86B89E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Sheet1!$B$2:$B$7</c:f>
              <c:numCache>
                <c:formatCode>General</c:formatCode>
                <c:ptCount val="6"/>
                <c:pt idx="0">
                  <c:v>98.3</c:v>
                </c:pt>
                <c:pt idx="1">
                  <c:v>98.1</c:v>
                </c:pt>
                <c:pt idx="2">
                  <c:v>98.5</c:v>
                </c:pt>
                <c:pt idx="3">
                  <c:v>97.9</c:v>
                </c:pt>
                <c:pt idx="4" formatCode="0.0">
                  <c:v>98</c:v>
                </c:pt>
                <c:pt idx="5" formatCode="0.0">
                  <c:v>99</c:v>
                </c:pt>
              </c:numCache>
            </c:numRef>
          </c:val>
          <c:smooth val="0"/>
          <c:extLst>
            <c:ext xmlns:c16="http://schemas.microsoft.com/office/drawing/2014/chart" uri="{C3380CC4-5D6E-409C-BE32-E72D297353CC}">
              <c16:uniqueId val="{00000006-16E2-4C3C-86D8-64C2A86B89E1}"/>
            </c:ext>
          </c:extLst>
        </c:ser>
        <c:ser>
          <c:idx val="1"/>
          <c:order val="1"/>
          <c:tx>
            <c:strRef>
              <c:f>Sheet1!$C$1</c:f>
              <c:strCache>
                <c:ptCount val="1"/>
                <c:pt idx="0">
                  <c:v>المرحلة الثانوية في الضفة الغربية</c:v>
                </c:pt>
              </c:strCache>
            </c:strRef>
          </c:tx>
          <c:spPr>
            <a:ln>
              <a:prstDash val="lgDash"/>
            </a:ln>
          </c:spPr>
          <c:marker>
            <c:spPr>
              <a:ln>
                <a:prstDash val="lgDash"/>
              </a:ln>
            </c:spPr>
          </c:marker>
          <c:dLbls>
            <c:dLbl>
              <c:idx val="0"/>
              <c:layout>
                <c:manualLayout>
                  <c:x val="-8.0826307619798046E-2"/>
                  <c:y val="5.6358928547310658E-2"/>
                </c:manualLayout>
              </c:layout>
              <c:spPr>
                <a:noFill/>
                <a:ln>
                  <a:noFill/>
                </a:ln>
                <a:effectLst/>
              </c:spPr>
              <c:txPr>
                <a:bodyPr wrap="square" lIns="38100" tIns="19050" rIns="38100" bIns="19050" anchor="ctr">
                  <a:noAutofit/>
                </a:bodyPr>
                <a:lstStyle/>
                <a:p>
                  <a:pPr>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5.4344902634801802E-2"/>
                      <c:h val="6.0500070424301583E-2"/>
                    </c:manualLayout>
                  </c15:layout>
                </c:ext>
                <c:ext xmlns:c16="http://schemas.microsoft.com/office/drawing/2014/chart" uri="{C3380CC4-5D6E-409C-BE32-E72D297353CC}">
                  <c16:uniqueId val="{00000007-16E2-4C3C-86D8-64C2A86B89E1}"/>
                </c:ext>
              </c:extLst>
            </c:dLbl>
            <c:dLbl>
              <c:idx val="1"/>
              <c:delete val="1"/>
              <c:extLst>
                <c:ext xmlns:c15="http://schemas.microsoft.com/office/drawing/2012/chart" uri="{CE6537A1-D6FC-4f65-9D91-7224C49458BB}"/>
                <c:ext xmlns:c16="http://schemas.microsoft.com/office/drawing/2014/chart" uri="{C3380CC4-5D6E-409C-BE32-E72D297353CC}">
                  <c16:uniqueId val="{00000008-16E2-4C3C-86D8-64C2A86B89E1}"/>
                </c:ext>
              </c:extLst>
            </c:dLbl>
            <c:dLbl>
              <c:idx val="2"/>
              <c:delete val="1"/>
              <c:extLst>
                <c:ext xmlns:c15="http://schemas.microsoft.com/office/drawing/2012/chart" uri="{CE6537A1-D6FC-4f65-9D91-7224C49458BB}"/>
                <c:ext xmlns:c16="http://schemas.microsoft.com/office/drawing/2014/chart" uri="{C3380CC4-5D6E-409C-BE32-E72D297353CC}">
                  <c16:uniqueId val="{00000009-16E2-4C3C-86D8-64C2A86B89E1}"/>
                </c:ext>
              </c:extLst>
            </c:dLbl>
            <c:dLbl>
              <c:idx val="3"/>
              <c:delete val="1"/>
              <c:extLst>
                <c:ext xmlns:c15="http://schemas.microsoft.com/office/drawing/2012/chart" uri="{CE6537A1-D6FC-4f65-9D91-7224C49458BB}"/>
                <c:ext xmlns:c16="http://schemas.microsoft.com/office/drawing/2014/chart" uri="{C3380CC4-5D6E-409C-BE32-E72D297353CC}">
                  <c16:uniqueId val="{0000000A-16E2-4C3C-86D8-64C2A86B89E1}"/>
                </c:ext>
              </c:extLst>
            </c:dLbl>
            <c:dLbl>
              <c:idx val="4"/>
              <c:delete val="1"/>
              <c:extLst>
                <c:ext xmlns:c15="http://schemas.microsoft.com/office/drawing/2012/chart" uri="{CE6537A1-D6FC-4f65-9D91-7224C49458BB}"/>
                <c:ext xmlns:c16="http://schemas.microsoft.com/office/drawing/2014/chart" uri="{C3380CC4-5D6E-409C-BE32-E72D297353CC}">
                  <c16:uniqueId val="{0000000B-16E2-4C3C-86D8-64C2A86B89E1}"/>
                </c:ext>
              </c:extLst>
            </c:dLbl>
            <c:dLbl>
              <c:idx val="5"/>
              <c:layout>
                <c:manualLayout>
                  <c:x val="0"/>
                  <c:y val="8.82136731193334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79-4A9D-922E-BB85B4FF26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Sheet1!$C$2:$C$7</c:f>
              <c:numCache>
                <c:formatCode>General</c:formatCode>
                <c:ptCount val="6"/>
                <c:pt idx="0">
                  <c:v>72.599999999999994</c:v>
                </c:pt>
                <c:pt idx="1">
                  <c:v>73.900000000000006</c:v>
                </c:pt>
                <c:pt idx="2">
                  <c:v>74.900000000000006</c:v>
                </c:pt>
                <c:pt idx="3">
                  <c:v>76.599999999999994</c:v>
                </c:pt>
                <c:pt idx="4">
                  <c:v>77.5</c:v>
                </c:pt>
                <c:pt idx="5">
                  <c:v>75.900000000000006</c:v>
                </c:pt>
              </c:numCache>
            </c:numRef>
          </c:val>
          <c:smooth val="0"/>
          <c:extLst>
            <c:ext xmlns:c16="http://schemas.microsoft.com/office/drawing/2014/chart" uri="{C3380CC4-5D6E-409C-BE32-E72D297353CC}">
              <c16:uniqueId val="{0000000C-16E2-4C3C-86D8-64C2A86B89E1}"/>
            </c:ext>
          </c:extLst>
        </c:ser>
        <c:ser>
          <c:idx val="2"/>
          <c:order val="2"/>
          <c:tx>
            <c:strRef>
              <c:f>Sheet1!$D$1</c:f>
              <c:strCache>
                <c:ptCount val="1"/>
                <c:pt idx="0">
                  <c:v>المرحلة الاساسية في قطاع غزة</c:v>
                </c:pt>
              </c:strCache>
            </c:strRef>
          </c:tx>
          <c:dLbls>
            <c:dLbl>
              <c:idx val="0"/>
              <c:layout>
                <c:manualLayout>
                  <c:x val="-7.4090704984284134E-2"/>
                  <c:y val="2.94045577064444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6E2-4C3C-86D8-64C2A86B89E1}"/>
                </c:ext>
              </c:extLst>
            </c:dLbl>
            <c:dLbl>
              <c:idx val="1"/>
              <c:delete val="1"/>
              <c:extLst>
                <c:ext xmlns:c15="http://schemas.microsoft.com/office/drawing/2012/chart" uri="{CE6537A1-D6FC-4f65-9D91-7224C49458BB}"/>
                <c:ext xmlns:c16="http://schemas.microsoft.com/office/drawing/2014/chart" uri="{C3380CC4-5D6E-409C-BE32-E72D297353CC}">
                  <c16:uniqueId val="{0000000E-16E2-4C3C-86D8-64C2A86B89E1}"/>
                </c:ext>
              </c:extLst>
            </c:dLbl>
            <c:dLbl>
              <c:idx val="2"/>
              <c:delete val="1"/>
              <c:extLst>
                <c:ext xmlns:c15="http://schemas.microsoft.com/office/drawing/2012/chart" uri="{CE6537A1-D6FC-4f65-9D91-7224C49458BB}"/>
                <c:ext xmlns:c16="http://schemas.microsoft.com/office/drawing/2014/chart" uri="{C3380CC4-5D6E-409C-BE32-E72D297353CC}">
                  <c16:uniqueId val="{0000000F-16E2-4C3C-86D8-64C2A86B89E1}"/>
                </c:ext>
              </c:extLst>
            </c:dLbl>
            <c:dLbl>
              <c:idx val="3"/>
              <c:delete val="1"/>
              <c:extLst>
                <c:ext xmlns:c15="http://schemas.microsoft.com/office/drawing/2012/chart" uri="{CE6537A1-D6FC-4f65-9D91-7224C49458BB}"/>
                <c:ext xmlns:c16="http://schemas.microsoft.com/office/drawing/2014/chart" uri="{C3380CC4-5D6E-409C-BE32-E72D297353CC}">
                  <c16:uniqueId val="{00000010-16E2-4C3C-86D8-64C2A86B89E1}"/>
                </c:ext>
              </c:extLst>
            </c:dLbl>
            <c:dLbl>
              <c:idx val="4"/>
              <c:delete val="1"/>
              <c:extLst>
                <c:ext xmlns:c15="http://schemas.microsoft.com/office/drawing/2012/chart" uri="{CE6537A1-D6FC-4f65-9D91-7224C49458BB}"/>
                <c:ext xmlns:c16="http://schemas.microsoft.com/office/drawing/2014/chart" uri="{C3380CC4-5D6E-409C-BE32-E72D297353CC}">
                  <c16:uniqueId val="{00000011-16E2-4C3C-86D8-64C2A86B89E1}"/>
                </c:ext>
              </c:extLst>
            </c:dLbl>
            <c:dLbl>
              <c:idx val="5"/>
              <c:layout>
                <c:manualLayout>
                  <c:x val="0"/>
                  <c:y val="1.9603038470963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79-4A9D-922E-BB85B4FF26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Sheet1!$D$2:$D$7</c:f>
              <c:numCache>
                <c:formatCode>0.0</c:formatCode>
                <c:ptCount val="6"/>
                <c:pt idx="0" formatCode="General">
                  <c:v>98.3</c:v>
                </c:pt>
                <c:pt idx="1">
                  <c:v>98</c:v>
                </c:pt>
                <c:pt idx="2" formatCode="General">
                  <c:v>97.2</c:v>
                </c:pt>
                <c:pt idx="3" formatCode="General">
                  <c:v>95.9</c:v>
                </c:pt>
                <c:pt idx="4">
                  <c:v>95</c:v>
                </c:pt>
                <c:pt idx="5" formatCode="General">
                  <c:v>96.1</c:v>
                </c:pt>
              </c:numCache>
            </c:numRef>
          </c:val>
          <c:smooth val="0"/>
          <c:extLst>
            <c:ext xmlns:c16="http://schemas.microsoft.com/office/drawing/2014/chart" uri="{C3380CC4-5D6E-409C-BE32-E72D297353CC}">
              <c16:uniqueId val="{00000012-16E2-4C3C-86D8-64C2A86B89E1}"/>
            </c:ext>
          </c:extLst>
        </c:ser>
        <c:ser>
          <c:idx val="3"/>
          <c:order val="3"/>
          <c:tx>
            <c:strRef>
              <c:f>Sheet1!$E$1</c:f>
              <c:strCache>
                <c:ptCount val="1"/>
                <c:pt idx="0">
                  <c:v>المرحلة الثانوية في قطاع غزة</c:v>
                </c:pt>
              </c:strCache>
            </c:strRef>
          </c:tx>
          <c:spPr>
            <a:ln>
              <a:prstDash val="lgDash"/>
            </a:ln>
          </c:spPr>
          <c:marker>
            <c:symbol val="circle"/>
            <c:size val="7"/>
            <c:spPr>
              <a:ln>
                <a:prstDash val="lgDash"/>
              </a:ln>
            </c:spPr>
          </c:marker>
          <c:dLbls>
            <c:dLbl>
              <c:idx val="0"/>
              <c:layout>
                <c:manualLayout>
                  <c:x val="-7.6335877862595422E-2"/>
                  <c:y val="-3.9206076941926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6E2-4C3C-86D8-64C2A86B89E1}"/>
                </c:ext>
              </c:extLst>
            </c:dLbl>
            <c:dLbl>
              <c:idx val="1"/>
              <c:delete val="1"/>
              <c:extLst>
                <c:ext xmlns:c15="http://schemas.microsoft.com/office/drawing/2012/chart" uri="{CE6537A1-D6FC-4f65-9D91-7224C49458BB}"/>
                <c:ext xmlns:c16="http://schemas.microsoft.com/office/drawing/2014/chart" uri="{C3380CC4-5D6E-409C-BE32-E72D297353CC}">
                  <c16:uniqueId val="{00000014-16E2-4C3C-86D8-64C2A86B89E1}"/>
                </c:ext>
              </c:extLst>
            </c:dLbl>
            <c:dLbl>
              <c:idx val="2"/>
              <c:delete val="1"/>
              <c:extLst>
                <c:ext xmlns:c15="http://schemas.microsoft.com/office/drawing/2012/chart" uri="{CE6537A1-D6FC-4f65-9D91-7224C49458BB}"/>
                <c:ext xmlns:c16="http://schemas.microsoft.com/office/drawing/2014/chart" uri="{C3380CC4-5D6E-409C-BE32-E72D297353CC}">
                  <c16:uniqueId val="{00000015-16E2-4C3C-86D8-64C2A86B89E1}"/>
                </c:ext>
              </c:extLst>
            </c:dLbl>
            <c:dLbl>
              <c:idx val="3"/>
              <c:delete val="1"/>
              <c:extLst>
                <c:ext xmlns:c15="http://schemas.microsoft.com/office/drawing/2012/chart" uri="{CE6537A1-D6FC-4f65-9D91-7224C49458BB}"/>
                <c:ext xmlns:c16="http://schemas.microsoft.com/office/drawing/2014/chart" uri="{C3380CC4-5D6E-409C-BE32-E72D297353CC}">
                  <c16:uniqueId val="{00000016-16E2-4C3C-86D8-64C2A86B89E1}"/>
                </c:ext>
              </c:extLst>
            </c:dLbl>
            <c:dLbl>
              <c:idx val="4"/>
              <c:delete val="1"/>
              <c:extLst>
                <c:ext xmlns:c15="http://schemas.microsoft.com/office/drawing/2012/chart" uri="{CE6537A1-D6FC-4f65-9D91-7224C49458BB}"/>
                <c:ext xmlns:c16="http://schemas.microsoft.com/office/drawing/2014/chart" uri="{C3380CC4-5D6E-409C-BE32-E72D297353CC}">
                  <c16:uniqueId val="{00000017-16E2-4C3C-86D8-64C2A86B89E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Sheet1!$E$2:$E$7</c:f>
              <c:numCache>
                <c:formatCode>General</c:formatCode>
                <c:ptCount val="6"/>
                <c:pt idx="0">
                  <c:v>76.400000000000006</c:v>
                </c:pt>
                <c:pt idx="1">
                  <c:v>78.8</c:v>
                </c:pt>
                <c:pt idx="2">
                  <c:v>81.099999999999994</c:v>
                </c:pt>
                <c:pt idx="3">
                  <c:v>83.4</c:v>
                </c:pt>
                <c:pt idx="4" formatCode="0.0">
                  <c:v>81</c:v>
                </c:pt>
                <c:pt idx="5">
                  <c:v>79.599999999999994</c:v>
                </c:pt>
              </c:numCache>
            </c:numRef>
          </c:val>
          <c:smooth val="0"/>
          <c:extLst>
            <c:ext xmlns:c16="http://schemas.microsoft.com/office/drawing/2014/chart" uri="{C3380CC4-5D6E-409C-BE32-E72D297353CC}">
              <c16:uniqueId val="{00000018-16E2-4C3C-86D8-64C2A86B89E1}"/>
            </c:ext>
          </c:extLst>
        </c:ser>
        <c:dLbls>
          <c:showLegendKey val="0"/>
          <c:showVal val="0"/>
          <c:showCatName val="0"/>
          <c:showSerName val="0"/>
          <c:showPercent val="0"/>
          <c:showBubbleSize val="0"/>
        </c:dLbls>
        <c:marker val="1"/>
        <c:smooth val="0"/>
        <c:axId val="128108416"/>
        <c:axId val="128212992"/>
      </c:lineChart>
      <c:catAx>
        <c:axId val="128108416"/>
        <c:scaling>
          <c:orientation val="minMax"/>
        </c:scaling>
        <c:delete val="0"/>
        <c:axPos val="b"/>
        <c:title>
          <c:tx>
            <c:rich>
              <a:bodyPr/>
              <a:lstStyle/>
              <a:p>
                <a:pPr>
                  <a:defRPr/>
                </a:pPr>
                <a:r>
                  <a:rPr lang="ar-SA"/>
                  <a:t>العام الدراسي </a:t>
                </a:r>
                <a:endParaRPr lang="en-US"/>
              </a:p>
            </c:rich>
          </c:tx>
          <c:layout>
            <c:manualLayout>
              <c:xMode val="edge"/>
              <c:yMode val="edge"/>
              <c:x val="0.48715482370182406"/>
              <c:y val="0.92889883850873156"/>
            </c:manualLayout>
          </c:layout>
          <c:overlay val="0"/>
        </c:title>
        <c:numFmt formatCode="General" sourceLinked="1"/>
        <c:majorTickMark val="none"/>
        <c:minorTickMark val="none"/>
        <c:tickLblPos val="nextTo"/>
        <c:crossAx val="128212992"/>
        <c:crosses val="autoZero"/>
        <c:auto val="1"/>
        <c:lblAlgn val="ctr"/>
        <c:lblOffset val="100"/>
        <c:noMultiLvlLbl val="0"/>
      </c:catAx>
      <c:valAx>
        <c:axId val="128212992"/>
        <c:scaling>
          <c:orientation val="minMax"/>
          <c:max val="110"/>
          <c:min val="0"/>
        </c:scaling>
        <c:delete val="0"/>
        <c:axPos val="l"/>
        <c:majorGridlines>
          <c:spPr>
            <a:ln>
              <a:solidFill>
                <a:schemeClr val="bg1"/>
              </a:solidFill>
            </a:ln>
            <a:effectLst/>
          </c:spPr>
        </c:majorGridlines>
        <c:title>
          <c:tx>
            <c:rich>
              <a:bodyPr rot="-5400000" vert="horz"/>
              <a:lstStyle/>
              <a:p>
                <a:pPr>
                  <a:defRPr/>
                </a:pPr>
                <a:r>
                  <a:rPr lang="ar-SA"/>
                  <a:t>المعدل</a:t>
                </a:r>
                <a:endParaRPr lang="en-US"/>
              </a:p>
            </c:rich>
          </c:tx>
          <c:layout>
            <c:manualLayout>
              <c:xMode val="edge"/>
              <c:yMode val="edge"/>
              <c:x val="8.8803320661876191E-3"/>
              <c:y val="0.43930524979403374"/>
            </c:manualLayout>
          </c:layout>
          <c:overlay val="0"/>
        </c:title>
        <c:numFmt formatCode="General" sourceLinked="1"/>
        <c:majorTickMark val="none"/>
        <c:minorTickMark val="none"/>
        <c:tickLblPos val="nextTo"/>
        <c:spPr>
          <a:noFill/>
          <a:effectLst>
            <a:outerShdw blurRad="50800" dist="50800" dir="5400000" algn="ctr" rotWithShape="0">
              <a:schemeClr val="bg1"/>
            </a:outerShdw>
          </a:effectLst>
        </c:spPr>
        <c:crossAx val="128108416"/>
        <c:crosses val="autoZero"/>
        <c:crossBetween val="between"/>
        <c:majorUnit val="10"/>
        <c:minorUnit val="5"/>
      </c:valAx>
    </c:plotArea>
    <c:legend>
      <c:legendPos val="t"/>
      <c:layout>
        <c:manualLayout>
          <c:xMode val="edge"/>
          <c:yMode val="edge"/>
          <c:x val="0.13947597751133545"/>
          <c:y val="1.2187690432663011E-2"/>
          <c:w val="0.84396488644184964"/>
          <c:h val="0.11541397361892834"/>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31829869247308"/>
          <c:y val="0.19657402829332368"/>
          <c:w val="0.86818731981542652"/>
          <c:h val="0.61925665453955225"/>
        </c:manualLayout>
      </c:layout>
      <c:lineChart>
        <c:grouping val="standard"/>
        <c:varyColors val="0"/>
        <c:ser>
          <c:idx val="0"/>
          <c:order val="0"/>
          <c:tx>
            <c:strRef>
              <c:f>Sheet1!$B$1</c:f>
              <c:strCache>
                <c:ptCount val="1"/>
                <c:pt idx="0">
                  <c:v>ذكور في المرحلة الاساسية</c:v>
                </c:pt>
              </c:strCache>
            </c:strRef>
          </c:tx>
          <c:dLbls>
            <c:dLbl>
              <c:idx val="0"/>
              <c:layout>
                <c:manualLayout>
                  <c:x val="-7.6914376201787163E-2"/>
                  <c:y val="2.00320512820512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5FF-4309-AFB8-F49EA465BD93}"/>
                </c:ext>
              </c:extLst>
            </c:dLbl>
            <c:dLbl>
              <c:idx val="1"/>
              <c:delete val="1"/>
              <c:extLst>
                <c:ext xmlns:c15="http://schemas.microsoft.com/office/drawing/2012/chart" uri="{CE6537A1-D6FC-4f65-9D91-7224C49458BB}"/>
                <c:ext xmlns:c16="http://schemas.microsoft.com/office/drawing/2014/chart" uri="{C3380CC4-5D6E-409C-BE32-E72D297353CC}">
                  <c16:uniqueId val="{00000001-F5FF-4309-AFB8-F49EA465BD93}"/>
                </c:ext>
              </c:extLst>
            </c:dLbl>
            <c:dLbl>
              <c:idx val="2"/>
              <c:delete val="1"/>
              <c:extLst>
                <c:ext xmlns:c15="http://schemas.microsoft.com/office/drawing/2012/chart" uri="{CE6537A1-D6FC-4f65-9D91-7224C49458BB}"/>
                <c:ext xmlns:c16="http://schemas.microsoft.com/office/drawing/2014/chart" uri="{C3380CC4-5D6E-409C-BE32-E72D297353CC}">
                  <c16:uniqueId val="{00000002-F5FF-4309-AFB8-F49EA465BD93}"/>
                </c:ext>
              </c:extLst>
            </c:dLbl>
            <c:dLbl>
              <c:idx val="3"/>
              <c:delete val="1"/>
              <c:extLst>
                <c:ext xmlns:c15="http://schemas.microsoft.com/office/drawing/2012/chart" uri="{CE6537A1-D6FC-4f65-9D91-7224C49458BB}"/>
                <c:ext xmlns:c16="http://schemas.microsoft.com/office/drawing/2014/chart" uri="{C3380CC4-5D6E-409C-BE32-E72D297353CC}">
                  <c16:uniqueId val="{00000003-F5FF-4309-AFB8-F49EA465BD93}"/>
                </c:ext>
              </c:extLst>
            </c:dLbl>
            <c:dLbl>
              <c:idx val="4"/>
              <c:delete val="1"/>
              <c:extLst>
                <c:ext xmlns:c15="http://schemas.microsoft.com/office/drawing/2012/chart" uri="{CE6537A1-D6FC-4f65-9D91-7224C49458BB}"/>
                <c:ext xmlns:c16="http://schemas.microsoft.com/office/drawing/2014/chart" uri="{C3380CC4-5D6E-409C-BE32-E72D297353CC}">
                  <c16:uniqueId val="{00000004-F5FF-4309-AFB8-F49EA465BD9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Sheet1!$B$2:$B$7</c:f>
              <c:numCache>
                <c:formatCode>General</c:formatCode>
                <c:ptCount val="6"/>
                <c:pt idx="0">
                  <c:v>99.5</c:v>
                </c:pt>
                <c:pt idx="1">
                  <c:v>99.3</c:v>
                </c:pt>
                <c:pt idx="2">
                  <c:v>98.9</c:v>
                </c:pt>
                <c:pt idx="3">
                  <c:v>98.7</c:v>
                </c:pt>
                <c:pt idx="4">
                  <c:v>98.3</c:v>
                </c:pt>
                <c:pt idx="5">
                  <c:v>99.1</c:v>
                </c:pt>
              </c:numCache>
            </c:numRef>
          </c:val>
          <c:smooth val="0"/>
          <c:extLst>
            <c:ext xmlns:c16="http://schemas.microsoft.com/office/drawing/2014/chart" uri="{C3380CC4-5D6E-409C-BE32-E72D297353CC}">
              <c16:uniqueId val="{00000005-F5FF-4309-AFB8-F49EA465BD93}"/>
            </c:ext>
          </c:extLst>
        </c:ser>
        <c:ser>
          <c:idx val="1"/>
          <c:order val="1"/>
          <c:tx>
            <c:strRef>
              <c:f>Sheet1!$C$1</c:f>
              <c:strCache>
                <c:ptCount val="1"/>
                <c:pt idx="0">
                  <c:v>إناث في المرحلة الاساسية</c:v>
                </c:pt>
              </c:strCache>
            </c:strRef>
          </c:tx>
          <c:spPr>
            <a:ln>
              <a:prstDash val="lgDash"/>
            </a:ln>
          </c:spPr>
          <c:marker>
            <c:spPr>
              <a:ln>
                <a:prstDash val="lgDash"/>
              </a:ln>
            </c:spPr>
          </c:marker>
          <c:dLbls>
            <c:dLbl>
              <c:idx val="0"/>
              <c:layout>
                <c:manualLayout>
                  <c:x val="-8.3700938807827224E-2"/>
                  <c:y val="-3.60576923076923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5FF-4309-AFB8-F49EA465BD93}"/>
                </c:ext>
              </c:extLst>
            </c:dLbl>
            <c:dLbl>
              <c:idx val="1"/>
              <c:delete val="1"/>
              <c:extLst>
                <c:ext xmlns:c15="http://schemas.microsoft.com/office/drawing/2012/chart" uri="{CE6537A1-D6FC-4f65-9D91-7224C49458BB}"/>
                <c:ext xmlns:c16="http://schemas.microsoft.com/office/drawing/2014/chart" uri="{C3380CC4-5D6E-409C-BE32-E72D297353CC}">
                  <c16:uniqueId val="{00000007-F5FF-4309-AFB8-F49EA465BD93}"/>
                </c:ext>
              </c:extLst>
            </c:dLbl>
            <c:dLbl>
              <c:idx val="2"/>
              <c:delete val="1"/>
              <c:extLst>
                <c:ext xmlns:c15="http://schemas.microsoft.com/office/drawing/2012/chart" uri="{CE6537A1-D6FC-4f65-9D91-7224C49458BB}"/>
                <c:ext xmlns:c16="http://schemas.microsoft.com/office/drawing/2014/chart" uri="{C3380CC4-5D6E-409C-BE32-E72D297353CC}">
                  <c16:uniqueId val="{00000008-F5FF-4309-AFB8-F49EA465BD93}"/>
                </c:ext>
              </c:extLst>
            </c:dLbl>
            <c:dLbl>
              <c:idx val="3"/>
              <c:delete val="1"/>
              <c:extLst>
                <c:ext xmlns:c15="http://schemas.microsoft.com/office/drawing/2012/chart" uri="{CE6537A1-D6FC-4f65-9D91-7224C49458BB}"/>
                <c:ext xmlns:c16="http://schemas.microsoft.com/office/drawing/2014/chart" uri="{C3380CC4-5D6E-409C-BE32-E72D297353CC}">
                  <c16:uniqueId val="{00000009-F5FF-4309-AFB8-F49EA465BD93}"/>
                </c:ext>
              </c:extLst>
            </c:dLbl>
            <c:dLbl>
              <c:idx val="4"/>
              <c:delete val="1"/>
              <c:extLst>
                <c:ext xmlns:c15="http://schemas.microsoft.com/office/drawing/2012/chart" uri="{CE6537A1-D6FC-4f65-9D91-7224C49458BB}"/>
                <c:ext xmlns:c16="http://schemas.microsoft.com/office/drawing/2014/chart" uri="{C3380CC4-5D6E-409C-BE32-E72D297353CC}">
                  <c16:uniqueId val="{0000000A-F5FF-4309-AFB8-F49EA465BD93}"/>
                </c:ext>
              </c:extLst>
            </c:dLbl>
            <c:dLbl>
              <c:idx val="5"/>
              <c:layout>
                <c:manualLayout>
                  <c:x val="0"/>
                  <c:y val="-4.6859180414486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5FF-4309-AFB8-F49EA465BD9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Sheet1!$C$2:$C$7</c:f>
              <c:numCache>
                <c:formatCode>General</c:formatCode>
                <c:ptCount val="6"/>
                <c:pt idx="0">
                  <c:v>101.2</c:v>
                </c:pt>
                <c:pt idx="1">
                  <c:v>101.1</c:v>
                </c:pt>
                <c:pt idx="2">
                  <c:v>100.7</c:v>
                </c:pt>
                <c:pt idx="3">
                  <c:v>100.5</c:v>
                </c:pt>
                <c:pt idx="4">
                  <c:v>100.6</c:v>
                </c:pt>
                <c:pt idx="5">
                  <c:v>101.4</c:v>
                </c:pt>
              </c:numCache>
            </c:numRef>
          </c:val>
          <c:smooth val="0"/>
          <c:extLst>
            <c:ext xmlns:c16="http://schemas.microsoft.com/office/drawing/2014/chart" uri="{C3380CC4-5D6E-409C-BE32-E72D297353CC}">
              <c16:uniqueId val="{0000000C-F5FF-4309-AFB8-F49EA465BD93}"/>
            </c:ext>
          </c:extLst>
        </c:ser>
        <c:ser>
          <c:idx val="2"/>
          <c:order val="2"/>
          <c:tx>
            <c:strRef>
              <c:f>Sheet1!$D$1</c:f>
              <c:strCache>
                <c:ptCount val="1"/>
                <c:pt idx="0">
                  <c:v>ذكور في المرحلة الثانوية</c:v>
                </c:pt>
              </c:strCache>
            </c:strRef>
          </c:tx>
          <c:dLbls>
            <c:dLbl>
              <c:idx val="0"/>
              <c:layout>
                <c:manualLayout>
                  <c:x val="-7.6914376201787163E-2"/>
                  <c:y val="4.00641025641010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5FF-4309-AFB8-F49EA465BD93}"/>
                </c:ext>
              </c:extLst>
            </c:dLbl>
            <c:dLbl>
              <c:idx val="1"/>
              <c:delete val="1"/>
              <c:extLst>
                <c:ext xmlns:c15="http://schemas.microsoft.com/office/drawing/2012/chart" uri="{CE6537A1-D6FC-4f65-9D91-7224C49458BB}"/>
                <c:ext xmlns:c16="http://schemas.microsoft.com/office/drawing/2014/chart" uri="{C3380CC4-5D6E-409C-BE32-E72D297353CC}">
                  <c16:uniqueId val="{0000000E-F5FF-4309-AFB8-F49EA465BD93}"/>
                </c:ext>
              </c:extLst>
            </c:dLbl>
            <c:dLbl>
              <c:idx val="2"/>
              <c:delete val="1"/>
              <c:extLst>
                <c:ext xmlns:c15="http://schemas.microsoft.com/office/drawing/2012/chart" uri="{CE6537A1-D6FC-4f65-9D91-7224C49458BB}"/>
                <c:ext xmlns:c16="http://schemas.microsoft.com/office/drawing/2014/chart" uri="{C3380CC4-5D6E-409C-BE32-E72D297353CC}">
                  <c16:uniqueId val="{0000000F-F5FF-4309-AFB8-F49EA465BD93}"/>
                </c:ext>
              </c:extLst>
            </c:dLbl>
            <c:dLbl>
              <c:idx val="3"/>
              <c:delete val="1"/>
              <c:extLst>
                <c:ext xmlns:c15="http://schemas.microsoft.com/office/drawing/2012/chart" uri="{CE6537A1-D6FC-4f65-9D91-7224C49458BB}"/>
                <c:ext xmlns:c16="http://schemas.microsoft.com/office/drawing/2014/chart" uri="{C3380CC4-5D6E-409C-BE32-E72D297353CC}">
                  <c16:uniqueId val="{00000010-F5FF-4309-AFB8-F49EA465BD93}"/>
                </c:ext>
              </c:extLst>
            </c:dLbl>
            <c:dLbl>
              <c:idx val="4"/>
              <c:delete val="1"/>
              <c:extLst>
                <c:ext xmlns:c15="http://schemas.microsoft.com/office/drawing/2012/chart" uri="{CE6537A1-D6FC-4f65-9D91-7224C49458BB}"/>
                <c:ext xmlns:c16="http://schemas.microsoft.com/office/drawing/2014/chart" uri="{C3380CC4-5D6E-409C-BE32-E72D297353CC}">
                  <c16:uniqueId val="{00000011-F5FF-4309-AFB8-F49EA465BD9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Sheet1!$D$2:$D$7</c:f>
              <c:numCache>
                <c:formatCode>General</c:formatCode>
                <c:ptCount val="6"/>
                <c:pt idx="0">
                  <c:v>70.5</c:v>
                </c:pt>
                <c:pt idx="1">
                  <c:v>71.3</c:v>
                </c:pt>
                <c:pt idx="2">
                  <c:v>72.5</c:v>
                </c:pt>
                <c:pt idx="3">
                  <c:v>73.8</c:v>
                </c:pt>
                <c:pt idx="4">
                  <c:v>72.8</c:v>
                </c:pt>
                <c:pt idx="5">
                  <c:v>70.900000000000006</c:v>
                </c:pt>
              </c:numCache>
            </c:numRef>
          </c:val>
          <c:smooth val="0"/>
          <c:extLst>
            <c:ext xmlns:c16="http://schemas.microsoft.com/office/drawing/2014/chart" uri="{C3380CC4-5D6E-409C-BE32-E72D297353CC}">
              <c16:uniqueId val="{00000012-F5FF-4309-AFB8-F49EA465BD93}"/>
            </c:ext>
          </c:extLst>
        </c:ser>
        <c:ser>
          <c:idx val="3"/>
          <c:order val="3"/>
          <c:tx>
            <c:strRef>
              <c:f>Sheet1!$E$1</c:f>
              <c:strCache>
                <c:ptCount val="1"/>
                <c:pt idx="0">
                  <c:v>إناث في المرحلة الثانوية</c:v>
                </c:pt>
              </c:strCache>
            </c:strRef>
          </c:tx>
          <c:spPr>
            <a:ln>
              <a:prstDash val="lgDash"/>
            </a:ln>
          </c:spPr>
          <c:marker>
            <c:symbol val="circle"/>
            <c:size val="7"/>
            <c:spPr>
              <a:ln>
                <a:prstDash val="lgDash"/>
              </a:ln>
            </c:spPr>
          </c:marker>
          <c:dLbls>
            <c:dLbl>
              <c:idx val="0"/>
              <c:layout>
                <c:manualLayout>
                  <c:x val="-7.6914376201787163E-2"/>
                  <c:y val="1.60256410256410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5FF-4309-AFB8-F49EA465BD93}"/>
                </c:ext>
              </c:extLst>
            </c:dLbl>
            <c:dLbl>
              <c:idx val="1"/>
              <c:delete val="1"/>
              <c:extLst>
                <c:ext xmlns:c15="http://schemas.microsoft.com/office/drawing/2012/chart" uri="{CE6537A1-D6FC-4f65-9D91-7224C49458BB}"/>
                <c:ext xmlns:c16="http://schemas.microsoft.com/office/drawing/2014/chart" uri="{C3380CC4-5D6E-409C-BE32-E72D297353CC}">
                  <c16:uniqueId val="{00000014-F5FF-4309-AFB8-F49EA465BD93}"/>
                </c:ext>
              </c:extLst>
            </c:dLbl>
            <c:dLbl>
              <c:idx val="2"/>
              <c:delete val="1"/>
              <c:extLst>
                <c:ext xmlns:c15="http://schemas.microsoft.com/office/drawing/2012/chart" uri="{CE6537A1-D6FC-4f65-9D91-7224C49458BB}"/>
                <c:ext xmlns:c16="http://schemas.microsoft.com/office/drawing/2014/chart" uri="{C3380CC4-5D6E-409C-BE32-E72D297353CC}">
                  <c16:uniqueId val="{00000015-F5FF-4309-AFB8-F49EA465BD93}"/>
                </c:ext>
              </c:extLst>
            </c:dLbl>
            <c:dLbl>
              <c:idx val="3"/>
              <c:delete val="1"/>
              <c:extLst>
                <c:ext xmlns:c15="http://schemas.microsoft.com/office/drawing/2012/chart" uri="{CE6537A1-D6FC-4f65-9D91-7224C49458BB}"/>
                <c:ext xmlns:c16="http://schemas.microsoft.com/office/drawing/2014/chart" uri="{C3380CC4-5D6E-409C-BE32-E72D297353CC}">
                  <c16:uniqueId val="{00000016-F5FF-4309-AFB8-F49EA465BD93}"/>
                </c:ext>
              </c:extLst>
            </c:dLbl>
            <c:dLbl>
              <c:idx val="4"/>
              <c:delete val="1"/>
              <c:extLst>
                <c:ext xmlns:c15="http://schemas.microsoft.com/office/drawing/2012/chart" uri="{CE6537A1-D6FC-4f65-9D91-7224C49458BB}"/>
                <c:ext xmlns:c16="http://schemas.microsoft.com/office/drawing/2014/chart" uri="{C3380CC4-5D6E-409C-BE32-E72D297353CC}">
                  <c16:uniqueId val="{00000017-F5FF-4309-AFB8-F49EA465BD9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Sheet1!$E$2:$E$7</c:f>
              <c:numCache>
                <c:formatCode>General</c:formatCode>
                <c:ptCount val="6"/>
                <c:pt idx="0">
                  <c:v>91.2</c:v>
                </c:pt>
                <c:pt idx="1">
                  <c:v>90.9</c:v>
                </c:pt>
                <c:pt idx="2">
                  <c:v>91.8</c:v>
                </c:pt>
                <c:pt idx="3">
                  <c:v>93.4</c:v>
                </c:pt>
                <c:pt idx="4">
                  <c:v>93.6</c:v>
                </c:pt>
                <c:pt idx="5">
                  <c:v>92.6</c:v>
                </c:pt>
              </c:numCache>
            </c:numRef>
          </c:val>
          <c:smooth val="0"/>
          <c:extLst>
            <c:ext xmlns:c16="http://schemas.microsoft.com/office/drawing/2014/chart" uri="{C3380CC4-5D6E-409C-BE32-E72D297353CC}">
              <c16:uniqueId val="{00000018-F5FF-4309-AFB8-F49EA465BD93}"/>
            </c:ext>
          </c:extLst>
        </c:ser>
        <c:dLbls>
          <c:showLegendKey val="0"/>
          <c:showVal val="0"/>
          <c:showCatName val="0"/>
          <c:showSerName val="0"/>
          <c:showPercent val="0"/>
          <c:showBubbleSize val="0"/>
        </c:dLbls>
        <c:marker val="1"/>
        <c:smooth val="0"/>
        <c:axId val="128517248"/>
        <c:axId val="128519168"/>
      </c:lineChart>
      <c:catAx>
        <c:axId val="128517248"/>
        <c:scaling>
          <c:orientation val="minMax"/>
        </c:scaling>
        <c:delete val="0"/>
        <c:axPos val="b"/>
        <c:title>
          <c:tx>
            <c:rich>
              <a:bodyPr/>
              <a:lstStyle/>
              <a:p>
                <a:pPr>
                  <a:defRPr/>
                </a:pPr>
                <a:r>
                  <a:rPr lang="ar-SA"/>
                  <a:t>العام الدراسي</a:t>
                </a:r>
                <a:endParaRPr lang="en-US"/>
              </a:p>
            </c:rich>
          </c:tx>
          <c:layout>
            <c:manualLayout>
              <c:xMode val="edge"/>
              <c:yMode val="edge"/>
              <c:x val="0.49351590989965566"/>
              <c:y val="0.93078752776094242"/>
            </c:manualLayout>
          </c:layout>
          <c:overlay val="0"/>
        </c:title>
        <c:numFmt formatCode="General" sourceLinked="1"/>
        <c:majorTickMark val="none"/>
        <c:minorTickMark val="none"/>
        <c:tickLblPos val="nextTo"/>
        <c:crossAx val="128519168"/>
        <c:crosses val="autoZero"/>
        <c:auto val="1"/>
        <c:lblAlgn val="ctr"/>
        <c:lblOffset val="100"/>
        <c:noMultiLvlLbl val="0"/>
      </c:catAx>
      <c:valAx>
        <c:axId val="128519168"/>
        <c:scaling>
          <c:orientation val="minMax"/>
          <c:max val="110"/>
          <c:min val="0"/>
        </c:scaling>
        <c:delete val="0"/>
        <c:axPos val="l"/>
        <c:majorGridlines>
          <c:spPr>
            <a:ln w="0">
              <a:solidFill>
                <a:schemeClr val="bg1"/>
              </a:solidFill>
            </a:ln>
          </c:spPr>
        </c:majorGridlines>
        <c:title>
          <c:tx>
            <c:rich>
              <a:bodyPr rot="-5400000" vert="horz"/>
              <a:lstStyle/>
              <a:p>
                <a:pPr>
                  <a:defRPr/>
                </a:pPr>
                <a:r>
                  <a:rPr lang="ar-SA"/>
                  <a:t>المعدل </a:t>
                </a:r>
                <a:endParaRPr lang="en-US"/>
              </a:p>
            </c:rich>
          </c:tx>
          <c:layout>
            <c:manualLayout>
              <c:xMode val="edge"/>
              <c:yMode val="edge"/>
              <c:x val="3.9169257060111075E-2"/>
              <c:y val="0.42030957668752988"/>
            </c:manualLayout>
          </c:layout>
          <c:overlay val="0"/>
        </c:title>
        <c:numFmt formatCode="General" sourceLinked="1"/>
        <c:majorTickMark val="none"/>
        <c:minorTickMark val="none"/>
        <c:tickLblPos val="nextTo"/>
        <c:crossAx val="128517248"/>
        <c:crosses val="autoZero"/>
        <c:crossBetween val="between"/>
        <c:majorUnit val="10"/>
        <c:minorUnit val="5"/>
      </c:valAx>
    </c:plotArea>
    <c:legend>
      <c:legendPos val="t"/>
      <c:layout>
        <c:manualLayout>
          <c:xMode val="edge"/>
          <c:yMode val="edge"/>
          <c:x val="0.10977438077195573"/>
          <c:y val="1.6229557843731621E-2"/>
          <c:w val="0.82857570357149668"/>
          <c:h val="0.14780467645871187"/>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693098528659009E-2"/>
          <c:y val="0.15448514759582885"/>
          <c:w val="0.91548592732962319"/>
          <c:h val="0.68268723745875026"/>
        </c:manualLayout>
      </c:layout>
      <c:lineChart>
        <c:grouping val="standard"/>
        <c:varyColors val="0"/>
        <c:ser>
          <c:idx val="0"/>
          <c:order val="0"/>
          <c:tx>
            <c:strRef>
              <c:f>Sheet1!$B$1</c:f>
              <c:strCache>
                <c:ptCount val="1"/>
                <c:pt idx="0">
                  <c:v>المرحلة الاساسية في الضفة الغربية</c:v>
                </c:pt>
              </c:strCache>
            </c:strRef>
          </c:tx>
          <c:dLbls>
            <c:dLbl>
              <c:idx val="0"/>
              <c:layout>
                <c:manualLayout>
                  <c:x val="-8.9903181189488285E-2"/>
                  <c:y val="-3.7409399111527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37B-431D-B661-D9EEEB4B47BD}"/>
                </c:ext>
              </c:extLst>
            </c:dLbl>
            <c:dLbl>
              <c:idx val="1"/>
              <c:delete val="1"/>
              <c:extLst>
                <c:ext xmlns:c15="http://schemas.microsoft.com/office/drawing/2012/chart" uri="{CE6537A1-D6FC-4f65-9D91-7224C49458BB}"/>
                <c:ext xmlns:c16="http://schemas.microsoft.com/office/drawing/2014/chart" uri="{C3380CC4-5D6E-409C-BE32-E72D297353CC}">
                  <c16:uniqueId val="{00000001-137B-431D-B661-D9EEEB4B47BD}"/>
                </c:ext>
              </c:extLst>
            </c:dLbl>
            <c:dLbl>
              <c:idx val="2"/>
              <c:delete val="1"/>
              <c:extLst>
                <c:ext xmlns:c15="http://schemas.microsoft.com/office/drawing/2012/chart" uri="{CE6537A1-D6FC-4f65-9D91-7224C49458BB}"/>
                <c:ext xmlns:c16="http://schemas.microsoft.com/office/drawing/2014/chart" uri="{C3380CC4-5D6E-409C-BE32-E72D297353CC}">
                  <c16:uniqueId val="{00000002-137B-431D-B661-D9EEEB4B47BD}"/>
                </c:ext>
              </c:extLst>
            </c:dLbl>
            <c:dLbl>
              <c:idx val="3"/>
              <c:delete val="1"/>
              <c:extLst>
                <c:ext xmlns:c15="http://schemas.microsoft.com/office/drawing/2012/chart" uri="{CE6537A1-D6FC-4f65-9D91-7224C49458BB}"/>
                <c:ext xmlns:c16="http://schemas.microsoft.com/office/drawing/2014/chart" uri="{C3380CC4-5D6E-409C-BE32-E72D297353CC}">
                  <c16:uniqueId val="{00000003-137B-431D-B661-D9EEEB4B47BD}"/>
                </c:ext>
              </c:extLst>
            </c:dLbl>
            <c:dLbl>
              <c:idx val="4"/>
              <c:delete val="1"/>
              <c:extLst>
                <c:ext xmlns:c15="http://schemas.microsoft.com/office/drawing/2012/chart" uri="{CE6537A1-D6FC-4f65-9D91-7224C49458BB}"/>
                <c:ext xmlns:c16="http://schemas.microsoft.com/office/drawing/2014/chart" uri="{C3380CC4-5D6E-409C-BE32-E72D297353CC}">
                  <c16:uniqueId val="{00000004-137B-431D-B661-D9EEEB4B47BD}"/>
                </c:ext>
              </c:extLst>
            </c:dLbl>
            <c:dLbl>
              <c:idx val="5"/>
              <c:layout>
                <c:manualLayout>
                  <c:x val="2.0311257773276336E-3"/>
                  <c:y val="-2.50811880030555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37B-431D-B661-D9EEEB4B47B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Sheet1!$B$2:$B$7</c:f>
              <c:numCache>
                <c:formatCode>General</c:formatCode>
                <c:ptCount val="6"/>
                <c:pt idx="0">
                  <c:v>100.5</c:v>
                </c:pt>
                <c:pt idx="1">
                  <c:v>100.2</c:v>
                </c:pt>
                <c:pt idx="2">
                  <c:v>100.4</c:v>
                </c:pt>
                <c:pt idx="3">
                  <c:v>100.3</c:v>
                </c:pt>
                <c:pt idx="4">
                  <c:v>100.7</c:v>
                </c:pt>
                <c:pt idx="5">
                  <c:v>101.6</c:v>
                </c:pt>
              </c:numCache>
            </c:numRef>
          </c:val>
          <c:smooth val="0"/>
          <c:extLst>
            <c:ext xmlns:c16="http://schemas.microsoft.com/office/drawing/2014/chart" uri="{C3380CC4-5D6E-409C-BE32-E72D297353CC}">
              <c16:uniqueId val="{00000006-137B-431D-B661-D9EEEB4B47BD}"/>
            </c:ext>
          </c:extLst>
        </c:ser>
        <c:ser>
          <c:idx val="1"/>
          <c:order val="1"/>
          <c:tx>
            <c:strRef>
              <c:f>Sheet1!$C$1</c:f>
              <c:strCache>
                <c:ptCount val="1"/>
                <c:pt idx="0">
                  <c:v>المرحلة الثانوية في الضفة الغربية</c:v>
                </c:pt>
              </c:strCache>
            </c:strRef>
          </c:tx>
          <c:spPr>
            <a:ln>
              <a:prstDash val="lgDash"/>
            </a:ln>
          </c:spPr>
          <c:marker>
            <c:spPr>
              <a:ln>
                <a:prstDash val="lgDash"/>
              </a:ln>
            </c:spPr>
          </c:marker>
          <c:dLbls>
            <c:dLbl>
              <c:idx val="0"/>
              <c:layout>
                <c:manualLayout>
                  <c:x val="-7.376671277086215E-2"/>
                  <c:y val="4.2085574000467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37B-431D-B661-D9EEEB4B47BD}"/>
                </c:ext>
              </c:extLst>
            </c:dLbl>
            <c:dLbl>
              <c:idx val="1"/>
              <c:delete val="1"/>
              <c:extLst>
                <c:ext xmlns:c15="http://schemas.microsoft.com/office/drawing/2012/chart" uri="{CE6537A1-D6FC-4f65-9D91-7224C49458BB}"/>
                <c:ext xmlns:c16="http://schemas.microsoft.com/office/drawing/2014/chart" uri="{C3380CC4-5D6E-409C-BE32-E72D297353CC}">
                  <c16:uniqueId val="{00000008-137B-431D-B661-D9EEEB4B47BD}"/>
                </c:ext>
              </c:extLst>
            </c:dLbl>
            <c:dLbl>
              <c:idx val="2"/>
              <c:delete val="1"/>
              <c:extLst>
                <c:ext xmlns:c15="http://schemas.microsoft.com/office/drawing/2012/chart" uri="{CE6537A1-D6FC-4f65-9D91-7224C49458BB}"/>
                <c:ext xmlns:c16="http://schemas.microsoft.com/office/drawing/2014/chart" uri="{C3380CC4-5D6E-409C-BE32-E72D297353CC}">
                  <c16:uniqueId val="{00000009-137B-431D-B661-D9EEEB4B47BD}"/>
                </c:ext>
              </c:extLst>
            </c:dLbl>
            <c:dLbl>
              <c:idx val="3"/>
              <c:delete val="1"/>
              <c:extLst>
                <c:ext xmlns:c15="http://schemas.microsoft.com/office/drawing/2012/chart" uri="{CE6537A1-D6FC-4f65-9D91-7224C49458BB}"/>
                <c:ext xmlns:c16="http://schemas.microsoft.com/office/drawing/2014/chart" uri="{C3380CC4-5D6E-409C-BE32-E72D297353CC}">
                  <c16:uniqueId val="{0000000A-137B-431D-B661-D9EEEB4B47BD}"/>
                </c:ext>
              </c:extLst>
            </c:dLbl>
            <c:dLbl>
              <c:idx val="4"/>
              <c:delete val="1"/>
              <c:extLst>
                <c:ext xmlns:c15="http://schemas.microsoft.com/office/drawing/2012/chart" uri="{CE6537A1-D6FC-4f65-9D91-7224C49458BB}"/>
                <c:ext xmlns:c16="http://schemas.microsoft.com/office/drawing/2014/chart" uri="{C3380CC4-5D6E-409C-BE32-E72D297353CC}">
                  <c16:uniqueId val="{0000000B-137B-431D-B661-D9EEEB4B47BD}"/>
                </c:ext>
              </c:extLst>
            </c:dLbl>
            <c:dLbl>
              <c:idx val="5"/>
              <c:layout>
                <c:manualLayout>
                  <c:x val="0"/>
                  <c:y val="2.50815149235013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EDA-4230-9290-497ED289873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Sheet1!$C$2:$C$7</c:f>
              <c:numCache>
                <c:formatCode>General</c:formatCode>
                <c:ptCount val="6"/>
                <c:pt idx="0">
                  <c:v>79.400000000000006</c:v>
                </c:pt>
                <c:pt idx="1">
                  <c:v>78.900000000000006</c:v>
                </c:pt>
                <c:pt idx="2">
                  <c:v>79.599999999999994</c:v>
                </c:pt>
                <c:pt idx="3">
                  <c:v>80.599999999999994</c:v>
                </c:pt>
                <c:pt idx="4" formatCode="0.0">
                  <c:v>81</c:v>
                </c:pt>
                <c:pt idx="5">
                  <c:v>79.900000000000006</c:v>
                </c:pt>
              </c:numCache>
            </c:numRef>
          </c:val>
          <c:smooth val="0"/>
          <c:extLst>
            <c:ext xmlns:c16="http://schemas.microsoft.com/office/drawing/2014/chart" uri="{C3380CC4-5D6E-409C-BE32-E72D297353CC}">
              <c16:uniqueId val="{0000000C-137B-431D-B661-D9EEEB4B47BD}"/>
            </c:ext>
          </c:extLst>
        </c:ser>
        <c:ser>
          <c:idx val="2"/>
          <c:order val="2"/>
          <c:tx>
            <c:strRef>
              <c:f>Sheet1!$D$1</c:f>
              <c:strCache>
                <c:ptCount val="1"/>
                <c:pt idx="0">
                  <c:v>المرحلة الاساسية في قطاع غزة</c:v>
                </c:pt>
              </c:strCache>
            </c:strRef>
          </c:tx>
          <c:dLbls>
            <c:dLbl>
              <c:idx val="0"/>
              <c:layout>
                <c:manualLayout>
                  <c:x val="-9.2208390963577705E-2"/>
                  <c:y val="4.6761748889408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37B-431D-B661-D9EEEB4B47BD}"/>
                </c:ext>
              </c:extLst>
            </c:dLbl>
            <c:dLbl>
              <c:idx val="1"/>
              <c:delete val="1"/>
              <c:extLst>
                <c:ext xmlns:c15="http://schemas.microsoft.com/office/drawing/2012/chart" uri="{CE6537A1-D6FC-4f65-9D91-7224C49458BB}"/>
                <c:ext xmlns:c16="http://schemas.microsoft.com/office/drawing/2014/chart" uri="{C3380CC4-5D6E-409C-BE32-E72D297353CC}">
                  <c16:uniqueId val="{0000000E-137B-431D-B661-D9EEEB4B47BD}"/>
                </c:ext>
              </c:extLst>
            </c:dLbl>
            <c:dLbl>
              <c:idx val="2"/>
              <c:delete val="1"/>
              <c:extLst>
                <c:ext xmlns:c15="http://schemas.microsoft.com/office/drawing/2012/chart" uri="{CE6537A1-D6FC-4f65-9D91-7224C49458BB}"/>
                <c:ext xmlns:c16="http://schemas.microsoft.com/office/drawing/2014/chart" uri="{C3380CC4-5D6E-409C-BE32-E72D297353CC}">
                  <c16:uniqueId val="{0000000F-137B-431D-B661-D9EEEB4B47BD}"/>
                </c:ext>
              </c:extLst>
            </c:dLbl>
            <c:dLbl>
              <c:idx val="3"/>
              <c:delete val="1"/>
              <c:extLst>
                <c:ext xmlns:c15="http://schemas.microsoft.com/office/drawing/2012/chart" uri="{CE6537A1-D6FC-4f65-9D91-7224C49458BB}"/>
                <c:ext xmlns:c16="http://schemas.microsoft.com/office/drawing/2014/chart" uri="{C3380CC4-5D6E-409C-BE32-E72D297353CC}">
                  <c16:uniqueId val="{00000010-137B-431D-B661-D9EEEB4B47BD}"/>
                </c:ext>
              </c:extLst>
            </c:dLbl>
            <c:dLbl>
              <c:idx val="4"/>
              <c:delete val="1"/>
              <c:extLst>
                <c:ext xmlns:c15="http://schemas.microsoft.com/office/drawing/2012/chart" uri="{CE6537A1-D6FC-4f65-9D91-7224C49458BB}"/>
                <c:ext xmlns:c16="http://schemas.microsoft.com/office/drawing/2014/chart" uri="{C3380CC4-5D6E-409C-BE32-E72D297353CC}">
                  <c16:uniqueId val="{00000011-137B-431D-B661-D9EEEB4B47B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Sheet1!$D$2:$D$7</c:f>
              <c:numCache>
                <c:formatCode>General</c:formatCode>
                <c:ptCount val="6"/>
                <c:pt idx="0">
                  <c:v>100.1</c:v>
                </c:pt>
                <c:pt idx="1">
                  <c:v>100.1</c:v>
                </c:pt>
                <c:pt idx="2" formatCode="0.0">
                  <c:v>99</c:v>
                </c:pt>
                <c:pt idx="3">
                  <c:v>98.6</c:v>
                </c:pt>
                <c:pt idx="4">
                  <c:v>97.7</c:v>
                </c:pt>
                <c:pt idx="5">
                  <c:v>98.5</c:v>
                </c:pt>
              </c:numCache>
            </c:numRef>
          </c:val>
          <c:smooth val="0"/>
          <c:extLst>
            <c:ext xmlns:c16="http://schemas.microsoft.com/office/drawing/2014/chart" uri="{C3380CC4-5D6E-409C-BE32-E72D297353CC}">
              <c16:uniqueId val="{00000012-137B-431D-B661-D9EEEB4B47BD}"/>
            </c:ext>
          </c:extLst>
        </c:ser>
        <c:ser>
          <c:idx val="3"/>
          <c:order val="3"/>
          <c:tx>
            <c:strRef>
              <c:f>Sheet1!$E$1</c:f>
              <c:strCache>
                <c:ptCount val="1"/>
                <c:pt idx="0">
                  <c:v>المرحلة الثانوية في قطاع غزة</c:v>
                </c:pt>
              </c:strCache>
            </c:strRef>
          </c:tx>
          <c:spPr>
            <a:ln>
              <a:prstDash val="lgDash"/>
            </a:ln>
          </c:spPr>
          <c:marker>
            <c:symbol val="circle"/>
            <c:size val="7"/>
            <c:spPr>
              <a:ln>
                <a:prstDash val="lgDash"/>
              </a:ln>
            </c:spPr>
          </c:marker>
          <c:dLbls>
            <c:dLbl>
              <c:idx val="0"/>
              <c:layout>
                <c:manualLayout>
                  <c:x val="-8.2987551867219927E-2"/>
                  <c:y val="-2.2360466792666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37B-431D-B661-D9EEEB4B47BD}"/>
                </c:ext>
              </c:extLst>
            </c:dLbl>
            <c:dLbl>
              <c:idx val="1"/>
              <c:delete val="1"/>
              <c:extLst>
                <c:ext xmlns:c15="http://schemas.microsoft.com/office/drawing/2012/chart" uri="{CE6537A1-D6FC-4f65-9D91-7224C49458BB}"/>
                <c:ext xmlns:c16="http://schemas.microsoft.com/office/drawing/2014/chart" uri="{C3380CC4-5D6E-409C-BE32-E72D297353CC}">
                  <c16:uniqueId val="{00000014-137B-431D-B661-D9EEEB4B47BD}"/>
                </c:ext>
              </c:extLst>
            </c:dLbl>
            <c:dLbl>
              <c:idx val="2"/>
              <c:delete val="1"/>
              <c:extLst>
                <c:ext xmlns:c15="http://schemas.microsoft.com/office/drawing/2012/chart" uri="{CE6537A1-D6FC-4f65-9D91-7224C49458BB}"/>
                <c:ext xmlns:c16="http://schemas.microsoft.com/office/drawing/2014/chart" uri="{C3380CC4-5D6E-409C-BE32-E72D297353CC}">
                  <c16:uniqueId val="{00000015-137B-431D-B661-D9EEEB4B47BD}"/>
                </c:ext>
              </c:extLst>
            </c:dLbl>
            <c:dLbl>
              <c:idx val="3"/>
              <c:delete val="1"/>
              <c:extLst>
                <c:ext xmlns:c15="http://schemas.microsoft.com/office/drawing/2012/chart" uri="{CE6537A1-D6FC-4f65-9D91-7224C49458BB}"/>
                <c:ext xmlns:c16="http://schemas.microsoft.com/office/drawing/2014/chart" uri="{C3380CC4-5D6E-409C-BE32-E72D297353CC}">
                  <c16:uniqueId val="{00000016-137B-431D-B661-D9EEEB4B47BD}"/>
                </c:ext>
              </c:extLst>
            </c:dLbl>
            <c:dLbl>
              <c:idx val="4"/>
              <c:delete val="1"/>
              <c:extLst>
                <c:ext xmlns:c15="http://schemas.microsoft.com/office/drawing/2012/chart" uri="{CE6537A1-D6FC-4f65-9D91-7224C49458BB}"/>
                <c:ext xmlns:c16="http://schemas.microsoft.com/office/drawing/2014/chart" uri="{C3380CC4-5D6E-409C-BE32-E72D297353CC}">
                  <c16:uniqueId val="{00000017-137B-431D-B661-D9EEEB4B47B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2018/2017</c:v>
                </c:pt>
                <c:pt idx="1">
                  <c:v>2019/2018</c:v>
                </c:pt>
                <c:pt idx="2">
                  <c:v>2020/2019</c:v>
                </c:pt>
                <c:pt idx="3">
                  <c:v>2021/2020</c:v>
                </c:pt>
                <c:pt idx="4">
                  <c:v>2022/2021</c:v>
                </c:pt>
                <c:pt idx="5">
                  <c:v>2023/2022</c:v>
                </c:pt>
              </c:strCache>
            </c:strRef>
          </c:cat>
          <c:val>
            <c:numRef>
              <c:f>Sheet1!$E$2:$E$7</c:f>
              <c:numCache>
                <c:formatCode>0.0</c:formatCode>
                <c:ptCount val="6"/>
                <c:pt idx="0" formatCode="General">
                  <c:v>82.5</c:v>
                </c:pt>
                <c:pt idx="1">
                  <c:v>84</c:v>
                </c:pt>
                <c:pt idx="2" formatCode="General">
                  <c:v>85.4</c:v>
                </c:pt>
                <c:pt idx="3" formatCode="General">
                  <c:v>87.5</c:v>
                </c:pt>
                <c:pt idx="4" formatCode="General">
                  <c:v>85.8</c:v>
                </c:pt>
                <c:pt idx="5" formatCode="General">
                  <c:v>83.8</c:v>
                </c:pt>
              </c:numCache>
            </c:numRef>
          </c:val>
          <c:smooth val="0"/>
          <c:extLst>
            <c:ext xmlns:c16="http://schemas.microsoft.com/office/drawing/2014/chart" uri="{C3380CC4-5D6E-409C-BE32-E72D297353CC}">
              <c16:uniqueId val="{00000018-137B-431D-B661-D9EEEB4B47BD}"/>
            </c:ext>
          </c:extLst>
        </c:ser>
        <c:dLbls>
          <c:showLegendKey val="0"/>
          <c:showVal val="0"/>
          <c:showCatName val="0"/>
          <c:showSerName val="0"/>
          <c:showPercent val="0"/>
          <c:showBubbleSize val="0"/>
        </c:dLbls>
        <c:marker val="1"/>
        <c:smooth val="0"/>
        <c:axId val="128643456"/>
        <c:axId val="128645376"/>
      </c:lineChart>
      <c:catAx>
        <c:axId val="128643456"/>
        <c:scaling>
          <c:orientation val="minMax"/>
        </c:scaling>
        <c:delete val="0"/>
        <c:axPos val="b"/>
        <c:title>
          <c:tx>
            <c:rich>
              <a:bodyPr/>
              <a:lstStyle/>
              <a:p>
                <a:pPr>
                  <a:defRPr/>
                </a:pPr>
                <a:r>
                  <a:rPr lang="ar-SA" sz="900">
                    <a:latin typeface="Arial" pitchFamily="34" charset="0"/>
                    <a:cs typeface="Arial" pitchFamily="34" charset="0"/>
                  </a:rPr>
                  <a:t>العام الدراسي </a:t>
                </a:r>
                <a:endParaRPr lang="en-US">
                  <a:latin typeface="Arial" pitchFamily="34" charset="0"/>
                  <a:cs typeface="Arial" pitchFamily="34" charset="0"/>
                </a:endParaRPr>
              </a:p>
            </c:rich>
          </c:tx>
          <c:layout>
            <c:manualLayout>
              <c:xMode val="edge"/>
              <c:yMode val="edge"/>
              <c:x val="0.48715482370182417"/>
              <c:y val="0.92889883850873212"/>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ar-SA"/>
          </a:p>
        </c:txPr>
        <c:crossAx val="128645376"/>
        <c:crosses val="autoZero"/>
        <c:auto val="1"/>
        <c:lblAlgn val="ctr"/>
        <c:lblOffset val="100"/>
        <c:noMultiLvlLbl val="0"/>
      </c:catAx>
      <c:valAx>
        <c:axId val="128645376"/>
        <c:scaling>
          <c:orientation val="minMax"/>
          <c:max val="110"/>
          <c:min val="0"/>
        </c:scaling>
        <c:delete val="0"/>
        <c:axPos val="l"/>
        <c:majorGridlines>
          <c:spPr>
            <a:ln>
              <a:solidFill>
                <a:schemeClr val="bg1"/>
              </a:solidFill>
            </a:ln>
            <a:effectLst/>
          </c:spPr>
        </c:majorGridlines>
        <c:title>
          <c:tx>
            <c:rich>
              <a:bodyPr rot="-5400000" vert="horz"/>
              <a:lstStyle/>
              <a:p>
                <a:pPr>
                  <a:defRPr/>
                </a:pPr>
                <a:r>
                  <a:rPr lang="ar-SA" sz="900">
                    <a:latin typeface="Arial" pitchFamily="34" charset="0"/>
                    <a:cs typeface="Arial" pitchFamily="34" charset="0"/>
                  </a:rPr>
                  <a:t>المعدل</a:t>
                </a:r>
                <a:endParaRPr lang="en-US" sz="900">
                  <a:latin typeface="Arial" pitchFamily="34" charset="0"/>
                  <a:cs typeface="Arial" pitchFamily="34" charset="0"/>
                </a:endParaRPr>
              </a:p>
            </c:rich>
          </c:tx>
          <c:overlay val="0"/>
        </c:title>
        <c:numFmt formatCode="General" sourceLinked="1"/>
        <c:majorTickMark val="none"/>
        <c:minorTickMark val="none"/>
        <c:tickLblPos val="nextTo"/>
        <c:spPr>
          <a:noFill/>
          <a:effectLst>
            <a:outerShdw blurRad="50800" dist="50800" dir="5400000" algn="ctr" rotWithShape="0">
              <a:schemeClr val="bg1"/>
            </a:outerShdw>
          </a:effectLst>
        </c:spPr>
        <c:txPr>
          <a:bodyPr/>
          <a:lstStyle/>
          <a:p>
            <a:pPr>
              <a:defRPr sz="900">
                <a:latin typeface="Arial" pitchFamily="34" charset="0"/>
                <a:cs typeface="Arial" pitchFamily="34" charset="0"/>
              </a:defRPr>
            </a:pPr>
            <a:endParaRPr lang="ar-SA"/>
          </a:p>
        </c:txPr>
        <c:crossAx val="128643456"/>
        <c:crosses val="autoZero"/>
        <c:crossBetween val="between"/>
        <c:majorUnit val="10"/>
        <c:minorUnit val="5"/>
      </c:valAx>
    </c:plotArea>
    <c:legend>
      <c:legendPos val="t"/>
      <c:layout>
        <c:manualLayout>
          <c:xMode val="edge"/>
          <c:yMode val="edge"/>
          <c:x val="0.11181338328559551"/>
          <c:y val="1.4744770899122973E-3"/>
          <c:w val="0.84396488644184964"/>
          <c:h val="0.11541397361892834"/>
        </c:manualLayout>
      </c:layout>
      <c:overlay val="0"/>
      <c:spPr>
        <a:ln w="6350">
          <a:solidFill>
            <a:schemeClr val="tx1"/>
          </a:solidFill>
        </a:ln>
      </c:spPr>
      <c:txPr>
        <a:bodyPr/>
        <a:lstStyle/>
        <a:p>
          <a:pPr>
            <a:defRPr sz="900">
              <a:latin typeface="Arial" pitchFamily="34" charset="0"/>
              <a:cs typeface="Arial" pitchFamily="34" charset="0"/>
            </a:defRPr>
          </a:pPr>
          <a:endParaRPr lang="ar-SA"/>
        </a:p>
      </c:txPr>
    </c:legend>
    <c:plotVisOnly val="1"/>
    <c:dispBlanksAs val="gap"/>
    <c:showDLblsOverMax val="0"/>
  </c:chart>
  <c:spPr>
    <a:noFill/>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7.5546742340798945E-2"/>
          <c:y val="0.21180360098299814"/>
          <c:w val="0.89899034869877947"/>
          <c:h val="0.60536556497316818"/>
        </c:manualLayout>
      </c:layout>
      <c:barChart>
        <c:barDir val="col"/>
        <c:grouping val="clustered"/>
        <c:varyColors val="0"/>
        <c:ser>
          <c:idx val="0"/>
          <c:order val="0"/>
          <c:tx>
            <c:strRef>
              <c:f>Sheet1!$B$1</c:f>
              <c:strCache>
                <c:ptCount val="1"/>
                <c:pt idx="0">
                  <c:v>كلا الجنسين</c:v>
                </c:pt>
              </c:strCache>
            </c:strRef>
          </c:tx>
          <c:spPr>
            <a:solidFill>
              <a:schemeClr val="accent2">
                <a:tint val="65000"/>
              </a:schemeClr>
            </a:solidFill>
            <a:ln>
              <a:noFill/>
            </a:ln>
            <a:effectLst/>
          </c:spPr>
          <c:invertIfNegative val="0"/>
          <c:dLbls>
            <c:dLbl>
              <c:idx val="0"/>
              <c:layout>
                <c:manualLayout>
                  <c:x val="-1.3570055411059595E-2"/>
                  <c:y val="-2.335429496503030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56-4D99-B718-817E42132FAA}"/>
                </c:ext>
              </c:extLst>
            </c:dLbl>
            <c:dLbl>
              <c:idx val="1"/>
              <c:layout>
                <c:manualLayout>
                  <c:x val="-1.357005541105963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56-4D99-B718-817E42132FAA}"/>
                </c:ext>
              </c:extLst>
            </c:dLbl>
            <c:dLbl>
              <c:idx val="2"/>
              <c:layout>
                <c:manualLayout>
                  <c:x val="-1.357005541105959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A56-4D99-B718-817E42132FAA}"/>
                </c:ext>
              </c:extLst>
            </c:dLbl>
            <c:dLbl>
              <c:idx val="3"/>
              <c:layout>
                <c:manualLayout>
                  <c:x val="-1.357005541105959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A56-4D99-B718-817E42132FAA}"/>
                </c:ext>
              </c:extLst>
            </c:dLbl>
            <c:dLbl>
              <c:idx val="4"/>
              <c:layout>
                <c:manualLayout>
                  <c:x val="-1.1308379509216329E-2"/>
                  <c:y val="5.09554140127388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854-4908-BE60-9E8340A355F5}"/>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Sheet1!$B$2:$B$6</c:f>
              <c:numCache>
                <c:formatCode>0.0</c:formatCode>
                <c:ptCount val="3"/>
                <c:pt idx="0">
                  <c:v>99.2</c:v>
                </c:pt>
                <c:pt idx="1">
                  <c:v>99.2</c:v>
                </c:pt>
                <c:pt idx="2">
                  <c:v>99.3</c:v>
                </c:pt>
              </c:numCache>
            </c:numRef>
          </c:val>
          <c:extLst>
            <c:ext xmlns:c16="http://schemas.microsoft.com/office/drawing/2014/chart" uri="{C3380CC4-5D6E-409C-BE32-E72D297353CC}">
              <c16:uniqueId val="{00000001-7854-4908-BE60-9E8340A355F5}"/>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Sheet1!$C$2:$C$6</c:f>
              <c:numCache>
                <c:formatCode>0.0</c:formatCode>
                <c:ptCount val="3"/>
                <c:pt idx="0">
                  <c:v>98.8</c:v>
                </c:pt>
                <c:pt idx="1">
                  <c:v>98.9</c:v>
                </c:pt>
                <c:pt idx="2">
                  <c:v>99.3</c:v>
                </c:pt>
              </c:numCache>
            </c:numRef>
          </c:val>
          <c:extLst>
            <c:ext xmlns:c16="http://schemas.microsoft.com/office/drawing/2014/chart" uri="{C3380CC4-5D6E-409C-BE32-E72D297353CC}">
              <c16:uniqueId val="{00000003-7854-4908-BE60-9E8340A355F5}"/>
            </c:ext>
          </c:extLst>
        </c:ser>
        <c:ser>
          <c:idx val="2"/>
          <c:order val="2"/>
          <c:tx>
            <c:strRef>
              <c:f>Sheet1!$D$1</c:f>
              <c:strCache>
                <c:ptCount val="1"/>
                <c:pt idx="0">
                  <c:v>إناث</c:v>
                </c:pt>
              </c:strCache>
            </c:strRef>
          </c:tx>
          <c:spPr>
            <a:solidFill>
              <a:schemeClr val="accent2">
                <a:shade val="65000"/>
              </a:schemeClr>
            </a:solidFill>
            <a:ln>
              <a:noFill/>
            </a:ln>
            <a:effectLst/>
          </c:spPr>
          <c:invertIfNegative val="0"/>
          <c:dLbls>
            <c:dLbl>
              <c:idx val="0"/>
              <c:layout>
                <c:manualLayout>
                  <c:x val="1.1308379509216329E-2"/>
                  <c:y val="-2.335429496503030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56-4D99-B718-817E42132FAA}"/>
                </c:ext>
              </c:extLst>
            </c:dLbl>
            <c:dLbl>
              <c:idx val="1"/>
              <c:layout>
                <c:manualLayout>
                  <c:x val="1.357005541105955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56-4D99-B718-817E42132FAA}"/>
                </c:ext>
              </c:extLst>
            </c:dLbl>
            <c:dLbl>
              <c:idx val="2"/>
              <c:layout>
                <c:manualLayout>
                  <c:x val="6.785027705529714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A56-4D99-B718-817E42132FAA}"/>
                </c:ext>
              </c:extLst>
            </c:dLbl>
            <c:dLbl>
              <c:idx val="3"/>
              <c:layout>
                <c:manualLayout>
                  <c:x val="9.046703607372979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A56-4D99-B718-817E42132FAA}"/>
                </c:ext>
              </c:extLst>
            </c:dLbl>
            <c:dLbl>
              <c:idx val="4"/>
              <c:layout>
                <c:manualLayout>
                  <c:x val="1.3570055411059429E-2"/>
                  <c:y val="-2.335429496503030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A56-4D99-B718-817E42132FAA}"/>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Sheet1!$D$2:$D$6</c:f>
              <c:numCache>
                <c:formatCode>0.0</c:formatCode>
                <c:ptCount val="3"/>
                <c:pt idx="0">
                  <c:v>99.6</c:v>
                </c:pt>
                <c:pt idx="1">
                  <c:v>99.5</c:v>
                </c:pt>
                <c:pt idx="2">
                  <c:v>99.3</c:v>
                </c:pt>
              </c:numCache>
            </c:numRef>
          </c:val>
          <c:extLst>
            <c:ext xmlns:c16="http://schemas.microsoft.com/office/drawing/2014/chart" uri="{C3380CC4-5D6E-409C-BE32-E72D297353CC}">
              <c16:uniqueId val="{00000004-7854-4908-BE60-9E8340A355F5}"/>
            </c:ext>
          </c:extLst>
        </c:ser>
        <c:dLbls>
          <c:dLblPos val="outEnd"/>
          <c:showLegendKey val="0"/>
          <c:showVal val="1"/>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846539947518434"/>
              <c:y val="0.9138825417523446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rPr>
                  <a:t>المعدل</a:t>
                </a:r>
                <a:endParaRPr lang="en-US" b="1">
                  <a:solidFill>
                    <a:sysClr val="windowText" lastClr="000000"/>
                  </a:solidFill>
                </a:endParaRPr>
              </a:p>
            </c:rich>
          </c:tx>
          <c:layout>
            <c:manualLayout>
              <c:xMode val="edge"/>
              <c:yMode val="edge"/>
              <c:x val="5.0335836982913157E-3"/>
              <c:y val="0.3840786398515472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0">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minorUnit val="1"/>
      </c:valAx>
      <c:spPr>
        <a:noFill/>
        <a:ln>
          <a:noFill/>
        </a:ln>
        <a:effectLst/>
      </c:spPr>
    </c:plotArea>
    <c:legend>
      <c:legendPos val="b"/>
      <c:layout>
        <c:manualLayout>
          <c:xMode val="edge"/>
          <c:yMode val="edge"/>
          <c:x val="0.5733998420388563"/>
          <c:y val="2.1913235367872007E-2"/>
          <c:w val="0.3542690913494459"/>
          <c:h val="8.127147800792416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0.1307262959317585"/>
          <c:w val="0.88201589384660251"/>
          <c:h val="0.68644315944881884"/>
        </c:manualLayout>
      </c:layout>
      <c:barChart>
        <c:barDir val="col"/>
        <c:grouping val="clustered"/>
        <c:varyColors val="0"/>
        <c:ser>
          <c:idx val="0"/>
          <c:order val="0"/>
          <c:tx>
            <c:strRef>
              <c:f>Sheet1!$B$1</c:f>
              <c:strCache>
                <c:ptCount val="1"/>
                <c:pt idx="0">
                  <c:v>كلا الجنسين</c:v>
                </c:pt>
              </c:strCache>
            </c:strRef>
          </c:tx>
          <c:spPr>
            <a:solidFill>
              <a:schemeClr val="accent2">
                <a:shade val="65000"/>
              </a:schemeClr>
            </a:solidFill>
            <a:ln>
              <a:noFill/>
            </a:ln>
            <a:effectLst/>
          </c:spPr>
          <c:invertIfNegative val="0"/>
          <c:dLbls>
            <c:dLbl>
              <c:idx val="3"/>
              <c:layout>
                <c:manualLayout>
                  <c:x val="-6.796556411418215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91-4D04-9891-7D9A58787F9B}"/>
                </c:ext>
              </c:extLst>
            </c:dLbl>
            <c:dLbl>
              <c:idx val="4"/>
              <c:layout>
                <c:manualLayout>
                  <c:x val="-1.1327594019030359E-2"/>
                  <c:y val="-1.17973755132231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91-4D04-9891-7D9A58787F9B}"/>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Sheet1!$B$2:$B$6</c:f>
              <c:numCache>
                <c:formatCode>0.0</c:formatCode>
                <c:ptCount val="3"/>
                <c:pt idx="0">
                  <c:v>91.9</c:v>
                </c:pt>
                <c:pt idx="1">
                  <c:v>93.3</c:v>
                </c:pt>
                <c:pt idx="2">
                  <c:v>93.2</c:v>
                </c:pt>
              </c:numCache>
            </c:numRef>
          </c:val>
          <c:extLst>
            <c:ext xmlns:c16="http://schemas.microsoft.com/office/drawing/2014/chart" uri="{C3380CC4-5D6E-409C-BE32-E72D297353CC}">
              <c16:uniqueId val="{00000000-FF97-4C48-9A7A-EE89352EDB2E}"/>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Sheet1!$C$2:$C$6</c:f>
              <c:numCache>
                <c:formatCode>0.0</c:formatCode>
                <c:ptCount val="3"/>
                <c:pt idx="0">
                  <c:v>87.4</c:v>
                </c:pt>
                <c:pt idx="1">
                  <c:v>89.5</c:v>
                </c:pt>
                <c:pt idx="2">
                  <c:v>89.5</c:v>
                </c:pt>
              </c:numCache>
            </c:numRef>
          </c:val>
          <c:extLst>
            <c:ext xmlns:c16="http://schemas.microsoft.com/office/drawing/2014/chart" uri="{C3380CC4-5D6E-409C-BE32-E72D297353CC}">
              <c16:uniqueId val="{00000001-FF97-4C48-9A7A-EE89352EDB2E}"/>
            </c:ext>
          </c:extLst>
        </c:ser>
        <c:ser>
          <c:idx val="2"/>
          <c:order val="2"/>
          <c:tx>
            <c:strRef>
              <c:f>Sheet1!$D$1</c:f>
              <c:strCache>
                <c:ptCount val="1"/>
                <c:pt idx="0">
                  <c:v>إناث</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Sheet1!$D$2:$D$6</c:f>
              <c:numCache>
                <c:formatCode>0.0</c:formatCode>
                <c:ptCount val="3"/>
                <c:pt idx="0">
                  <c:v>96.6</c:v>
                </c:pt>
                <c:pt idx="1">
                  <c:v>97.5</c:v>
                </c:pt>
                <c:pt idx="2">
                  <c:v>97.1</c:v>
                </c:pt>
              </c:numCache>
            </c:numRef>
          </c:val>
          <c:extLst>
            <c:ext xmlns:c16="http://schemas.microsoft.com/office/drawing/2014/chart" uri="{C3380CC4-5D6E-409C-BE32-E72D297353CC}">
              <c16:uniqueId val="{00000002-FF97-4C48-9A7A-EE89352EDB2E}"/>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0219144079174638"/>
              <c:y val="0.9325016054298106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majorUnit val="10"/>
      </c:valAx>
      <c:spPr>
        <a:noFill/>
        <a:ln>
          <a:noFill/>
        </a:ln>
        <a:effectLst/>
      </c:spPr>
    </c:plotArea>
    <c:legend>
      <c:legendPos val="b"/>
      <c:layout>
        <c:manualLayout>
          <c:xMode val="edge"/>
          <c:yMode val="edge"/>
          <c:x val="0.56890315779726996"/>
          <c:y val="3.7126359205099358E-3"/>
          <c:w val="0.35044473607465731"/>
          <c:h val="6.611010203152481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0.13537047996388987"/>
          <c:w val="0.88201589384660251"/>
          <c:h val="0.6520635634194254"/>
        </c:manualLayout>
      </c:layout>
      <c:barChart>
        <c:barDir val="col"/>
        <c:grouping val="clustered"/>
        <c:varyColors val="0"/>
        <c:ser>
          <c:idx val="0"/>
          <c:order val="0"/>
          <c:tx>
            <c:strRef>
              <c:f>Sheet1!$B$1</c:f>
              <c:strCache>
                <c:ptCount val="1"/>
                <c:pt idx="0">
                  <c:v>كلا الجنسين</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Sheet1!$B$2:$B$6</c:f>
              <c:numCache>
                <c:formatCode>0.0</c:formatCode>
                <c:ptCount val="3"/>
                <c:pt idx="0">
                  <c:v>63.3</c:v>
                </c:pt>
                <c:pt idx="1">
                  <c:v>63.3</c:v>
                </c:pt>
                <c:pt idx="2">
                  <c:v>65.599999999999994</c:v>
                </c:pt>
              </c:numCache>
            </c:numRef>
          </c:val>
          <c:extLst>
            <c:ext xmlns:c16="http://schemas.microsoft.com/office/drawing/2014/chart" uri="{C3380CC4-5D6E-409C-BE32-E72D297353CC}">
              <c16:uniqueId val="{00000000-D7E8-4968-B10E-C5A8D1DA8881}"/>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Sheet1!$C$2:$C$6</c:f>
              <c:numCache>
                <c:formatCode>0.0</c:formatCode>
                <c:ptCount val="3"/>
                <c:pt idx="0">
                  <c:v>53.6</c:v>
                </c:pt>
                <c:pt idx="1">
                  <c:v>52.2</c:v>
                </c:pt>
                <c:pt idx="2">
                  <c:v>53.2</c:v>
                </c:pt>
              </c:numCache>
            </c:numRef>
          </c:val>
          <c:extLst>
            <c:ext xmlns:c16="http://schemas.microsoft.com/office/drawing/2014/chart" uri="{C3380CC4-5D6E-409C-BE32-E72D297353CC}">
              <c16:uniqueId val="{00000001-D7E8-4968-B10E-C5A8D1DA8881}"/>
            </c:ext>
          </c:extLst>
        </c:ser>
        <c:ser>
          <c:idx val="2"/>
          <c:order val="2"/>
          <c:tx>
            <c:strRef>
              <c:f>Sheet1!$D$1</c:f>
              <c:strCache>
                <c:ptCount val="1"/>
                <c:pt idx="0">
                  <c:v>إناث</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Sheet1!$D$2:$D$6</c:f>
              <c:numCache>
                <c:formatCode>0.0</c:formatCode>
                <c:ptCount val="3"/>
                <c:pt idx="0">
                  <c:v>73.900000000000006</c:v>
                </c:pt>
                <c:pt idx="1">
                  <c:v>75.3</c:v>
                </c:pt>
                <c:pt idx="2">
                  <c:v>78.3</c:v>
                </c:pt>
              </c:numCache>
            </c:numRef>
          </c:val>
          <c:extLst>
            <c:ext xmlns:c16="http://schemas.microsoft.com/office/drawing/2014/chart" uri="{C3380CC4-5D6E-409C-BE32-E72D297353CC}">
              <c16:uniqueId val="{00000002-D7E8-4968-B10E-C5A8D1DA8881}"/>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0476510067114089"/>
              <c:y val="0.9089570572583768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valAx>
      <c:spPr>
        <a:noFill/>
        <a:ln>
          <a:noFill/>
        </a:ln>
        <a:effectLst/>
      </c:spPr>
    </c:plotArea>
    <c:legend>
      <c:legendPos val="b"/>
      <c:layout>
        <c:manualLayout>
          <c:xMode val="edge"/>
          <c:yMode val="edge"/>
          <c:x val="7.1644207225774623E-2"/>
          <c:y val="4.1420810624071486E-3"/>
          <c:w val="0.38053732866724993"/>
          <c:h val="7.318762224785596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1696547907687836E-2"/>
          <c:y val="2.6757398136734507E-2"/>
          <c:w val="0.9063606477421412"/>
          <c:h val="0.80960478981660844"/>
        </c:manualLayout>
      </c:layout>
      <c:lineChart>
        <c:grouping val="standard"/>
        <c:varyColors val="0"/>
        <c:ser>
          <c:idx val="3"/>
          <c:order val="0"/>
          <c:tx>
            <c:strRef>
              <c:f>Sheet1!$A$2</c:f>
              <c:strCache>
                <c:ptCount val="1"/>
                <c:pt idx="0">
                  <c:v>قطاع غزة</c:v>
                </c:pt>
              </c:strCache>
            </c:strRef>
          </c:tx>
          <c:spPr>
            <a:ln w="19050" cap="rnd" cmpd="sng" algn="ctr">
              <a:solidFill>
                <a:schemeClr val="accent4">
                  <a:shade val="95000"/>
                  <a:satMod val="105000"/>
                </a:schemeClr>
              </a:solidFill>
              <a:round/>
            </a:ln>
            <a:effectLst/>
          </c:spPr>
          <c:marker>
            <c:symbol val="circle"/>
            <c:size val="17"/>
            <c:spPr>
              <a:solidFill>
                <a:schemeClr val="lt1"/>
              </a:solidFill>
              <a:ln>
                <a:noFill/>
              </a:ln>
              <a:effectLst/>
            </c:spPr>
          </c:marker>
          <c:dLbls>
            <c:dLbl>
              <c:idx val="4"/>
              <c:layout>
                <c:manualLayout>
                  <c:x val="-6.6122785872730766E-2"/>
                  <c:y val="-7.01754385964912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AB8-433E-96E2-55DF22690A2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2003-1999</c:v>
                </c:pt>
                <c:pt idx="1">
                  <c:v>2005</c:v>
                </c:pt>
                <c:pt idx="2">
                  <c:v>2009-2008</c:v>
                </c:pt>
                <c:pt idx="3">
                  <c:v>2013-2011</c:v>
                </c:pt>
                <c:pt idx="4">
                  <c:v>2019-2017</c:v>
                </c:pt>
              </c:strCache>
            </c:strRef>
          </c:cat>
          <c:val>
            <c:numRef>
              <c:f>Sheet1!$B$2:$F$2</c:f>
              <c:numCache>
                <c:formatCode>0.0</c:formatCode>
                <c:ptCount val="5"/>
                <c:pt idx="0">
                  <c:v>5.8</c:v>
                </c:pt>
                <c:pt idx="1">
                  <c:v>5.4</c:v>
                </c:pt>
                <c:pt idx="2">
                  <c:v>5.2</c:v>
                </c:pt>
                <c:pt idx="3">
                  <c:v>4.5</c:v>
                </c:pt>
                <c:pt idx="4">
                  <c:v>3.9</c:v>
                </c:pt>
              </c:numCache>
            </c:numRef>
          </c:val>
          <c:smooth val="0"/>
          <c:extLst>
            <c:ext xmlns:c16="http://schemas.microsoft.com/office/drawing/2014/chart" uri="{C3380CC4-5D6E-409C-BE32-E72D297353CC}">
              <c16:uniqueId val="{00000008-4AB8-433E-96E2-55DF22690A29}"/>
            </c:ext>
          </c:extLst>
        </c:ser>
        <c:ser>
          <c:idx val="2"/>
          <c:order val="1"/>
          <c:tx>
            <c:strRef>
              <c:f>Sheet1!$A$3</c:f>
              <c:strCache>
                <c:ptCount val="1"/>
                <c:pt idx="0">
                  <c:v>الضفة الغربية</c:v>
                </c:pt>
              </c:strCache>
            </c:strRef>
          </c:tx>
          <c:spPr>
            <a:ln w="19050" cap="rnd" cmpd="sng" algn="ctr">
              <a:solidFill>
                <a:schemeClr val="accent3">
                  <a:shade val="95000"/>
                  <a:satMod val="105000"/>
                </a:schemeClr>
              </a:solidFill>
              <a:round/>
            </a:ln>
            <a:effectLst/>
          </c:spPr>
          <c:marker>
            <c:symbol val="circle"/>
            <c:size val="17"/>
            <c:spPr>
              <a:solidFill>
                <a:schemeClr val="lt1"/>
              </a:solidFill>
              <a:ln>
                <a:noFill/>
              </a:ln>
              <a:effectLst/>
            </c:spPr>
          </c:marker>
          <c:dLbls>
            <c:dLbl>
              <c:idx val="4"/>
              <c:layout>
                <c:manualLayout>
                  <c:x val="-7.8034638165762338E-2"/>
                  <c:y val="5.84795321637426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AB8-433E-96E2-55DF22690A29}"/>
                </c:ext>
              </c:extLst>
            </c:dLbl>
            <c:spPr>
              <a:noFill/>
              <a:ln>
                <a:noFill/>
              </a:ln>
              <a:effectLst>
                <a:glow rad="1905000">
                  <a:schemeClr val="accent1">
                    <a:alpha val="40000"/>
                  </a:schemeClr>
                </a:glow>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2003-1999</c:v>
                </c:pt>
                <c:pt idx="1">
                  <c:v>2005</c:v>
                </c:pt>
                <c:pt idx="2">
                  <c:v>2009-2008</c:v>
                </c:pt>
                <c:pt idx="3">
                  <c:v>2013-2011</c:v>
                </c:pt>
                <c:pt idx="4">
                  <c:v>2019-2017</c:v>
                </c:pt>
              </c:strCache>
            </c:strRef>
          </c:cat>
          <c:val>
            <c:numRef>
              <c:f>Sheet1!$B$3:$F$3</c:f>
              <c:numCache>
                <c:formatCode>0.0</c:formatCode>
                <c:ptCount val="5"/>
                <c:pt idx="0">
                  <c:v>4.0999999999999996</c:v>
                </c:pt>
                <c:pt idx="1">
                  <c:v>4.2</c:v>
                </c:pt>
                <c:pt idx="2">
                  <c:v>4</c:v>
                </c:pt>
                <c:pt idx="3">
                  <c:v>3.7</c:v>
                </c:pt>
                <c:pt idx="4">
                  <c:v>3.8</c:v>
                </c:pt>
              </c:numCache>
            </c:numRef>
          </c:val>
          <c:smooth val="0"/>
          <c:extLst>
            <c:ext xmlns:c16="http://schemas.microsoft.com/office/drawing/2014/chart" uri="{C3380CC4-5D6E-409C-BE32-E72D297353CC}">
              <c16:uniqueId val="{00000011-4AB8-433E-96E2-55DF22690A29}"/>
            </c:ext>
          </c:extLst>
        </c:ser>
        <c:ser>
          <c:idx val="0"/>
          <c:order val="2"/>
          <c:tx>
            <c:strRef>
              <c:f>Sheet1!$A$4</c:f>
              <c:strCache>
                <c:ptCount val="1"/>
                <c:pt idx="0">
                  <c:v> فلسطين</c:v>
                </c:pt>
              </c:strCache>
            </c:strRef>
          </c:tx>
          <c:spPr>
            <a:ln w="19050" cap="rnd" cmpd="sng" algn="ctr">
              <a:solidFill>
                <a:schemeClr val="accent1">
                  <a:shade val="95000"/>
                  <a:satMod val="105000"/>
                </a:schemeClr>
              </a:solidFill>
              <a:round/>
            </a:ln>
            <a:effectLst/>
          </c:spPr>
          <c:marker>
            <c:symbol val="circle"/>
            <c:size val="17"/>
            <c:spPr>
              <a:solidFill>
                <a:schemeClr val="lt1"/>
              </a:solidFill>
              <a:ln>
                <a:noFill/>
              </a:ln>
              <a:effectLst/>
            </c:spPr>
          </c:marker>
          <c:dLbls>
            <c:dLbl>
              <c:idx val="4"/>
              <c:layout>
                <c:manualLayout>
                  <c:x val="-4.4681451745273951E-2"/>
                  <c:y val="-1.16959064327486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AB8-433E-96E2-55DF22690A2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2003-1999</c:v>
                </c:pt>
                <c:pt idx="1">
                  <c:v>2005</c:v>
                </c:pt>
                <c:pt idx="2">
                  <c:v>2009-2008</c:v>
                </c:pt>
                <c:pt idx="3">
                  <c:v>2013-2011</c:v>
                </c:pt>
                <c:pt idx="4">
                  <c:v>2019-2017</c:v>
                </c:pt>
              </c:strCache>
            </c:strRef>
          </c:cat>
          <c:val>
            <c:numRef>
              <c:f>Sheet1!$B$4:$F$4</c:f>
              <c:numCache>
                <c:formatCode>0.0</c:formatCode>
                <c:ptCount val="5"/>
                <c:pt idx="0">
                  <c:v>4.5999999999999996</c:v>
                </c:pt>
                <c:pt idx="1">
                  <c:v>4.5999999999999996</c:v>
                </c:pt>
                <c:pt idx="2">
                  <c:v>4.4000000000000004</c:v>
                </c:pt>
                <c:pt idx="3">
                  <c:v>4.0999999999999996</c:v>
                </c:pt>
                <c:pt idx="4">
                  <c:v>3.8</c:v>
                </c:pt>
              </c:numCache>
            </c:numRef>
          </c:val>
          <c:smooth val="0"/>
          <c:extLst>
            <c:ext xmlns:c16="http://schemas.microsoft.com/office/drawing/2014/chart" uri="{C3380CC4-5D6E-409C-BE32-E72D297353CC}">
              <c16:uniqueId val="{0000001A-4AB8-433E-96E2-55DF22690A29}"/>
            </c:ext>
          </c:extLst>
        </c:ser>
        <c:dLbls>
          <c:dLblPos val="ctr"/>
          <c:showLegendKey val="0"/>
          <c:showVal val="1"/>
          <c:showCatName val="0"/>
          <c:showSerName val="0"/>
          <c:showPercent val="0"/>
          <c:showBubbleSize val="0"/>
        </c:dLbls>
        <c:marker val="1"/>
        <c:smooth val="0"/>
        <c:axId val="10279168"/>
        <c:axId val="36843904"/>
      </c:lineChart>
      <c:catAx>
        <c:axId val="102791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p>
            </c:rich>
          </c:tx>
          <c:layout>
            <c:manualLayout>
              <c:xMode val="edge"/>
              <c:yMode val="edge"/>
              <c:x val="0.48713454296473813"/>
              <c:y val="0.91618911054648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6843904"/>
        <c:crosses val="autoZero"/>
        <c:auto val="1"/>
        <c:lblAlgn val="ctr"/>
        <c:lblOffset val="100"/>
        <c:noMultiLvlLbl val="0"/>
      </c:catAx>
      <c:valAx>
        <c:axId val="36843904"/>
        <c:scaling>
          <c:orientation val="minMax"/>
          <c:max val="1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layout>
            <c:manualLayout>
              <c:xMode val="edge"/>
              <c:yMode val="edge"/>
              <c:x val="4.0550946617080846E-3"/>
              <c:y val="0.3631921209529320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279168"/>
        <c:crosses val="autoZero"/>
        <c:crossBetween val="between"/>
        <c:majorUnit val="2"/>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egendEntry>
        <c:idx val="1"/>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egendEntry>
        <c:idx val="2"/>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51164482045462012"/>
          <c:y val="4.7514108659740213E-2"/>
          <c:w val="0.46747848597543534"/>
          <c:h val="8.4928261762806809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993555357971141E-2"/>
          <c:y val="6.5360527356061682E-2"/>
          <c:w val="0.88554347797064537"/>
          <c:h val="0.64883043622260916"/>
        </c:manualLayout>
      </c:layout>
      <c:barChart>
        <c:barDir val="col"/>
        <c:grouping val="clustered"/>
        <c:varyColors val="0"/>
        <c:ser>
          <c:idx val="0"/>
          <c:order val="0"/>
          <c:tx>
            <c:strRef>
              <c:f>Sheet1!$B$2:$B$2</c:f>
              <c:strCache>
                <c:ptCount val="1"/>
                <c:pt idx="0">
                  <c:v>48.1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2013/2012</c:v>
                </c:pt>
                <c:pt idx="1">
                  <c:v>2014/2013</c:v>
                </c:pt>
                <c:pt idx="2">
                  <c:v>2015/2014</c:v>
                </c:pt>
                <c:pt idx="3">
                  <c:v>2016/2015</c:v>
                </c:pt>
                <c:pt idx="4">
                  <c:v>2017/2016</c:v>
                </c:pt>
                <c:pt idx="5">
                  <c:v>2018/2017</c:v>
                </c:pt>
                <c:pt idx="6">
                  <c:v>2019/2018</c:v>
                </c:pt>
                <c:pt idx="7">
                  <c:v>2020/2019</c:v>
                </c:pt>
                <c:pt idx="8">
                  <c:v>2021/2020</c:v>
                </c:pt>
                <c:pt idx="9">
                  <c:v>2022/2021</c:v>
                </c:pt>
                <c:pt idx="10">
                  <c:v>2023/2022</c:v>
                </c:pt>
              </c:strCache>
            </c:strRef>
          </c:cat>
          <c:val>
            <c:numRef>
              <c:f>Sheet1!$B$2:$B$12</c:f>
              <c:numCache>
                <c:formatCode>0.0</c:formatCode>
                <c:ptCount val="11"/>
                <c:pt idx="0">
                  <c:v>48.1</c:v>
                </c:pt>
                <c:pt idx="1">
                  <c:v>47.9</c:v>
                </c:pt>
                <c:pt idx="2">
                  <c:v>77.900000000000006</c:v>
                </c:pt>
                <c:pt idx="3">
                  <c:v>79.099999999999994</c:v>
                </c:pt>
                <c:pt idx="4">
                  <c:v>91.5</c:v>
                </c:pt>
                <c:pt idx="5">
                  <c:v>93</c:v>
                </c:pt>
                <c:pt idx="6">
                  <c:v>95.9</c:v>
                </c:pt>
                <c:pt idx="7">
                  <c:v>96.4</c:v>
                </c:pt>
                <c:pt idx="8">
                  <c:v>97.8</c:v>
                </c:pt>
                <c:pt idx="9">
                  <c:v>98.8</c:v>
                </c:pt>
                <c:pt idx="10">
                  <c:v>98.9</c:v>
                </c:pt>
              </c:numCache>
            </c:numRef>
          </c:val>
          <c:extLst>
            <c:ext xmlns:c16="http://schemas.microsoft.com/office/drawing/2014/chart" uri="{C3380CC4-5D6E-409C-BE32-E72D297353CC}">
              <c16:uniqueId val="{00000000-9838-4274-A4F7-B53FB72A8201}"/>
            </c:ext>
          </c:extLst>
        </c:ser>
        <c:dLbls>
          <c:showLegendKey val="0"/>
          <c:showVal val="0"/>
          <c:showCatName val="0"/>
          <c:showSerName val="0"/>
          <c:showPercent val="0"/>
          <c:showBubbleSize val="0"/>
        </c:dLbls>
        <c:gapWidth val="150"/>
        <c:axId val="128674432"/>
        <c:axId val="128754432"/>
      </c:barChart>
      <c:catAx>
        <c:axId val="1286744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 الدراسية</a:t>
                </a:r>
                <a:endParaRPr lang="en-US" b="1"/>
              </a:p>
            </c:rich>
          </c:tx>
          <c:layout>
            <c:manualLayout>
              <c:xMode val="edge"/>
              <c:yMode val="edge"/>
              <c:x val="0.47014639492892685"/>
              <c:y val="0.91352856333935151"/>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150000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8754432"/>
        <c:crosses val="autoZero"/>
        <c:auto val="1"/>
        <c:lblAlgn val="ctr"/>
        <c:lblOffset val="100"/>
        <c:noMultiLvlLbl val="0"/>
      </c:catAx>
      <c:valAx>
        <c:axId val="128754432"/>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8.5720191897254161E-3"/>
              <c:y val="0.39769418586456351"/>
            </c:manualLayout>
          </c:layout>
          <c:overlay val="0"/>
          <c:spPr>
            <a:noFill/>
            <a:ln>
              <a:noFill/>
            </a:ln>
            <a:effectLst/>
          </c:sp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8674432"/>
        <c:crosses val="autoZero"/>
        <c:crossBetween val="between"/>
        <c:majorUnit val="20"/>
        <c:minorUnit val="5"/>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943963589295451E-2"/>
          <c:y val="7.9699809386944501E-2"/>
          <c:w val="0.88522266504305758"/>
          <c:h val="0.61492130974122527"/>
        </c:manualLayout>
      </c:layout>
      <c:lineChart>
        <c:grouping val="standard"/>
        <c:varyColors val="0"/>
        <c:ser>
          <c:idx val="0"/>
          <c:order val="0"/>
          <c:tx>
            <c:strRef>
              <c:f>Sheet1!$B$1</c:f>
              <c:strCache>
                <c:ptCount val="1"/>
                <c:pt idx="0">
                  <c:v>Series 1</c:v>
                </c:pt>
              </c:strCache>
            </c:strRef>
          </c:tx>
          <c:spPr>
            <a:ln w="28521">
              <a:solidFill>
                <a:srgbClr val="B83235"/>
              </a:solidFill>
            </a:ln>
          </c:spPr>
          <c:marker>
            <c:spPr>
              <a:solidFill>
                <a:srgbClr val="B83235"/>
              </a:solidFill>
              <a:ln w="28521">
                <a:solidFill>
                  <a:srgbClr val="B83235"/>
                </a:solidFill>
              </a:ln>
            </c:spPr>
          </c:marker>
          <c:dLbls>
            <c:dLbl>
              <c:idx val="3"/>
              <c:layout>
                <c:manualLayout>
                  <c:x val="-4.2262868183143773E-2"/>
                  <c:y val="9.47140230914136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A9-472F-B9C0-012F7D3EEAE1}"/>
                </c:ext>
              </c:extLst>
            </c:dLbl>
            <c:dLbl>
              <c:idx val="8"/>
              <c:layout>
                <c:manualLayout>
                  <c:x val="-4.2262868183143773E-2"/>
                  <c:y val="7.5546902661988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A9-472F-B9C0-012F7D3EEAE1}"/>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Sheet1!$A$2:$A$12</c:f>
              <c:strCache>
                <c:ptCount val="11"/>
                <c:pt idx="0">
                  <c:v>2013/2012</c:v>
                </c:pt>
                <c:pt idx="1">
                  <c:v>2014/2013</c:v>
                </c:pt>
                <c:pt idx="2">
                  <c:v>2015/2014</c:v>
                </c:pt>
                <c:pt idx="3">
                  <c:v>2016/2015</c:v>
                </c:pt>
                <c:pt idx="4">
                  <c:v>2017/2016</c:v>
                </c:pt>
                <c:pt idx="5">
                  <c:v>2018/2017</c:v>
                </c:pt>
                <c:pt idx="6">
                  <c:v>2019/2018</c:v>
                </c:pt>
                <c:pt idx="7">
                  <c:v>2020/2019</c:v>
                </c:pt>
                <c:pt idx="8">
                  <c:v>2021/2020</c:v>
                </c:pt>
                <c:pt idx="9">
                  <c:v>2022/2021</c:v>
                </c:pt>
                <c:pt idx="10">
                  <c:v>2023/2022</c:v>
                </c:pt>
              </c:strCache>
            </c:strRef>
          </c:cat>
          <c:val>
            <c:numRef>
              <c:f>Sheet1!$B$2:$B$12</c:f>
              <c:numCache>
                <c:formatCode>0.0</c:formatCode>
                <c:ptCount val="11"/>
                <c:pt idx="0">
                  <c:v>85.2</c:v>
                </c:pt>
                <c:pt idx="1">
                  <c:v>90.5</c:v>
                </c:pt>
                <c:pt idx="2">
                  <c:v>91.4</c:v>
                </c:pt>
                <c:pt idx="3">
                  <c:v>98.1</c:v>
                </c:pt>
                <c:pt idx="4">
                  <c:v>98.9</c:v>
                </c:pt>
                <c:pt idx="5">
                  <c:v>88.8</c:v>
                </c:pt>
                <c:pt idx="6">
                  <c:v>95.3</c:v>
                </c:pt>
                <c:pt idx="7">
                  <c:v>94.6</c:v>
                </c:pt>
                <c:pt idx="8">
                  <c:v>95.8</c:v>
                </c:pt>
                <c:pt idx="9">
                  <c:v>91.5</c:v>
                </c:pt>
                <c:pt idx="10">
                  <c:v>91.4</c:v>
                </c:pt>
              </c:numCache>
            </c:numRef>
          </c:val>
          <c:smooth val="0"/>
          <c:extLst>
            <c:ext xmlns:c16="http://schemas.microsoft.com/office/drawing/2014/chart" uri="{C3380CC4-5D6E-409C-BE32-E72D297353CC}">
              <c16:uniqueId val="{00000002-9CA9-472F-B9C0-012F7D3EEAE1}"/>
            </c:ext>
          </c:extLst>
        </c:ser>
        <c:dLbls>
          <c:showLegendKey val="0"/>
          <c:showVal val="0"/>
          <c:showCatName val="0"/>
          <c:showSerName val="0"/>
          <c:showPercent val="0"/>
          <c:showBubbleSize val="0"/>
        </c:dLbls>
        <c:marker val="1"/>
        <c:smooth val="0"/>
        <c:axId val="131676416"/>
        <c:axId val="131703168"/>
      </c:lineChart>
      <c:catAx>
        <c:axId val="131676416"/>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SA"/>
                  <a:t>السنة الدراسية</a:t>
                </a:r>
                <a:endParaRPr lang="ar-JO"/>
              </a:p>
            </c:rich>
          </c:tx>
          <c:layout>
            <c:manualLayout>
              <c:xMode val="edge"/>
              <c:yMode val="edge"/>
              <c:x val="0.48132509114543037"/>
              <c:y val="0.90532170628204189"/>
            </c:manualLayout>
          </c:layout>
          <c:overlay val="0"/>
        </c:title>
        <c:numFmt formatCode="General" sourceLinked="1"/>
        <c:majorTickMark val="out"/>
        <c:minorTickMark val="none"/>
        <c:tickLblPos val="nextTo"/>
        <c:txPr>
          <a:bodyPr rot="-1200000"/>
          <a:lstStyle/>
          <a:p>
            <a:pPr>
              <a:defRPr lang="en-GB"/>
            </a:pPr>
            <a:endParaRPr lang="ar-SA"/>
          </a:p>
        </c:txPr>
        <c:crossAx val="131703168"/>
        <c:crosses val="autoZero"/>
        <c:auto val="1"/>
        <c:lblAlgn val="ctr"/>
        <c:lblOffset val="100"/>
        <c:noMultiLvlLbl val="0"/>
      </c:catAx>
      <c:valAx>
        <c:axId val="131703168"/>
        <c:scaling>
          <c:orientation val="minMax"/>
          <c:min val="0"/>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31676416"/>
        <c:crosses val="autoZero"/>
        <c:crossBetween val="between"/>
        <c:majorUnit val="10"/>
      </c:valAx>
    </c:plotArea>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662029817172468E-2"/>
          <c:y val="0.1013090981206376"/>
          <c:w val="0.91533797018282759"/>
          <c:h val="0.71736229578858568"/>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46.165123691000154</c:v>
                </c:pt>
                <c:pt idx="1">
                  <c:v>12.577014256486864</c:v>
                </c:pt>
                <c:pt idx="2">
                  <c:v>18.497298164892193</c:v>
                </c:pt>
              </c:numCache>
            </c:numRef>
          </c:val>
          <c:extLst>
            <c:ext xmlns:c16="http://schemas.microsoft.com/office/drawing/2014/chart" uri="{C3380CC4-5D6E-409C-BE32-E72D297353CC}">
              <c16:uniqueId val="{00000000-D532-4D47-8898-AE672E30F73D}"/>
            </c:ext>
          </c:extLst>
        </c:ser>
        <c:ser>
          <c:idx val="1"/>
          <c:order val="1"/>
          <c:tx>
            <c:strRef>
              <c:f>Sheet1!$C$1</c:f>
              <c:strCache>
                <c:ptCount val="1"/>
                <c:pt idx="0">
                  <c:v>حكومة</c:v>
                </c:pt>
              </c:strCache>
            </c:strRef>
          </c:tx>
          <c:spPr>
            <a:solidFill>
              <a:schemeClr val="accent2">
                <a:lumMod val="20000"/>
                <a:lumOff val="8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50.725561312607944</c:v>
                </c:pt>
                <c:pt idx="1">
                  <c:v>12.822848312941874</c:v>
                </c:pt>
                <c:pt idx="2">
                  <c:v>16.96104238950068</c:v>
                </c:pt>
              </c:numCache>
            </c:numRef>
          </c:val>
          <c:extLst>
            <c:ext xmlns:c16="http://schemas.microsoft.com/office/drawing/2014/chart" uri="{C3380CC4-5D6E-409C-BE32-E72D297353CC}">
              <c16:uniqueId val="{00000001-D532-4D47-8898-AE672E30F73D}"/>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47.826568867155665</c:v>
                </c:pt>
                <c:pt idx="1">
                  <c:v>13.537735849056604</c:v>
                </c:pt>
                <c:pt idx="2">
                  <c:v>35.618347853469089</c:v>
                </c:pt>
              </c:numCache>
            </c:numRef>
          </c:val>
          <c:extLst>
            <c:ext xmlns:c16="http://schemas.microsoft.com/office/drawing/2014/chart" uri="{C3380CC4-5D6E-409C-BE32-E72D297353CC}">
              <c16:uniqueId val="{00000002-D532-4D47-8898-AE672E30F73D}"/>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Sheet1!$E$2:$E$4</c:f>
              <c:numCache>
                <c:formatCode>0.0</c:formatCode>
                <c:ptCount val="3"/>
                <c:pt idx="0">
                  <c:v>16.956903431763767</c:v>
                </c:pt>
                <c:pt idx="1">
                  <c:v>11.219046749452154</c:v>
                </c:pt>
                <c:pt idx="2">
                  <c:v>11.80811142974191</c:v>
                </c:pt>
              </c:numCache>
            </c:numRef>
          </c:val>
          <c:extLst>
            <c:ext xmlns:c16="http://schemas.microsoft.com/office/drawing/2014/chart" uri="{C3380CC4-5D6E-409C-BE32-E72D297353CC}">
              <c16:uniqueId val="{00000003-D532-4D47-8898-AE672E30F73D}"/>
            </c:ext>
          </c:extLst>
        </c:ser>
        <c:dLbls>
          <c:showLegendKey val="0"/>
          <c:showVal val="0"/>
          <c:showCatName val="0"/>
          <c:showSerName val="0"/>
          <c:showPercent val="0"/>
          <c:showBubbleSize val="0"/>
        </c:dLbls>
        <c:gapWidth val="150"/>
        <c:axId val="128905984"/>
        <c:axId val="128907904"/>
      </c:barChart>
      <c:catAx>
        <c:axId val="128905984"/>
        <c:scaling>
          <c:orientation val="minMax"/>
        </c:scaling>
        <c:delete val="0"/>
        <c:axPos val="b"/>
        <c:title>
          <c:tx>
            <c:rich>
              <a:bodyPr/>
              <a:lstStyle/>
              <a:p>
                <a:pPr>
                  <a:defRPr/>
                </a:pPr>
                <a:r>
                  <a:rPr lang="ar-SA"/>
                  <a:t>المنطقة </a:t>
                </a:r>
                <a:endParaRPr lang="en-US"/>
              </a:p>
            </c:rich>
          </c:tx>
          <c:layout>
            <c:manualLayout>
              <c:xMode val="edge"/>
              <c:yMode val="edge"/>
              <c:x val="0.50056693277796815"/>
              <c:y val="0.91746566774473759"/>
            </c:manualLayout>
          </c:layout>
          <c:overlay val="0"/>
        </c:title>
        <c:numFmt formatCode="General" sourceLinked="0"/>
        <c:majorTickMark val="out"/>
        <c:minorTickMark val="none"/>
        <c:tickLblPos val="nextTo"/>
        <c:crossAx val="128907904"/>
        <c:crosses val="autoZero"/>
        <c:auto val="1"/>
        <c:lblAlgn val="ctr"/>
        <c:lblOffset val="100"/>
        <c:noMultiLvlLbl val="0"/>
      </c:catAx>
      <c:valAx>
        <c:axId val="128907904"/>
        <c:scaling>
          <c:orientation val="minMax"/>
        </c:scaling>
        <c:delete val="0"/>
        <c:axPos val="l"/>
        <c:majorGridlines>
          <c:spPr>
            <a:ln w="9525">
              <a:solidFill>
                <a:schemeClr val="bg1"/>
              </a:solidFill>
            </a:ln>
            <a:effectLst>
              <a:outerShdw blurRad="50800" dist="50800" dir="5400000" algn="ctr" rotWithShape="0">
                <a:schemeClr val="bg1"/>
              </a:outerShdw>
            </a:effectLst>
          </c:spPr>
        </c:majorGridlines>
        <c:title>
          <c:tx>
            <c:rich>
              <a:bodyPr rot="-5400000" vert="horz"/>
              <a:lstStyle/>
              <a:p>
                <a:pPr>
                  <a:defRPr/>
                </a:pPr>
                <a:r>
                  <a:rPr lang="ar-SA"/>
                  <a:t>المعدل</a:t>
                </a:r>
                <a:endParaRPr lang="en-US"/>
              </a:p>
            </c:rich>
          </c:tx>
          <c:layout>
            <c:manualLayout>
              <c:xMode val="edge"/>
              <c:yMode val="edge"/>
              <c:x val="0"/>
              <c:y val="0.33301790191024494"/>
            </c:manualLayout>
          </c:layout>
          <c:overlay val="0"/>
        </c:title>
        <c:numFmt formatCode="0" sourceLinked="0"/>
        <c:majorTickMark val="out"/>
        <c:minorTickMark val="none"/>
        <c:tickLblPos val="nextTo"/>
        <c:spPr>
          <a:effectLst/>
        </c:spPr>
        <c:crossAx val="128905984"/>
        <c:crosses val="autoZero"/>
        <c:crossBetween val="between"/>
      </c:valAx>
    </c:plotArea>
    <c:legend>
      <c:legendPos val="t"/>
      <c:layout>
        <c:manualLayout>
          <c:xMode val="edge"/>
          <c:yMode val="edge"/>
          <c:x val="0.38542628370690163"/>
          <c:y val="2.4526998673328693E-2"/>
          <c:w val="0.40269810077974932"/>
          <c:h val="0.10776707810172377"/>
        </c:manualLayout>
      </c:layout>
      <c:overlay val="0"/>
      <c:spPr>
        <a:ln w="6350">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9.6107523834584971E-2"/>
          <c:y val="4.3650793650793704E-2"/>
          <c:w val="0.90389247616541646"/>
          <c:h val="0.73263164106627998"/>
        </c:manualLayout>
      </c:layout>
      <c:barChart>
        <c:barDir val="col"/>
        <c:grouping val="clustered"/>
        <c:varyColors val="0"/>
        <c:ser>
          <c:idx val="0"/>
          <c:order val="0"/>
          <c:tx>
            <c:strRef>
              <c:f>Sheet1!$B$1</c:f>
              <c:strCache>
                <c:ptCount val="1"/>
                <c:pt idx="0">
                  <c:v>جميع المراحل</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Sheet1!$A$2:$A$4</c:f>
              <c:strCache>
                <c:ptCount val="3"/>
                <c:pt idx="0">
                  <c:v>2013/2012</c:v>
                </c:pt>
                <c:pt idx="1">
                  <c:v>2018/2017</c:v>
                </c:pt>
                <c:pt idx="2">
                  <c:v>2023/2022</c:v>
                </c:pt>
              </c:strCache>
            </c:strRef>
          </c:cat>
          <c:val>
            <c:numRef>
              <c:f>Sheet1!$B$2:$B$4</c:f>
              <c:numCache>
                <c:formatCode>0.0</c:formatCode>
                <c:ptCount val="3"/>
                <c:pt idx="0">
                  <c:v>93.2</c:v>
                </c:pt>
                <c:pt idx="1">
                  <c:v>99.2</c:v>
                </c:pt>
                <c:pt idx="2">
                  <c:v>99.7</c:v>
                </c:pt>
              </c:numCache>
            </c:numRef>
          </c:val>
          <c:extLst>
            <c:ext xmlns:c16="http://schemas.microsoft.com/office/drawing/2014/chart" uri="{C3380CC4-5D6E-409C-BE32-E72D297353CC}">
              <c16:uniqueId val="{00000000-2390-4BEA-9067-C0303AD34EBD}"/>
            </c:ext>
          </c:extLst>
        </c:ser>
        <c:dLbls>
          <c:showLegendKey val="0"/>
          <c:showVal val="0"/>
          <c:showCatName val="0"/>
          <c:showSerName val="0"/>
          <c:showPercent val="0"/>
          <c:showBubbleSize val="0"/>
        </c:dLbls>
        <c:gapWidth val="100"/>
        <c:overlap val="-24"/>
        <c:axId val="131870080"/>
        <c:axId val="131905024"/>
      </c:barChart>
      <c:catAx>
        <c:axId val="131870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 الدراسية</a:t>
                </a:r>
                <a:endParaRPr lang="en-US"/>
              </a:p>
            </c:rich>
          </c:tx>
          <c:layout>
            <c:manualLayout>
              <c:xMode val="edge"/>
              <c:yMode val="edge"/>
              <c:x val="0.46163844926060849"/>
              <c:y val="0.93639132889776566"/>
            </c:manualLayout>
          </c:layout>
          <c:overlay val="0"/>
          <c:spPr>
            <a:noFill/>
            <a:ln>
              <a:noFill/>
            </a:ln>
            <a:effectLst/>
          </c:spPr>
        </c:title>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31905024"/>
        <c:crosses val="autoZero"/>
        <c:auto val="1"/>
        <c:lblAlgn val="ctr"/>
        <c:lblOffset val="100"/>
        <c:noMultiLvlLbl val="0"/>
      </c:catAx>
      <c:valAx>
        <c:axId val="13190502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0"/>
              <c:y val="0.32784448043285519"/>
            </c:manualLayout>
          </c:layout>
          <c:overlay val="0"/>
          <c:spPr>
            <a:noFill/>
            <a:ln>
              <a:noFill/>
            </a:ln>
            <a:effectLst/>
          </c:sp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31870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5194160370949896E-2"/>
          <c:y val="5.6740121166637417E-2"/>
          <c:w val="0.90480583962905192"/>
          <c:h val="0.76913216362943093"/>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63.3</c:v>
                </c:pt>
                <c:pt idx="1">
                  <c:v>31.8</c:v>
                </c:pt>
                <c:pt idx="2">
                  <c:v>40.700000000000003</c:v>
                </c:pt>
              </c:numCache>
            </c:numRef>
          </c:val>
          <c:extLst>
            <c:ext xmlns:c16="http://schemas.microsoft.com/office/drawing/2014/chart" uri="{C3380CC4-5D6E-409C-BE32-E72D297353CC}">
              <c16:uniqueId val="{00000000-13E6-4719-87E3-08C5795CF4E1}"/>
            </c:ext>
          </c:extLst>
        </c:ser>
        <c:ser>
          <c:idx val="1"/>
          <c:order val="1"/>
          <c:tx>
            <c:strRef>
              <c:f>Sheet1!$C$1</c:f>
              <c:strCache>
                <c:ptCount val="1"/>
                <c:pt idx="0">
                  <c:v>حكومة</c:v>
                </c:pt>
              </c:strCache>
            </c:strRef>
          </c:tx>
          <c:spPr>
            <a:solidFill>
              <a:schemeClr val="accent2">
                <a:lumMod val="20000"/>
                <a:lumOff val="80000"/>
              </a:schemeClr>
            </a:solidFill>
          </c:spPr>
          <c:invertIfNegative val="0"/>
          <c:dLbls>
            <c:dLbl>
              <c:idx val="2"/>
              <c:layout>
                <c:manualLayout>
                  <c:x val="0"/>
                  <c:y val="1.47058823529411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3E6-4719-87E3-08C5795CF4E1}"/>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71.2</c:v>
                </c:pt>
                <c:pt idx="1">
                  <c:v>32.9</c:v>
                </c:pt>
                <c:pt idx="2">
                  <c:v>40</c:v>
                </c:pt>
              </c:numCache>
            </c:numRef>
          </c:val>
          <c:extLst>
            <c:ext xmlns:c16="http://schemas.microsoft.com/office/drawing/2014/chart" uri="{C3380CC4-5D6E-409C-BE32-E72D297353CC}">
              <c16:uniqueId val="{00000002-13E6-4719-87E3-08C5795CF4E1}"/>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60.5</c:v>
                </c:pt>
                <c:pt idx="1">
                  <c:v>28.8</c:v>
                </c:pt>
                <c:pt idx="2">
                  <c:v>52.7</c:v>
                </c:pt>
              </c:numCache>
            </c:numRef>
          </c:val>
          <c:extLst>
            <c:ext xmlns:c16="http://schemas.microsoft.com/office/drawing/2014/chart" uri="{C3380CC4-5D6E-409C-BE32-E72D297353CC}">
              <c16:uniqueId val="{00000003-13E6-4719-87E3-08C5795CF4E1}"/>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Sheet1!$E$2:$E$4</c:f>
              <c:numCache>
                <c:formatCode>0.0</c:formatCode>
                <c:ptCount val="3"/>
                <c:pt idx="0">
                  <c:v>33.9</c:v>
                </c:pt>
                <c:pt idx="1">
                  <c:v>28.2</c:v>
                </c:pt>
                <c:pt idx="2">
                  <c:v>28.9</c:v>
                </c:pt>
              </c:numCache>
            </c:numRef>
          </c:val>
          <c:extLst>
            <c:ext xmlns:c16="http://schemas.microsoft.com/office/drawing/2014/chart" uri="{C3380CC4-5D6E-409C-BE32-E72D297353CC}">
              <c16:uniqueId val="{00000004-13E6-4719-87E3-08C5795CF4E1}"/>
            </c:ext>
          </c:extLst>
        </c:ser>
        <c:dLbls>
          <c:showLegendKey val="0"/>
          <c:showVal val="0"/>
          <c:showCatName val="0"/>
          <c:showSerName val="0"/>
          <c:showPercent val="0"/>
          <c:showBubbleSize val="0"/>
        </c:dLbls>
        <c:gapWidth val="150"/>
        <c:axId val="185118720"/>
        <c:axId val="185120640"/>
      </c:barChart>
      <c:catAx>
        <c:axId val="185118720"/>
        <c:scaling>
          <c:orientation val="minMax"/>
        </c:scaling>
        <c:delete val="0"/>
        <c:axPos val="b"/>
        <c:title>
          <c:tx>
            <c:rich>
              <a:bodyPr/>
              <a:lstStyle/>
              <a:p>
                <a:pPr>
                  <a:defRPr/>
                </a:pPr>
                <a:r>
                  <a:rPr lang="ar-SA"/>
                  <a:t>المنطقة</a:t>
                </a:r>
                <a:endParaRPr lang="en-US"/>
              </a:p>
            </c:rich>
          </c:tx>
          <c:layout>
            <c:manualLayout>
              <c:xMode val="edge"/>
              <c:yMode val="edge"/>
              <c:x val="0.50346265199768225"/>
              <c:y val="0.92218688824117978"/>
            </c:manualLayout>
          </c:layout>
          <c:overlay val="0"/>
        </c:title>
        <c:numFmt formatCode="General" sourceLinked="0"/>
        <c:majorTickMark val="out"/>
        <c:minorTickMark val="none"/>
        <c:tickLblPos val="nextTo"/>
        <c:crossAx val="185120640"/>
        <c:crosses val="autoZero"/>
        <c:auto val="1"/>
        <c:lblAlgn val="ctr"/>
        <c:lblOffset val="100"/>
        <c:noMultiLvlLbl val="0"/>
      </c:catAx>
      <c:valAx>
        <c:axId val="185120640"/>
        <c:scaling>
          <c:orientation val="minMax"/>
        </c:scaling>
        <c:delete val="0"/>
        <c:axPos val="l"/>
        <c:majorGridlines>
          <c:spPr>
            <a:ln>
              <a:solidFill>
                <a:schemeClr val="bg1"/>
              </a:solidFill>
            </a:ln>
            <a:effectLst/>
          </c:spPr>
        </c:majorGridlines>
        <c:title>
          <c:tx>
            <c:rich>
              <a:bodyPr rot="-5400000" vert="horz"/>
              <a:lstStyle/>
              <a:p>
                <a:pPr>
                  <a:defRPr/>
                </a:pPr>
                <a:r>
                  <a:rPr lang="ar-SA"/>
                  <a:t>المعدل</a:t>
                </a:r>
                <a:endParaRPr lang="en-US"/>
              </a:p>
            </c:rich>
          </c:tx>
          <c:layout>
            <c:manualLayout>
              <c:xMode val="edge"/>
              <c:yMode val="edge"/>
              <c:x val="1.2750525466308645E-2"/>
              <c:y val="0.35675251228955551"/>
            </c:manualLayout>
          </c:layout>
          <c:overlay val="0"/>
        </c:title>
        <c:numFmt formatCode="0" sourceLinked="0"/>
        <c:majorTickMark val="out"/>
        <c:minorTickMark val="none"/>
        <c:tickLblPos val="nextTo"/>
        <c:spPr>
          <a:effectLst>
            <a:outerShdw blurRad="50800" dist="50800" dir="5400000" sx="1000" sy="1000" algn="ctr" rotWithShape="0">
              <a:schemeClr val="bg1"/>
            </a:outerShdw>
          </a:effectLst>
        </c:spPr>
        <c:crossAx val="185118720"/>
        <c:crosses val="autoZero"/>
        <c:crossBetween val="between"/>
      </c:valAx>
    </c:plotArea>
    <c:legend>
      <c:legendPos val="t"/>
      <c:layout>
        <c:manualLayout>
          <c:xMode val="edge"/>
          <c:yMode val="edge"/>
          <c:x val="0.46870172207049676"/>
          <c:y val="4.0420672554052302E-2"/>
          <c:w val="0.34979961610183774"/>
          <c:h val="0.11727593793423229"/>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7824356644768545E-2"/>
          <c:y val="4.3650793650793704E-2"/>
          <c:w val="0.90192540651353814"/>
          <c:h val="0.7870347150956889"/>
        </c:manualLayout>
      </c:layout>
      <c:barChart>
        <c:barDir val="col"/>
        <c:grouping val="clustered"/>
        <c:varyColors val="0"/>
        <c:ser>
          <c:idx val="0"/>
          <c:order val="0"/>
          <c:tx>
            <c:strRef>
              <c:f>Sheet1!$B$1</c:f>
              <c:strCache>
                <c:ptCount val="1"/>
                <c:pt idx="0">
                  <c:v>جميع المراحل</c:v>
                </c:pt>
              </c:strCache>
            </c:strRef>
          </c:tx>
          <c:spPr>
            <a:solidFill>
              <a:schemeClr val="accent6">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Sheet1!$A$2:$A$4</c:f>
              <c:strCache>
                <c:ptCount val="3"/>
                <c:pt idx="0">
                  <c:v>2013/2012</c:v>
                </c:pt>
                <c:pt idx="1">
                  <c:v>2018/2017</c:v>
                </c:pt>
                <c:pt idx="2">
                  <c:v>2023/2022</c:v>
                </c:pt>
              </c:strCache>
            </c:strRef>
          </c:cat>
          <c:val>
            <c:numRef>
              <c:f>Sheet1!$B$2:$B$4</c:f>
              <c:numCache>
                <c:formatCode>0.0</c:formatCode>
                <c:ptCount val="3"/>
                <c:pt idx="0">
                  <c:v>99.6</c:v>
                </c:pt>
                <c:pt idx="1">
                  <c:v>99.5</c:v>
                </c:pt>
                <c:pt idx="2">
                  <c:v>99.6</c:v>
                </c:pt>
              </c:numCache>
            </c:numRef>
          </c:val>
          <c:extLst>
            <c:ext xmlns:c16="http://schemas.microsoft.com/office/drawing/2014/chart" uri="{C3380CC4-5D6E-409C-BE32-E72D297353CC}">
              <c16:uniqueId val="{00000000-BFD5-4C30-A624-1730D06987C2}"/>
            </c:ext>
          </c:extLst>
        </c:ser>
        <c:dLbls>
          <c:showLegendKey val="0"/>
          <c:showVal val="1"/>
          <c:showCatName val="0"/>
          <c:showSerName val="0"/>
          <c:showPercent val="0"/>
          <c:showBubbleSize val="0"/>
        </c:dLbls>
        <c:gapWidth val="65"/>
        <c:axId val="132233856"/>
        <c:axId val="133112576"/>
      </c:barChart>
      <c:catAx>
        <c:axId val="1322338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latin typeface="Arial" panose="020B0604020202020204" pitchFamily="34" charset="0"/>
                    <a:cs typeface="Arial" panose="020B0604020202020204" pitchFamily="34" charset="0"/>
                  </a:rPr>
                  <a:t>السنة الدراسية</a:t>
                </a:r>
                <a:endParaRPr lang="en-US">
                  <a:solidFill>
                    <a:schemeClr val="tx1"/>
                  </a:solidFill>
                  <a:latin typeface="Arial" panose="020B0604020202020204" pitchFamily="34" charset="0"/>
                  <a:cs typeface="Arial" panose="020B0604020202020204" pitchFamily="34" charset="0"/>
                </a:endParaRPr>
              </a:p>
            </c:rich>
          </c:tx>
          <c:layout>
            <c:manualLayout>
              <c:xMode val="edge"/>
              <c:yMode val="edge"/>
              <c:x val="0.45738584867687876"/>
              <c:y val="0.94194254238905473"/>
            </c:manualLayout>
          </c:layout>
          <c:overlay val="0"/>
          <c:spPr>
            <a:noFill/>
            <a:ln>
              <a:noFill/>
            </a:ln>
            <a:effectLst/>
          </c:sp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133112576"/>
        <c:crosses val="autoZero"/>
        <c:auto val="1"/>
        <c:lblAlgn val="ctr"/>
        <c:lblOffset val="100"/>
        <c:noMultiLvlLbl val="0"/>
      </c:catAx>
      <c:valAx>
        <c:axId val="133112576"/>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ar-SA">
                    <a:solidFill>
                      <a:schemeClr val="tx1"/>
                    </a:solidFill>
                    <a:latin typeface="Arial" panose="020B0604020202020204" pitchFamily="34" charset="0"/>
                    <a:cs typeface="Arial" panose="020B0604020202020204" pitchFamily="34" charset="0"/>
                  </a:rPr>
                  <a:t>النسبة</a:t>
                </a:r>
                <a:r>
                  <a:rPr lang="ar-SA">
                    <a:latin typeface="Arial" panose="020B0604020202020204" pitchFamily="34" charset="0"/>
                    <a:cs typeface="Arial" panose="020B0604020202020204" pitchFamily="34" charset="0"/>
                  </a:rPr>
                  <a:t> </a:t>
                </a:r>
                <a:endParaRPr lang="en-US">
                  <a:latin typeface="Arial" panose="020B0604020202020204" pitchFamily="34" charset="0"/>
                  <a:cs typeface="Arial" panose="020B0604020202020204" pitchFamily="34" charset="0"/>
                </a:endParaRPr>
              </a:p>
            </c:rich>
          </c:tx>
          <c:layout>
            <c:manualLayout>
              <c:xMode val="edge"/>
              <c:yMode val="edge"/>
              <c:x val="5.804562891177041E-5"/>
              <c:y val="0.36062774084703586"/>
            </c:manualLayout>
          </c:layout>
          <c:overlay val="0"/>
          <c:spPr>
            <a:noFill/>
            <a:ln>
              <a:noFill/>
            </a:ln>
            <a:effectLst/>
          </c:sp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crossAx val="132233856"/>
        <c:crosses val="autoZero"/>
        <c:crossBetween val="between"/>
        <c:minorUnit val="0.2"/>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710921551473042E-2"/>
          <c:y val="5.3892790938929867E-2"/>
          <c:w val="0.88982611548556434"/>
          <c:h val="0.75460876515705511"/>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51.5</c:v>
                </c:pt>
                <c:pt idx="1">
                  <c:v>34.1</c:v>
                </c:pt>
                <c:pt idx="2">
                  <c:v>40.1</c:v>
                </c:pt>
              </c:numCache>
            </c:numRef>
          </c:val>
          <c:extLst>
            <c:ext xmlns:c16="http://schemas.microsoft.com/office/drawing/2014/chart" uri="{C3380CC4-5D6E-409C-BE32-E72D297353CC}">
              <c16:uniqueId val="{00000000-17E7-4363-AF7B-A3869B9C8A54}"/>
            </c:ext>
          </c:extLst>
        </c:ser>
        <c:ser>
          <c:idx val="1"/>
          <c:order val="1"/>
          <c:tx>
            <c:strRef>
              <c:f>Sheet1!$C$1</c:f>
              <c:strCache>
                <c:ptCount val="1"/>
                <c:pt idx="0">
                  <c:v>حكومة</c:v>
                </c:pt>
              </c:strCache>
            </c:strRef>
          </c:tx>
          <c:spPr>
            <a:solidFill>
              <a:schemeClr val="accent2">
                <a:lumMod val="20000"/>
                <a:lumOff val="80000"/>
              </a:schemeClr>
            </a:solidFill>
          </c:spPr>
          <c:invertIfNegative val="0"/>
          <c:dLbls>
            <c:dLbl>
              <c:idx val="2"/>
              <c:layout>
                <c:manualLayout>
                  <c:x val="0"/>
                  <c:y val="1.680672268907578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7E7-4363-AF7B-A3869B9C8A54}"/>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58</c:v>
                </c:pt>
                <c:pt idx="1">
                  <c:v>36.9</c:v>
                </c:pt>
                <c:pt idx="2">
                  <c:v>41.9</c:v>
                </c:pt>
              </c:numCache>
            </c:numRef>
          </c:val>
          <c:extLst>
            <c:ext xmlns:c16="http://schemas.microsoft.com/office/drawing/2014/chart" uri="{C3380CC4-5D6E-409C-BE32-E72D297353CC}">
              <c16:uniqueId val="{00000002-17E7-4363-AF7B-A3869B9C8A54}"/>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50</c:v>
                </c:pt>
                <c:pt idx="1">
                  <c:v>32.200000000000003</c:v>
                </c:pt>
                <c:pt idx="2">
                  <c:v>46.5</c:v>
                </c:pt>
              </c:numCache>
            </c:numRef>
          </c:val>
          <c:extLst>
            <c:ext xmlns:c16="http://schemas.microsoft.com/office/drawing/2014/chart" uri="{C3380CC4-5D6E-409C-BE32-E72D297353CC}">
              <c16:uniqueId val="{00000003-17E7-4363-AF7B-A3869B9C8A54}"/>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Sheet1!$E$2:$E$4</c:f>
              <c:numCache>
                <c:formatCode>0.0</c:formatCode>
                <c:ptCount val="3"/>
                <c:pt idx="0">
                  <c:v>24.3</c:v>
                </c:pt>
                <c:pt idx="1">
                  <c:v>25.4</c:v>
                </c:pt>
                <c:pt idx="2">
                  <c:v>25.2</c:v>
                </c:pt>
              </c:numCache>
            </c:numRef>
          </c:val>
          <c:extLst>
            <c:ext xmlns:c16="http://schemas.microsoft.com/office/drawing/2014/chart" uri="{C3380CC4-5D6E-409C-BE32-E72D297353CC}">
              <c16:uniqueId val="{00000004-17E7-4363-AF7B-A3869B9C8A54}"/>
            </c:ext>
          </c:extLst>
        </c:ser>
        <c:dLbls>
          <c:showLegendKey val="0"/>
          <c:showVal val="0"/>
          <c:showCatName val="0"/>
          <c:showSerName val="0"/>
          <c:showPercent val="0"/>
          <c:showBubbleSize val="0"/>
        </c:dLbls>
        <c:gapWidth val="150"/>
        <c:axId val="185302016"/>
        <c:axId val="185324672"/>
      </c:barChart>
      <c:catAx>
        <c:axId val="185302016"/>
        <c:scaling>
          <c:orientation val="minMax"/>
        </c:scaling>
        <c:delete val="0"/>
        <c:axPos val="b"/>
        <c:title>
          <c:tx>
            <c:rich>
              <a:bodyPr/>
              <a:lstStyle/>
              <a:p>
                <a:pPr>
                  <a:defRPr/>
                </a:pPr>
                <a:r>
                  <a:rPr lang="ar-SA"/>
                  <a:t>المنطقة</a:t>
                </a:r>
                <a:endParaRPr lang="en-US"/>
              </a:p>
            </c:rich>
          </c:tx>
          <c:layout>
            <c:manualLayout>
              <c:xMode val="edge"/>
              <c:yMode val="edge"/>
              <c:x val="0.51059018664333633"/>
              <c:y val="0.92422971354691064"/>
            </c:manualLayout>
          </c:layout>
          <c:overlay val="0"/>
        </c:title>
        <c:numFmt formatCode="General" sourceLinked="0"/>
        <c:majorTickMark val="out"/>
        <c:minorTickMark val="none"/>
        <c:tickLblPos val="nextTo"/>
        <c:crossAx val="185324672"/>
        <c:crosses val="autoZero"/>
        <c:auto val="1"/>
        <c:lblAlgn val="ctr"/>
        <c:lblOffset val="100"/>
        <c:noMultiLvlLbl val="0"/>
      </c:catAx>
      <c:valAx>
        <c:axId val="185324672"/>
        <c:scaling>
          <c:orientation val="minMax"/>
        </c:scaling>
        <c:delete val="0"/>
        <c:axPos val="l"/>
        <c:majorGridlines>
          <c:spPr>
            <a:ln>
              <a:solidFill>
                <a:schemeClr val="bg1"/>
              </a:solidFill>
            </a:ln>
          </c:spPr>
        </c:majorGridlines>
        <c:title>
          <c:tx>
            <c:rich>
              <a:bodyPr rot="-5400000" vert="horz"/>
              <a:lstStyle/>
              <a:p>
                <a:pPr>
                  <a:defRPr/>
                </a:pPr>
                <a:r>
                  <a:rPr lang="ar-SA"/>
                  <a:t>المعدل</a:t>
                </a:r>
                <a:endParaRPr lang="en-US"/>
              </a:p>
            </c:rich>
          </c:tx>
          <c:layout>
            <c:manualLayout>
              <c:xMode val="edge"/>
              <c:yMode val="edge"/>
              <c:x val="4.6296296296296424E-3"/>
              <c:y val="0.36733565773995691"/>
            </c:manualLayout>
          </c:layout>
          <c:overlay val="0"/>
        </c:title>
        <c:numFmt formatCode="0" sourceLinked="0"/>
        <c:majorTickMark val="out"/>
        <c:minorTickMark val="none"/>
        <c:tickLblPos val="nextTo"/>
        <c:crossAx val="185302016"/>
        <c:crosses val="autoZero"/>
        <c:crossBetween val="between"/>
      </c:valAx>
    </c:plotArea>
    <c:legend>
      <c:legendPos val="t"/>
      <c:layout>
        <c:manualLayout>
          <c:xMode val="edge"/>
          <c:yMode val="edge"/>
          <c:x val="0.37381251822688927"/>
          <c:y val="3.1329824322715603E-2"/>
          <c:w val="0.38663422280548282"/>
          <c:h val="0.11249520458664185"/>
        </c:manualLayout>
      </c:layout>
      <c:overlay val="0"/>
      <c:spPr>
        <a:ln w="6350">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221365569647142"/>
          <c:y val="4.3650793650793704E-2"/>
          <c:w val="0.88778634430352876"/>
          <c:h val="0.78019240785563282"/>
        </c:manualLayout>
      </c:layout>
      <c:barChart>
        <c:barDir val="col"/>
        <c:grouping val="clustered"/>
        <c:varyColors val="0"/>
        <c:ser>
          <c:idx val="0"/>
          <c:order val="0"/>
          <c:tx>
            <c:strRef>
              <c:f>Sheet1!$B$1</c:f>
              <c:strCache>
                <c:ptCount val="1"/>
                <c:pt idx="0">
                  <c:v>جميع المراحل</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Sheet1!$A$2:$A$12</c:f>
              <c:strCache>
                <c:ptCount val="3"/>
                <c:pt idx="0">
                  <c:v>2013/2012</c:v>
                </c:pt>
                <c:pt idx="1">
                  <c:v>2018/2017</c:v>
                </c:pt>
                <c:pt idx="2">
                  <c:v>2023/2022</c:v>
                </c:pt>
              </c:strCache>
            </c:strRef>
          </c:cat>
          <c:val>
            <c:numRef>
              <c:f>Sheet1!$B$2:$B$12</c:f>
              <c:numCache>
                <c:formatCode>0.0</c:formatCode>
                <c:ptCount val="3"/>
                <c:pt idx="0">
                  <c:v>96.3</c:v>
                </c:pt>
                <c:pt idx="1">
                  <c:v>98.7</c:v>
                </c:pt>
                <c:pt idx="2">
                  <c:v>99.6</c:v>
                </c:pt>
              </c:numCache>
            </c:numRef>
          </c:val>
          <c:extLst>
            <c:ext xmlns:c16="http://schemas.microsoft.com/office/drawing/2014/chart" uri="{C3380CC4-5D6E-409C-BE32-E72D297353CC}">
              <c16:uniqueId val="{00000000-DDFF-4F68-8193-962AE2A2F453}"/>
            </c:ext>
          </c:extLst>
        </c:ser>
        <c:dLbls>
          <c:showLegendKey val="0"/>
          <c:showVal val="1"/>
          <c:showCatName val="0"/>
          <c:showSerName val="0"/>
          <c:showPercent val="0"/>
          <c:showBubbleSize val="0"/>
        </c:dLbls>
        <c:gapWidth val="65"/>
        <c:axId val="133203840"/>
        <c:axId val="133275648"/>
      </c:barChart>
      <c:catAx>
        <c:axId val="13320384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 الدراسية</a:t>
                </a:r>
                <a:endParaRPr lang="en-US"/>
              </a:p>
            </c:rich>
          </c:tx>
          <c:layout>
            <c:manualLayout>
              <c:xMode val="edge"/>
              <c:yMode val="edge"/>
              <c:x val="0.47078752778984972"/>
              <c:y val="0.92205879573135341"/>
            </c:manualLayout>
          </c:layout>
          <c:overlay val="0"/>
          <c:spPr>
            <a:noFill/>
            <a:ln>
              <a:noFill/>
            </a:ln>
            <a:effectLst/>
          </c:sp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133275648"/>
        <c:crosses val="autoZero"/>
        <c:auto val="1"/>
        <c:lblAlgn val="ctr"/>
        <c:lblOffset val="100"/>
        <c:noMultiLvlLbl val="0"/>
      </c:catAx>
      <c:valAx>
        <c:axId val="133275648"/>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overlay val="0"/>
          <c:spPr>
            <a:noFill/>
            <a:ln>
              <a:noFill/>
            </a:ln>
            <a:effectLst/>
          </c:sp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3320384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268471390711463E-2"/>
          <c:y val="2.8270263685394113E-2"/>
          <c:w val="0.88825972126877684"/>
          <c:h val="0.77738662414033677"/>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60.3</c:v>
                </c:pt>
                <c:pt idx="1">
                  <c:v>39.299999999999997</c:v>
                </c:pt>
                <c:pt idx="2">
                  <c:v>46.4</c:v>
                </c:pt>
              </c:numCache>
            </c:numRef>
          </c:val>
          <c:extLst>
            <c:ext xmlns:c16="http://schemas.microsoft.com/office/drawing/2014/chart" uri="{C3380CC4-5D6E-409C-BE32-E72D297353CC}">
              <c16:uniqueId val="{00000000-DAE7-49C1-8A14-23D373B461C6}"/>
            </c:ext>
          </c:extLst>
        </c:ser>
        <c:ser>
          <c:idx val="1"/>
          <c:order val="1"/>
          <c:tx>
            <c:strRef>
              <c:f>Sheet1!$C$1</c:f>
              <c:strCache>
                <c:ptCount val="1"/>
                <c:pt idx="0">
                  <c:v>حكومة</c:v>
                </c:pt>
              </c:strCache>
            </c:strRef>
          </c:tx>
          <c:spPr>
            <a:solidFill>
              <a:schemeClr val="accent2">
                <a:lumMod val="20000"/>
                <a:lumOff val="8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78.8</c:v>
                </c:pt>
                <c:pt idx="1">
                  <c:v>46</c:v>
                </c:pt>
                <c:pt idx="2">
                  <c:v>53.2</c:v>
                </c:pt>
              </c:numCache>
            </c:numRef>
          </c:val>
          <c:extLst>
            <c:ext xmlns:c16="http://schemas.microsoft.com/office/drawing/2014/chart" uri="{C3380CC4-5D6E-409C-BE32-E72D297353CC}">
              <c16:uniqueId val="{00000001-DAE7-49C1-8A14-23D373B461C6}"/>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53.9</c:v>
                </c:pt>
                <c:pt idx="1">
                  <c:v>39.799999999999997</c:v>
                </c:pt>
                <c:pt idx="2">
                  <c:v>51.5</c:v>
                </c:pt>
              </c:numCache>
            </c:numRef>
          </c:val>
          <c:extLst>
            <c:ext xmlns:c16="http://schemas.microsoft.com/office/drawing/2014/chart" uri="{C3380CC4-5D6E-409C-BE32-E72D297353CC}">
              <c16:uniqueId val="{00000002-DAE7-49C1-8A14-23D373B461C6}"/>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Sheet1!$E$2:$E$4</c:f>
              <c:numCache>
                <c:formatCode>0.0</c:formatCode>
                <c:ptCount val="3"/>
                <c:pt idx="0">
                  <c:v>23.2</c:v>
                </c:pt>
                <c:pt idx="1">
                  <c:v>22.9</c:v>
                </c:pt>
                <c:pt idx="2">
                  <c:v>22.9</c:v>
                </c:pt>
              </c:numCache>
            </c:numRef>
          </c:val>
          <c:extLst>
            <c:ext xmlns:c16="http://schemas.microsoft.com/office/drawing/2014/chart" uri="{C3380CC4-5D6E-409C-BE32-E72D297353CC}">
              <c16:uniqueId val="{00000003-DAE7-49C1-8A14-23D373B461C6}"/>
            </c:ext>
          </c:extLst>
        </c:ser>
        <c:dLbls>
          <c:showLegendKey val="0"/>
          <c:showVal val="0"/>
          <c:showCatName val="0"/>
          <c:showSerName val="0"/>
          <c:showPercent val="0"/>
          <c:showBubbleSize val="0"/>
        </c:dLbls>
        <c:gapWidth val="150"/>
        <c:axId val="133228800"/>
        <c:axId val="154616192"/>
      </c:barChart>
      <c:catAx>
        <c:axId val="133228800"/>
        <c:scaling>
          <c:orientation val="minMax"/>
        </c:scaling>
        <c:delete val="0"/>
        <c:axPos val="b"/>
        <c:title>
          <c:tx>
            <c:rich>
              <a:bodyPr/>
              <a:lstStyle/>
              <a:p>
                <a:pPr>
                  <a:defRPr/>
                </a:pPr>
                <a:r>
                  <a:rPr lang="ar-SA"/>
                  <a:t>المنطقة</a:t>
                </a:r>
                <a:endParaRPr lang="en-US"/>
              </a:p>
            </c:rich>
          </c:tx>
          <c:layout>
            <c:manualLayout>
              <c:xMode val="edge"/>
              <c:yMode val="edge"/>
              <c:x val="0.50654162324881324"/>
              <c:y val="0.9247475722339441"/>
            </c:manualLayout>
          </c:layout>
          <c:overlay val="0"/>
        </c:title>
        <c:numFmt formatCode="General" sourceLinked="0"/>
        <c:majorTickMark val="out"/>
        <c:minorTickMark val="none"/>
        <c:tickLblPos val="nextTo"/>
        <c:crossAx val="154616192"/>
        <c:crosses val="autoZero"/>
        <c:auto val="1"/>
        <c:lblAlgn val="ctr"/>
        <c:lblOffset val="100"/>
        <c:noMultiLvlLbl val="0"/>
      </c:catAx>
      <c:valAx>
        <c:axId val="154616192"/>
        <c:scaling>
          <c:orientation val="minMax"/>
        </c:scaling>
        <c:delete val="0"/>
        <c:axPos val="l"/>
        <c:majorGridlines>
          <c:spPr>
            <a:ln>
              <a:solidFill>
                <a:schemeClr val="bg1"/>
              </a:solidFill>
            </a:ln>
          </c:spPr>
        </c:majorGridlines>
        <c:title>
          <c:tx>
            <c:rich>
              <a:bodyPr rot="-5400000" vert="horz"/>
              <a:lstStyle/>
              <a:p>
                <a:pPr>
                  <a:defRPr/>
                </a:pPr>
                <a:r>
                  <a:rPr lang="ar-SA"/>
                  <a:t>المعدل</a:t>
                </a:r>
                <a:endParaRPr lang="en-US"/>
              </a:p>
            </c:rich>
          </c:tx>
          <c:layout>
            <c:manualLayout>
              <c:xMode val="edge"/>
              <c:yMode val="edge"/>
              <c:x val="1.1578094245687575E-2"/>
              <c:y val="0.37908391801219432"/>
            </c:manualLayout>
          </c:layout>
          <c:overlay val="0"/>
        </c:title>
        <c:numFmt formatCode="0" sourceLinked="0"/>
        <c:majorTickMark val="out"/>
        <c:minorTickMark val="none"/>
        <c:tickLblPos val="nextTo"/>
        <c:crossAx val="133228800"/>
        <c:crosses val="autoZero"/>
        <c:crossBetween val="between"/>
      </c:valAx>
      <c:spPr>
        <a:ln>
          <a:noFill/>
        </a:ln>
      </c:spPr>
    </c:plotArea>
    <c:legend>
      <c:legendPos val="t"/>
      <c:layout>
        <c:manualLayout>
          <c:xMode val="edge"/>
          <c:yMode val="edge"/>
          <c:x val="0.51733696539061202"/>
          <c:y val="2.981494401807383E-2"/>
          <c:w val="0.41918718131751775"/>
          <c:h val="0.10627438673080802"/>
        </c:manualLayout>
      </c:layout>
      <c:overlay val="0"/>
      <c:spPr>
        <a:ln w="6350">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Sheet1!$A$2:$A$12</c:f>
              <c:strCache>
                <c:ptCount val="11"/>
                <c:pt idx="0">
                  <c:v>2013/2012</c:v>
                </c:pt>
                <c:pt idx="1">
                  <c:v>2014/2013</c:v>
                </c:pt>
                <c:pt idx="2">
                  <c:v>2015/2014</c:v>
                </c:pt>
                <c:pt idx="3">
                  <c:v>2016/2015</c:v>
                </c:pt>
                <c:pt idx="4">
                  <c:v>2017/2016</c:v>
                </c:pt>
                <c:pt idx="5">
                  <c:v>2018/2017</c:v>
                </c:pt>
                <c:pt idx="6">
                  <c:v>2019/2018</c:v>
                </c:pt>
                <c:pt idx="7">
                  <c:v>2020/2019</c:v>
                </c:pt>
                <c:pt idx="8">
                  <c:v>2021/2020</c:v>
                </c:pt>
                <c:pt idx="9">
                  <c:v>2022/2021</c:v>
                </c:pt>
                <c:pt idx="10">
                  <c:v>2023/2022</c:v>
                </c:pt>
              </c:strCache>
            </c:strRef>
          </c:cat>
          <c:val>
            <c:numRef>
              <c:f>Sheet1!$B$2:$B$12</c:f>
              <c:numCache>
                <c:formatCode>0.0</c:formatCode>
                <c:ptCount val="11"/>
                <c:pt idx="0">
                  <c:v>62.3</c:v>
                </c:pt>
                <c:pt idx="1">
                  <c:v>60</c:v>
                </c:pt>
                <c:pt idx="2">
                  <c:v>64.5</c:v>
                </c:pt>
                <c:pt idx="3">
                  <c:v>65.400000000000006</c:v>
                </c:pt>
                <c:pt idx="4">
                  <c:v>71.2</c:v>
                </c:pt>
                <c:pt idx="5">
                  <c:v>66.8</c:v>
                </c:pt>
                <c:pt idx="6">
                  <c:v>72.5</c:v>
                </c:pt>
                <c:pt idx="7">
                  <c:v>68.400000000000006</c:v>
                </c:pt>
                <c:pt idx="8">
                  <c:v>70.099999999999994</c:v>
                </c:pt>
                <c:pt idx="9">
                  <c:v>71.2</c:v>
                </c:pt>
                <c:pt idx="10" formatCode="General">
                  <c:v>70.599999999999994</c:v>
                </c:pt>
              </c:numCache>
            </c:numRef>
          </c:val>
          <c:extLst>
            <c:ext xmlns:c16="http://schemas.microsoft.com/office/drawing/2014/chart" uri="{C3380CC4-5D6E-409C-BE32-E72D297353CC}">
              <c16:uniqueId val="{00000000-BB57-462D-A1AE-D310EE9865ED}"/>
            </c:ext>
          </c:extLst>
        </c:ser>
        <c:dLbls>
          <c:showLegendKey val="0"/>
          <c:showVal val="1"/>
          <c:showCatName val="0"/>
          <c:showSerName val="0"/>
          <c:showPercent val="0"/>
          <c:showBubbleSize val="0"/>
        </c:dLbls>
        <c:gapWidth val="199"/>
        <c:axId val="155817088"/>
        <c:axId val="155819008"/>
      </c:barChart>
      <c:catAx>
        <c:axId val="155817088"/>
        <c:scaling>
          <c:orientation val="minMax"/>
        </c:scaling>
        <c:delete val="0"/>
        <c:axPos val="b"/>
        <c:title>
          <c:tx>
            <c:rich>
              <a:bodyPr rot="0" vert="horz"/>
              <a:lstStyle/>
              <a:p>
                <a:pPr>
                  <a:defRPr/>
                </a:pPr>
                <a:r>
                  <a:rPr lang="ar-SA"/>
                  <a:t>السنة الدراسية</a:t>
                </a:r>
                <a:endParaRPr lang="en-US"/>
              </a:p>
            </c:rich>
          </c:tx>
          <c:layout>
            <c:manualLayout>
              <c:xMode val="edge"/>
              <c:yMode val="edge"/>
              <c:x val="0.4410142352719893"/>
              <c:y val="0.8929563672295605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1500000"/>
          <a:lstStyle/>
          <a:p>
            <a:pPr>
              <a:defRPr/>
            </a:pPr>
            <a:endParaRPr lang="ar-SA"/>
          </a:p>
        </c:txPr>
        <c:crossAx val="155819008"/>
        <c:crosses val="autoZero"/>
        <c:auto val="1"/>
        <c:lblAlgn val="ctr"/>
        <c:lblOffset val="100"/>
        <c:noMultiLvlLbl val="0"/>
      </c:catAx>
      <c:valAx>
        <c:axId val="155819008"/>
        <c:scaling>
          <c:orientation val="minMax"/>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vert="horz"/>
              <a:lstStyle/>
              <a:p>
                <a:pPr>
                  <a:defRPr/>
                </a:pPr>
                <a:r>
                  <a:rPr lang="ar-SA"/>
                  <a:t>النسبة</a:t>
                </a:r>
                <a:endParaRPr lang="en-US"/>
              </a:p>
            </c:rich>
          </c:tx>
          <c:overlay val="0"/>
          <c:spPr>
            <a:noFill/>
            <a:ln>
              <a:noFill/>
            </a:ln>
            <a:effectLst/>
          </c:spPr>
        </c:title>
        <c:numFmt formatCode="0" sourceLinked="0"/>
        <c:majorTickMark val="out"/>
        <c:minorTickMark val="none"/>
        <c:tickLblPos val="nextTo"/>
        <c:spPr>
          <a:noFill/>
          <a:ln>
            <a:solidFill>
              <a:schemeClr val="tx1"/>
            </a:solidFill>
          </a:ln>
          <a:effectLst/>
        </c:spPr>
        <c:txPr>
          <a:bodyPr rot="-60000000" vert="horz"/>
          <a:lstStyle/>
          <a:p>
            <a:pPr>
              <a:defRPr/>
            </a:pPr>
            <a:endParaRPr lang="ar-SA"/>
          </a:p>
        </c:txPr>
        <c:crossAx val="1558170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746619635508521E-2"/>
          <c:y val="6.0958714325297869E-2"/>
          <c:w val="0.88338624338624339"/>
          <c:h val="0.72658684094328341"/>
        </c:manualLayout>
      </c:layout>
      <c:barChart>
        <c:barDir val="col"/>
        <c:grouping val="clustered"/>
        <c:varyColors val="0"/>
        <c:ser>
          <c:idx val="0"/>
          <c:order val="0"/>
          <c:tx>
            <c:strRef>
              <c:f>Sheet1!$B$1</c:f>
              <c:strCache>
                <c:ptCount val="1"/>
                <c:pt idx="0">
                  <c:v>مجموع</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formatCode="0.0">
                  <c:v>8.4</c:v>
                </c:pt>
                <c:pt idx="1">
                  <c:v>4.2</c:v>
                </c:pt>
                <c:pt idx="2">
                  <c:v>5.9</c:v>
                </c:pt>
              </c:numCache>
            </c:numRef>
          </c:val>
          <c:extLst>
            <c:ext xmlns:c16="http://schemas.microsoft.com/office/drawing/2014/chart" uri="{C3380CC4-5D6E-409C-BE32-E72D297353CC}">
              <c16:uniqueId val="{00000000-0419-4A71-B620-D79CBEA0961F}"/>
            </c:ext>
          </c:extLst>
        </c:ser>
        <c:dLbls>
          <c:showLegendKey val="0"/>
          <c:showVal val="0"/>
          <c:showCatName val="0"/>
          <c:showSerName val="0"/>
          <c:showPercent val="0"/>
          <c:showBubbleSize val="0"/>
        </c:dLbls>
        <c:gapWidth val="150"/>
        <c:axId val="9893760"/>
        <c:axId val="66322432"/>
      </c:barChart>
      <c:catAx>
        <c:axId val="989376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a:latin typeface="Arial" pitchFamily="34" charset="0"/>
                    <a:cs typeface="Arial" pitchFamily="34" charset="0"/>
                  </a:rPr>
                  <a:t>المنطقة</a:t>
                </a:r>
                <a:r>
                  <a:rPr lang="ar-SA" sz="900" baseline="0">
                    <a:latin typeface="Arial" pitchFamily="34" charset="0"/>
                    <a:cs typeface="Arial" pitchFamily="34" charset="0"/>
                  </a:rPr>
                  <a:t> </a:t>
                </a:r>
                <a:endParaRPr lang="en-US">
                  <a:latin typeface="Arial" pitchFamily="34" charset="0"/>
                  <a:cs typeface="Arial" pitchFamily="34" charset="0"/>
                </a:endParaRPr>
              </a:p>
            </c:rich>
          </c:tx>
          <c:layout>
            <c:manualLayout>
              <c:xMode val="edge"/>
              <c:yMode val="edge"/>
              <c:x val="0.50056687358524632"/>
              <c:y val="0.91605413413098924"/>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ar-SA"/>
            </a:p>
          </c:tx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crossAx val="66322432"/>
        <c:crosses val="autoZero"/>
        <c:auto val="1"/>
        <c:lblAlgn val="ctr"/>
        <c:lblOffset val="100"/>
        <c:noMultiLvlLbl val="0"/>
      </c:catAx>
      <c:valAx>
        <c:axId val="66322432"/>
        <c:scaling>
          <c:orientation val="minMax"/>
        </c:scaling>
        <c:delete val="0"/>
        <c:axPos val="l"/>
        <c:majorGridlines>
          <c:spPr>
            <a:ln w="9525" cap="flat" cmpd="sng" algn="ctr">
              <a:solidFill>
                <a:schemeClr val="bg1"/>
              </a:solidFill>
              <a:prstDash val="solid"/>
              <a:round/>
            </a:ln>
            <a:effectLst>
              <a:outerShdw blurRad="50800" dist="50800" dir="5400000" algn="ctr" rotWithShape="0">
                <a:schemeClr val="bg1"/>
              </a:outerShdw>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layout>
            <c:manualLayout>
              <c:xMode val="edge"/>
              <c:yMode val="edge"/>
              <c:x val="7.0546737213403876E-3"/>
              <c:y val="0.36483768705969105"/>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ar-SA"/>
            </a:p>
          </c:txPr>
        </c:title>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crossAx val="9893760"/>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3.1398585229240647E-2"/>
          <c:y val="0.16787488340816903"/>
          <c:w val="0.95471256052783826"/>
          <c:h val="0.62102882800806924"/>
        </c:manualLayout>
      </c:layout>
      <c:barChart>
        <c:barDir val="col"/>
        <c:grouping val="clustered"/>
        <c:varyColors val="0"/>
        <c:ser>
          <c:idx val="0"/>
          <c:order val="0"/>
          <c:tx>
            <c:strRef>
              <c:f>Sheet1!$B$1</c:f>
              <c:strCache>
                <c:ptCount val="1"/>
                <c:pt idx="0">
                  <c:v>1-3 مرات </c:v>
                </c:pt>
              </c:strCache>
            </c:strRef>
          </c:tx>
          <c:spPr>
            <a:solidFill>
              <a:schemeClr val="accent2">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c:v>3.8</c:v>
                </c:pt>
                <c:pt idx="1">
                  <c:v>2.9</c:v>
                </c:pt>
                <c:pt idx="2">
                  <c:v>3.3</c:v>
                </c:pt>
              </c:numCache>
            </c:numRef>
          </c:val>
          <c:extLst>
            <c:ext xmlns:c16="http://schemas.microsoft.com/office/drawing/2014/chart" uri="{C3380CC4-5D6E-409C-BE32-E72D297353CC}">
              <c16:uniqueId val="{00000000-2BAE-412A-908E-47DED7115494}"/>
            </c:ext>
          </c:extLst>
        </c:ser>
        <c:ser>
          <c:idx val="1"/>
          <c:order val="1"/>
          <c:tx>
            <c:strRef>
              <c:f>Sheet1!$C$1</c:f>
              <c:strCache>
                <c:ptCount val="1"/>
                <c:pt idx="0">
                  <c:v>أربع مرات فأكثر</c:v>
                </c:pt>
              </c:strCache>
            </c:strRef>
          </c:tx>
          <c:spPr>
            <a:solidFill>
              <a:schemeClr val="accent2">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Sheet1!$C$2:$C$4</c:f>
              <c:numCache>
                <c:formatCode>General</c:formatCode>
                <c:ptCount val="3"/>
                <c:pt idx="0">
                  <c:v>95.4</c:v>
                </c:pt>
                <c:pt idx="1">
                  <c:v>94.3</c:v>
                </c:pt>
                <c:pt idx="2">
                  <c:v>94.8</c:v>
                </c:pt>
              </c:numCache>
            </c:numRef>
          </c:val>
          <c:extLst>
            <c:ext xmlns:c16="http://schemas.microsoft.com/office/drawing/2014/chart" uri="{C3380CC4-5D6E-409C-BE32-E72D297353CC}">
              <c16:uniqueId val="{00000001-2BAE-412A-908E-47DED7115494}"/>
            </c:ext>
          </c:extLst>
        </c:ser>
        <c:dLbls>
          <c:showLegendKey val="0"/>
          <c:showVal val="0"/>
          <c:showCatName val="0"/>
          <c:showSerName val="0"/>
          <c:showPercent val="0"/>
          <c:showBubbleSize val="0"/>
        </c:dLbls>
        <c:gapWidth val="219"/>
        <c:overlap val="-27"/>
        <c:axId val="907977904"/>
        <c:axId val="907979216"/>
      </c:barChart>
      <c:catAx>
        <c:axId val="9079779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53894666812481773"/>
              <c:y val="0.9078772694735471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07979216"/>
        <c:crosses val="autoZero"/>
        <c:auto val="1"/>
        <c:lblAlgn val="ctr"/>
        <c:lblOffset val="100"/>
        <c:noMultiLvlLbl val="0"/>
      </c:catAx>
      <c:valAx>
        <c:axId val="907979216"/>
        <c:scaling>
          <c:orientation val="minMax"/>
          <c:max val="100"/>
        </c:scaling>
        <c:delete val="1"/>
        <c:axPos val="l"/>
        <c:numFmt formatCode="General" sourceLinked="1"/>
        <c:majorTickMark val="none"/>
        <c:minorTickMark val="none"/>
        <c:tickLblPos val="nextTo"/>
        <c:crossAx val="907977904"/>
        <c:crosses val="autoZero"/>
        <c:crossBetween val="between"/>
        <c:majorUnit val="20"/>
      </c:valAx>
      <c:spPr>
        <a:noFill/>
        <a:ln>
          <a:noFill/>
        </a:ln>
        <a:effectLst/>
      </c:spPr>
    </c:plotArea>
    <c:legend>
      <c:legendPos val="t"/>
      <c:layout>
        <c:manualLayout>
          <c:xMode val="edge"/>
          <c:yMode val="edge"/>
          <c:x val="4.6284718702007729E-3"/>
          <c:y val="3.3035246191550044E-2"/>
          <c:w val="0.16866934218820309"/>
          <c:h val="0.17344959979176156"/>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106622795963363E-2"/>
          <c:y val="4.3650793650793648E-2"/>
          <c:w val="0.9148450446508114"/>
          <c:h val="0.74722772941286941"/>
        </c:manualLayout>
      </c:layout>
      <c:barChart>
        <c:barDir val="col"/>
        <c:grouping val="clustered"/>
        <c:varyColors val="0"/>
        <c:ser>
          <c:idx val="0"/>
          <c:order val="0"/>
          <c:tx>
            <c:strRef>
              <c:f>Sheet1!$B$1</c:f>
              <c:strCache>
                <c:ptCount val="1"/>
                <c:pt idx="0">
                  <c:v>  فلسطين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0.0</c:formatCode>
                <c:ptCount val="5"/>
                <c:pt idx="0">
                  <c:v>94.6</c:v>
                </c:pt>
                <c:pt idx="1">
                  <c:v>92.7</c:v>
                </c:pt>
                <c:pt idx="2">
                  <c:v>97.3</c:v>
                </c:pt>
                <c:pt idx="3">
                  <c:v>94.7</c:v>
                </c:pt>
                <c:pt idx="4">
                  <c:v>94.5</c:v>
                </c:pt>
              </c:numCache>
            </c:numRef>
          </c:val>
          <c:extLst>
            <c:ext xmlns:c16="http://schemas.microsoft.com/office/drawing/2014/chart" uri="{C3380CC4-5D6E-409C-BE32-E72D297353CC}">
              <c16:uniqueId val="{00000000-ADE0-4A71-BC79-F60A5039EC65}"/>
            </c:ext>
          </c:extLst>
        </c:ser>
        <c:dLbls>
          <c:showLegendKey val="0"/>
          <c:showVal val="0"/>
          <c:showCatName val="0"/>
          <c:showSerName val="0"/>
          <c:showPercent val="0"/>
          <c:showBubbleSize val="0"/>
        </c:dLbls>
        <c:gapWidth val="100"/>
        <c:overlap val="-24"/>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الجنس/ المنطقة</a:t>
                </a:r>
                <a:endParaRPr lang="en-US"/>
              </a:p>
            </c:rich>
          </c:tx>
          <c:layout>
            <c:manualLayout>
              <c:xMode val="edge"/>
              <c:yMode val="edge"/>
              <c:x val="0.49176399825021871"/>
              <c:y val="0.9204810672551281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8.657771945173525E-4"/>
              <c:y val="0.3553904143583415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majorUnit val="10"/>
        <c:minorUnit val="0.4"/>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4.3650793650793648E-2"/>
          <c:w val="0.88201589384660251"/>
          <c:h val="0.71495325163417534"/>
        </c:manualLayout>
      </c:layout>
      <c:barChart>
        <c:barDir val="col"/>
        <c:grouping val="clustered"/>
        <c:varyColors val="0"/>
        <c:ser>
          <c:idx val="0"/>
          <c:order val="0"/>
          <c:tx>
            <c:strRef>
              <c:f>Sheet1!$B$1</c:f>
              <c:strCache>
                <c:ptCount val="1"/>
                <c:pt idx="0">
                  <c:v>  فلسطين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General</c:formatCode>
                <c:ptCount val="5"/>
                <c:pt idx="0">
                  <c:v>91.7</c:v>
                </c:pt>
                <c:pt idx="1">
                  <c:v>89.2</c:v>
                </c:pt>
                <c:pt idx="2">
                  <c:v>95.1</c:v>
                </c:pt>
                <c:pt idx="3" formatCode="0.0">
                  <c:v>92</c:v>
                </c:pt>
                <c:pt idx="4">
                  <c:v>91.3</c:v>
                </c:pt>
              </c:numCache>
            </c:numRef>
          </c:val>
          <c:extLst>
            <c:ext xmlns:c16="http://schemas.microsoft.com/office/drawing/2014/chart" uri="{C3380CC4-5D6E-409C-BE32-E72D297353CC}">
              <c16:uniqueId val="{00000000-C9F5-415B-ACC3-1FD2A46546FE}"/>
            </c:ext>
          </c:extLst>
        </c:ser>
        <c:dLbls>
          <c:dLblPos val="inEnd"/>
          <c:showLegendKey val="0"/>
          <c:showVal val="1"/>
          <c:showCatName val="0"/>
          <c:showSerName val="0"/>
          <c:showPercent val="0"/>
          <c:showBubbleSize val="0"/>
        </c:dLbls>
        <c:gapWidth val="100"/>
        <c:overlap val="-24"/>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الجنس/ المنطقة</a:t>
                </a:r>
                <a:endParaRPr lang="en-US"/>
              </a:p>
            </c:rich>
          </c:tx>
          <c:layout>
            <c:manualLayout>
              <c:xMode val="edge"/>
              <c:yMode val="edge"/>
              <c:x val="0.50102325750947796"/>
              <c:y val="0.9204810672551281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in val="0"/>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النسبة</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9.2521143190434529E-2"/>
          <c:y val="4.3650793650793648E-2"/>
          <c:w val="0.90078869497173464"/>
          <c:h val="0.73138777454202519"/>
        </c:manualLayout>
      </c:layout>
      <c:barChart>
        <c:barDir val="col"/>
        <c:grouping val="clustered"/>
        <c:varyColors val="0"/>
        <c:ser>
          <c:idx val="0"/>
          <c:order val="0"/>
          <c:tx>
            <c:strRef>
              <c:f>Sheet1!$B$1</c:f>
              <c:strCache>
                <c:ptCount val="1"/>
                <c:pt idx="0">
                  <c:v>  فلسطين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General</c:formatCode>
                <c:ptCount val="5"/>
                <c:pt idx="0">
                  <c:v>93.9</c:v>
                </c:pt>
                <c:pt idx="1">
                  <c:v>91.9</c:v>
                </c:pt>
                <c:pt idx="2">
                  <c:v>96.5</c:v>
                </c:pt>
                <c:pt idx="3">
                  <c:v>93.9</c:v>
                </c:pt>
                <c:pt idx="4">
                  <c:v>93.9</c:v>
                </c:pt>
              </c:numCache>
            </c:numRef>
          </c:val>
          <c:extLst>
            <c:ext xmlns:c16="http://schemas.microsoft.com/office/drawing/2014/chart" uri="{C3380CC4-5D6E-409C-BE32-E72D297353CC}">
              <c16:uniqueId val="{00000000-AA94-46CE-9EB3-731545283E44}"/>
            </c:ext>
          </c:extLst>
        </c:ser>
        <c:dLbls>
          <c:showLegendKey val="0"/>
          <c:showVal val="0"/>
          <c:showCatName val="0"/>
          <c:showSerName val="0"/>
          <c:showPercent val="0"/>
          <c:showBubbleSize val="0"/>
        </c:dLbls>
        <c:gapWidth val="199"/>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الجنس/ المنطقة</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ax val="100"/>
          <c:min val="0"/>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9543227635088383E-3"/>
              <c:y val="0.31681287828297611"/>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majorUnit val="10"/>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885933177271776E-2"/>
          <c:y val="4.3478260869565223E-2"/>
          <c:w val="0.90806869176605565"/>
          <c:h val="0.76855210095479098"/>
        </c:manualLayout>
      </c:layout>
      <c:barChart>
        <c:barDir val="col"/>
        <c:grouping val="clustered"/>
        <c:varyColors val="0"/>
        <c:ser>
          <c:idx val="0"/>
          <c:order val="0"/>
          <c:tx>
            <c:strRef>
              <c:f>Sheet1!$A$2</c:f>
              <c:strCache>
                <c:ptCount val="1"/>
                <c:pt idx="0">
                  <c:v>حضر</c:v>
                </c:pt>
              </c:strCache>
            </c:strRef>
          </c:tx>
          <c:spPr>
            <a:solidFill>
              <a:schemeClr val="accent2"/>
            </a:solidFill>
            <a:ln w="12696">
              <a:solidFill>
                <a:srgbClr val="000000"/>
              </a:solidFill>
              <a:prstDash val="solid"/>
            </a:ln>
          </c:spPr>
          <c:invertIfNegative val="0"/>
          <c:dLbls>
            <c:dLbl>
              <c:idx val="0"/>
              <c:tx>
                <c:rich>
                  <a:bodyPr/>
                  <a:lstStyle/>
                  <a:p>
                    <a:pPr>
                      <a:defRPr/>
                    </a:pPr>
                    <a:r>
                      <a:rPr lang="en-US"/>
                      <a:t>27.9</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40-4E51-BF44-317E4D5D73B1}"/>
                </c:ext>
              </c:extLst>
            </c:dLbl>
            <c:dLbl>
              <c:idx val="1"/>
              <c:tx>
                <c:rich>
                  <a:bodyPr/>
                  <a:lstStyle/>
                  <a:p>
                    <a:pPr>
                      <a:defRPr/>
                    </a:pPr>
                    <a:r>
                      <a:rPr lang="en-US"/>
                      <a:t>38.5</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40-4E51-BF44-317E4D5D73B1}"/>
                </c:ext>
              </c:extLst>
            </c:dLbl>
            <c:dLbl>
              <c:idx val="2"/>
              <c:tx>
                <c:rich>
                  <a:bodyPr/>
                  <a:lstStyle/>
                  <a:p>
                    <a:pPr>
                      <a:defRPr/>
                    </a:pPr>
                    <a:r>
                      <a:rPr lang="en-US"/>
                      <a:t>22.8</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40-4E51-BF44-317E4D5D73B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القطاع العام</c:v>
                </c:pt>
                <c:pt idx="1">
                  <c:v>القطاع الخاص</c:v>
                </c:pt>
                <c:pt idx="2">
                  <c:v>عيادات الأونروا</c:v>
                </c:pt>
              </c:strCache>
            </c:strRef>
          </c:cat>
          <c:val>
            <c:numRef>
              <c:f>Sheet1!$B$2:$D$2</c:f>
              <c:numCache>
                <c:formatCode>General</c:formatCode>
                <c:ptCount val="3"/>
                <c:pt idx="0">
                  <c:v>27.9</c:v>
                </c:pt>
                <c:pt idx="1">
                  <c:v>38.5</c:v>
                </c:pt>
                <c:pt idx="2">
                  <c:v>22.8</c:v>
                </c:pt>
              </c:numCache>
            </c:numRef>
          </c:val>
          <c:extLst>
            <c:ext xmlns:c16="http://schemas.microsoft.com/office/drawing/2014/chart" uri="{C3380CC4-5D6E-409C-BE32-E72D297353CC}">
              <c16:uniqueId val="{00000003-AD40-4E51-BF44-317E4D5D73B1}"/>
            </c:ext>
          </c:extLst>
        </c:ser>
        <c:ser>
          <c:idx val="1"/>
          <c:order val="1"/>
          <c:tx>
            <c:strRef>
              <c:f>Sheet1!$A$3</c:f>
              <c:strCache>
                <c:ptCount val="1"/>
                <c:pt idx="0">
                  <c:v>ريف</c:v>
                </c:pt>
              </c:strCache>
            </c:strRef>
          </c:tx>
          <c:spPr>
            <a:solidFill>
              <a:schemeClr val="accent2">
                <a:lumMod val="20000"/>
                <a:lumOff val="80000"/>
              </a:schemeClr>
            </a:solidFill>
            <a:ln w="12696">
              <a:solidFill>
                <a:srgbClr val="000000"/>
              </a:solidFill>
              <a:prstDash val="solid"/>
            </a:ln>
          </c:spPr>
          <c:invertIfNegative val="0"/>
          <c:dLbls>
            <c:dLbl>
              <c:idx val="0"/>
              <c:layout>
                <c:manualLayout>
                  <c:x val="3.8104080250913608E-3"/>
                  <c:y val="7.6805096125570724E-4"/>
                </c:manualLayout>
              </c:layout>
              <c:tx>
                <c:rich>
                  <a:bodyPr/>
                  <a:lstStyle/>
                  <a:p>
                    <a:pPr>
                      <a:defRPr/>
                    </a:pPr>
                    <a:r>
                      <a:rPr lang="en-US"/>
                      <a:t>19.8</a:t>
                    </a:r>
                  </a:p>
                </c:rich>
              </c:tx>
              <c:spPr>
                <a:noFill/>
                <a:ln w="25392">
                  <a:noFill/>
                </a:ln>
              </c:spPr>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40-4E51-BF44-317E4D5D73B1}"/>
                </c:ext>
              </c:extLst>
            </c:dLbl>
            <c:dLbl>
              <c:idx val="1"/>
              <c:tx>
                <c:rich>
                  <a:bodyPr/>
                  <a:lstStyle/>
                  <a:p>
                    <a:pPr>
                      <a:defRPr/>
                    </a:pPr>
                    <a:r>
                      <a:rPr lang="en-US"/>
                      <a:t>65.4</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D40-4E51-BF44-317E4D5D73B1}"/>
                </c:ext>
              </c:extLst>
            </c:dLbl>
            <c:dLbl>
              <c:idx val="2"/>
              <c:tx>
                <c:rich>
                  <a:bodyPr/>
                  <a:lstStyle/>
                  <a:p>
                    <a:pPr>
                      <a:defRPr/>
                    </a:pPr>
                    <a:r>
                      <a:rPr lang="en-US"/>
                      <a:t>3.1</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D40-4E51-BF44-317E4D5D73B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القطاع العام</c:v>
                </c:pt>
                <c:pt idx="1">
                  <c:v>القطاع الخاص</c:v>
                </c:pt>
                <c:pt idx="2">
                  <c:v>عيادات الأونروا</c:v>
                </c:pt>
              </c:strCache>
            </c:strRef>
          </c:cat>
          <c:val>
            <c:numRef>
              <c:f>Sheet1!$B$3:$D$3</c:f>
              <c:numCache>
                <c:formatCode>General</c:formatCode>
                <c:ptCount val="3"/>
                <c:pt idx="0">
                  <c:v>19.8</c:v>
                </c:pt>
                <c:pt idx="1">
                  <c:v>65.400000000000006</c:v>
                </c:pt>
                <c:pt idx="2">
                  <c:v>3.1</c:v>
                </c:pt>
              </c:numCache>
            </c:numRef>
          </c:val>
          <c:extLst>
            <c:ext xmlns:c16="http://schemas.microsoft.com/office/drawing/2014/chart" uri="{C3380CC4-5D6E-409C-BE32-E72D297353CC}">
              <c16:uniqueId val="{00000007-AD40-4E51-BF44-317E4D5D73B1}"/>
            </c:ext>
          </c:extLst>
        </c:ser>
        <c:ser>
          <c:idx val="2"/>
          <c:order val="2"/>
          <c:tx>
            <c:strRef>
              <c:f>Sheet1!$A$4</c:f>
              <c:strCache>
                <c:ptCount val="1"/>
                <c:pt idx="0">
                  <c:v>مخيم</c:v>
                </c:pt>
              </c:strCache>
            </c:strRef>
          </c:tx>
          <c:spPr>
            <a:solidFill>
              <a:schemeClr val="accent2">
                <a:lumMod val="40000"/>
                <a:lumOff val="60000"/>
              </a:schemeClr>
            </a:solidFill>
            <a:ln w="12696">
              <a:solidFill>
                <a:srgbClr val="000000"/>
              </a:solidFill>
              <a:prstDash val="solid"/>
            </a:ln>
          </c:spPr>
          <c:invertIfNegative val="0"/>
          <c:dLbls>
            <c:dLbl>
              <c:idx val="0"/>
              <c:tx>
                <c:rich>
                  <a:bodyPr/>
                  <a:lstStyle/>
                  <a:p>
                    <a:pPr>
                      <a:defRPr/>
                    </a:pPr>
                    <a:r>
                      <a:rPr lang="en-US"/>
                      <a:t>24.7</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D40-4E51-BF44-317E4D5D73B1}"/>
                </c:ext>
              </c:extLst>
            </c:dLbl>
            <c:dLbl>
              <c:idx val="1"/>
              <c:tx>
                <c:rich>
                  <a:bodyPr/>
                  <a:lstStyle/>
                  <a:p>
                    <a:pPr>
                      <a:defRPr/>
                    </a:pPr>
                    <a:r>
                      <a:rPr lang="en-US"/>
                      <a:t>27.2</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D40-4E51-BF44-317E4D5D73B1}"/>
                </c:ext>
              </c:extLst>
            </c:dLbl>
            <c:dLbl>
              <c:idx val="2"/>
              <c:tx>
                <c:rich>
                  <a:bodyPr/>
                  <a:lstStyle/>
                  <a:p>
                    <a:pPr>
                      <a:defRPr/>
                    </a:pPr>
                    <a:r>
                      <a:rPr lang="en-US"/>
                      <a:t>56.3</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D40-4E51-BF44-317E4D5D73B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القطاع العام</c:v>
                </c:pt>
                <c:pt idx="1">
                  <c:v>القطاع الخاص</c:v>
                </c:pt>
                <c:pt idx="2">
                  <c:v>عيادات الأونروا</c:v>
                </c:pt>
              </c:strCache>
            </c:strRef>
          </c:cat>
          <c:val>
            <c:numRef>
              <c:f>Sheet1!$B$4:$D$4</c:f>
              <c:numCache>
                <c:formatCode>General</c:formatCode>
                <c:ptCount val="3"/>
                <c:pt idx="0">
                  <c:v>24.7</c:v>
                </c:pt>
                <c:pt idx="1">
                  <c:v>27.2</c:v>
                </c:pt>
                <c:pt idx="2">
                  <c:v>56.3</c:v>
                </c:pt>
              </c:numCache>
            </c:numRef>
          </c:val>
          <c:extLst>
            <c:ext xmlns:c16="http://schemas.microsoft.com/office/drawing/2014/chart" uri="{C3380CC4-5D6E-409C-BE32-E72D297353CC}">
              <c16:uniqueId val="{0000000B-AD40-4E51-BF44-317E4D5D73B1}"/>
            </c:ext>
          </c:extLst>
        </c:ser>
        <c:dLbls>
          <c:showLegendKey val="0"/>
          <c:showVal val="1"/>
          <c:showCatName val="0"/>
          <c:showSerName val="0"/>
          <c:showPercent val="0"/>
          <c:showBubbleSize val="0"/>
        </c:dLbls>
        <c:gapWidth val="150"/>
        <c:axId val="19081088"/>
        <c:axId val="19091456"/>
      </c:barChart>
      <c:catAx>
        <c:axId val="19081088"/>
        <c:scaling>
          <c:orientation val="minMax"/>
        </c:scaling>
        <c:delete val="0"/>
        <c:axPos val="b"/>
        <c:title>
          <c:tx>
            <c:rich>
              <a:bodyPr/>
              <a:lstStyle/>
              <a:p>
                <a:pPr>
                  <a:defRPr b="1"/>
                </a:pPr>
                <a:r>
                  <a:rPr lang="ar-SA" b="1"/>
                  <a:t>مصدر الاستشارة</a:t>
                </a:r>
              </a:p>
            </c:rich>
          </c:tx>
          <c:layout>
            <c:manualLayout>
              <c:xMode val="edge"/>
              <c:yMode val="edge"/>
              <c:x val="0.46367275183434031"/>
              <c:y val="0.90831425483579253"/>
            </c:manualLayout>
          </c:layout>
          <c:overlay val="0"/>
          <c:spPr>
            <a:noFill/>
            <a:ln w="25392">
              <a:noFill/>
            </a:ln>
          </c:spPr>
        </c:title>
        <c:numFmt formatCode="General" sourceLinked="1"/>
        <c:majorTickMark val="out"/>
        <c:minorTickMark val="none"/>
        <c:tickLblPos val="nextTo"/>
        <c:spPr>
          <a:ln w="6350">
            <a:solidFill>
              <a:srgbClr val="000000"/>
            </a:solidFill>
            <a:prstDash val="solid"/>
          </a:ln>
        </c:spPr>
        <c:txPr>
          <a:bodyPr rot="0" vert="horz"/>
          <a:lstStyle/>
          <a:p>
            <a:pPr>
              <a:defRPr/>
            </a:pPr>
            <a:endParaRPr lang="ar-SA"/>
          </a:p>
        </c:txPr>
        <c:crossAx val="19091456"/>
        <c:crosses val="autoZero"/>
        <c:auto val="1"/>
        <c:lblAlgn val="ctr"/>
        <c:lblOffset val="100"/>
        <c:tickLblSkip val="1"/>
        <c:tickMarkSkip val="1"/>
        <c:noMultiLvlLbl val="0"/>
      </c:catAx>
      <c:valAx>
        <c:axId val="19091456"/>
        <c:scaling>
          <c:orientation val="minMax"/>
          <c:max val="70"/>
        </c:scaling>
        <c:delete val="0"/>
        <c:axPos val="l"/>
        <c:title>
          <c:tx>
            <c:rich>
              <a:bodyPr/>
              <a:lstStyle/>
              <a:p>
                <a:pPr>
                  <a:defRPr b="1"/>
                </a:pPr>
                <a:r>
                  <a:rPr lang="ar-SA" b="1"/>
                  <a:t>النسبة</a:t>
                </a:r>
                <a:endParaRPr lang="en-US" b="1"/>
              </a:p>
            </c:rich>
          </c:tx>
          <c:layout>
            <c:manualLayout>
              <c:xMode val="edge"/>
              <c:yMode val="edge"/>
              <c:x val="2.5814928245602689E-3"/>
              <c:y val="0.37220142651841404"/>
            </c:manualLayout>
          </c:layout>
          <c:overlay val="0"/>
        </c:title>
        <c:numFmt formatCode="#,##0" sourceLinked="0"/>
        <c:majorTickMark val="out"/>
        <c:minorTickMark val="none"/>
        <c:tickLblPos val="nextTo"/>
        <c:spPr>
          <a:ln w="3174">
            <a:solidFill>
              <a:srgbClr val="000000"/>
            </a:solidFill>
            <a:prstDash val="solid"/>
          </a:ln>
        </c:spPr>
        <c:txPr>
          <a:bodyPr rot="0" vert="horz"/>
          <a:lstStyle/>
          <a:p>
            <a:pPr>
              <a:defRPr/>
            </a:pPr>
            <a:endParaRPr lang="ar-SA"/>
          </a:p>
        </c:txPr>
        <c:crossAx val="19081088"/>
        <c:crosses val="autoZero"/>
        <c:crossBetween val="between"/>
        <c:majorUnit val="10"/>
        <c:minorUnit val="1"/>
      </c:valAx>
      <c:spPr>
        <a:noFill/>
        <a:ln w="25392">
          <a:noFill/>
        </a:ln>
      </c:spPr>
    </c:plotArea>
    <c:legend>
      <c:legendPos val="t"/>
      <c:layout>
        <c:manualLayout>
          <c:xMode val="edge"/>
          <c:yMode val="edge"/>
          <c:x val="0.1548958612840845"/>
          <c:y val="4.4576633803127541E-2"/>
          <c:w val="0.26985946376956105"/>
          <c:h val="0.10701034961907648"/>
        </c:manualLayout>
      </c:layout>
      <c:overlay val="0"/>
      <c:spPr>
        <a:solidFill>
          <a:srgbClr val="FFFFFF"/>
        </a:solidFill>
        <a:ln>
          <a:solidFill>
            <a:srgbClr val="000000"/>
          </a:solidFill>
        </a:ln>
      </c:spPr>
    </c:legend>
    <c:plotVisOnly val="1"/>
    <c:dispBlanksAs val="gap"/>
    <c:showDLblsOverMax val="0"/>
  </c:chart>
  <c:spPr>
    <a:noFill/>
    <a:ln w="12696">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90452071458885797"/>
          <c:h val="0.71022319265022371"/>
        </c:manualLayout>
      </c:layout>
      <c:barChart>
        <c:barDir val="col"/>
        <c:grouping val="clustered"/>
        <c:varyColors val="0"/>
        <c:ser>
          <c:idx val="0"/>
          <c:order val="0"/>
          <c:tx>
            <c:strRef>
              <c:f>Sheet1!$B$1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39.5</c:v>
                </c:pt>
                <c:pt idx="1">
                  <c:v>66.2</c:v>
                </c:pt>
                <c:pt idx="2">
                  <c:v>4.3</c:v>
                </c:pt>
              </c:numCache>
            </c:numRef>
          </c:val>
          <c:extLst>
            <c:ext xmlns:c16="http://schemas.microsoft.com/office/drawing/2014/chart" uri="{C3380CC4-5D6E-409C-BE32-E72D297353CC}">
              <c16:uniqueId val="{00000000-88DA-426C-A113-0216E4FB4111}"/>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50471723272691504"/>
              <c:y val="0.8792137747965005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ax val="80"/>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majorUnit val="20"/>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6724975704567541E-2"/>
          <c:y val="0"/>
          <c:w val="0.97327502429543244"/>
          <c:h val="0.79356852565162339"/>
        </c:manualLayout>
      </c:layout>
      <c:barChart>
        <c:barDir val="col"/>
        <c:grouping val="clustered"/>
        <c:varyColors val="0"/>
        <c:ser>
          <c:idx val="0"/>
          <c:order val="0"/>
          <c:tx>
            <c:strRef>
              <c:f>Sheet1!$B$1</c:f>
              <c:strCache>
                <c:ptCount val="1"/>
                <c:pt idx="0">
                  <c:v>  فلسطين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95.2</c:v>
                </c:pt>
                <c:pt idx="1">
                  <c:v>95.5</c:v>
                </c:pt>
                <c:pt idx="2">
                  <c:v>94.7</c:v>
                </c:pt>
              </c:numCache>
            </c:numRef>
          </c:val>
          <c:extLst>
            <c:ext xmlns:c16="http://schemas.microsoft.com/office/drawing/2014/chart" uri="{C3380CC4-5D6E-409C-BE32-E72D297353CC}">
              <c16:uniqueId val="{00000000-2DA3-40D3-89C8-EB1B16542831}"/>
            </c:ext>
          </c:extLst>
        </c:ser>
        <c:dLbls>
          <c:showLegendKey val="0"/>
          <c:showVal val="0"/>
          <c:showCatName val="0"/>
          <c:showSerName val="0"/>
          <c:showPercent val="0"/>
          <c:showBubbleSize val="0"/>
        </c:dLbls>
        <c:gapWidth val="219"/>
        <c:overlap val="-27"/>
        <c:axId val="648059032"/>
        <c:axId val="648054768"/>
      </c:barChart>
      <c:catAx>
        <c:axId val="6480590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46646619014228291"/>
              <c:y val="0.9029792665313544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48054768"/>
        <c:crosses val="autoZero"/>
        <c:auto val="1"/>
        <c:lblAlgn val="ctr"/>
        <c:lblOffset val="100"/>
        <c:noMultiLvlLbl val="0"/>
      </c:catAx>
      <c:valAx>
        <c:axId val="648054768"/>
        <c:scaling>
          <c:orientation val="minMax"/>
          <c:max val="96"/>
        </c:scaling>
        <c:delete val="1"/>
        <c:axPos val="l"/>
        <c:numFmt formatCode="General" sourceLinked="1"/>
        <c:majorTickMark val="none"/>
        <c:minorTickMark val="none"/>
        <c:tickLblPos val="nextTo"/>
        <c:crossAx val="6480590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137832167407246E-2"/>
          <c:y val="3.5103313797266784E-2"/>
          <c:w val="0.89800098436047382"/>
          <c:h val="0.75846986119400117"/>
        </c:manualLayout>
      </c:layout>
      <c:barChart>
        <c:barDir val="col"/>
        <c:grouping val="clustered"/>
        <c:varyColors val="0"/>
        <c:ser>
          <c:idx val="1"/>
          <c:order val="0"/>
          <c:tx>
            <c:strRef>
              <c:f>Sheet1!$A$3</c:f>
              <c:strCache>
                <c:ptCount val="1"/>
                <c:pt idx="0">
                  <c:v>2019-2020</c:v>
                </c:pt>
              </c:strCache>
            </c:strRef>
          </c:tx>
          <c:spPr>
            <a:ln w="12699">
              <a:solidFill>
                <a:srgbClr val="000000"/>
              </a:solidFill>
              <a:prstDash val="solid"/>
            </a:ln>
          </c:spPr>
          <c:invertIfNegative val="0"/>
          <c:dLbls>
            <c:dLbl>
              <c:idx val="0"/>
              <c:tx>
                <c:rich>
                  <a:bodyPr/>
                  <a:lstStyle/>
                  <a:p>
                    <a:r>
                      <a:rPr lang="en-US"/>
                      <a:t>51.9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27A-4ABC-AC8B-2FA273887A7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حضر</c:v>
                </c:pt>
                <c:pt idx="1">
                  <c:v>ريف</c:v>
                </c:pt>
                <c:pt idx="2">
                  <c:v>مخيم</c:v>
                </c:pt>
              </c:strCache>
            </c:strRef>
          </c:cat>
          <c:val>
            <c:numRef>
              <c:f>Sheet1!$B$3:$D$3</c:f>
              <c:numCache>
                <c:formatCode>####.0</c:formatCode>
                <c:ptCount val="3"/>
                <c:pt idx="0">
                  <c:v>51.9</c:v>
                </c:pt>
                <c:pt idx="1">
                  <c:v>45.2</c:v>
                </c:pt>
                <c:pt idx="2">
                  <c:v>41.7</c:v>
                </c:pt>
              </c:numCache>
            </c:numRef>
          </c:val>
          <c:extLst>
            <c:ext xmlns:c16="http://schemas.microsoft.com/office/drawing/2014/chart" uri="{C3380CC4-5D6E-409C-BE32-E72D297353CC}">
              <c16:uniqueId val="{00000001-A27A-4ABC-AC8B-2FA273887A79}"/>
            </c:ext>
          </c:extLst>
        </c:ser>
        <c:dLbls>
          <c:showLegendKey val="0"/>
          <c:showVal val="0"/>
          <c:showCatName val="0"/>
          <c:showSerName val="0"/>
          <c:showPercent val="0"/>
          <c:showBubbleSize val="0"/>
        </c:dLbls>
        <c:gapWidth val="150"/>
        <c:axId val="46089344"/>
        <c:axId val="46090880"/>
      </c:barChart>
      <c:catAx>
        <c:axId val="46089344"/>
        <c:scaling>
          <c:orientation val="minMax"/>
        </c:scaling>
        <c:delete val="0"/>
        <c:axPos val="b"/>
        <c:title>
          <c:tx>
            <c:rich>
              <a:bodyPr/>
              <a:lstStyle/>
              <a:p>
                <a:pPr>
                  <a:defRPr/>
                </a:pPr>
                <a:r>
                  <a:rPr lang="ar-SA" b="1"/>
                  <a:t>نوع التجمع </a:t>
                </a:r>
                <a:endParaRPr lang="en-US" b="1"/>
              </a:p>
            </c:rich>
          </c:tx>
          <c:layout>
            <c:manualLayout>
              <c:xMode val="edge"/>
              <c:yMode val="edge"/>
              <c:x val="0.51211868323863519"/>
              <c:y val="0.90902098521602748"/>
            </c:manualLayout>
          </c:layout>
          <c:overlay val="0"/>
        </c:title>
        <c:numFmt formatCode="General" sourceLinked="1"/>
        <c:majorTickMark val="out"/>
        <c:minorTickMark val="none"/>
        <c:tickLblPos val="nextTo"/>
        <c:spPr>
          <a:ln w="3175">
            <a:solidFill>
              <a:srgbClr val="000000"/>
            </a:solidFill>
            <a:prstDash val="solid"/>
          </a:ln>
        </c:spPr>
        <c:txPr>
          <a:bodyPr rot="0" vert="horz"/>
          <a:lstStyle/>
          <a:p>
            <a:pPr>
              <a:defRPr/>
            </a:pPr>
            <a:endParaRPr lang="ar-SA"/>
          </a:p>
        </c:txPr>
        <c:crossAx val="46090880"/>
        <c:crosses val="autoZero"/>
        <c:auto val="1"/>
        <c:lblAlgn val="ctr"/>
        <c:lblOffset val="100"/>
        <c:tickLblSkip val="1"/>
        <c:tickMarkSkip val="1"/>
        <c:noMultiLvlLbl val="0"/>
      </c:catAx>
      <c:valAx>
        <c:axId val="46090880"/>
        <c:scaling>
          <c:orientation val="minMax"/>
          <c:max val="60"/>
        </c:scaling>
        <c:delete val="0"/>
        <c:axPos val="l"/>
        <c:majorGridlines>
          <c:spPr>
            <a:ln>
              <a:noFill/>
            </a:ln>
          </c:spPr>
        </c:majorGridlines>
        <c:title>
          <c:tx>
            <c:rich>
              <a:bodyPr/>
              <a:lstStyle/>
              <a:p>
                <a:pPr>
                  <a:defRPr b="1"/>
                </a:pPr>
                <a:r>
                  <a:rPr lang="ar-SA" b="1"/>
                  <a:t>النسبة</a:t>
                </a:r>
                <a:endParaRPr lang="en-US" b="1"/>
              </a:p>
            </c:rich>
          </c:tx>
          <c:overlay val="0"/>
        </c:title>
        <c:numFmt formatCode="#,##0" sourceLinked="0"/>
        <c:majorTickMark val="out"/>
        <c:minorTickMark val="none"/>
        <c:tickLblPos val="nextTo"/>
        <c:spPr>
          <a:ln w="3175">
            <a:solidFill>
              <a:srgbClr val="000000"/>
            </a:solidFill>
            <a:prstDash val="solid"/>
          </a:ln>
        </c:spPr>
        <c:txPr>
          <a:bodyPr rot="0" vert="horz"/>
          <a:lstStyle/>
          <a:p>
            <a:pPr>
              <a:defRPr/>
            </a:pPr>
            <a:endParaRPr lang="ar-SA"/>
          </a:p>
        </c:txPr>
        <c:crossAx val="46089344"/>
        <c:crosses val="autoZero"/>
        <c:crossBetween val="between"/>
      </c:valAx>
      <c:spPr>
        <a:noFill/>
        <a:ln w="25400">
          <a:noFill/>
        </a:ln>
      </c:spPr>
    </c:plotArea>
    <c:plotVisOnly val="1"/>
    <c:dispBlanksAs val="gap"/>
    <c:showDLblsOverMax val="0"/>
  </c:chart>
  <c:spPr>
    <a:noFill/>
    <a:ln w="0">
      <a:noFill/>
      <a:prstDash val="solid"/>
    </a:ln>
    <a:effectLst>
      <a:outerShdw sx="1000" sy="1000" algn="ctr" rotWithShape="0">
        <a:sysClr val="windowText" lastClr="000000"/>
      </a:outerShdw>
    </a:effectLst>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515684354291186E-2"/>
          <c:y val="4.3564955050549109E-2"/>
          <c:w val="0.91648431564570887"/>
          <c:h val="0.72901740155451467"/>
        </c:manualLayout>
      </c:layout>
      <c:barChart>
        <c:barDir val="col"/>
        <c:grouping val="clustered"/>
        <c:varyColors val="0"/>
        <c:ser>
          <c:idx val="0"/>
          <c:order val="0"/>
          <c:tx>
            <c:strRef>
              <c:f>Sheet1!$B$1</c:f>
              <c:strCache>
                <c:ptCount val="1"/>
                <c:pt idx="0">
                  <c:v>2014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انخفاض الوزن الضفة الغربية</c:v>
                </c:pt>
                <c:pt idx="1">
                  <c:v>انخفاض الوزن قطاع غزة</c:v>
                </c:pt>
                <c:pt idx="2">
                  <c:v>قصر القامة الضفة الغربية</c:v>
                </c:pt>
                <c:pt idx="3">
                  <c:v>قصر القامة قطاع غزة</c:v>
                </c:pt>
                <c:pt idx="4">
                  <c:v>الهزال الضفة الغربية</c:v>
                </c:pt>
                <c:pt idx="5">
                  <c:v>الهزال قطاع غزة</c:v>
                </c:pt>
              </c:strCache>
            </c:strRef>
          </c:cat>
          <c:val>
            <c:numRef>
              <c:f>Sheet1!$B$2:$B$7</c:f>
              <c:numCache>
                <c:formatCode>0.0</c:formatCode>
                <c:ptCount val="6"/>
                <c:pt idx="0">
                  <c:v>1.5</c:v>
                </c:pt>
                <c:pt idx="1">
                  <c:v>1.3</c:v>
                </c:pt>
                <c:pt idx="2">
                  <c:v>7.7</c:v>
                </c:pt>
                <c:pt idx="3">
                  <c:v>7.1</c:v>
                </c:pt>
                <c:pt idx="4">
                  <c:v>1.7</c:v>
                </c:pt>
                <c:pt idx="5">
                  <c:v>0.7</c:v>
                </c:pt>
              </c:numCache>
            </c:numRef>
          </c:val>
          <c:extLst>
            <c:ext xmlns:c16="http://schemas.microsoft.com/office/drawing/2014/chart" uri="{C3380CC4-5D6E-409C-BE32-E72D297353CC}">
              <c16:uniqueId val="{00000000-7F78-4E37-8B21-49E605D3E89D}"/>
            </c:ext>
          </c:extLst>
        </c:ser>
        <c:ser>
          <c:idx val="1"/>
          <c:order val="1"/>
          <c:tx>
            <c:strRef>
              <c:f>Sheet1!$C$1</c:f>
              <c:strCache>
                <c:ptCount val="1"/>
                <c:pt idx="0">
                  <c:v>2019</c:v>
                </c:pt>
              </c:strCache>
            </c:strRef>
          </c:tx>
          <c:spPr>
            <a:solidFill>
              <a:schemeClr val="accent2">
                <a:lumMod val="60000"/>
                <a:lumOff val="40000"/>
              </a:schemeClr>
            </a:solidFill>
            <a:ln>
              <a:noFill/>
            </a:ln>
            <a:effectLst/>
          </c:spPr>
          <c:invertIfNegative val="0"/>
          <c:dLbls>
            <c:dLbl>
              <c:idx val="0"/>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F78-4E37-8B21-49E605D3E89D}"/>
                </c:ext>
              </c:extLst>
            </c:dLbl>
            <c:dLbl>
              <c:idx val="1"/>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F78-4E37-8B21-49E605D3E89D}"/>
                </c:ext>
              </c:extLst>
            </c:dLbl>
            <c:dLbl>
              <c:idx val="2"/>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F78-4E37-8B21-49E605D3E89D}"/>
                </c:ext>
              </c:extLst>
            </c:dLbl>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F78-4E37-8B21-49E605D3E89D}"/>
                </c:ext>
              </c:extLst>
            </c:dLbl>
            <c:dLbl>
              <c:idx val="4"/>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F78-4E37-8B21-49E605D3E89D}"/>
                </c:ext>
              </c:extLst>
            </c:dLbl>
            <c:dLbl>
              <c:idx val="5"/>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F78-4E37-8B21-49E605D3E89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انخفاض الوزن الضفة الغربية</c:v>
                </c:pt>
                <c:pt idx="1">
                  <c:v>انخفاض الوزن قطاع غزة</c:v>
                </c:pt>
                <c:pt idx="2">
                  <c:v>قصر القامة الضفة الغربية</c:v>
                </c:pt>
                <c:pt idx="3">
                  <c:v>قصر القامة قطاع غزة</c:v>
                </c:pt>
                <c:pt idx="4">
                  <c:v>الهزال الضفة الغربية</c:v>
                </c:pt>
                <c:pt idx="5">
                  <c:v>الهزال قطاع غزة</c:v>
                </c:pt>
              </c:strCache>
            </c:strRef>
          </c:cat>
          <c:val>
            <c:numRef>
              <c:f>Sheet1!$C$2:$C$7</c:f>
              <c:numCache>
                <c:formatCode>0.0</c:formatCode>
                <c:ptCount val="6"/>
                <c:pt idx="0">
                  <c:v>2.1</c:v>
                </c:pt>
                <c:pt idx="1">
                  <c:v>2.1</c:v>
                </c:pt>
                <c:pt idx="2">
                  <c:v>8.5</c:v>
                </c:pt>
                <c:pt idx="3">
                  <c:v>9</c:v>
                </c:pt>
                <c:pt idx="4">
                  <c:v>1.7</c:v>
                </c:pt>
                <c:pt idx="5">
                  <c:v>0.8</c:v>
                </c:pt>
              </c:numCache>
            </c:numRef>
          </c:val>
          <c:extLst>
            <c:ext xmlns:c16="http://schemas.microsoft.com/office/drawing/2014/chart" uri="{C3380CC4-5D6E-409C-BE32-E72D297353CC}">
              <c16:uniqueId val="{00000007-7F78-4E37-8B21-49E605D3E89D}"/>
            </c:ext>
          </c:extLst>
        </c:ser>
        <c:dLbls>
          <c:showLegendKey val="0"/>
          <c:showVal val="0"/>
          <c:showCatName val="0"/>
          <c:showSerName val="0"/>
          <c:showPercent val="0"/>
          <c:showBubbleSize val="0"/>
        </c:dLbls>
        <c:gapWidth val="219"/>
        <c:axId val="1134533720"/>
        <c:axId val="1134536672"/>
      </c:barChart>
      <c:catAx>
        <c:axId val="113453372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مؤشرات سوء التغذية</a:t>
                </a:r>
                <a:endParaRPr lang="en-US" b="1"/>
              </a:p>
            </c:rich>
          </c:tx>
          <c:layout>
            <c:manualLayout>
              <c:xMode val="edge"/>
              <c:yMode val="edge"/>
              <c:x val="0.44322074910742126"/>
              <c:y val="0.928980882027726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5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34536672"/>
        <c:crosses val="autoZero"/>
        <c:auto val="1"/>
        <c:lblAlgn val="ctr"/>
        <c:lblOffset val="100"/>
        <c:noMultiLvlLbl val="0"/>
      </c:catAx>
      <c:valAx>
        <c:axId val="113453667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34533720"/>
        <c:crosses val="autoZero"/>
        <c:crossBetween val="between"/>
      </c:valAx>
      <c:spPr>
        <a:noFill/>
        <a:ln>
          <a:noFill/>
        </a:ln>
        <a:effectLst/>
      </c:spPr>
    </c:plotArea>
    <c:legend>
      <c:legendPos val="b"/>
      <c:layout>
        <c:manualLayout>
          <c:xMode val="edge"/>
          <c:yMode val="edge"/>
          <c:x val="0.76106802042940391"/>
          <c:y val="3.2446790780914683E-2"/>
          <c:w val="0.21213292287153454"/>
          <c:h val="0.1248405644573398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151874076121461E-2"/>
          <c:y val="5.8590313094546105E-2"/>
          <c:w val="0.90366004477067063"/>
          <c:h val="0.73149627748451906"/>
        </c:manualLayout>
      </c:layout>
      <c:barChart>
        <c:barDir val="col"/>
        <c:grouping val="clustered"/>
        <c:varyColors val="0"/>
        <c:ser>
          <c:idx val="0"/>
          <c:order val="0"/>
          <c:tx>
            <c:strRef>
              <c:f>Sheet1!$A$2</c:f>
              <c:strCache>
                <c:ptCount val="1"/>
                <c:pt idx="0">
                  <c:v>ذكور</c:v>
                </c:pt>
              </c:strCache>
            </c:strRef>
          </c:tx>
          <c:invertIfNegative val="0"/>
          <c:dLbls>
            <c:dLbl>
              <c:idx val="4"/>
              <c:tx>
                <c:rich>
                  <a:bodyPr/>
                  <a:lstStyle/>
                  <a:p>
                    <a:r>
                      <a:rPr lang="en-US"/>
                      <a:t>82.4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F9F-4803-A02C-F4A566C5407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إناث</c:v>
                </c:pt>
                <c:pt idx="1">
                  <c:v>ذكور</c:v>
                </c:pt>
                <c:pt idx="2">
                  <c:v>قطاع غزة</c:v>
                </c:pt>
                <c:pt idx="3">
                  <c:v>الضفة الغربية</c:v>
                </c:pt>
                <c:pt idx="4">
                  <c:v>فلسطين</c:v>
                </c:pt>
              </c:strCache>
            </c:strRef>
          </c:cat>
          <c:val>
            <c:numRef>
              <c:f>Sheet1!$B$2:$F$2</c:f>
              <c:numCache>
                <c:formatCode>General</c:formatCode>
                <c:ptCount val="5"/>
                <c:pt idx="0" formatCode="0.0">
                  <c:v>82.9</c:v>
                </c:pt>
                <c:pt idx="1">
                  <c:v>81.900000000000006</c:v>
                </c:pt>
                <c:pt idx="2">
                  <c:v>95.4</c:v>
                </c:pt>
                <c:pt idx="3" formatCode="0.0">
                  <c:v>71.900000000000006</c:v>
                </c:pt>
                <c:pt idx="4">
                  <c:v>82.4</c:v>
                </c:pt>
              </c:numCache>
            </c:numRef>
          </c:val>
          <c:extLst>
            <c:ext xmlns:c16="http://schemas.microsoft.com/office/drawing/2014/chart" uri="{C3380CC4-5D6E-409C-BE32-E72D297353CC}">
              <c16:uniqueId val="{00000001-6F9F-4803-A02C-F4A566C5407F}"/>
            </c:ext>
          </c:extLst>
        </c:ser>
        <c:dLbls>
          <c:showLegendKey val="0"/>
          <c:showVal val="1"/>
          <c:showCatName val="0"/>
          <c:showSerName val="0"/>
          <c:showPercent val="0"/>
          <c:showBubbleSize val="0"/>
        </c:dLbls>
        <c:gapWidth val="150"/>
        <c:axId val="46248320"/>
        <c:axId val="46250240"/>
      </c:barChart>
      <c:catAx>
        <c:axId val="46248320"/>
        <c:scaling>
          <c:orientation val="minMax"/>
        </c:scaling>
        <c:delete val="0"/>
        <c:axPos val="b"/>
        <c:title>
          <c:tx>
            <c:rich>
              <a:bodyPr/>
              <a:lstStyle/>
              <a:p>
                <a:pPr>
                  <a:defRPr/>
                </a:pPr>
                <a:r>
                  <a:rPr lang="ar-SA"/>
                  <a:t>المنطقة والجنس</a:t>
                </a:r>
              </a:p>
            </c:rich>
          </c:tx>
          <c:layout>
            <c:manualLayout>
              <c:xMode val="edge"/>
              <c:yMode val="edge"/>
              <c:x val="0.44371639959285658"/>
              <c:y val="0.90212551275401953"/>
            </c:manualLayout>
          </c:layout>
          <c:overlay val="0"/>
        </c:title>
        <c:numFmt formatCode="General" sourceLinked="1"/>
        <c:majorTickMark val="out"/>
        <c:minorTickMark val="none"/>
        <c:tickLblPos val="nextTo"/>
        <c:txPr>
          <a:bodyPr rot="0" vert="horz"/>
          <a:lstStyle/>
          <a:p>
            <a:pPr>
              <a:defRPr/>
            </a:pPr>
            <a:endParaRPr lang="ar-SA"/>
          </a:p>
        </c:txPr>
        <c:crossAx val="46250240"/>
        <c:crosses val="autoZero"/>
        <c:auto val="1"/>
        <c:lblAlgn val="ctr"/>
        <c:lblOffset val="100"/>
        <c:tickLblSkip val="1"/>
        <c:tickMarkSkip val="1"/>
        <c:noMultiLvlLbl val="0"/>
      </c:catAx>
      <c:valAx>
        <c:axId val="46250240"/>
        <c:scaling>
          <c:orientation val="minMax"/>
          <c:max val="100"/>
          <c:min val="0"/>
        </c:scaling>
        <c:delete val="0"/>
        <c:axPos val="l"/>
        <c:title>
          <c:tx>
            <c:rich>
              <a:bodyPr/>
              <a:lstStyle/>
              <a:p>
                <a:pPr>
                  <a:defRPr/>
                </a:pPr>
                <a:r>
                  <a:rPr lang="ar-SA"/>
                  <a:t>النسبة</a:t>
                </a:r>
              </a:p>
            </c:rich>
          </c:tx>
          <c:layout>
            <c:manualLayout>
              <c:xMode val="edge"/>
              <c:yMode val="edge"/>
              <c:x val="2.4149371408842255E-3"/>
              <c:y val="0.33251625348951525"/>
            </c:manualLayout>
          </c:layout>
          <c:overlay val="0"/>
        </c:title>
        <c:numFmt formatCode="0" sourceLinked="0"/>
        <c:majorTickMark val="out"/>
        <c:minorTickMark val="none"/>
        <c:tickLblPos val="nextTo"/>
        <c:txPr>
          <a:bodyPr rot="0" vert="horz"/>
          <a:lstStyle/>
          <a:p>
            <a:pPr>
              <a:defRPr/>
            </a:pPr>
            <a:endParaRPr lang="ar-SA"/>
          </a:p>
        </c:txPr>
        <c:crossAx val="46248320"/>
        <c:crosses val="autoZero"/>
        <c:crossBetween val="between"/>
        <c:majorUnit val="10"/>
        <c:minorUnit val="1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57911511061119"/>
          <c:y val="6.4285777837092523E-2"/>
          <c:w val="0.84680134680134678"/>
          <c:h val="0.75102028913052565"/>
        </c:manualLayout>
      </c:layout>
      <c:lineChart>
        <c:grouping val="standard"/>
        <c:varyColors val="0"/>
        <c:ser>
          <c:idx val="2"/>
          <c:order val="0"/>
          <c:tx>
            <c:strRef>
              <c:f>Sheet1!$A$1</c:f>
              <c:strCache>
                <c:ptCount val="1"/>
                <c:pt idx="0">
                  <c:v>السنة</c:v>
                </c:pt>
              </c:strCache>
            </c:strRef>
          </c:tx>
          <c:spPr>
            <a:ln w="31750" cap="rnd">
              <a:solidFill>
                <a:schemeClr val="accent2">
                  <a:lumMod val="60000"/>
                  <a:lumOff val="40000"/>
                </a:schemeClr>
              </a:solidFill>
              <a:round/>
            </a:ln>
            <a:effectLst/>
          </c:spPr>
          <c:marker>
            <c:symbol val="circle"/>
            <c:size val="17"/>
            <c:spPr>
              <a:solidFill>
                <a:schemeClr val="accent2">
                  <a:lumMod val="60000"/>
                  <a:lumOff val="40000"/>
                </a:schemeClr>
              </a:solidFill>
              <a:ln>
                <a:noFill/>
              </a:ln>
              <a:effectLst/>
            </c:spPr>
          </c:marker>
          <c:dPt>
            <c:idx val="4"/>
            <c:marker>
              <c:symbol val="circle"/>
              <c:size val="17"/>
              <c:spPr>
                <a:solidFill>
                  <a:schemeClr val="accent2">
                    <a:lumMod val="40000"/>
                    <a:lumOff val="60000"/>
                  </a:schemeClr>
                </a:solidFill>
                <a:ln>
                  <a:noFill/>
                </a:ln>
                <a:effectLst/>
              </c:spPr>
            </c:marker>
            <c:bubble3D val="0"/>
            <c:extLst>
              <c:ext xmlns:c16="http://schemas.microsoft.com/office/drawing/2014/chart" uri="{C3380CC4-5D6E-409C-BE32-E72D297353CC}">
                <c16:uniqueId val="{00000000-8CA5-4EC1-923D-6301B76247A5}"/>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val>
          <c:smooth val="0"/>
          <c:extLst>
            <c:ext xmlns:c16="http://schemas.microsoft.com/office/drawing/2014/chart" uri="{C3380CC4-5D6E-409C-BE32-E72D297353CC}">
              <c16:uniqueId val="{00000001-8CA5-4EC1-923D-6301B76247A5}"/>
            </c:ext>
          </c:extLst>
        </c:ser>
        <c:ser>
          <c:idx val="0"/>
          <c:order val="1"/>
          <c:tx>
            <c:strRef>
              <c:f>Sheet1!$A$2</c:f>
              <c:strCache>
                <c:ptCount val="1"/>
                <c:pt idx="0">
                  <c:v> فلسطين</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Sheet1!$B$2:$N$2</c:f>
              <c:numCache>
                <c:formatCode>0.0</c:formatCode>
                <c:ptCount val="11"/>
                <c:pt idx="0">
                  <c:v>32.6</c:v>
                </c:pt>
                <c:pt idx="1">
                  <c:v>32.299999999999997</c:v>
                </c:pt>
                <c:pt idx="2">
                  <c:v>31.9</c:v>
                </c:pt>
                <c:pt idx="3">
                  <c:v>30.9</c:v>
                </c:pt>
                <c:pt idx="4">
                  <c:v>30.7</c:v>
                </c:pt>
                <c:pt idx="5">
                  <c:v>30.5</c:v>
                </c:pt>
                <c:pt idx="6">
                  <c:v>30.2</c:v>
                </c:pt>
                <c:pt idx="7">
                  <c:v>29.9</c:v>
                </c:pt>
                <c:pt idx="8">
                  <c:v>29.5</c:v>
                </c:pt>
                <c:pt idx="9">
                  <c:v>29.1</c:v>
                </c:pt>
                <c:pt idx="10">
                  <c:v>28.8</c:v>
                </c:pt>
              </c:numCache>
            </c:numRef>
          </c:val>
          <c:smooth val="0"/>
          <c:extLst>
            <c:ext xmlns:c16="http://schemas.microsoft.com/office/drawing/2014/chart" uri="{C3380CC4-5D6E-409C-BE32-E72D297353CC}">
              <c16:uniqueId val="{00000002-8CA5-4EC1-923D-6301B76247A5}"/>
            </c:ext>
          </c:extLst>
        </c:ser>
        <c:ser>
          <c:idx val="1"/>
          <c:order val="2"/>
          <c:tx>
            <c:strRef>
              <c:f>Sheet1!$A$3</c:f>
              <c:strCache>
                <c:ptCount val="1"/>
                <c:pt idx="0">
                  <c:v>الضفة الغربية</c:v>
                </c:pt>
              </c:strCache>
            </c:strRef>
          </c:tx>
          <c:spPr>
            <a:ln w="31750" cap="rnd">
              <a:solidFill>
                <a:schemeClr val="accent6">
                  <a:lumMod val="40000"/>
                  <a:lumOff val="60000"/>
                </a:schemeClr>
              </a:solidFill>
              <a:round/>
            </a:ln>
            <a:effectLst/>
          </c:spPr>
          <c:marker>
            <c:symbol val="circle"/>
            <c:size val="17"/>
            <c:spPr>
              <a:solidFill>
                <a:schemeClr val="accent6">
                  <a:lumMod val="40000"/>
                  <a:lumOff val="60000"/>
                </a:schemeClr>
              </a:solidFill>
              <a:ln>
                <a:noFill/>
              </a:ln>
              <a:effectLst/>
            </c:spPr>
          </c:marker>
          <c:dLbls>
            <c:dLbl>
              <c:idx val="3"/>
              <c:tx>
                <c:rich>
                  <a:bodyPr/>
                  <a:lstStyle/>
                  <a:p>
                    <a:fld id="{ED7983CD-5454-4C65-9ABE-9A2F3B25774B}" type="VALUE">
                      <a:rPr lang="en-US">
                        <a:solidFill>
                          <a:schemeClr val="tx1"/>
                        </a:solidFill>
                      </a:rPr>
                      <a:pPr/>
                      <a:t>[VALUE]</a:t>
                    </a:fld>
                    <a:endParaRPr lang="ar-SA"/>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CA5-4EC1-923D-6301B76247A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Sheet1!$B$3:$N$3</c:f>
              <c:numCache>
                <c:formatCode>0.0</c:formatCode>
                <c:ptCount val="11"/>
                <c:pt idx="0">
                  <c:v>29.7</c:v>
                </c:pt>
                <c:pt idx="1">
                  <c:v>29.4</c:v>
                </c:pt>
                <c:pt idx="2">
                  <c:v>29</c:v>
                </c:pt>
                <c:pt idx="3">
                  <c:v>28.5</c:v>
                </c:pt>
                <c:pt idx="4">
                  <c:v>28.1</c:v>
                </c:pt>
                <c:pt idx="5">
                  <c:v>28</c:v>
                </c:pt>
                <c:pt idx="6">
                  <c:v>27.7</c:v>
                </c:pt>
                <c:pt idx="7">
                  <c:v>27.5</c:v>
                </c:pt>
                <c:pt idx="8">
                  <c:v>27.2</c:v>
                </c:pt>
                <c:pt idx="9">
                  <c:v>26.9</c:v>
                </c:pt>
                <c:pt idx="10">
                  <c:v>26.6</c:v>
                </c:pt>
              </c:numCache>
            </c:numRef>
          </c:val>
          <c:smooth val="0"/>
          <c:extLst>
            <c:ext xmlns:c16="http://schemas.microsoft.com/office/drawing/2014/chart" uri="{C3380CC4-5D6E-409C-BE32-E72D297353CC}">
              <c16:uniqueId val="{00000004-8CA5-4EC1-923D-6301B76247A5}"/>
            </c:ext>
          </c:extLst>
        </c:ser>
        <c:ser>
          <c:idx val="3"/>
          <c:order val="3"/>
          <c:tx>
            <c:strRef>
              <c:f>Sheet1!$A$4</c:f>
              <c:strCache>
                <c:ptCount val="1"/>
                <c:pt idx="0">
                  <c:v>قطاع غزة</c:v>
                </c:pt>
              </c:strCache>
            </c:strRef>
          </c:tx>
          <c:spPr>
            <a:ln w="31750" cap="rnd">
              <a:solidFill>
                <a:schemeClr val="accent2">
                  <a:lumMod val="60000"/>
                </a:schemeClr>
              </a:solidFill>
              <a:round/>
            </a:ln>
            <a:effectLst/>
          </c:spPr>
          <c:marker>
            <c:symbol val="circle"/>
            <c:size val="17"/>
            <c:spPr>
              <a:solidFill>
                <a:schemeClr val="accent2">
                  <a:lumMod val="60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Sheet1!$B$4:$N$4</c:f>
              <c:numCache>
                <c:formatCode>0.0</c:formatCode>
                <c:ptCount val="11"/>
                <c:pt idx="0">
                  <c:v>37.1</c:v>
                </c:pt>
                <c:pt idx="1">
                  <c:v>36.799999999999997</c:v>
                </c:pt>
                <c:pt idx="2">
                  <c:v>36.299999999999997</c:v>
                </c:pt>
                <c:pt idx="3">
                  <c:v>35.799999999999997</c:v>
                </c:pt>
                <c:pt idx="4">
                  <c:v>34.700000000000003</c:v>
                </c:pt>
                <c:pt idx="5">
                  <c:v>34.4</c:v>
                </c:pt>
                <c:pt idx="6">
                  <c:v>33.9</c:v>
                </c:pt>
                <c:pt idx="7">
                  <c:v>33.4</c:v>
                </c:pt>
                <c:pt idx="8">
                  <c:v>32.9</c:v>
                </c:pt>
                <c:pt idx="9">
                  <c:v>32.4</c:v>
                </c:pt>
                <c:pt idx="10">
                  <c:v>32</c:v>
                </c:pt>
              </c:numCache>
            </c:numRef>
          </c:val>
          <c:smooth val="0"/>
          <c:extLst>
            <c:ext xmlns:c16="http://schemas.microsoft.com/office/drawing/2014/chart" uri="{C3380CC4-5D6E-409C-BE32-E72D297353CC}">
              <c16:uniqueId val="{00000005-8CA5-4EC1-923D-6301B76247A5}"/>
            </c:ext>
          </c:extLst>
        </c:ser>
        <c:dLbls>
          <c:dLblPos val="ctr"/>
          <c:showLegendKey val="0"/>
          <c:showVal val="1"/>
          <c:showCatName val="0"/>
          <c:showSerName val="0"/>
          <c:showPercent val="0"/>
          <c:showBubbleSize val="0"/>
        </c:dLbls>
        <c:marker val="1"/>
        <c:smooth val="0"/>
        <c:axId val="66371968"/>
        <c:axId val="66373888"/>
      </c:lineChart>
      <c:catAx>
        <c:axId val="663719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السنة</a:t>
                </a:r>
              </a:p>
            </c:rich>
          </c:tx>
          <c:layout>
            <c:manualLayout>
              <c:xMode val="edge"/>
              <c:yMode val="edge"/>
              <c:x val="0.52298498401985472"/>
              <c:y val="0.9198091905178519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66373888"/>
        <c:crosses val="autoZero"/>
        <c:auto val="1"/>
        <c:lblAlgn val="ctr"/>
        <c:lblOffset val="100"/>
        <c:tickLblSkip val="1"/>
        <c:tickMarkSkip val="1"/>
        <c:noMultiLvlLbl val="0"/>
      </c:catAx>
      <c:valAx>
        <c:axId val="66373888"/>
        <c:scaling>
          <c:orientation val="minMax"/>
          <c:max val="40"/>
          <c:min val="25"/>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معدل المواليد الخام</a:t>
                </a:r>
              </a:p>
            </c:rich>
          </c:tx>
          <c:layout>
            <c:manualLayout>
              <c:xMode val="edge"/>
              <c:yMode val="edge"/>
              <c:x val="3.0982203568665389E-2"/>
              <c:y val="0.3364053694805450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6371968"/>
        <c:crosses val="autoZero"/>
        <c:crossBetween val="between"/>
        <c:majorUnit val="2"/>
        <c:minorUnit val="0.5"/>
      </c:valAx>
      <c:spPr>
        <a:noFill/>
        <a:ln>
          <a:noFill/>
        </a:ln>
        <a:effectLst/>
      </c:spPr>
    </c:plotArea>
    <c:legend>
      <c:legendPos val="b"/>
      <c:legendEntry>
        <c:idx val="0"/>
        <c:delete val="1"/>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27752388094345348"/>
          <c:y val="2.1431071116110437E-2"/>
          <c:w val="0.54855750174085383"/>
          <c:h val="8.8216413490349102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314187962926354E-2"/>
          <c:y val="3.2556134564812052E-2"/>
          <c:w val="0.92468581203707367"/>
          <c:h val="0.77095922418624085"/>
        </c:manualLayout>
      </c:layout>
      <c:barChart>
        <c:barDir val="col"/>
        <c:grouping val="clustered"/>
        <c:varyColors val="0"/>
        <c:ser>
          <c:idx val="1"/>
          <c:order val="0"/>
          <c:tx>
            <c:strRef>
              <c:f>Sheet1!$A$3</c:f>
              <c:strCache>
                <c:ptCount val="1"/>
                <c:pt idx="0">
                  <c:v>قطاع غزة</c:v>
                </c:pt>
              </c:strCache>
            </c:strRef>
          </c:tx>
          <c:spPr>
            <a:solidFill>
              <a:schemeClr val="accent3">
                <a:lumMod val="40000"/>
                <a:lumOff val="60000"/>
              </a:schemeClr>
            </a:solidFill>
            <a:ln w="10928">
              <a:solidFill>
                <a:srgbClr val="FF00FF"/>
              </a:solidFill>
              <a:prstDash val="solid"/>
            </a:ln>
          </c:spPr>
          <c:invertIfNegative val="0"/>
          <c:dLbls>
            <c:dLbl>
              <c:idx val="0"/>
              <c:layout>
                <c:manualLayout>
                  <c:x val="-9.070782827999438E-4"/>
                  <c:y val="9.268395639749472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0DF-4271-B6A3-A24DF0356E56}"/>
                </c:ext>
              </c:extLst>
            </c:dLbl>
            <c:dLbl>
              <c:idx val="1"/>
              <c:layout>
                <c:manualLayout>
                  <c:x val="-9.8639990071794901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0DF-4271-B6A3-A24DF0356E56}"/>
                </c:ext>
              </c:extLst>
            </c:dLbl>
            <c:dLbl>
              <c:idx val="2"/>
              <c:layout>
                <c:manualLayout>
                  <c:x val="-4.415147119767942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0DF-4271-B6A3-A24DF0356E56}"/>
                </c:ext>
              </c:extLst>
            </c:dLbl>
            <c:dLbl>
              <c:idx val="3"/>
              <c:layout>
                <c:manualLayout>
                  <c:x val="-2.915417563325961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0DF-4271-B6A3-A24DF0356E56}"/>
                </c:ext>
              </c:extLst>
            </c:dLbl>
            <c:dLbl>
              <c:idx val="4"/>
              <c:layout>
                <c:manualLayout>
                  <c:x val="-1.9867549668876817E-2"/>
                  <c:y val="-4.37956204379578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0DF-4271-B6A3-A24DF0356E56}"/>
                </c:ext>
              </c:extLst>
            </c:dLbl>
            <c:dLbl>
              <c:idx val="5"/>
              <c:layout>
                <c:manualLayout>
                  <c:x val="-2.2075055187638644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0DF-4271-B6A3-A24DF0356E56}"/>
                </c:ext>
              </c:extLst>
            </c:dLbl>
            <c:dLbl>
              <c:idx val="6"/>
              <c:layout>
                <c:manualLayout>
                  <c:x val="-1.9867549668876817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0DF-4271-B6A3-A24DF0356E56}"/>
                </c:ext>
              </c:extLst>
            </c:dLbl>
            <c:dLbl>
              <c:idx val="7"/>
              <c:layout>
                <c:manualLayout>
                  <c:x val="-2.4282560706401782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0DF-4271-B6A3-A24DF0356E56}"/>
                </c:ext>
              </c:extLst>
            </c:dLbl>
            <c:dLbl>
              <c:idx val="8"/>
              <c:layout>
                <c:manualLayout>
                  <c:x val="-1.9867549668876817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0DF-4271-B6A3-A24DF0356E56}"/>
                </c:ext>
              </c:extLst>
            </c:dLbl>
            <c:dLbl>
              <c:idx val="9"/>
              <c:layout>
                <c:manualLayout>
                  <c:x val="-1.76600441501104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0DF-4271-B6A3-A24DF0356E56}"/>
                </c:ext>
              </c:extLst>
            </c:dLbl>
            <c:dLbl>
              <c:idx val="10"/>
              <c:layout>
                <c:manualLayout>
                  <c:x val="-1.7660044150110524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0DF-4271-B6A3-A24DF0356E56}"/>
                </c:ext>
              </c:extLst>
            </c:dLbl>
            <c:dLbl>
              <c:idx val="11"/>
              <c:layout>
                <c:manualLayout>
                  <c:x val="-2.4282560706401782E-2"/>
                  <c:y val="-4.37956204379578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0DF-4271-B6A3-A24DF0356E56}"/>
                </c:ext>
              </c:extLst>
            </c:dLbl>
            <c:dLbl>
              <c:idx val="12"/>
              <c:layout>
                <c:manualLayout>
                  <c:x val="-2.428256070640178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0DF-4271-B6A3-A24DF0356E56}"/>
                </c:ext>
              </c:extLst>
            </c:dLbl>
            <c:dLbl>
              <c:idx val="13"/>
              <c:layout>
                <c:manualLayout>
                  <c:x val="-1.9867549668876817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0DF-4271-B6A3-A24DF0356E56}"/>
                </c:ext>
              </c:extLst>
            </c:dLbl>
            <c:dLbl>
              <c:idx val="14"/>
              <c:layout>
                <c:manualLayout>
                  <c:x val="-1.9867549668876817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0DF-4271-B6A3-A24DF0356E56}"/>
                </c:ext>
              </c:extLst>
            </c:dLbl>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14-10 سنة</c:v>
                </c:pt>
                <c:pt idx="1">
                  <c:v> 17-15  سنة</c:v>
                </c:pt>
              </c:strCache>
            </c:strRef>
          </c:cat>
          <c:val>
            <c:numRef>
              <c:f>Sheet1!$B$3:$C$3</c:f>
              <c:numCache>
                <c:formatCode>General</c:formatCode>
                <c:ptCount val="2"/>
                <c:pt idx="0">
                  <c:v>0.6</c:v>
                </c:pt>
                <c:pt idx="1">
                  <c:v>2.5</c:v>
                </c:pt>
              </c:numCache>
            </c:numRef>
          </c:val>
          <c:extLst>
            <c:ext xmlns:c16="http://schemas.microsoft.com/office/drawing/2014/chart" uri="{C3380CC4-5D6E-409C-BE32-E72D297353CC}">
              <c16:uniqueId val="{0000000F-50DF-4271-B6A3-A24DF0356E56}"/>
            </c:ext>
          </c:extLst>
        </c:ser>
        <c:ser>
          <c:idx val="0"/>
          <c:order val="1"/>
          <c:tx>
            <c:strRef>
              <c:f>Sheet1!$A$4</c:f>
              <c:strCache>
                <c:ptCount val="1"/>
                <c:pt idx="0">
                  <c:v>الضفة الغربية</c:v>
                </c:pt>
              </c:strCache>
            </c:strRef>
          </c:tx>
          <c:invertIfNegative val="0"/>
          <c:dLbls>
            <c:dLbl>
              <c:idx val="1"/>
              <c:layout>
                <c:manualLayout>
                  <c:x val="-6.2711809586018385E-5"/>
                  <c:y val="5.3054592665710071E-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0DF-4271-B6A3-A24DF0356E56}"/>
                </c:ext>
              </c:extLst>
            </c:dLbl>
            <c:dLbl>
              <c:idx val="2"/>
              <c:layout>
                <c:manualLayout>
                  <c:x val="4.59041319273006E-3"/>
                  <c:y val="1.71728813288486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0DF-4271-B6A3-A24DF0356E56}"/>
                </c:ext>
              </c:extLst>
            </c:dLbl>
            <c:dLbl>
              <c:idx val="3"/>
              <c:layout>
                <c:manualLayout>
                  <c:x val="2.2952933815048792E-3"/>
                  <c:y val="1.30105757118187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0DF-4271-B6A3-A24DF0356E56}"/>
                </c:ext>
              </c:extLst>
            </c:dLbl>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14-10 سنة</c:v>
                </c:pt>
                <c:pt idx="1">
                  <c:v> 17-15  سنة</c:v>
                </c:pt>
              </c:strCache>
            </c:strRef>
          </c:cat>
          <c:val>
            <c:numRef>
              <c:f>Sheet1!$B$4:$C$4</c:f>
              <c:numCache>
                <c:formatCode>0.0</c:formatCode>
                <c:ptCount val="2"/>
                <c:pt idx="0">
                  <c:v>1.6</c:v>
                </c:pt>
                <c:pt idx="1">
                  <c:v>9.8000000000000007</c:v>
                </c:pt>
              </c:numCache>
            </c:numRef>
          </c:val>
          <c:extLst>
            <c:ext xmlns:c16="http://schemas.microsoft.com/office/drawing/2014/chart" uri="{C3380CC4-5D6E-409C-BE32-E72D297353CC}">
              <c16:uniqueId val="{00000013-50DF-4271-B6A3-A24DF0356E56}"/>
            </c:ext>
          </c:extLst>
        </c:ser>
        <c:ser>
          <c:idx val="2"/>
          <c:order val="2"/>
          <c:tx>
            <c:strRef>
              <c:f>Sheet1!$A$5</c:f>
              <c:strCache>
                <c:ptCount val="1"/>
                <c:pt idx="0">
                  <c:v>فلسطين</c:v>
                </c:pt>
              </c:strCache>
            </c:strRef>
          </c:tx>
          <c:invertIfNegative val="0"/>
          <c:dLbls>
            <c:spPr>
              <a:noFill/>
              <a:ln>
                <a:noFill/>
              </a:ln>
              <a:effectLst/>
            </c:spPr>
            <c:txPr>
              <a:bodyPr/>
              <a:lstStyle/>
              <a:p>
                <a:pPr>
                  <a:defRPr sz="900" b="0">
                    <a:solidFill>
                      <a:sysClr val="windowText" lastClr="000000"/>
                    </a:solidFill>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14-10 سنة</c:v>
                </c:pt>
                <c:pt idx="1">
                  <c:v> 17-15  سنة</c:v>
                </c:pt>
              </c:strCache>
            </c:strRef>
          </c:cat>
          <c:val>
            <c:numRef>
              <c:f>Sheet1!$B$5:$C$5</c:f>
              <c:numCache>
                <c:formatCode>General</c:formatCode>
                <c:ptCount val="2"/>
                <c:pt idx="0" formatCode="0.0">
                  <c:v>1.2</c:v>
                </c:pt>
                <c:pt idx="1">
                  <c:v>6.8</c:v>
                </c:pt>
              </c:numCache>
            </c:numRef>
          </c:val>
          <c:extLst>
            <c:ext xmlns:c16="http://schemas.microsoft.com/office/drawing/2014/chart" uri="{C3380CC4-5D6E-409C-BE32-E72D297353CC}">
              <c16:uniqueId val="{00000014-50DF-4271-B6A3-A24DF0356E56}"/>
            </c:ext>
          </c:extLst>
        </c:ser>
        <c:dLbls>
          <c:showLegendKey val="0"/>
          <c:showVal val="1"/>
          <c:showCatName val="0"/>
          <c:showSerName val="0"/>
          <c:showPercent val="0"/>
          <c:showBubbleSize val="0"/>
        </c:dLbls>
        <c:gapWidth val="150"/>
        <c:axId val="51576832"/>
        <c:axId val="101175296"/>
      </c:barChart>
      <c:catAx>
        <c:axId val="51576832"/>
        <c:scaling>
          <c:orientation val="minMax"/>
        </c:scaling>
        <c:delete val="0"/>
        <c:axPos val="b"/>
        <c:title>
          <c:tx>
            <c:rich>
              <a:bodyPr/>
              <a:lstStyle/>
              <a:p>
                <a:pPr>
                  <a:defRPr/>
                </a:pPr>
                <a:r>
                  <a:rPr lang="ar-SA" sz="900" b="1" baseline="0">
                    <a:latin typeface="Arial" pitchFamily="34" charset="0"/>
                    <a:cs typeface="Arial" pitchFamily="34" charset="0"/>
                  </a:rPr>
                  <a:t>الفئة العمرية</a:t>
                </a:r>
                <a:endParaRPr lang="en-US" sz="900" b="1">
                  <a:latin typeface="Arial" pitchFamily="34" charset="0"/>
                  <a:cs typeface="Arial" pitchFamily="34" charset="0"/>
                </a:endParaRPr>
              </a:p>
            </c:rich>
          </c:tx>
          <c:layout>
            <c:manualLayout>
              <c:xMode val="edge"/>
              <c:yMode val="edge"/>
              <c:x val="0.46123619531584104"/>
              <c:y val="0.91538614971077947"/>
            </c:manualLayout>
          </c:layout>
          <c:overlay val="0"/>
        </c:title>
        <c:numFmt formatCode="General" sourceLinked="1"/>
        <c:majorTickMark val="out"/>
        <c:minorTickMark val="none"/>
        <c:tickLblPos val="nextTo"/>
        <c:spPr>
          <a:ln w="2732">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ar-SA"/>
          </a:p>
        </c:txPr>
        <c:crossAx val="101175296"/>
        <c:crosses val="autoZero"/>
        <c:auto val="1"/>
        <c:lblAlgn val="ctr"/>
        <c:lblOffset val="100"/>
        <c:tickLblSkip val="1"/>
        <c:tickMarkSkip val="1"/>
        <c:noMultiLvlLbl val="0"/>
      </c:catAx>
      <c:valAx>
        <c:axId val="101175296"/>
        <c:scaling>
          <c:orientation val="minMax"/>
          <c:max val="12"/>
          <c:min val="0"/>
        </c:scaling>
        <c:delete val="0"/>
        <c:axPos val="l"/>
        <c:title>
          <c:tx>
            <c:rich>
              <a:bodyPr rot="-5400000" vert="horz"/>
              <a:lstStyle/>
              <a:p>
                <a:pPr>
                  <a:defRPr/>
                </a:pPr>
                <a:r>
                  <a:rPr lang="ar-SA" sz="900">
                    <a:latin typeface="Arial" pitchFamily="34" charset="0"/>
                    <a:cs typeface="Arial" pitchFamily="34" charset="0"/>
                  </a:rPr>
                  <a:t>ا</a:t>
                </a:r>
                <a:r>
                  <a:rPr lang="ar-SA" sz="900" b="1">
                    <a:latin typeface="Arial" pitchFamily="34" charset="0"/>
                    <a:cs typeface="Arial" pitchFamily="34" charset="0"/>
                  </a:rPr>
                  <a:t>لنسبة</a:t>
                </a:r>
                <a:endParaRPr lang="en-US" sz="900" b="1">
                  <a:latin typeface="Arial" pitchFamily="34" charset="0"/>
                  <a:cs typeface="Arial" pitchFamily="34" charset="0"/>
                </a:endParaRPr>
              </a:p>
            </c:rich>
          </c:tx>
          <c:overlay val="0"/>
        </c:title>
        <c:numFmt formatCode="0" sourceLinked="0"/>
        <c:majorTickMark val="out"/>
        <c:minorTickMark val="none"/>
        <c:tickLblPos val="nextTo"/>
        <c:spPr>
          <a:ln w="2732">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51576832"/>
        <c:crosses val="autoZero"/>
        <c:crossBetween val="between"/>
      </c:valAx>
      <c:spPr>
        <a:solidFill>
          <a:srgbClr val="FFFFFF"/>
        </a:solidFill>
        <a:ln w="10928">
          <a:solidFill>
            <a:srgbClr val="FFFFFF"/>
          </a:solidFill>
          <a:prstDash val="solid"/>
        </a:ln>
      </c:spPr>
    </c:plotArea>
    <c:legend>
      <c:legendPos val="r"/>
      <c:layout>
        <c:manualLayout>
          <c:xMode val="edge"/>
          <c:yMode val="edge"/>
          <c:x val="0.12353561635466498"/>
          <c:y val="5.4675818583901505E-2"/>
          <c:w val="0.31623931623931628"/>
          <c:h val="0.10232558139534884"/>
        </c:manualLayout>
      </c:layout>
      <c:overlay val="1"/>
      <c:spPr>
        <a:noFill/>
        <a:ln w="6350">
          <a:solidFill>
            <a:schemeClr val="tx1"/>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
    <c:plotVisOnly val="1"/>
    <c:dispBlanksAs val="gap"/>
    <c:showDLblsOverMax val="0"/>
  </c:chart>
  <c:spPr>
    <a:noFill/>
    <a:ln w="6350" cap="flat" cmpd="sng" algn="ctr">
      <a:noFill/>
      <a:prstDash val="solid"/>
      <a:miter lim="800000"/>
      <a:headEnd type="none" w="med" len="med"/>
      <a:tailEnd type="none" w="med" len="med"/>
    </a:ln>
    <a:effectLst>
      <a:outerShdw blurRad="50800" dist="50800" dir="5400000" algn="ctr" rotWithShape="0">
        <a:schemeClr val="bg1"/>
      </a:outerShdw>
    </a:effectLst>
  </c:spPr>
  <c:txPr>
    <a:bodyPr/>
    <a:lstStyle/>
    <a:p>
      <a:pPr>
        <a:defRPr sz="688" b="0" i="0" u="none" strike="noStrike" baseline="0">
          <a:solidFill>
            <a:srgbClr val="000000"/>
          </a:solidFill>
          <a:latin typeface="Times New Roman"/>
          <a:ea typeface="Times New Roman"/>
          <a:cs typeface="Times New Roman"/>
        </a:defRPr>
      </a:pPr>
      <a:endParaRPr lang="ar-SA"/>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123409847366886E-2"/>
          <c:y val="8.3630070111790342E-2"/>
          <c:w val="0.91087659015263311"/>
          <c:h val="0.69938768868245826"/>
        </c:manualLayout>
      </c:layout>
      <c:barChart>
        <c:barDir val="col"/>
        <c:grouping val="clustered"/>
        <c:varyColors val="0"/>
        <c:ser>
          <c:idx val="1"/>
          <c:order val="0"/>
          <c:tx>
            <c:strRef>
              <c:f>Sheet1!$A$3</c:f>
              <c:strCache>
                <c:ptCount val="1"/>
                <c:pt idx="0">
                  <c:v>قطاع غزة</c:v>
                </c:pt>
              </c:strCache>
            </c:strRef>
          </c:tx>
          <c:spPr>
            <a:solidFill>
              <a:srgbClr val="9BBB59">
                <a:lumMod val="40000"/>
                <a:lumOff val="60000"/>
              </a:srgbClr>
            </a:solidFill>
            <a:ln w="10732">
              <a:solidFill>
                <a:srgbClr val="FF00FF"/>
              </a:solidFill>
              <a:prstDash val="solid"/>
            </a:ln>
          </c:spPr>
          <c:invertIfNegative val="0"/>
          <c:dLbls>
            <c:dLbl>
              <c:idx val="0"/>
              <c:layout>
                <c:manualLayout>
                  <c:x val="-9.0707828279994282E-4"/>
                  <c:y val="9.26839563974942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1D-47E3-8287-CFF5BCE42421}"/>
                </c:ext>
              </c:extLst>
            </c:dLbl>
            <c:dLbl>
              <c:idx val="1"/>
              <c:layout>
                <c:manualLayout>
                  <c:x val="-9.8639990071794793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61D-47E3-8287-CFF5BCE42421}"/>
                </c:ext>
              </c:extLst>
            </c:dLbl>
            <c:dLbl>
              <c:idx val="2"/>
              <c:layout>
                <c:manualLayout>
                  <c:x val="-4.415147119767923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61D-47E3-8287-CFF5BCE42421}"/>
                </c:ext>
              </c:extLst>
            </c:dLbl>
            <c:dLbl>
              <c:idx val="3"/>
              <c:layout>
                <c:manualLayout>
                  <c:x val="-2.9154175633259202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61D-47E3-8287-CFF5BCE42421}"/>
                </c:ext>
              </c:extLst>
            </c:dLbl>
            <c:dLbl>
              <c:idx val="4"/>
              <c:layout>
                <c:manualLayout>
                  <c:x val="-1.9867549668876855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61D-47E3-8287-CFF5BCE42421}"/>
                </c:ext>
              </c:extLst>
            </c:dLbl>
            <c:dLbl>
              <c:idx val="5"/>
              <c:layout>
                <c:manualLayout>
                  <c:x val="-2.2075055187638012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61D-47E3-8287-CFF5BCE42421}"/>
                </c:ext>
              </c:extLst>
            </c:dLbl>
            <c:dLbl>
              <c:idx val="6"/>
              <c:layout>
                <c:manualLayout>
                  <c:x val="-1.986754966887685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61D-47E3-8287-CFF5BCE42421}"/>
                </c:ext>
              </c:extLst>
            </c:dLbl>
            <c:dLbl>
              <c:idx val="7"/>
              <c:layout>
                <c:manualLayout>
                  <c:x val="-2.4282560706401772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61D-47E3-8287-CFF5BCE42421}"/>
                </c:ext>
              </c:extLst>
            </c:dLbl>
            <c:dLbl>
              <c:idx val="8"/>
              <c:layout>
                <c:manualLayout>
                  <c:x val="-1.986754966887685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61D-47E3-8287-CFF5BCE42421}"/>
                </c:ext>
              </c:extLst>
            </c:dLbl>
            <c:dLbl>
              <c:idx val="9"/>
              <c:layout>
                <c:manualLayout>
                  <c:x val="-1.766004415011029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61D-47E3-8287-CFF5BCE42421}"/>
                </c:ext>
              </c:extLst>
            </c:dLbl>
            <c:dLbl>
              <c:idx val="10"/>
              <c:layout>
                <c:manualLayout>
                  <c:x val="-1.766004415011037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61D-47E3-8287-CFF5BCE42421}"/>
                </c:ext>
              </c:extLst>
            </c:dLbl>
            <c:dLbl>
              <c:idx val="11"/>
              <c:layout>
                <c:manualLayout>
                  <c:x val="-2.4282560706401772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61D-47E3-8287-CFF5BCE42421}"/>
                </c:ext>
              </c:extLst>
            </c:dLbl>
            <c:dLbl>
              <c:idx val="12"/>
              <c:layout>
                <c:manualLayout>
                  <c:x val="-2.428256070640177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61D-47E3-8287-CFF5BCE42421}"/>
                </c:ext>
              </c:extLst>
            </c:dLbl>
            <c:dLbl>
              <c:idx val="13"/>
              <c:layout>
                <c:manualLayout>
                  <c:x val="-1.98675496688768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61D-47E3-8287-CFF5BCE42421}"/>
                </c:ext>
              </c:extLst>
            </c:dLbl>
            <c:dLbl>
              <c:idx val="14"/>
              <c:layout>
                <c:manualLayout>
                  <c:x val="-1.98675496688768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61D-47E3-8287-CFF5BCE4242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سنة</c:v>
                </c:pt>
                <c:pt idx="1">
                  <c:v>15-17 سنة</c:v>
                </c:pt>
              </c:strCache>
            </c:strRef>
          </c:cat>
          <c:val>
            <c:numRef>
              <c:f>Sheet1!$B$3:$C$3</c:f>
              <c:numCache>
                <c:formatCode>0.0</c:formatCode>
                <c:ptCount val="2"/>
                <c:pt idx="0">
                  <c:v>16.2</c:v>
                </c:pt>
                <c:pt idx="1">
                  <c:v>17</c:v>
                </c:pt>
              </c:numCache>
            </c:numRef>
          </c:val>
          <c:extLst>
            <c:ext xmlns:c16="http://schemas.microsoft.com/office/drawing/2014/chart" uri="{C3380CC4-5D6E-409C-BE32-E72D297353CC}">
              <c16:uniqueId val="{0000000F-561D-47E3-8287-CFF5BCE42421}"/>
            </c:ext>
          </c:extLst>
        </c:ser>
        <c:ser>
          <c:idx val="0"/>
          <c:order val="1"/>
          <c:tx>
            <c:strRef>
              <c:f>Sheet1!$A$4</c:f>
              <c:strCache>
                <c:ptCount val="1"/>
                <c:pt idx="0">
                  <c:v>الضفة الغربية</c:v>
                </c:pt>
              </c:strCache>
            </c:strRef>
          </c:tx>
          <c:invertIfNegative val="0"/>
          <c:dLbls>
            <c:dLbl>
              <c:idx val="1"/>
              <c:layout>
                <c:manualLayout>
                  <c:x val="6.7834736793689013E-3"/>
                  <c:y val="1.30105757118187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61D-47E3-8287-CFF5BCE42421}"/>
                </c:ext>
              </c:extLst>
            </c:dLbl>
            <c:dLbl>
              <c:idx val="2"/>
              <c:layout>
                <c:manualLayout>
                  <c:x val="4.5904131927299524E-3"/>
                  <c:y val="1.71728813288484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61D-47E3-8287-CFF5BCE42421}"/>
                </c:ext>
              </c:extLst>
            </c:dLbl>
            <c:dLbl>
              <c:idx val="3"/>
              <c:layout>
                <c:manualLayout>
                  <c:x val="2.2952933815048792E-3"/>
                  <c:y val="1.30105757118187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61D-47E3-8287-CFF5BCE4242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سنة</c:v>
                </c:pt>
                <c:pt idx="1">
                  <c:v>15-17 سنة</c:v>
                </c:pt>
              </c:strCache>
            </c:strRef>
          </c:cat>
          <c:val>
            <c:numRef>
              <c:f>Sheet1!$B$4:$C$4</c:f>
              <c:numCache>
                <c:formatCode>0.0</c:formatCode>
                <c:ptCount val="2"/>
                <c:pt idx="0">
                  <c:v>24.4</c:v>
                </c:pt>
                <c:pt idx="1">
                  <c:v>44.7</c:v>
                </c:pt>
              </c:numCache>
            </c:numRef>
          </c:val>
          <c:extLst>
            <c:ext xmlns:c16="http://schemas.microsoft.com/office/drawing/2014/chart" uri="{C3380CC4-5D6E-409C-BE32-E72D297353CC}">
              <c16:uniqueId val="{00000013-561D-47E3-8287-CFF5BCE42421}"/>
            </c:ext>
          </c:extLst>
        </c:ser>
        <c:ser>
          <c:idx val="2"/>
          <c:order val="2"/>
          <c:tx>
            <c:strRef>
              <c:f>Sheet1!$A$5</c:f>
              <c:strCache>
                <c:ptCount val="1"/>
                <c:pt idx="0">
                  <c:v>فلسطين</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سنة</c:v>
                </c:pt>
                <c:pt idx="1">
                  <c:v>15-17 سنة</c:v>
                </c:pt>
              </c:strCache>
            </c:strRef>
          </c:cat>
          <c:val>
            <c:numRef>
              <c:f>Sheet1!$B$5:$C$5</c:f>
              <c:numCache>
                <c:formatCode>#,##0.0</c:formatCode>
                <c:ptCount val="2"/>
                <c:pt idx="0">
                  <c:v>21.8</c:v>
                </c:pt>
                <c:pt idx="1">
                  <c:v>36</c:v>
                </c:pt>
              </c:numCache>
            </c:numRef>
          </c:val>
          <c:extLst>
            <c:ext xmlns:c16="http://schemas.microsoft.com/office/drawing/2014/chart" uri="{C3380CC4-5D6E-409C-BE32-E72D297353CC}">
              <c16:uniqueId val="{00000014-561D-47E3-8287-CFF5BCE42421}"/>
            </c:ext>
          </c:extLst>
        </c:ser>
        <c:dLbls>
          <c:showLegendKey val="0"/>
          <c:showVal val="1"/>
          <c:showCatName val="0"/>
          <c:showSerName val="0"/>
          <c:showPercent val="0"/>
          <c:showBubbleSize val="0"/>
        </c:dLbls>
        <c:gapWidth val="150"/>
        <c:axId val="171657856"/>
        <c:axId val="171750912"/>
      </c:barChart>
      <c:catAx>
        <c:axId val="171657856"/>
        <c:scaling>
          <c:orientation val="minMax"/>
        </c:scaling>
        <c:delete val="0"/>
        <c:axPos val="b"/>
        <c:title>
          <c:tx>
            <c:rich>
              <a:bodyPr/>
              <a:lstStyle/>
              <a:p>
                <a:pPr>
                  <a:defRPr b="1"/>
                </a:pPr>
                <a:r>
                  <a:rPr lang="ar-SA" b="1"/>
                  <a:t>الفئة العمرية</a:t>
                </a:r>
                <a:endParaRPr lang="en-US" b="1"/>
              </a:p>
            </c:rich>
          </c:tx>
          <c:layout>
            <c:manualLayout>
              <c:xMode val="edge"/>
              <c:yMode val="edge"/>
              <c:x val="0.47536865689326452"/>
              <c:y val="0.91491846114071573"/>
            </c:manualLayout>
          </c:layout>
          <c:overlay val="0"/>
        </c:title>
        <c:numFmt formatCode="General" sourceLinked="1"/>
        <c:majorTickMark val="out"/>
        <c:minorTickMark val="none"/>
        <c:tickLblPos val="nextTo"/>
        <c:spPr>
          <a:ln w="2683">
            <a:solidFill>
              <a:srgbClr val="000000"/>
            </a:solidFill>
            <a:prstDash val="solid"/>
          </a:ln>
        </c:spPr>
        <c:txPr>
          <a:bodyPr rot="0" vert="horz"/>
          <a:lstStyle/>
          <a:p>
            <a:pPr>
              <a:defRPr/>
            </a:pPr>
            <a:endParaRPr lang="ar-SA"/>
          </a:p>
        </c:txPr>
        <c:crossAx val="171750912"/>
        <c:crosses val="autoZero"/>
        <c:auto val="1"/>
        <c:lblAlgn val="ctr"/>
        <c:lblOffset val="100"/>
        <c:tickLblSkip val="1"/>
        <c:tickMarkSkip val="1"/>
        <c:noMultiLvlLbl val="0"/>
      </c:catAx>
      <c:valAx>
        <c:axId val="171750912"/>
        <c:scaling>
          <c:orientation val="minMax"/>
          <c:max val="50"/>
          <c:min val="0"/>
        </c:scaling>
        <c:delete val="0"/>
        <c:axPos val="l"/>
        <c:title>
          <c:tx>
            <c:rich>
              <a:bodyPr rot="-5400000" vert="horz"/>
              <a:lstStyle/>
              <a:p>
                <a:pPr>
                  <a:defRPr b="1"/>
                </a:pPr>
                <a:r>
                  <a:rPr lang="ar-SA" b="1"/>
                  <a:t>النسبة</a:t>
                </a:r>
                <a:endParaRPr lang="en-US" b="1"/>
              </a:p>
            </c:rich>
          </c:tx>
          <c:layout>
            <c:manualLayout>
              <c:xMode val="edge"/>
              <c:yMode val="edge"/>
              <c:x val="1.2146737471769521E-3"/>
              <c:y val="0.48377740831098459"/>
            </c:manualLayout>
          </c:layout>
          <c:overlay val="0"/>
        </c:title>
        <c:numFmt formatCode="0" sourceLinked="0"/>
        <c:majorTickMark val="out"/>
        <c:minorTickMark val="none"/>
        <c:tickLblPos val="nextTo"/>
        <c:spPr>
          <a:ln w="2683">
            <a:solidFill>
              <a:srgbClr val="000000"/>
            </a:solidFill>
            <a:prstDash val="solid"/>
          </a:ln>
        </c:spPr>
        <c:txPr>
          <a:bodyPr rot="0" vert="horz"/>
          <a:lstStyle/>
          <a:p>
            <a:pPr>
              <a:defRPr/>
            </a:pPr>
            <a:endParaRPr lang="ar-SA"/>
          </a:p>
        </c:txPr>
        <c:crossAx val="171657856"/>
        <c:crosses val="autoZero"/>
        <c:crossBetween val="between"/>
        <c:majorUnit val="10"/>
      </c:valAx>
      <c:spPr>
        <a:solidFill>
          <a:srgbClr val="FFFFFF"/>
        </a:solidFill>
        <a:ln w="10732">
          <a:solidFill>
            <a:srgbClr val="FFFFFF"/>
          </a:solidFill>
          <a:prstDash val="solid"/>
        </a:ln>
      </c:spPr>
    </c:plotArea>
    <c:legend>
      <c:legendPos val="r"/>
      <c:layout>
        <c:manualLayout>
          <c:xMode val="edge"/>
          <c:yMode val="edge"/>
          <c:x val="0.10136834810833324"/>
          <c:y val="3.5781485340606045E-2"/>
          <c:w val="0.33136705909166725"/>
          <c:h val="9.9192930791902265E-2"/>
        </c:manualLayout>
      </c:layout>
      <c:overlay val="1"/>
      <c:spPr>
        <a:noFill/>
        <a:ln w="10732">
          <a:solidFill>
            <a:schemeClr val="tx1"/>
          </a:solidFill>
        </a:ln>
      </c:spPr>
    </c:legend>
    <c:plotVisOnly val="1"/>
    <c:dispBlanksAs val="gap"/>
    <c:showDLblsOverMax val="0"/>
  </c:chart>
  <c:spPr>
    <a:noFill/>
    <a:ln w="6350" cap="flat" cmpd="sng" algn="ctr">
      <a:noFill/>
      <a:prstDash val="solid"/>
      <a:miter lim="800000"/>
      <a:headEnd type="none" w="med" len="med"/>
      <a:tailEnd type="none" w="med" len="med"/>
    </a:ln>
    <a:effectLst>
      <a:outerShdw blurRad="50800" dist="50800" dir="5400000" algn="ctr" rotWithShape="0">
        <a:schemeClr val="bg1"/>
      </a:outerShdw>
    </a:effectLst>
  </c:spPr>
  <c:txPr>
    <a:bodyPr/>
    <a:lstStyle/>
    <a:p>
      <a:pPr>
        <a:defRPr sz="900" b="0" i="0" u="none" strike="noStrike" baseline="0">
          <a:solidFill>
            <a:srgbClr val="000000"/>
          </a:solidFill>
          <a:latin typeface="Arial" panose="020B0604020202020204" pitchFamily="34" charset="0"/>
          <a:ea typeface="Times New Roman"/>
          <a:cs typeface="Arial" panose="020B0604020202020204" pitchFamily="34" charset="0"/>
        </a:defRPr>
      </a:pPr>
      <a:endParaRPr lang="ar-SA"/>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136847477398653E-2"/>
          <c:y val="4.6808510638297871E-2"/>
          <c:w val="0.92686315252260132"/>
          <c:h val="0.74975556965331935"/>
        </c:manualLayout>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صاحب عمل/ يعمل لحسابه</c:v>
                </c:pt>
                <c:pt idx="1">
                  <c:v>مستخدم بأجر</c:v>
                </c:pt>
                <c:pt idx="2">
                  <c:v>عضو أسرة غير مدفوع الأجر</c:v>
                </c:pt>
              </c:strCache>
            </c:strRef>
          </c:cat>
          <c:val>
            <c:numRef>
              <c:f>Sheet1!$B$2:$B$4</c:f>
              <c:numCache>
                <c:formatCode>General</c:formatCode>
                <c:ptCount val="3"/>
                <c:pt idx="0">
                  <c:v>9.6</c:v>
                </c:pt>
                <c:pt idx="1">
                  <c:v>53.4</c:v>
                </c:pt>
                <c:pt idx="2" formatCode="0.0">
                  <c:v>37</c:v>
                </c:pt>
              </c:numCache>
            </c:numRef>
          </c:val>
          <c:extLst>
            <c:ext xmlns:c16="http://schemas.microsoft.com/office/drawing/2014/chart" uri="{C3380CC4-5D6E-409C-BE32-E72D297353CC}">
              <c16:uniqueId val="{00000000-E18F-4C99-A4C3-D28D191E0F38}"/>
            </c:ext>
          </c:extLst>
        </c:ser>
        <c:dLbls>
          <c:dLblPos val="outEnd"/>
          <c:showLegendKey val="0"/>
          <c:showVal val="1"/>
          <c:showCatName val="0"/>
          <c:showSerName val="0"/>
          <c:showPercent val="0"/>
          <c:showBubbleSize val="0"/>
        </c:dLbls>
        <c:gapWidth val="182"/>
        <c:axId val="535324088"/>
        <c:axId val="535322120"/>
      </c:barChart>
      <c:catAx>
        <c:axId val="53532408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الحالة العملية</a:t>
                </a:r>
                <a:endParaRPr lang="en-US" b="1"/>
              </a:p>
            </c:rich>
          </c:tx>
          <c:layout>
            <c:manualLayout>
              <c:xMode val="edge"/>
              <c:yMode val="edge"/>
              <c:x val="0.48730916447944006"/>
              <c:y val="0.9176806835315798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35322120"/>
        <c:crosses val="autoZero"/>
        <c:auto val="1"/>
        <c:lblAlgn val="ctr"/>
        <c:lblOffset val="100"/>
        <c:noMultiLvlLbl val="0"/>
      </c:catAx>
      <c:valAx>
        <c:axId val="53532212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35324088"/>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07822715065787"/>
          <c:y val="0.13021674091364888"/>
          <c:w val="0.87805462701117831"/>
          <c:h val="0.69431353048509858"/>
        </c:manualLayout>
      </c:layout>
      <c:lineChart>
        <c:grouping val="standard"/>
        <c:varyColors val="0"/>
        <c:ser>
          <c:idx val="0"/>
          <c:order val="0"/>
          <c:tx>
            <c:strRef>
              <c:f>Sheet1!$B$1</c:f>
              <c:strCache>
                <c:ptCount val="1"/>
                <c:pt idx="0">
                  <c:v>البطالة بين النساء التي تترأس الاسر</c:v>
                </c:pt>
              </c:strCache>
            </c:strRef>
          </c:tx>
          <c:dLbls>
            <c:dLbl>
              <c:idx val="0"/>
              <c:layout>
                <c:manualLayout>
                  <c:x val="-5.6669179974112326E-2"/>
                  <c:y val="-5.01013991956041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82A-4F00-B9F8-54C194009037}"/>
                </c:ext>
              </c:extLst>
            </c:dLbl>
            <c:dLbl>
              <c:idx val="1"/>
              <c:layout>
                <c:manualLayout>
                  <c:x val="-4.2710100027202193E-2"/>
                  <c:y val="-9.3665477067165256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5.452130621395488E-2"/>
                      <c:h val="7.8393474197020321E-2"/>
                    </c:manualLayout>
                  </c15:layout>
                </c:ext>
                <c:ext xmlns:c16="http://schemas.microsoft.com/office/drawing/2014/chart" uri="{C3380CC4-5D6E-409C-BE32-E72D297353CC}">
                  <c16:uniqueId val="{00000001-C82A-4F00-B9F8-54C194009037}"/>
                </c:ext>
              </c:extLst>
            </c:dLbl>
            <c:dLbl>
              <c:idx val="2"/>
              <c:layout>
                <c:manualLayout>
                  <c:x val="-4.6472941172174945E-2"/>
                  <c:y val="-5.61585377367398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82A-4F00-B9F8-54C194009037}"/>
                </c:ext>
              </c:extLst>
            </c:dLbl>
            <c:dLbl>
              <c:idx val="3"/>
              <c:layout>
                <c:manualLayout>
                  <c:x val="-3.477857639693957E-2"/>
                  <c:y val="-5.7553956834532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2A-4F00-B9F8-54C194009037}"/>
                </c:ext>
              </c:extLst>
            </c:dLbl>
            <c:dLbl>
              <c:idx val="4"/>
              <c:layout>
                <c:manualLayout>
                  <c:x val="-9.2742870391840405E-3"/>
                  <c:y val="3.83693045563549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82A-4F00-B9F8-54C194009037}"/>
                </c:ext>
              </c:extLst>
            </c:dLbl>
            <c:dLbl>
              <c:idx val="5"/>
              <c:layout>
                <c:manualLayout>
                  <c:x val="-3.7097148156735538E-2"/>
                  <c:y val="4.6972860125260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82A-4F00-B9F8-54C194009037}"/>
                </c:ext>
              </c:extLst>
            </c:dLbl>
            <c:dLbl>
              <c:idx val="7"/>
              <c:layout>
                <c:manualLayout>
                  <c:x val="-3.4778576396939487E-2"/>
                  <c:y val="-6.551240056153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82A-4F00-B9F8-54C19400903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General</c:formatCode>
                <c:ptCount val="8"/>
                <c:pt idx="0">
                  <c:v>14.8</c:v>
                </c:pt>
                <c:pt idx="1">
                  <c:v>12.4</c:v>
                </c:pt>
                <c:pt idx="2">
                  <c:v>14.8</c:v>
                </c:pt>
                <c:pt idx="3">
                  <c:v>15.9</c:v>
                </c:pt>
                <c:pt idx="4">
                  <c:v>13.4</c:v>
                </c:pt>
                <c:pt idx="5">
                  <c:v>15.2</c:v>
                </c:pt>
                <c:pt idx="6">
                  <c:v>17.7</c:v>
                </c:pt>
                <c:pt idx="7" formatCode="0.0">
                  <c:v>21</c:v>
                </c:pt>
              </c:numCache>
            </c:numRef>
          </c:val>
          <c:smooth val="0"/>
          <c:extLst>
            <c:ext xmlns:c16="http://schemas.microsoft.com/office/drawing/2014/chart" uri="{C3380CC4-5D6E-409C-BE32-E72D297353CC}">
              <c16:uniqueId val="{00000007-C82A-4F00-B9F8-54C194009037}"/>
            </c:ext>
          </c:extLst>
        </c:ser>
        <c:ser>
          <c:idx val="1"/>
          <c:order val="1"/>
          <c:tx>
            <c:strRef>
              <c:f>Sheet1!$C$1</c:f>
              <c:strCache>
                <c:ptCount val="1"/>
                <c:pt idx="0">
                  <c:v>البطالة بين الرجال الذين يترأسون الاسر</c:v>
                </c:pt>
              </c:strCache>
            </c:strRef>
          </c:tx>
          <c:dLbls>
            <c:dLbl>
              <c:idx val="0"/>
              <c:layout>
                <c:manualLayout>
                  <c:x val="-4.3962311342197483E-2"/>
                  <c:y val="6.45884552200759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82A-4F00-B9F8-54C194009037}"/>
                </c:ext>
              </c:extLst>
            </c:dLbl>
            <c:dLbl>
              <c:idx val="1"/>
              <c:layout>
                <c:manualLayout>
                  <c:x val="-4.2331460828003944E-2"/>
                  <c:y val="5.67265242923771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82A-4F00-B9F8-54C194009037}"/>
                </c:ext>
              </c:extLst>
            </c:dLbl>
            <c:dLbl>
              <c:idx val="2"/>
              <c:layout>
                <c:manualLayout>
                  <c:x val="-3.0523358241244653E-2"/>
                  <c:y val="6.73275552786117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82A-4F00-B9F8-54C194009037}"/>
                </c:ext>
              </c:extLst>
            </c:dLbl>
            <c:dLbl>
              <c:idx val="3"/>
              <c:layout>
                <c:manualLayout>
                  <c:x val="-2.0867145838163698E-2"/>
                  <c:y val="6.71462829736210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82A-4F00-B9F8-54C194009037}"/>
                </c:ext>
              </c:extLst>
            </c:dLbl>
            <c:dLbl>
              <c:idx val="4"/>
              <c:layout>
                <c:manualLayout>
                  <c:x val="-4.1734291676327563E-2"/>
                  <c:y val="-5.7553956834532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82A-4F00-B9F8-54C194009037}"/>
                </c:ext>
              </c:extLst>
            </c:dLbl>
            <c:dLbl>
              <c:idx val="5"/>
              <c:layout>
                <c:manualLayout>
                  <c:x val="-3.0141432877347555E-2"/>
                  <c:y val="-4.17536534446764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82A-4F00-B9F8-54C194009037}"/>
                </c:ext>
              </c:extLst>
            </c:dLbl>
            <c:dLbl>
              <c:idx val="6"/>
              <c:layout>
                <c:manualLayout>
                  <c:x val="-3.2460004637143519E-2"/>
                  <c:y val="5.74112734864299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053-424A-BF3F-76E22F2B71A6}"/>
                </c:ext>
              </c:extLst>
            </c:dLbl>
            <c:dLbl>
              <c:idx val="7"/>
              <c:layout>
                <c:manualLayout>
                  <c:x val="-2.3185717597959656E-2"/>
                  <c:y val="7.95507721104351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82A-4F00-B9F8-54C19400903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Sheet1!$C$2:$C$9</c:f>
              <c:numCache>
                <c:formatCode>0.0</c:formatCode>
                <c:ptCount val="8"/>
                <c:pt idx="0" formatCode="General">
                  <c:v>12.6</c:v>
                </c:pt>
                <c:pt idx="1">
                  <c:v>12.7</c:v>
                </c:pt>
                <c:pt idx="2" formatCode="General">
                  <c:v>13.2</c:v>
                </c:pt>
                <c:pt idx="3">
                  <c:v>14.6</c:v>
                </c:pt>
                <c:pt idx="4">
                  <c:v>14.7</c:v>
                </c:pt>
                <c:pt idx="5" formatCode="General">
                  <c:v>15.5</c:v>
                </c:pt>
                <c:pt idx="6" formatCode="General">
                  <c:v>13.3</c:v>
                </c:pt>
                <c:pt idx="7" formatCode="General">
                  <c:v>13.4</c:v>
                </c:pt>
              </c:numCache>
            </c:numRef>
          </c:val>
          <c:smooth val="0"/>
          <c:extLst>
            <c:ext xmlns:c16="http://schemas.microsoft.com/office/drawing/2014/chart" uri="{C3380CC4-5D6E-409C-BE32-E72D297353CC}">
              <c16:uniqueId val="{0000000F-C82A-4F00-B9F8-54C194009037}"/>
            </c:ext>
          </c:extLst>
        </c:ser>
        <c:dLbls>
          <c:showLegendKey val="0"/>
          <c:showVal val="0"/>
          <c:showCatName val="0"/>
          <c:showSerName val="0"/>
          <c:showPercent val="0"/>
          <c:showBubbleSize val="0"/>
        </c:dLbls>
        <c:marker val="1"/>
        <c:smooth val="0"/>
        <c:axId val="50992256"/>
        <c:axId val="50994176"/>
      </c:lineChart>
      <c:catAx>
        <c:axId val="50992256"/>
        <c:scaling>
          <c:orientation val="minMax"/>
        </c:scaling>
        <c:delete val="0"/>
        <c:axPos val="b"/>
        <c:title>
          <c:tx>
            <c:rich>
              <a:bodyPr/>
              <a:lstStyle/>
              <a:p>
                <a:pPr>
                  <a:defRPr/>
                </a:pPr>
                <a:r>
                  <a:rPr lang="ar-SA"/>
                  <a:t>السنة</a:t>
                </a:r>
                <a:endParaRPr lang="en-US"/>
              </a:p>
            </c:rich>
          </c:tx>
          <c:layout>
            <c:manualLayout>
              <c:xMode val="edge"/>
              <c:yMode val="edge"/>
              <c:x val="0.51627546093024024"/>
              <c:y val="0.92798143890945095"/>
            </c:manualLayout>
          </c:layout>
          <c:overlay val="0"/>
        </c:title>
        <c:numFmt formatCode="General" sourceLinked="1"/>
        <c:majorTickMark val="none"/>
        <c:minorTickMark val="none"/>
        <c:tickLblPos val="nextTo"/>
        <c:crossAx val="50994176"/>
        <c:crosses val="autoZero"/>
        <c:auto val="1"/>
        <c:lblAlgn val="ctr"/>
        <c:lblOffset val="100"/>
        <c:noMultiLvlLbl val="0"/>
      </c:catAx>
      <c:valAx>
        <c:axId val="50994176"/>
        <c:scaling>
          <c:orientation val="minMax"/>
          <c:max val="25"/>
        </c:scaling>
        <c:delete val="0"/>
        <c:axPos val="l"/>
        <c:title>
          <c:tx>
            <c:rich>
              <a:bodyPr rot="-5400000" vert="horz"/>
              <a:lstStyle/>
              <a:p>
                <a:pPr>
                  <a:defRPr/>
                </a:pPr>
                <a:r>
                  <a:rPr lang="ar-SA"/>
                  <a:t>المعدل</a:t>
                </a:r>
                <a:endParaRPr lang="en-US"/>
              </a:p>
            </c:rich>
          </c:tx>
          <c:layout>
            <c:manualLayout>
              <c:xMode val="edge"/>
              <c:yMode val="edge"/>
              <c:x val="1.3928409076386905E-2"/>
              <c:y val="0.39651806114163807"/>
            </c:manualLayout>
          </c:layout>
          <c:overlay val="0"/>
        </c:title>
        <c:numFmt formatCode="General" sourceLinked="1"/>
        <c:majorTickMark val="none"/>
        <c:minorTickMark val="none"/>
        <c:tickLblPos val="nextTo"/>
        <c:crossAx val="50992256"/>
        <c:crosses val="autoZero"/>
        <c:crossBetween val="between"/>
      </c:valAx>
    </c:plotArea>
    <c:legend>
      <c:legendPos val="t"/>
      <c:overlay val="0"/>
      <c:spPr>
        <a:ln>
          <a:solidFill>
            <a:srgbClr val="4F81BD"/>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5931533236358"/>
          <c:y val="0.21391398161119429"/>
          <c:w val="0.87428497548559814"/>
          <c:h val="0.6077914915543533"/>
        </c:manualLayout>
      </c:layout>
      <c:lineChart>
        <c:grouping val="standard"/>
        <c:varyColors val="0"/>
        <c:ser>
          <c:idx val="0"/>
          <c:order val="0"/>
          <c:tx>
            <c:strRef>
              <c:f>Sheet1!$A$2</c:f>
              <c:strCache>
                <c:ptCount val="1"/>
                <c:pt idx="0">
                  <c:v>عدد الأحداث الذين أحيلوا الى مرشد حماية الاحداث في الضفة الغربية</c:v>
                </c:pt>
              </c:strCache>
            </c:strRef>
          </c:tx>
          <c:spPr>
            <a:ln w="12722">
              <a:solidFill>
                <a:srgbClr val="000080"/>
              </a:solidFill>
              <a:prstDash val="solid"/>
            </a:ln>
          </c:spPr>
          <c:marker>
            <c:symbol val="diamond"/>
            <c:size val="5"/>
            <c:spPr>
              <a:solidFill>
                <a:srgbClr val="000080"/>
              </a:solidFill>
              <a:ln>
                <a:solidFill>
                  <a:srgbClr val="000080"/>
                </a:solidFill>
                <a:prstDash val="solid"/>
              </a:ln>
            </c:spPr>
          </c:marker>
          <c:dLbls>
            <c:dLbl>
              <c:idx val="5"/>
              <c:layout>
                <c:manualLayout>
                  <c:x val="-4.5011421353900731E-2"/>
                  <c:y val="-5.0558255795091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D24-472B-B1B4-D42876B433ED}"/>
                </c:ext>
              </c:extLst>
            </c:dLbl>
            <c:spPr>
              <a:noFill/>
              <a:ln w="25444">
                <a:noFill/>
              </a:ln>
            </c:spPr>
            <c:txPr>
              <a:bodyPr/>
              <a:lstStyle/>
              <a:p>
                <a:pPr>
                  <a:defRPr sz="902" b="0" i="0" u="none" strike="noStrike" baseline="0">
                    <a:solidFill>
                      <a:srgbClr val="000000"/>
                    </a:solidFill>
                    <a:latin typeface="Arial"/>
                    <a:ea typeface="Arial"/>
                    <a:cs typeface="Arial"/>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2012</c:v>
                </c:pt>
                <c:pt idx="1">
                  <c:v>2013</c:v>
                </c:pt>
                <c:pt idx="2">
                  <c:v>2014</c:v>
                </c:pt>
                <c:pt idx="3">
                  <c:v>2015</c:v>
                </c:pt>
                <c:pt idx="4">
                  <c:v>2017</c:v>
                </c:pt>
                <c:pt idx="5">
                  <c:v>2019</c:v>
                </c:pt>
                <c:pt idx="6">
                  <c:v>2020</c:v>
                </c:pt>
                <c:pt idx="7">
                  <c:v>2021</c:v>
                </c:pt>
                <c:pt idx="8">
                  <c:v>2022</c:v>
                </c:pt>
              </c:numCache>
            </c:numRef>
          </c:cat>
          <c:val>
            <c:numRef>
              <c:f>Sheet1!$B$2:$J$2</c:f>
              <c:numCache>
                <c:formatCode>#,##0</c:formatCode>
                <c:ptCount val="9"/>
                <c:pt idx="0">
                  <c:v>1616</c:v>
                </c:pt>
                <c:pt idx="1">
                  <c:v>1673</c:v>
                </c:pt>
                <c:pt idx="2">
                  <c:v>1945</c:v>
                </c:pt>
                <c:pt idx="3">
                  <c:v>1481</c:v>
                </c:pt>
                <c:pt idx="4">
                  <c:v>2699</c:v>
                </c:pt>
                <c:pt idx="5">
                  <c:v>1883</c:v>
                </c:pt>
                <c:pt idx="6">
                  <c:v>1666</c:v>
                </c:pt>
                <c:pt idx="7">
                  <c:v>1992</c:v>
                </c:pt>
                <c:pt idx="8">
                  <c:v>2043</c:v>
                </c:pt>
              </c:numCache>
            </c:numRef>
          </c:val>
          <c:smooth val="0"/>
          <c:extLst>
            <c:ext xmlns:c16="http://schemas.microsoft.com/office/drawing/2014/chart" uri="{C3380CC4-5D6E-409C-BE32-E72D297353CC}">
              <c16:uniqueId val="{00000009-FD24-472B-B1B4-D42876B433ED}"/>
            </c:ext>
          </c:extLst>
        </c:ser>
        <c:ser>
          <c:idx val="1"/>
          <c:order val="1"/>
          <c:tx>
            <c:strRef>
              <c:f>Sheet1!$A$3</c:f>
              <c:strCache>
                <c:ptCount val="1"/>
                <c:pt idx="0">
                  <c:v>عدد الأحداث النزلاء الذين ادخلوا دار الأمل للملاحظة والرعاية الاجتماعية</c:v>
                </c:pt>
              </c:strCache>
            </c:strRef>
          </c:tx>
          <c:spPr>
            <a:ln w="12722">
              <a:solidFill>
                <a:srgbClr val="FF00FF"/>
              </a:solidFill>
              <a:prstDash val="solid"/>
            </a:ln>
          </c:spPr>
          <c:marker>
            <c:symbol val="square"/>
            <c:size val="5"/>
            <c:spPr>
              <a:solidFill>
                <a:srgbClr val="FF00FF"/>
              </a:solidFill>
              <a:ln>
                <a:solidFill>
                  <a:srgbClr val="FF00FF"/>
                </a:solidFill>
                <a:prstDash val="solid"/>
              </a:ln>
            </c:spPr>
          </c:marker>
          <c:dLbls>
            <c:dLbl>
              <c:idx val="0"/>
              <c:layout>
                <c:manualLayout>
                  <c:x val="-2.8605745765632042E-2"/>
                  <c:y val="-9.51428854074277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D24-472B-B1B4-D42876B433ED}"/>
                </c:ext>
              </c:extLst>
            </c:dLbl>
            <c:dLbl>
              <c:idx val="1"/>
              <c:layout>
                <c:manualLayout>
                  <c:x val="-3.4343481153718027E-2"/>
                  <c:y val="-8.25054974183349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D24-472B-B1B4-D42876B433ED}"/>
                </c:ext>
              </c:extLst>
            </c:dLbl>
            <c:dLbl>
              <c:idx val="2"/>
              <c:layout>
                <c:manualLayout>
                  <c:x val="-3.1884495230328658E-2"/>
                  <c:y val="-8.36182155231027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D24-472B-B1B4-D42876B433ED}"/>
                </c:ext>
              </c:extLst>
            </c:dLbl>
            <c:dLbl>
              <c:idx val="3"/>
              <c:layout>
                <c:manualLayout>
                  <c:x val="-3.2704197831529412E-2"/>
                  <c:y val="-9.5473651411744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D24-472B-B1B4-D42876B433ED}"/>
                </c:ext>
              </c:extLst>
            </c:dLbl>
            <c:dLbl>
              <c:idx val="4"/>
              <c:layout>
                <c:manualLayout>
                  <c:x val="-2.5327179121254796E-2"/>
                  <c:y val="-9.7079442513077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D24-472B-B1B4-D42876B433ED}"/>
                </c:ext>
              </c:extLst>
            </c:dLbl>
            <c:dLbl>
              <c:idx val="5"/>
              <c:layout>
                <c:manualLayout>
                  <c:x val="-3.1064914509340416E-2"/>
                  <c:y val="-8.186760511551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D24-472B-B1B4-D42876B433ED}"/>
                </c:ext>
              </c:extLst>
            </c:dLbl>
            <c:dLbl>
              <c:idx val="6"/>
              <c:layout>
                <c:manualLayout>
                  <c:x val="-3.1884617110541642E-2"/>
                  <c:y val="-9.3821131542525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D24-472B-B1B4-D42876B433ED}"/>
                </c:ext>
              </c:extLst>
            </c:dLbl>
            <c:dLbl>
              <c:idx val="7"/>
              <c:layout>
                <c:manualLayout>
                  <c:x val="-3.1064975449447411E-2"/>
                  <c:y val="-8.48125238414502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D24-472B-B1B4-D42876B433ED}"/>
                </c:ext>
              </c:extLst>
            </c:dLbl>
            <c:dLbl>
              <c:idx val="8"/>
              <c:layout>
                <c:manualLayout>
                  <c:x val="-2.7902983472848256E-2"/>
                  <c:y val="-6.71834625322997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D24-472B-B1B4-D42876B433ED}"/>
                </c:ext>
              </c:extLst>
            </c:dLbl>
            <c:spPr>
              <a:noFill/>
              <a:ln w="25444">
                <a:noFill/>
              </a:ln>
            </c:spPr>
            <c:txPr>
              <a:bodyPr/>
              <a:lstStyle/>
              <a:p>
                <a:pPr>
                  <a:defRPr sz="902" b="0" i="0" u="none" strike="noStrike"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2012</c:v>
                </c:pt>
                <c:pt idx="1">
                  <c:v>2013</c:v>
                </c:pt>
                <c:pt idx="2">
                  <c:v>2014</c:v>
                </c:pt>
                <c:pt idx="3">
                  <c:v>2015</c:v>
                </c:pt>
                <c:pt idx="4">
                  <c:v>2017</c:v>
                </c:pt>
                <c:pt idx="5">
                  <c:v>2019</c:v>
                </c:pt>
                <c:pt idx="6">
                  <c:v>2020</c:v>
                </c:pt>
                <c:pt idx="7">
                  <c:v>2021</c:v>
                </c:pt>
                <c:pt idx="8">
                  <c:v>2022</c:v>
                </c:pt>
              </c:numCache>
            </c:numRef>
          </c:cat>
          <c:val>
            <c:numRef>
              <c:f>Sheet1!$B$3:$J$3</c:f>
              <c:numCache>
                <c:formatCode>General</c:formatCode>
                <c:ptCount val="9"/>
                <c:pt idx="0">
                  <c:v>355</c:v>
                </c:pt>
                <c:pt idx="1">
                  <c:v>84</c:v>
                </c:pt>
                <c:pt idx="2">
                  <c:v>236</c:v>
                </c:pt>
                <c:pt idx="3">
                  <c:v>160</c:v>
                </c:pt>
                <c:pt idx="4">
                  <c:v>202</c:v>
                </c:pt>
                <c:pt idx="5">
                  <c:v>238</c:v>
                </c:pt>
                <c:pt idx="6">
                  <c:v>166</c:v>
                </c:pt>
                <c:pt idx="7">
                  <c:v>198</c:v>
                </c:pt>
                <c:pt idx="8">
                  <c:v>260</c:v>
                </c:pt>
              </c:numCache>
            </c:numRef>
          </c:val>
          <c:smooth val="0"/>
          <c:extLst>
            <c:ext xmlns:c16="http://schemas.microsoft.com/office/drawing/2014/chart" uri="{C3380CC4-5D6E-409C-BE32-E72D297353CC}">
              <c16:uniqueId val="{00000013-FD24-472B-B1B4-D42876B433ED}"/>
            </c:ext>
          </c:extLst>
        </c:ser>
        <c:dLbls>
          <c:showLegendKey val="0"/>
          <c:showVal val="1"/>
          <c:showCatName val="0"/>
          <c:showSerName val="0"/>
          <c:showPercent val="0"/>
          <c:showBubbleSize val="0"/>
        </c:dLbls>
        <c:marker val="1"/>
        <c:smooth val="0"/>
        <c:axId val="51562752"/>
        <c:axId val="51614080"/>
      </c:lineChart>
      <c:catAx>
        <c:axId val="51562752"/>
        <c:scaling>
          <c:orientation val="minMax"/>
        </c:scaling>
        <c:delete val="0"/>
        <c:axPos val="b"/>
        <c:title>
          <c:tx>
            <c:rich>
              <a:bodyPr/>
              <a:lstStyle/>
              <a:p>
                <a:pPr>
                  <a:defRPr/>
                </a:pPr>
                <a:r>
                  <a:rPr lang="ar-SA" sz="900">
                    <a:latin typeface="Arial" pitchFamily="34" charset="0"/>
                    <a:cs typeface="Arial" pitchFamily="34" charset="0"/>
                  </a:rPr>
                  <a:t>السنة</a:t>
                </a:r>
                <a:endParaRPr lang="en-US">
                  <a:latin typeface="Arial" pitchFamily="34" charset="0"/>
                  <a:cs typeface="Arial" pitchFamily="34" charset="0"/>
                </a:endParaRPr>
              </a:p>
            </c:rich>
          </c:tx>
          <c:layout>
            <c:manualLayout>
              <c:xMode val="edge"/>
              <c:yMode val="edge"/>
              <c:x val="0.48328648338752889"/>
              <c:y val="0.91386898583014742"/>
            </c:manualLayout>
          </c:layout>
          <c:overlay val="0"/>
        </c:title>
        <c:numFmt formatCode="General" sourceLinked="1"/>
        <c:majorTickMark val="out"/>
        <c:minorTickMark val="none"/>
        <c:tickLblPos val="nextTo"/>
        <c:spPr>
          <a:ln w="3180">
            <a:solidFill>
              <a:srgbClr val="000000"/>
            </a:solidFill>
            <a:prstDash val="solid"/>
          </a:ln>
        </c:spPr>
        <c:txPr>
          <a:bodyPr rot="0" vert="horz"/>
          <a:lstStyle/>
          <a:p>
            <a:pPr>
              <a:defRPr sz="902" b="0" i="0" u="none" strike="noStrike" baseline="0">
                <a:solidFill>
                  <a:srgbClr val="000000"/>
                </a:solidFill>
                <a:latin typeface="Arial"/>
                <a:ea typeface="Arial"/>
                <a:cs typeface="Arial"/>
              </a:defRPr>
            </a:pPr>
            <a:endParaRPr lang="ar-SA"/>
          </a:p>
        </c:txPr>
        <c:crossAx val="51614080"/>
        <c:crosses val="autoZero"/>
        <c:auto val="1"/>
        <c:lblAlgn val="ctr"/>
        <c:lblOffset val="100"/>
        <c:tickLblSkip val="1"/>
        <c:tickMarkSkip val="1"/>
        <c:noMultiLvlLbl val="0"/>
      </c:catAx>
      <c:valAx>
        <c:axId val="51614080"/>
        <c:scaling>
          <c:orientation val="minMax"/>
        </c:scaling>
        <c:delete val="0"/>
        <c:axPos val="l"/>
        <c:title>
          <c:tx>
            <c:rich>
              <a:bodyPr rot="-5400000" vert="horz"/>
              <a:lstStyle/>
              <a:p>
                <a:pPr>
                  <a:defRPr sz="800"/>
                </a:pPr>
                <a:r>
                  <a:rPr lang="ar-SA" sz="900">
                    <a:latin typeface="Arial" pitchFamily="34" charset="0"/>
                    <a:cs typeface="Arial" pitchFamily="34" charset="0"/>
                  </a:rPr>
                  <a:t>عدد</a:t>
                </a:r>
                <a:r>
                  <a:rPr lang="ar-SA" sz="900" baseline="0">
                    <a:latin typeface="Arial" pitchFamily="34" charset="0"/>
                    <a:cs typeface="Arial" pitchFamily="34" charset="0"/>
                  </a:rPr>
                  <a:t> الأحداث</a:t>
                </a:r>
                <a:endParaRPr lang="en-US" sz="900">
                  <a:latin typeface="Arial" pitchFamily="34" charset="0"/>
                  <a:cs typeface="Arial" pitchFamily="34" charset="0"/>
                </a:endParaRPr>
              </a:p>
            </c:rich>
          </c:tx>
          <c:layout>
            <c:manualLayout>
              <c:xMode val="edge"/>
              <c:yMode val="edge"/>
              <c:x val="1.5021459227467981E-2"/>
              <c:y val="0.41377057485118851"/>
            </c:manualLayout>
          </c:layout>
          <c:overlay val="0"/>
        </c:title>
        <c:numFmt formatCode="#,##0" sourceLinked="1"/>
        <c:majorTickMark val="out"/>
        <c:minorTickMark val="none"/>
        <c:tickLblPos val="nextTo"/>
        <c:spPr>
          <a:ln w="3180">
            <a:solidFill>
              <a:srgbClr val="000000"/>
            </a:solidFill>
            <a:prstDash val="solid"/>
          </a:ln>
        </c:spPr>
        <c:txPr>
          <a:bodyPr rot="0" vert="horz"/>
          <a:lstStyle/>
          <a:p>
            <a:pPr>
              <a:defRPr sz="902" b="0" i="0" u="none" strike="noStrike" baseline="0">
                <a:solidFill>
                  <a:srgbClr val="000000"/>
                </a:solidFill>
                <a:latin typeface="Arial"/>
                <a:ea typeface="Arial"/>
                <a:cs typeface="Arial"/>
              </a:defRPr>
            </a:pPr>
            <a:endParaRPr lang="ar-SA"/>
          </a:p>
        </c:txPr>
        <c:crossAx val="51562752"/>
        <c:crosses val="autoZero"/>
        <c:crossBetween val="between"/>
      </c:valAx>
      <c:spPr>
        <a:noFill/>
        <a:ln w="12722">
          <a:noFill/>
          <a:prstDash val="solid"/>
        </a:ln>
      </c:spPr>
    </c:plotArea>
    <c:legend>
      <c:legendPos val="t"/>
      <c:legendEntry>
        <c:idx val="0"/>
        <c:txPr>
          <a:bodyPr/>
          <a:lstStyle/>
          <a:p>
            <a:pPr>
              <a:defRPr sz="900" b="0" i="0" u="none" strike="noStrike" baseline="0">
                <a:solidFill>
                  <a:srgbClr val="000000"/>
                </a:solidFill>
                <a:latin typeface="Arial"/>
                <a:ea typeface="Arial"/>
                <a:cs typeface="Arial"/>
              </a:defRPr>
            </a:pPr>
            <a:endParaRPr lang="ar-SA"/>
          </a:p>
        </c:txPr>
      </c:legendEntry>
      <c:legendEntry>
        <c:idx val="1"/>
        <c:txPr>
          <a:bodyPr/>
          <a:lstStyle/>
          <a:p>
            <a:pPr>
              <a:defRPr sz="900" b="0" i="0" u="none" strike="noStrike" baseline="0">
                <a:solidFill>
                  <a:srgbClr val="000000"/>
                </a:solidFill>
                <a:latin typeface="Arial"/>
                <a:ea typeface="Arial"/>
                <a:cs typeface="Arial"/>
              </a:defRPr>
            </a:pPr>
            <a:endParaRPr lang="ar-SA"/>
          </a:p>
        </c:txPr>
      </c:legendEntry>
      <c:layout>
        <c:manualLayout>
          <c:xMode val="edge"/>
          <c:yMode val="edge"/>
          <c:x val="0.16154721274175199"/>
          <c:y val="2.9031533153118953E-2"/>
          <c:w val="0.72850286205691861"/>
          <c:h val="0.14497305866067309"/>
        </c:manualLayout>
      </c:layout>
      <c:overlay val="0"/>
      <c:spPr>
        <a:solidFill>
          <a:srgbClr val="FFFFFF"/>
        </a:solidFill>
        <a:ln w="3180">
          <a:solidFill>
            <a:srgbClr val="000000"/>
          </a:solidFill>
          <a:prstDash val="solid"/>
        </a:ln>
      </c:spPr>
      <c:txPr>
        <a:bodyPr/>
        <a:lstStyle/>
        <a:p>
          <a:pPr>
            <a:defRPr sz="900" b="1" i="0" u="none" strike="noStrike" baseline="0">
              <a:solidFill>
                <a:srgbClr val="000000"/>
              </a:solidFill>
              <a:latin typeface="Arial"/>
              <a:ea typeface="Arial"/>
              <a:cs typeface="Arial"/>
            </a:defRPr>
          </a:pPr>
          <a:endParaRPr lang="ar-SA"/>
        </a:p>
      </c:txPr>
    </c:legend>
    <c:plotVisOnly val="1"/>
    <c:dispBlanksAs val="gap"/>
    <c:showDLblsOverMax val="0"/>
  </c:chart>
  <c:spPr>
    <a:noFill/>
    <a:ln w="6350" cap="flat" cmpd="sng" algn="ctr">
      <a:noFill/>
      <a:prstDash val="solid"/>
      <a:miter lim="800000"/>
      <a:headEnd type="none" w="med" len="med"/>
      <a:tailEnd type="none" w="med" len="med"/>
    </a:ln>
  </c:spPr>
  <c:txPr>
    <a:bodyPr/>
    <a:lstStyle/>
    <a:p>
      <a:pPr>
        <a:defRPr sz="1002" b="1" i="0" u="none" strike="noStrike" baseline="0">
          <a:solidFill>
            <a:srgbClr val="000000"/>
          </a:solidFill>
          <a:latin typeface="Calibri"/>
          <a:ea typeface="Calibri"/>
          <a:cs typeface="Calibri"/>
        </a:defRPr>
      </a:pPr>
      <a:endParaRPr lang="ar-SA"/>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18310564536323"/>
          <c:y val="6.04091102586252E-2"/>
          <c:w val="0.86488763992840123"/>
          <c:h val="0.75347036726321315"/>
        </c:manualLayout>
      </c:layout>
      <c:barChart>
        <c:barDir val="col"/>
        <c:grouping val="clustered"/>
        <c:varyColors val="0"/>
        <c:ser>
          <c:idx val="0"/>
          <c:order val="0"/>
          <c:tx>
            <c:strRef>
              <c:f>Sheet1!$A$2</c:f>
              <c:strCache>
                <c:ptCount val="1"/>
                <c:pt idx="0">
                  <c:v>عدد الاطفال الاحداث</c:v>
                </c:pt>
              </c:strCache>
            </c:strRef>
          </c:tx>
          <c:spPr>
            <a:solidFill>
              <a:srgbClr val="9999FF"/>
            </a:solidFill>
            <a:ln w="12722">
              <a:solidFill>
                <a:srgbClr val="000000"/>
              </a:solidFill>
              <a:prstDash val="solid"/>
            </a:ln>
          </c:spPr>
          <c:invertIfNegative val="0"/>
          <c:dLbls>
            <c:dLbl>
              <c:idx val="0"/>
              <c:layout>
                <c:manualLayout>
                  <c:x val="-4.3187565483036018E-17"/>
                  <c:y val="1.8969332911792602E-2"/>
                </c:manualLayout>
              </c:layout>
              <c:tx>
                <c:rich>
                  <a:bodyPr/>
                  <a:lstStyle/>
                  <a:p>
                    <a:r>
                      <a:rPr lang="en-US" b="0"/>
                      <a:t>2,004</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AEC-4BAA-8219-9B7C90EA8173}"/>
                </c:ext>
              </c:extLst>
            </c:dLbl>
            <c:dLbl>
              <c:idx val="1"/>
              <c:tx>
                <c:rich>
                  <a:bodyPr/>
                  <a:lstStyle/>
                  <a:p>
                    <a:r>
                      <a:rPr lang="en-US" b="0"/>
                      <a:t>39</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AEC-4BAA-8219-9B7C90EA8173}"/>
                </c:ext>
              </c:extLst>
            </c:dLbl>
            <c:dLbl>
              <c:idx val="2"/>
              <c:layout>
                <c:manualLayout>
                  <c:x val="2.3557126030624262E-3"/>
                  <c:y val="2.3940692206392317E-3"/>
                </c:manualLayout>
              </c:layout>
              <c:tx>
                <c:rich>
                  <a:bodyPr wrap="square" lIns="38100" tIns="19050" rIns="38100" bIns="19050" anchor="ctr">
                    <a:noAutofit/>
                  </a:bodyPr>
                  <a:lstStyle/>
                  <a:p>
                    <a:pPr>
                      <a:defRPr/>
                    </a:pPr>
                    <a:r>
                      <a:rPr lang="en-US" b="0"/>
                      <a:t>2,043</a:t>
                    </a:r>
                    <a:endParaRPr 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6.7184923439340405E-2"/>
                      <c:h val="5.2766609991013208E-2"/>
                    </c:manualLayout>
                  </c15:layout>
                </c:ext>
                <c:ext xmlns:c16="http://schemas.microsoft.com/office/drawing/2014/chart" uri="{C3380CC4-5D6E-409C-BE32-E72D297353CC}">
                  <c16:uniqueId val="{00000002-1AEC-4BAA-8219-9B7C90EA817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ذكور</c:v>
                </c:pt>
                <c:pt idx="1">
                  <c:v>إناث</c:v>
                </c:pt>
                <c:pt idx="2">
                  <c:v>كلا الجنسين</c:v>
                </c:pt>
              </c:strCache>
            </c:strRef>
          </c:cat>
          <c:val>
            <c:numRef>
              <c:f>Sheet1!$B$2:$D$2</c:f>
              <c:numCache>
                <c:formatCode>#,##0</c:formatCode>
                <c:ptCount val="3"/>
                <c:pt idx="0">
                  <c:v>2004</c:v>
                </c:pt>
                <c:pt idx="1">
                  <c:v>39</c:v>
                </c:pt>
                <c:pt idx="2">
                  <c:v>2043</c:v>
                </c:pt>
              </c:numCache>
            </c:numRef>
          </c:val>
          <c:extLst>
            <c:ext xmlns:c16="http://schemas.microsoft.com/office/drawing/2014/chart" uri="{C3380CC4-5D6E-409C-BE32-E72D297353CC}">
              <c16:uniqueId val="{00000003-1AEC-4BAA-8219-9B7C90EA8173}"/>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a:lstStyle/>
              <a:p>
                <a:pPr>
                  <a:defRPr/>
                </a:pPr>
                <a:r>
                  <a:rPr lang="ar-SA"/>
                  <a:t>الجنس</a:t>
                </a:r>
                <a:endParaRPr lang="en-US"/>
              </a:p>
            </c:rich>
          </c:tx>
          <c:layout>
            <c:manualLayout>
              <c:xMode val="edge"/>
              <c:yMode val="edge"/>
              <c:x val="0.4759406897054535"/>
              <c:y val="0.88419167707277191"/>
            </c:manualLayout>
          </c:layout>
          <c:overlay val="0"/>
        </c:title>
        <c:numFmt formatCode="General" sourceLinked="1"/>
        <c:majorTickMark val="out"/>
        <c:minorTickMark val="none"/>
        <c:tickLblPos val="nextTo"/>
        <c:spPr>
          <a:ln w="3181">
            <a:solidFill>
              <a:srgbClr val="000000"/>
            </a:solidFill>
            <a:prstDash val="solid"/>
          </a:ln>
        </c:spPr>
        <c:txPr>
          <a:bodyPr rot="0" vert="horz"/>
          <a:lstStyle/>
          <a:p>
            <a:pPr>
              <a:defRPr b="0"/>
            </a:pPr>
            <a:endParaRPr lang="ar-SA"/>
          </a:p>
        </c:txPr>
        <c:crossAx val="51639040"/>
        <c:crosses val="autoZero"/>
        <c:auto val="1"/>
        <c:lblAlgn val="ctr"/>
        <c:lblOffset val="100"/>
        <c:noMultiLvlLbl val="0"/>
      </c:catAx>
      <c:valAx>
        <c:axId val="51639040"/>
        <c:scaling>
          <c:orientation val="minMax"/>
          <c:max val="2200"/>
        </c:scaling>
        <c:delete val="0"/>
        <c:axPos val="l"/>
        <c:title>
          <c:tx>
            <c:rich>
              <a:bodyPr rot="-5400000" vert="horz"/>
              <a:lstStyle/>
              <a:p>
                <a:pPr>
                  <a:defRPr/>
                </a:pPr>
                <a:r>
                  <a:rPr lang="ar-SA"/>
                  <a:t>عدد الاحداث</a:t>
                </a:r>
                <a:endParaRPr lang="en-US"/>
              </a:p>
            </c:rich>
          </c:tx>
          <c:layout>
            <c:manualLayout>
              <c:xMode val="edge"/>
              <c:yMode val="edge"/>
              <c:x val="1.8796296296296294E-2"/>
              <c:y val="0.32387026685277986"/>
            </c:manualLayout>
          </c:layout>
          <c:overlay val="0"/>
        </c:title>
        <c:numFmt formatCode="#,##0" sourceLinked="1"/>
        <c:majorTickMark val="out"/>
        <c:minorTickMark val="none"/>
        <c:tickLblPos val="nextTo"/>
        <c:spPr>
          <a:ln w="3181">
            <a:solidFill>
              <a:srgbClr val="000000"/>
            </a:solidFill>
            <a:prstDash val="solid"/>
          </a:ln>
        </c:spPr>
        <c:txPr>
          <a:bodyPr rot="0" vert="horz"/>
          <a:lstStyle/>
          <a:p>
            <a:pPr>
              <a:defRPr b="0"/>
            </a:pPr>
            <a:endParaRPr lang="ar-SA"/>
          </a:p>
        </c:txPr>
        <c:crossAx val="51628672"/>
        <c:crosses val="autoZero"/>
        <c:crossBetween val="between"/>
        <c:majorUnit val="200"/>
        <c:minorUnit val="50"/>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717870075912528"/>
          <c:y val="0.22851347422044918"/>
          <c:w val="0.29317107746018223"/>
          <c:h val="0.72353062957233738"/>
        </c:manualLayout>
      </c:layout>
      <c:pieChart>
        <c:varyColors val="1"/>
        <c:ser>
          <c:idx val="0"/>
          <c:order val="0"/>
          <c:tx>
            <c:strRef>
              <c:f>Sheet1!$A$2</c:f>
              <c:strCache>
                <c:ptCount val="1"/>
                <c:pt idx="0">
                  <c:v>2022</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DC-4B27-9358-0AA52AE0A32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2-A5DC-4B27-9358-0AA52AE0A32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0-A5DC-4B27-9358-0AA52AE0A325}"/>
              </c:ext>
            </c:extLst>
          </c:dPt>
          <c:dLbls>
            <c:dLbl>
              <c:idx val="0"/>
              <c:layout>
                <c:manualLayout>
                  <c:x val="9.5011876484560574E-3"/>
                  <c:y val="0.10141253169141615"/>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DC-4B27-9358-0AA52AE0A325}"/>
                </c:ext>
              </c:extLst>
            </c:dLbl>
            <c:dLbl>
              <c:idx val="1"/>
              <c:layout>
                <c:manualLayout>
                  <c:x val="-5.9382422802850353E-2"/>
                  <c:y val="6.519377037305317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5DC-4B27-9358-0AA52AE0A325}"/>
                </c:ext>
              </c:extLst>
            </c:dLbl>
            <c:dLbl>
              <c:idx val="2"/>
              <c:layout>
                <c:manualLayout>
                  <c:x val="-7.6009501187648459E-2"/>
                  <c:y val="2.897500905469032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5DC-4B27-9358-0AA52AE0A32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Sheet1!$B$1:$D$1</c:f>
              <c:strCache>
                <c:ptCount val="3"/>
                <c:pt idx="0">
                  <c:v>16-18 سنة </c:v>
                </c:pt>
                <c:pt idx="1">
                  <c:v>13-15 سنة</c:v>
                </c:pt>
                <c:pt idx="2">
                  <c:v>أحداث قامو بمخالفات وهم في سن الحدث</c:v>
                </c:pt>
              </c:strCache>
            </c:strRef>
          </c:cat>
          <c:val>
            <c:numRef>
              <c:f>Sheet1!$B$2:$D$2</c:f>
              <c:numCache>
                <c:formatCode>0.0</c:formatCode>
                <c:ptCount val="3"/>
                <c:pt idx="0">
                  <c:v>53</c:v>
                </c:pt>
                <c:pt idx="1">
                  <c:v>43</c:v>
                </c:pt>
                <c:pt idx="2">
                  <c:v>4</c:v>
                </c:pt>
              </c:numCache>
            </c:numRef>
          </c:val>
          <c:extLst>
            <c:ext xmlns:c16="http://schemas.microsoft.com/office/drawing/2014/chart" uri="{C3380CC4-5D6E-409C-BE32-E72D297353CC}">
              <c16:uniqueId val="{00000000-2514-450C-9B51-1CC3DBCF94CB}"/>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5139204379438206"/>
          <c:y val="4.1876320338006527E-2"/>
          <c:w val="0.78405196058656412"/>
          <c:h val="0.10182998173972715"/>
        </c:manualLayout>
      </c:layout>
      <c:overlay val="0"/>
      <c:spPr>
        <a:noFill/>
        <a:ln>
          <a:solidFill>
            <a:srgbClr val="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57292578011082"/>
          <c:y val="3.0848600120229028E-2"/>
          <c:w val="0.6130034266550014"/>
          <c:h val="0.80519399249061341"/>
        </c:manualLayout>
      </c:layout>
      <c:barChart>
        <c:barDir val="bar"/>
        <c:grouping val="clustered"/>
        <c:varyColors val="0"/>
        <c:ser>
          <c:idx val="0"/>
          <c:order val="0"/>
          <c:tx>
            <c:strRef>
              <c:f>Sheet1!$B$1</c:f>
              <c:strCache>
                <c:ptCount val="1"/>
                <c:pt idx="0">
                  <c:v>Series 1</c:v>
                </c:pt>
              </c:strCache>
            </c:strRef>
          </c:tx>
          <c:spPr>
            <a:solidFill>
              <a:schemeClr val="accent1"/>
            </a:solidFill>
            <a:ln w="31750">
              <a:solidFill>
                <a:schemeClr val="accent1"/>
              </a:solidFill>
            </a:ln>
            <a:effectLst>
              <a:glow rad="12700">
                <a:schemeClr val="accent1">
                  <a:alpha val="35000"/>
                </a:schemeClr>
              </a:glow>
              <a:softEdge rad="0"/>
            </a:effectLst>
          </c:spPr>
          <c:invertIfNegative val="0"/>
          <c:dLbls>
            <c:dLbl>
              <c:idx val="0"/>
              <c:layout>
                <c:manualLayout>
                  <c:x val="0"/>
                  <c:y val="-2.2271714922048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F5-49DE-91FD-D187745D85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Sheet1!$A$2:$A$15</c:f>
              <c:strCache>
                <c:ptCount val="14"/>
                <c:pt idx="0">
                  <c:v>الايذاء</c:v>
                </c:pt>
                <c:pt idx="1">
                  <c:v>مخالفات مرورية ومخالفات اخرى</c:v>
                </c:pt>
                <c:pt idx="2">
                  <c:v>سرقة </c:v>
                </c:pt>
                <c:pt idx="3">
                  <c:v>المشاجرة والتهديد</c:v>
                </c:pt>
                <c:pt idx="4">
                  <c:v>اتلاف مال الغير</c:v>
                </c:pt>
                <c:pt idx="5">
                  <c:v>مقاومة موظف</c:v>
                </c:pt>
                <c:pt idx="6">
                  <c:v>القدح والذم</c:v>
                </c:pt>
                <c:pt idx="7">
                  <c:v>هتك عرض واغتصاب وفعل منافي للحياء</c:v>
                </c:pt>
                <c:pt idx="8">
                  <c:v>الاعتداء على الممتلكات العامة واحداث عامة</c:v>
                </c:pt>
                <c:pt idx="9">
                  <c:v>القتل والشروع بالقتل</c:v>
                </c:pt>
                <c:pt idx="10">
                  <c:v>الحرق الجنائي</c:v>
                </c:pt>
                <c:pt idx="11">
                  <c:v>تجارة وحيازة مخدرات</c:v>
                </c:pt>
                <c:pt idx="12">
                  <c:v>حيازة السلاح</c:v>
                </c:pt>
                <c:pt idx="13">
                  <c:v>سكر وعربدة</c:v>
                </c:pt>
              </c:strCache>
            </c:strRef>
          </c:cat>
          <c:val>
            <c:numRef>
              <c:f>Sheet1!$B$2:$B$15</c:f>
              <c:numCache>
                <c:formatCode>General</c:formatCode>
                <c:ptCount val="14"/>
                <c:pt idx="0">
                  <c:v>586</c:v>
                </c:pt>
                <c:pt idx="1">
                  <c:v>394</c:v>
                </c:pt>
                <c:pt idx="2">
                  <c:v>334</c:v>
                </c:pt>
                <c:pt idx="3">
                  <c:v>222</c:v>
                </c:pt>
                <c:pt idx="4">
                  <c:v>167</c:v>
                </c:pt>
                <c:pt idx="5">
                  <c:v>87</c:v>
                </c:pt>
                <c:pt idx="6">
                  <c:v>66</c:v>
                </c:pt>
                <c:pt idx="7">
                  <c:v>48</c:v>
                </c:pt>
                <c:pt idx="8">
                  <c:v>47</c:v>
                </c:pt>
                <c:pt idx="9">
                  <c:v>29</c:v>
                </c:pt>
                <c:pt idx="10">
                  <c:v>26</c:v>
                </c:pt>
                <c:pt idx="11">
                  <c:v>17</c:v>
                </c:pt>
                <c:pt idx="12">
                  <c:v>13</c:v>
                </c:pt>
                <c:pt idx="13">
                  <c:v>2</c:v>
                </c:pt>
              </c:numCache>
            </c:numRef>
          </c:val>
          <c:extLst>
            <c:ext xmlns:c16="http://schemas.microsoft.com/office/drawing/2014/chart" uri="{C3380CC4-5D6E-409C-BE32-E72D297353CC}">
              <c16:uniqueId val="{00000000-495A-4FD5-A7D3-505BAA991D28}"/>
            </c:ext>
          </c:extLst>
        </c:ser>
        <c:ser>
          <c:idx val="1"/>
          <c:order val="1"/>
          <c:tx>
            <c:strRef>
              <c:f>Sheet1!$C$1</c:f>
              <c:strCache>
                <c:ptCount val="1"/>
                <c:pt idx="0">
                  <c:v>Series 2</c:v>
                </c:pt>
              </c:strCache>
            </c:strRef>
          </c:tx>
          <c:spPr>
            <a:solidFill>
              <a:schemeClr val="accent2"/>
            </a:solidFill>
            <a:ln>
              <a:noFill/>
            </a:ln>
            <a:effectLst/>
          </c:spPr>
          <c:invertIfNegative val="0"/>
          <c:cat>
            <c:strRef>
              <c:f>Sheet1!$A$2:$A$15</c:f>
              <c:strCache>
                <c:ptCount val="14"/>
                <c:pt idx="0">
                  <c:v>الايذاء</c:v>
                </c:pt>
                <c:pt idx="1">
                  <c:v>مخالفات مرورية ومخالفات اخرى</c:v>
                </c:pt>
                <c:pt idx="2">
                  <c:v>سرقة </c:v>
                </c:pt>
                <c:pt idx="3">
                  <c:v>المشاجرة والتهديد</c:v>
                </c:pt>
                <c:pt idx="4">
                  <c:v>اتلاف مال الغير</c:v>
                </c:pt>
                <c:pt idx="5">
                  <c:v>مقاومة موظف</c:v>
                </c:pt>
                <c:pt idx="6">
                  <c:v>القدح والذم</c:v>
                </c:pt>
                <c:pt idx="7">
                  <c:v>هتك عرض واغتصاب وفعل منافي للحياء</c:v>
                </c:pt>
                <c:pt idx="8">
                  <c:v>الاعتداء على الممتلكات العامة واحداث عامة</c:v>
                </c:pt>
                <c:pt idx="9">
                  <c:v>القتل والشروع بالقتل</c:v>
                </c:pt>
                <c:pt idx="10">
                  <c:v>الحرق الجنائي</c:v>
                </c:pt>
                <c:pt idx="11">
                  <c:v>تجارة وحيازة مخدرات</c:v>
                </c:pt>
                <c:pt idx="12">
                  <c:v>حيازة السلاح</c:v>
                </c:pt>
                <c:pt idx="13">
                  <c:v>سكر وعربدة</c:v>
                </c:pt>
              </c:strCache>
            </c:strRef>
          </c:cat>
          <c:val>
            <c:numRef>
              <c:f>Sheet1!$C$2:$C$15</c:f>
              <c:numCache>
                <c:formatCode>General</c:formatCode>
                <c:ptCount val="14"/>
              </c:numCache>
            </c:numRef>
          </c:val>
          <c:extLst>
            <c:ext xmlns:c16="http://schemas.microsoft.com/office/drawing/2014/chart" uri="{C3380CC4-5D6E-409C-BE32-E72D297353CC}">
              <c16:uniqueId val="{00000000-1696-4AD8-B333-1D3C5E5BF9D9}"/>
            </c:ext>
          </c:extLst>
        </c:ser>
        <c:ser>
          <c:idx val="2"/>
          <c:order val="2"/>
          <c:tx>
            <c:strRef>
              <c:f>Sheet1!$D$1</c:f>
              <c:strCache>
                <c:ptCount val="1"/>
                <c:pt idx="0">
                  <c:v>Series 3</c:v>
                </c:pt>
              </c:strCache>
            </c:strRef>
          </c:tx>
          <c:spPr>
            <a:solidFill>
              <a:schemeClr val="accent3"/>
            </a:solidFill>
            <a:ln>
              <a:noFill/>
            </a:ln>
            <a:effectLst/>
          </c:spPr>
          <c:invertIfNegative val="0"/>
          <c:cat>
            <c:strRef>
              <c:f>Sheet1!$A$2:$A$15</c:f>
              <c:strCache>
                <c:ptCount val="14"/>
                <c:pt idx="0">
                  <c:v>الايذاء</c:v>
                </c:pt>
                <c:pt idx="1">
                  <c:v>مخالفات مرورية ومخالفات اخرى</c:v>
                </c:pt>
                <c:pt idx="2">
                  <c:v>سرقة </c:v>
                </c:pt>
                <c:pt idx="3">
                  <c:v>المشاجرة والتهديد</c:v>
                </c:pt>
                <c:pt idx="4">
                  <c:v>اتلاف مال الغير</c:v>
                </c:pt>
                <c:pt idx="5">
                  <c:v>مقاومة موظف</c:v>
                </c:pt>
                <c:pt idx="6">
                  <c:v>القدح والذم</c:v>
                </c:pt>
                <c:pt idx="7">
                  <c:v>هتك عرض واغتصاب وفعل منافي للحياء</c:v>
                </c:pt>
                <c:pt idx="8">
                  <c:v>الاعتداء على الممتلكات العامة واحداث عامة</c:v>
                </c:pt>
                <c:pt idx="9">
                  <c:v>القتل والشروع بالقتل</c:v>
                </c:pt>
                <c:pt idx="10">
                  <c:v>الحرق الجنائي</c:v>
                </c:pt>
                <c:pt idx="11">
                  <c:v>تجارة وحيازة مخدرات</c:v>
                </c:pt>
                <c:pt idx="12">
                  <c:v>حيازة السلاح</c:v>
                </c:pt>
                <c:pt idx="13">
                  <c:v>سكر وعربدة</c:v>
                </c:pt>
              </c:strCache>
            </c:strRef>
          </c:cat>
          <c:val>
            <c:numRef>
              <c:f>Sheet1!$D$2:$D$15</c:f>
              <c:numCache>
                <c:formatCode>General</c:formatCode>
                <c:ptCount val="14"/>
              </c:numCache>
            </c:numRef>
          </c:val>
          <c:extLst>
            <c:ext xmlns:c16="http://schemas.microsoft.com/office/drawing/2014/chart" uri="{C3380CC4-5D6E-409C-BE32-E72D297353CC}">
              <c16:uniqueId val="{00000001-1696-4AD8-B333-1D3C5E5BF9D9}"/>
            </c:ext>
          </c:extLst>
        </c:ser>
        <c:dLbls>
          <c:showLegendKey val="0"/>
          <c:showVal val="0"/>
          <c:showCatName val="0"/>
          <c:showSerName val="0"/>
          <c:showPercent val="0"/>
          <c:showBubbleSize val="0"/>
        </c:dLbls>
        <c:gapWidth val="196"/>
        <c:overlap val="5"/>
        <c:axId val="1010975592"/>
        <c:axId val="1010969688"/>
      </c:barChart>
      <c:catAx>
        <c:axId val="1010975592"/>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الفعل</a:t>
                </a:r>
                <a:r>
                  <a:rPr lang="ar-SA" b="1" baseline="0"/>
                  <a:t> المسند</a:t>
                </a:r>
                <a:endParaRPr lang="en-US" b="1"/>
              </a:p>
            </c:rich>
          </c:tx>
          <c:layout>
            <c:manualLayout>
              <c:xMode val="edge"/>
              <c:yMode val="edge"/>
              <c:x val="1.5161125692621758E-3"/>
              <c:y val="0.3232419374638304"/>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10969688"/>
        <c:crosses val="autoZero"/>
        <c:auto val="1"/>
        <c:lblAlgn val="ctr"/>
        <c:lblOffset val="100"/>
        <c:noMultiLvlLbl val="0"/>
      </c:catAx>
      <c:valAx>
        <c:axId val="10109696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العدد</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1097559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859715811385649E-2"/>
          <c:y val="3.1036199106009067E-2"/>
          <c:w val="0.90699357407910197"/>
          <c:h val="0.72408180521059018"/>
        </c:manualLayout>
      </c:layout>
      <c:barChart>
        <c:barDir val="col"/>
        <c:grouping val="clustered"/>
        <c:varyColors val="0"/>
        <c:ser>
          <c:idx val="0"/>
          <c:order val="0"/>
          <c:tx>
            <c:strRef>
              <c:f>Sheet1!$A$2</c:f>
              <c:strCache>
                <c:ptCount val="1"/>
                <c:pt idx="0">
                  <c:v>2022</c:v>
                </c:pt>
              </c:strCache>
            </c:strRef>
          </c:tx>
          <c:spPr>
            <a:solidFill>
              <a:schemeClr val="tx2"/>
            </a:solidFill>
            <a:ln w="12690">
              <a:solidFill>
                <a:srgbClr val="000000"/>
              </a:solidFill>
              <a:prstDash val="solid"/>
            </a:ln>
          </c:spPr>
          <c:invertIfNegative val="0"/>
          <c:dLbls>
            <c:spPr>
              <a:noFill/>
              <a:ln w="25381">
                <a:noFill/>
              </a:ln>
            </c:spPr>
            <c:txPr>
              <a:bodyPr/>
              <a:lstStyle/>
              <a:p>
                <a:pPr>
                  <a:defRPr sz="901" b="0" i="0" u="none" strike="noStrike"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قطاع غزة</c:v>
                </c:pt>
                <c:pt idx="1">
                  <c:v>الضفة الغربية</c:v>
                </c:pt>
              </c:strCache>
            </c:strRef>
          </c:cat>
          <c:val>
            <c:numRef>
              <c:f>Sheet1!$B$2:$C$2</c:f>
              <c:numCache>
                <c:formatCode>General</c:formatCode>
                <c:ptCount val="2"/>
                <c:pt idx="0">
                  <c:v>84.6</c:v>
                </c:pt>
                <c:pt idx="1">
                  <c:v>15.4</c:v>
                </c:pt>
              </c:numCache>
            </c:numRef>
          </c:val>
          <c:extLst>
            <c:ext xmlns:c16="http://schemas.microsoft.com/office/drawing/2014/chart" uri="{C3380CC4-5D6E-409C-BE32-E72D297353CC}">
              <c16:uniqueId val="{00000000-2B1B-4AFA-AE99-709349463410}"/>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a:lstStyle/>
              <a:p>
                <a:pPr algn="ctr" rtl="1">
                  <a:defRPr sz="896" b="1" i="0" u="none" strike="noStrike" baseline="0">
                    <a:solidFill>
                      <a:srgbClr val="000000"/>
                    </a:solidFill>
                    <a:latin typeface="Arial"/>
                    <a:ea typeface="Arial"/>
                    <a:cs typeface="Arial"/>
                  </a:defRPr>
                </a:pPr>
                <a:r>
                  <a:rPr lang="ar-SA"/>
                  <a:t>             المنطقة</a:t>
                </a:r>
              </a:p>
            </c:rich>
          </c:tx>
          <c:layout>
            <c:manualLayout>
              <c:xMode val="edge"/>
              <c:yMode val="edge"/>
              <c:x val="0.47844836636799709"/>
              <c:y val="0.89191887554296234"/>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pitchFamily="34" charset="0"/>
                <a:ea typeface="Simplified Arabic"/>
                <a:cs typeface="Arial" pitchFamily="34" charset="0"/>
              </a:defRPr>
            </a:pPr>
            <a:endParaRPr lang="ar-SA"/>
          </a:p>
        </c:txPr>
        <c:crossAx val="51525504"/>
        <c:crosses val="autoZero"/>
        <c:auto val="1"/>
        <c:lblAlgn val="ctr"/>
        <c:lblOffset val="100"/>
        <c:tickLblSkip val="1"/>
        <c:tickMarkSkip val="1"/>
        <c:noMultiLvlLbl val="0"/>
      </c:catAx>
      <c:valAx>
        <c:axId val="51525504"/>
        <c:scaling>
          <c:orientation val="minMax"/>
          <c:max val="100"/>
          <c:min val="0"/>
        </c:scaling>
        <c:delete val="0"/>
        <c:axPos val="l"/>
        <c:title>
          <c:tx>
            <c:rich>
              <a:bodyPr/>
              <a:lstStyle/>
              <a:p>
                <a:pPr>
                  <a:defRPr sz="896" b="1" i="0" u="none" strike="noStrike" baseline="0">
                    <a:solidFill>
                      <a:srgbClr val="000000"/>
                    </a:solidFill>
                    <a:latin typeface="Arial"/>
                    <a:ea typeface="Arial"/>
                    <a:cs typeface="Arial"/>
                  </a:defRPr>
                </a:pPr>
                <a:r>
                  <a:rPr lang="ar-SA"/>
                  <a:t>نسبة الأطفال</a:t>
                </a:r>
              </a:p>
            </c:rich>
          </c:tx>
          <c:layout>
            <c:manualLayout>
              <c:xMode val="edge"/>
              <c:yMode val="edge"/>
              <c:x val="6.432437324644766E-3"/>
              <c:y val="0.28508598774829375"/>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a:ea typeface="Arial"/>
                <a:cs typeface="Arial"/>
              </a:defRPr>
            </a:pPr>
            <a:endParaRPr lang="ar-SA"/>
          </a:p>
        </c:txPr>
        <c:crossAx val="51523584"/>
        <c:crosses val="autoZero"/>
        <c:crossBetween val="between"/>
        <c:majorUnit val="20"/>
        <c:minorUnit val="4"/>
      </c:valAx>
      <c:spPr>
        <a:noFill/>
        <a:ln w="25435">
          <a:noFill/>
        </a:ln>
      </c:spPr>
    </c:plotArea>
    <c:plotVisOnly val="1"/>
    <c:dispBlanksAs val="gap"/>
    <c:showDLblsOverMax val="0"/>
  </c:chart>
  <c:spPr>
    <a:solidFill>
      <a:srgbClr val="FFFFFF"/>
    </a:solidFill>
    <a:ln>
      <a:noFill/>
      <a:prstDash val="solid"/>
    </a:ln>
  </c:spPr>
  <c:txPr>
    <a:bodyPr/>
    <a:lstStyle/>
    <a:p>
      <a:pPr>
        <a:defRPr sz="1622" b="1" i="0" u="none" strike="noStrike" baseline="0">
          <a:solidFill>
            <a:srgbClr val="000000"/>
          </a:solidFill>
          <a:latin typeface="Arial"/>
          <a:ea typeface="Arial"/>
          <a:cs typeface="Arial"/>
        </a:defRPr>
      </a:pPr>
      <a:endParaRPr lang="ar-SA"/>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7.5898173060908958E-2"/>
          <c:y val="3.1367286954299252E-2"/>
          <c:w val="0.90829180794205955"/>
          <c:h val="0.770373988965665"/>
        </c:manualLayout>
      </c:layout>
      <c:barChart>
        <c:barDir val="col"/>
        <c:grouping val="clustered"/>
        <c:varyColors val="0"/>
        <c:ser>
          <c:idx val="0"/>
          <c:order val="0"/>
          <c:tx>
            <c:strRef>
              <c:f>Sheet1!$B$1</c:f>
              <c:strCache>
                <c:ptCount val="1"/>
                <c:pt idx="0">
                  <c:v>كلا الجنسين</c:v>
                </c:pt>
              </c:strCache>
            </c:strRef>
          </c:tx>
          <c:spPr>
            <a:solidFill>
              <a:schemeClr val="tx2">
                <a:lumMod val="75000"/>
              </a:schemeClr>
            </a:solidFill>
            <a:ln>
              <a:noFill/>
            </a:ln>
            <a:effectLst/>
          </c:spPr>
          <c:invertIfNegative val="0"/>
          <c:dLbls>
            <c:dLbl>
              <c:idx val="0"/>
              <c:layout>
                <c:manualLayout>
                  <c:x val="-9.5000593753710953E-3"/>
                  <c:y val="1.03653796320290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D71-4253-9DAC-7A198DD46DAA}"/>
                </c:ext>
              </c:extLst>
            </c:dLbl>
            <c:dLbl>
              <c:idx val="1"/>
              <c:layout>
                <c:manualLayout>
                  <c:x val="-2.1375133594585011E-2"/>
                  <c:y val="1.03653796320290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D71-4253-9DAC-7A198DD46DAA}"/>
                </c:ext>
              </c:extLst>
            </c:dLbl>
            <c:dLbl>
              <c:idx val="2"/>
              <c:layout>
                <c:manualLayout>
                  <c:x val="-1.4250089063056644E-2"/>
                  <c:y val="1.55480694480435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D71-4253-9DAC-7A198DD46DAA}"/>
                </c:ext>
              </c:extLst>
            </c:dLbl>
            <c:dLbl>
              <c:idx val="3"/>
              <c:layout>
                <c:manualLayout>
                  <c:x val="-1.6625103906899506E-2"/>
                  <c:y val="5.182689816014487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D71-4253-9DAC-7A198DD46DAA}"/>
                </c:ext>
              </c:extLst>
            </c:dLbl>
            <c:dLbl>
              <c:idx val="4"/>
              <c:layout>
                <c:manualLayout>
                  <c:x val="-7.1250445315283219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D71-4253-9DAC-7A198DD46DA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أحد الوالدين</c:v>
                </c:pt>
                <c:pt idx="1">
                  <c:v>عنف نفسي</c:v>
                </c:pt>
                <c:pt idx="2">
                  <c:v>عنف جسدي </c:v>
                </c:pt>
              </c:strCache>
            </c:strRef>
          </c:cat>
          <c:val>
            <c:numRef>
              <c:f>Sheet1!$B$2:$B$4</c:f>
              <c:numCache>
                <c:formatCode>0.0</c:formatCode>
                <c:ptCount val="3"/>
                <c:pt idx="0">
                  <c:v>77.7</c:v>
                </c:pt>
                <c:pt idx="1">
                  <c:v>75.3</c:v>
                </c:pt>
                <c:pt idx="2">
                  <c:v>64.900000000000006</c:v>
                </c:pt>
              </c:numCache>
            </c:numRef>
          </c:val>
          <c:extLst>
            <c:ext xmlns:c16="http://schemas.microsoft.com/office/drawing/2014/chart" uri="{C3380CC4-5D6E-409C-BE32-E72D297353CC}">
              <c16:uniqueId val="{00000005-4D71-4253-9DAC-7A198DD46DAA}"/>
            </c:ext>
          </c:extLst>
        </c:ser>
        <c:ser>
          <c:idx val="1"/>
          <c:order val="1"/>
          <c:tx>
            <c:strRef>
              <c:f>Sheet1!$C$1</c:f>
              <c:strCache>
                <c:ptCount val="1"/>
                <c:pt idx="0">
                  <c:v>ذكور </c:v>
                </c:pt>
              </c:strCache>
            </c:strRef>
          </c:tx>
          <c:spPr>
            <a:solidFill>
              <a:schemeClr val="accent1"/>
            </a:solidFill>
            <a:ln>
              <a:noFill/>
            </a:ln>
            <a:effectLst/>
          </c:spPr>
          <c:invertIfNegative val="0"/>
          <c:dLbls>
            <c:dLbl>
              <c:idx val="1"/>
              <c:layout>
                <c:manualLayout>
                  <c:x val="-4.7500296876855476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D71-4253-9DAC-7A198DD46DA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أحد الوالدين</c:v>
                </c:pt>
                <c:pt idx="1">
                  <c:v>عنف نفسي</c:v>
                </c:pt>
                <c:pt idx="2">
                  <c:v>عنف جسدي </c:v>
                </c:pt>
              </c:strCache>
            </c:strRef>
          </c:cat>
          <c:val>
            <c:numRef>
              <c:f>Sheet1!$C$2:$C$4</c:f>
              <c:numCache>
                <c:formatCode>0.0</c:formatCode>
                <c:ptCount val="3"/>
                <c:pt idx="0">
                  <c:v>79.400000000000006</c:v>
                </c:pt>
                <c:pt idx="1">
                  <c:v>77.2</c:v>
                </c:pt>
                <c:pt idx="2">
                  <c:v>67.8</c:v>
                </c:pt>
              </c:numCache>
            </c:numRef>
          </c:val>
          <c:extLst>
            <c:ext xmlns:c16="http://schemas.microsoft.com/office/drawing/2014/chart" uri="{C3380CC4-5D6E-409C-BE32-E72D297353CC}">
              <c16:uniqueId val="{00000007-4D71-4253-9DAC-7A198DD46DAA}"/>
            </c:ext>
          </c:extLst>
        </c:ser>
        <c:ser>
          <c:idx val="2"/>
          <c:order val="2"/>
          <c:tx>
            <c:strRef>
              <c:f>Sheet1!$D$1</c:f>
              <c:strCache>
                <c:ptCount val="1"/>
                <c:pt idx="0">
                  <c:v>إناث</c:v>
                </c:pt>
              </c:strCache>
            </c:strRef>
          </c:tx>
          <c:spPr>
            <a:solidFill>
              <a:srgbClr val="FF6699"/>
            </a:solidFill>
            <a:ln>
              <a:noFill/>
            </a:ln>
            <a:effectLst/>
          </c:spPr>
          <c:invertIfNegative val="0"/>
          <c:dLbls>
            <c:dLbl>
              <c:idx val="0"/>
              <c:layout>
                <c:manualLayout>
                  <c:x val="2.3750148438427738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D71-4253-9DAC-7A198DD46DAA}"/>
                </c:ext>
              </c:extLst>
            </c:dLbl>
            <c:dLbl>
              <c:idx val="1"/>
              <c:layout>
                <c:manualLayout>
                  <c:x val="7.1250445315282785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D71-4253-9DAC-7A198DD46DAA}"/>
                </c:ext>
              </c:extLst>
            </c:dLbl>
            <c:dLbl>
              <c:idx val="2"/>
              <c:layout>
                <c:manualLayout>
                  <c:x val="2.3750148438426871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D71-4253-9DAC-7A198DD46DAA}"/>
                </c:ext>
              </c:extLst>
            </c:dLbl>
            <c:dLbl>
              <c:idx val="3"/>
              <c:layout>
                <c:manualLayout>
                  <c:x val="4.7500296876854609E-3"/>
                  <c:y val="1.036537963202897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D71-4253-9DAC-7A198DD46DAA}"/>
                </c:ext>
              </c:extLst>
            </c:dLbl>
            <c:dLbl>
              <c:idx val="4"/>
              <c:layout>
                <c:manualLayout>
                  <c:x val="0"/>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D71-4253-9DAC-7A198DD46DA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أحد الوالدين</c:v>
                </c:pt>
                <c:pt idx="1">
                  <c:v>عنف نفسي</c:v>
                </c:pt>
                <c:pt idx="2">
                  <c:v>عنف جسدي </c:v>
                </c:pt>
              </c:strCache>
            </c:strRef>
          </c:cat>
          <c:val>
            <c:numRef>
              <c:f>Sheet1!$D$2:$D$4</c:f>
              <c:numCache>
                <c:formatCode>0.0</c:formatCode>
                <c:ptCount val="3"/>
                <c:pt idx="0">
                  <c:v>76</c:v>
                </c:pt>
                <c:pt idx="1">
                  <c:v>73.3</c:v>
                </c:pt>
                <c:pt idx="2">
                  <c:v>61.8</c:v>
                </c:pt>
              </c:numCache>
            </c:numRef>
          </c:val>
          <c:extLst>
            <c:ext xmlns:c16="http://schemas.microsoft.com/office/drawing/2014/chart" uri="{C3380CC4-5D6E-409C-BE32-E72D297353CC}">
              <c16:uniqueId val="{0000000D-4D71-4253-9DAC-7A198DD46DAA}"/>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6840783856887247"/>
              <c:y val="0.90274015748031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0728468917632327E-2"/>
              <c:y val="0.4015311379676919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majorUnit val="20"/>
      </c:valAx>
      <c:spPr>
        <a:noFill/>
        <a:ln>
          <a:noFill/>
        </a:ln>
        <a:effectLst/>
      </c:spPr>
    </c:plotArea>
    <c:legend>
      <c:legendPos val="b"/>
      <c:layout>
        <c:manualLayout>
          <c:xMode val="edge"/>
          <c:yMode val="edge"/>
          <c:x val="0.68585945759155398"/>
          <c:y val="2.2905063696306256E-2"/>
          <c:w val="0.30069071789966406"/>
          <c:h val="7.7574866394712713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245781777277837E-2"/>
          <c:y val="3.2027019567104784E-2"/>
          <c:w val="0.88013460817397826"/>
          <c:h val="0.76008162451107497"/>
        </c:manualLayout>
      </c:layout>
      <c:barChart>
        <c:barDir val="col"/>
        <c:grouping val="clustered"/>
        <c:varyColors val="0"/>
        <c:ser>
          <c:idx val="3"/>
          <c:order val="0"/>
          <c:tx>
            <c:strRef>
              <c:f>Sheet1!$A$2</c:f>
              <c:strCache>
                <c:ptCount val="1"/>
                <c:pt idx="0">
                  <c:v>قطاع غزة</c:v>
                </c:pt>
              </c:strCache>
            </c:strRef>
          </c:tx>
          <c:spPr>
            <a:solidFill>
              <a:schemeClr val="accent6">
                <a:lumMod val="60000"/>
              </a:schemeClr>
            </a:solidFill>
            <a:ln>
              <a:noFill/>
            </a:ln>
            <a:effectLst/>
          </c:spPr>
          <c:invertIfNegative val="0"/>
          <c:dLbls>
            <c:dLbl>
              <c:idx val="0"/>
              <c:layout>
                <c:manualLayout>
                  <c:x val="1.2482752155980525E-2"/>
                  <c:y val="1.12947327367211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F6C-47F6-9D39-C8C8588B64E7}"/>
                </c:ext>
              </c:extLst>
            </c:dLbl>
            <c:dLbl>
              <c:idx val="1"/>
              <c:layout>
                <c:manualLayout>
                  <c:x val="7.1241094863142111E-3"/>
                  <c:y val="1.33358631375897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F6C-47F6-9D39-C8C8588B64E7}"/>
                </c:ext>
              </c:extLst>
            </c:dLbl>
            <c:dLbl>
              <c:idx val="2"/>
              <c:layout>
                <c:manualLayout>
                  <c:x val="2.3558305211848537E-3"/>
                  <c:y val="8.0076737395777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F6C-47F6-9D39-C8C8588B64E7}"/>
                </c:ext>
              </c:extLst>
            </c:dLbl>
            <c:dLbl>
              <c:idx val="3"/>
              <c:layout>
                <c:manualLayout>
                  <c:x val="7.1134233220847458E-3"/>
                  <c:y val="6.026837006819832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6C-47F6-9D39-C8C8588B64E7}"/>
                </c:ext>
              </c:extLst>
            </c:dLbl>
            <c:dLbl>
              <c:idx val="4"/>
              <c:layout>
                <c:manualLayout>
                  <c:x val="-2.1459880014998298E-2"/>
                  <c:y val="8.41834529719930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F6C-47F6-9D39-C8C8588B64E7}"/>
                </c:ext>
              </c:extLst>
            </c:dLbl>
            <c:dLbl>
              <c:idx val="5"/>
              <c:layout>
                <c:manualLayout>
                  <c:x val="-2.8596486685183078E-2"/>
                  <c:y val="-6.4212266976700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F6C-47F6-9D39-C8C8588B64E7}"/>
                </c:ext>
              </c:extLst>
            </c:dLbl>
            <c:dLbl>
              <c:idx val="6"/>
              <c:layout>
                <c:manualLayout>
                  <c:x val="-3.9985168856249281E-2"/>
                  <c:y val="6.1002817043607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F6C-47F6-9D39-C8C8588B64E7}"/>
                </c:ext>
              </c:extLst>
            </c:dLbl>
            <c:dLbl>
              <c:idx val="7"/>
              <c:layout>
                <c:manualLayout>
                  <c:x val="-9.5321622283943766E-3"/>
                  <c:y val="-4.263444621547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F6C-47F6-9D39-C8C8588B64E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1996-2000</c:v>
                </c:pt>
                <c:pt idx="1">
                  <c:v>2000-2004</c:v>
                </c:pt>
                <c:pt idx="2">
                  <c:v>2010-2006</c:v>
                </c:pt>
                <c:pt idx="3">
                  <c:v>2014-2010</c:v>
                </c:pt>
                <c:pt idx="4">
                  <c:v>2019-2015</c:v>
                </c:pt>
              </c:strCache>
            </c:strRef>
          </c:cat>
          <c:val>
            <c:numRef>
              <c:f>Sheet1!$B$2:$F$2</c:f>
              <c:numCache>
                <c:formatCode>0.0</c:formatCode>
                <c:ptCount val="5"/>
                <c:pt idx="0">
                  <c:v>27.3</c:v>
                </c:pt>
                <c:pt idx="1">
                  <c:v>30.2</c:v>
                </c:pt>
                <c:pt idx="2">
                  <c:v>20.100000000000001</c:v>
                </c:pt>
                <c:pt idx="3">
                  <c:v>19.600000000000001</c:v>
                </c:pt>
                <c:pt idx="4">
                  <c:v>12.7</c:v>
                </c:pt>
              </c:numCache>
            </c:numRef>
          </c:val>
          <c:extLst>
            <c:ext xmlns:c16="http://schemas.microsoft.com/office/drawing/2014/chart" uri="{C3380CC4-5D6E-409C-BE32-E72D297353CC}">
              <c16:uniqueId val="{00000008-5F6C-47F6-9D39-C8C8588B64E7}"/>
            </c:ext>
          </c:extLst>
        </c:ser>
        <c:ser>
          <c:idx val="2"/>
          <c:order val="1"/>
          <c:tx>
            <c:strRef>
              <c:f>Sheet1!$A$3</c:f>
              <c:strCache>
                <c:ptCount val="1"/>
                <c:pt idx="0">
                  <c:v>الضفة الغربية</c:v>
                </c:pt>
              </c:strCache>
            </c:strRef>
          </c:tx>
          <c:spPr>
            <a:solidFill>
              <a:srgbClr val="FFFF00"/>
            </a:solidFill>
            <a:ln>
              <a:noFill/>
            </a:ln>
            <a:effectLst/>
          </c:spPr>
          <c:invertIfNegative val="0"/>
          <c:dLbls>
            <c:dLbl>
              <c:idx val="0"/>
              <c:layout>
                <c:manualLayout>
                  <c:x val="-4.3869516310483018E-5"/>
                  <c:y val="1.0599757119912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F6C-47F6-9D39-C8C8588B64E7}"/>
                </c:ext>
              </c:extLst>
            </c:dLbl>
            <c:dLbl>
              <c:idx val="1"/>
              <c:layout>
                <c:manualLayout>
                  <c:x val="-5.5944881889763778E-3"/>
                  <c:y val="9.90754886982410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F6C-47F6-9D39-C8C8588B64E7}"/>
                </c:ext>
              </c:extLst>
            </c:dLbl>
            <c:dLbl>
              <c:idx val="2"/>
              <c:layout>
                <c:manualLayout>
                  <c:x val="5.7859017622797155E-3"/>
                  <c:y val="1.13569945547850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F6C-47F6-9D39-C8C8588B64E7}"/>
                </c:ext>
              </c:extLst>
            </c:dLbl>
            <c:dLbl>
              <c:idx val="3"/>
              <c:layout>
                <c:manualLayout>
                  <c:x val="7.5391826021747278E-3"/>
                  <c:y val="2.32996435147099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F6C-47F6-9D39-C8C8588B64E7}"/>
                </c:ext>
              </c:extLst>
            </c:dLbl>
            <c:dLbl>
              <c:idx val="4"/>
              <c:layout>
                <c:manualLayout>
                  <c:x val="1.3680164979377578E-3"/>
                  <c:y val="1.6106671367571501E-2"/>
                </c:manualLayout>
              </c:layout>
              <c:showLegendKey val="0"/>
              <c:showVal val="1"/>
              <c:showCatName val="0"/>
              <c:showSerName val="0"/>
              <c:showPercent val="0"/>
              <c:showBubbleSize val="0"/>
              <c:extLst>
                <c:ext xmlns:c15="http://schemas.microsoft.com/office/drawing/2012/chart" uri="{CE6537A1-D6FC-4f65-9D91-7224C49458BB}">
                  <c15:layout>
                    <c:manualLayout>
                      <c:w val="5.8369141357330331E-2"/>
                      <c:h val="6.6393230696909139E-2"/>
                    </c:manualLayout>
                  </c15:layout>
                </c:ext>
                <c:ext xmlns:c16="http://schemas.microsoft.com/office/drawing/2014/chart" uri="{C3380CC4-5D6E-409C-BE32-E72D297353CC}">
                  <c16:uniqueId val="{0000000D-5F6C-47F6-9D39-C8C8588B64E7}"/>
                </c:ext>
              </c:extLst>
            </c:dLbl>
            <c:dLbl>
              <c:idx val="5"/>
              <c:layout>
                <c:manualLayout>
                  <c:x val="-3.5745608356478852E-2"/>
                  <c:y val="5.7970837308337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F6C-47F6-9D39-C8C8588B64E7}"/>
                </c:ext>
              </c:extLst>
            </c:dLbl>
            <c:dLbl>
              <c:idx val="6"/>
              <c:layout>
                <c:manualLayout>
                  <c:x val="-2.6490066225165611E-2"/>
                  <c:y val="-4.5977011494252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F6C-47F6-9D39-C8C8588B64E7}"/>
                </c:ext>
              </c:extLst>
            </c:dLbl>
            <c:dLbl>
              <c:idx val="7"/>
              <c:layout>
                <c:manualLayout>
                  <c:x val="-7.1491216712957694E-3"/>
                  <c:y val="6.8215113944753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F6C-47F6-9D39-C8C8588B64E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1996-2000</c:v>
                </c:pt>
                <c:pt idx="1">
                  <c:v>2000-2004</c:v>
                </c:pt>
                <c:pt idx="2">
                  <c:v>2010-2006</c:v>
                </c:pt>
                <c:pt idx="3">
                  <c:v>2014-2010</c:v>
                </c:pt>
                <c:pt idx="4">
                  <c:v>2019-2015</c:v>
                </c:pt>
              </c:strCache>
            </c:strRef>
          </c:cat>
          <c:val>
            <c:numRef>
              <c:f>Sheet1!$B$3:$F$3</c:f>
              <c:numCache>
                <c:formatCode>0.0</c:formatCode>
                <c:ptCount val="5"/>
                <c:pt idx="0">
                  <c:v>24.4</c:v>
                </c:pt>
                <c:pt idx="1">
                  <c:v>20</c:v>
                </c:pt>
                <c:pt idx="2">
                  <c:v>18.100000000000001</c:v>
                </c:pt>
                <c:pt idx="3">
                  <c:v>17.100000000000001</c:v>
                </c:pt>
                <c:pt idx="4">
                  <c:v>11.7</c:v>
                </c:pt>
              </c:numCache>
            </c:numRef>
          </c:val>
          <c:extLst>
            <c:ext xmlns:c16="http://schemas.microsoft.com/office/drawing/2014/chart" uri="{C3380CC4-5D6E-409C-BE32-E72D297353CC}">
              <c16:uniqueId val="{00000011-5F6C-47F6-9D39-C8C8588B64E7}"/>
            </c:ext>
          </c:extLst>
        </c:ser>
        <c:ser>
          <c:idx val="0"/>
          <c:order val="2"/>
          <c:tx>
            <c:strRef>
              <c:f>Sheet1!$A$4</c:f>
              <c:strCache>
                <c:ptCount val="1"/>
                <c:pt idx="0">
                  <c:v> فلسطين</c:v>
                </c:pt>
              </c:strCache>
            </c:strRef>
          </c:tx>
          <c:spPr>
            <a:solidFill>
              <a:schemeClr val="accent6"/>
            </a:solidFill>
            <a:ln>
              <a:noFill/>
            </a:ln>
            <a:effectLst/>
          </c:spPr>
          <c:invertIfNegative val="0"/>
          <c:dLbls>
            <c:dLbl>
              <c:idx val="0"/>
              <c:layout>
                <c:manualLayout>
                  <c:x val="1.6654105736782918E-2"/>
                  <c:y val="1.74117994286858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F6C-47F6-9D39-C8C8588B64E7}"/>
                </c:ext>
              </c:extLst>
            </c:dLbl>
            <c:dLbl>
              <c:idx val="1"/>
              <c:layout>
                <c:manualLayout>
                  <c:x val="1.425215598050244E-2"/>
                  <c:y val="9.36997333164680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F6C-47F6-9D39-C8C8588B64E7}"/>
                </c:ext>
              </c:extLst>
            </c:dLbl>
            <c:dLbl>
              <c:idx val="2"/>
              <c:layout>
                <c:manualLayout>
                  <c:x val="1.1856767904012001E-2"/>
                  <c:y val="1.12588938430888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F6C-47F6-9D39-C8C8588B64E7}"/>
                </c:ext>
              </c:extLst>
            </c:dLbl>
            <c:dLbl>
              <c:idx val="3"/>
              <c:layout>
                <c:manualLayout>
                  <c:x val="2.1413760779902445E-2"/>
                  <c:y val="1.04649569406233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F6C-47F6-9D39-C8C8588B64E7}"/>
                </c:ext>
              </c:extLst>
            </c:dLbl>
            <c:dLbl>
              <c:idx val="4"/>
              <c:layout>
                <c:manualLayout>
                  <c:x val="1.6666666666666666E-2"/>
                  <c:y val="8.147512269165001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F6C-47F6-9D39-C8C8588B64E7}"/>
                </c:ext>
              </c:extLst>
            </c:dLbl>
            <c:dLbl>
              <c:idx val="5"/>
              <c:layout>
                <c:manualLayout>
                  <c:x val="-2.3830405570986002E-3"/>
                  <c:y val="8.19675687016727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F6C-47F6-9D39-C8C8588B64E7}"/>
                </c:ext>
              </c:extLst>
            </c:dLbl>
            <c:dLbl>
              <c:idx val="6"/>
              <c:layout>
                <c:manualLayout>
                  <c:x val="-2.6213446128084492E-2"/>
                  <c:y val="-5.1161335458565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F6C-47F6-9D39-C8C8588B64E7}"/>
                </c:ext>
              </c:extLst>
            </c:dLbl>
            <c:dLbl>
              <c:idx val="7"/>
              <c:layout>
                <c:manualLayout>
                  <c:x val="-2.3830405570986002E-3"/>
                  <c:y val="4.26344462154711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F6C-47F6-9D39-C8C8588B64E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1996-2000</c:v>
                </c:pt>
                <c:pt idx="1">
                  <c:v>2000-2004</c:v>
                </c:pt>
                <c:pt idx="2">
                  <c:v>2010-2006</c:v>
                </c:pt>
                <c:pt idx="3">
                  <c:v>2014-2010</c:v>
                </c:pt>
                <c:pt idx="4">
                  <c:v>2019-2015</c:v>
                </c:pt>
              </c:strCache>
            </c:strRef>
          </c:cat>
          <c:val>
            <c:numRef>
              <c:f>Sheet1!$B$4:$F$4</c:f>
              <c:numCache>
                <c:formatCode>0.0</c:formatCode>
                <c:ptCount val="5"/>
                <c:pt idx="0">
                  <c:v>25.5</c:v>
                </c:pt>
                <c:pt idx="1">
                  <c:v>24.3</c:v>
                </c:pt>
                <c:pt idx="2">
                  <c:v>18.899999999999999</c:v>
                </c:pt>
                <c:pt idx="3">
                  <c:v>18.2</c:v>
                </c:pt>
                <c:pt idx="4">
                  <c:v>12.1</c:v>
                </c:pt>
              </c:numCache>
            </c:numRef>
          </c:val>
          <c:extLst>
            <c:ext xmlns:c16="http://schemas.microsoft.com/office/drawing/2014/chart" uri="{C3380CC4-5D6E-409C-BE32-E72D297353CC}">
              <c16:uniqueId val="{0000001A-5F6C-47F6-9D39-C8C8588B64E7}"/>
            </c:ext>
          </c:extLst>
        </c:ser>
        <c:dLbls>
          <c:showLegendKey val="0"/>
          <c:showVal val="1"/>
          <c:showCatName val="0"/>
          <c:showSerName val="0"/>
          <c:showPercent val="0"/>
          <c:showBubbleSize val="0"/>
        </c:dLbls>
        <c:gapWidth val="219"/>
        <c:overlap val="-27"/>
        <c:axId val="99558144"/>
        <c:axId val="99560064"/>
      </c:barChart>
      <c:catAx>
        <c:axId val="99558144"/>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p>
            </c:rich>
          </c:tx>
          <c:layout>
            <c:manualLayout>
              <c:xMode val="edge"/>
              <c:yMode val="edge"/>
              <c:x val="0.4919191976002999"/>
              <c:y val="0.908626912905999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9560064"/>
        <c:crosses val="autoZero"/>
        <c:auto val="1"/>
        <c:lblAlgn val="ctr"/>
        <c:lblOffset val="100"/>
        <c:noMultiLvlLbl val="0"/>
      </c:catAx>
      <c:valAx>
        <c:axId val="99560064"/>
        <c:scaling>
          <c:orientation val="minMax"/>
          <c:max val="32"/>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معدل وفيات الرضع</a:t>
                </a:r>
                <a:endParaRPr lang="en-US" b="1"/>
              </a:p>
            </c:rich>
          </c:tx>
          <c:layout>
            <c:manualLayout>
              <c:xMode val="edge"/>
              <c:yMode val="edge"/>
              <c:x val="4.1147356580427457E-3"/>
              <c:y val="0.3044427468954440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9558144"/>
        <c:crosses val="autoZero"/>
        <c:crossBetween val="between"/>
        <c:majorUnit val="4"/>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egendEntry>
        <c:idx val="1"/>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egendEntry>
        <c:idx val="2"/>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63164810648668912"/>
          <c:y val="3.5447173580914329E-2"/>
          <c:w val="0.3390148106486689"/>
          <c:h val="7.1266879173615363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94933655872558"/>
          <c:y val="0.13893327575037789"/>
          <c:w val="0.41863759503548204"/>
          <c:h val="0.74722726167542586"/>
        </c:manualLayout>
      </c:layout>
      <c:barChart>
        <c:barDir val="bar"/>
        <c:grouping val="clustered"/>
        <c:varyColors val="0"/>
        <c:ser>
          <c:idx val="0"/>
          <c:order val="0"/>
          <c:tx>
            <c:strRef>
              <c:f>Sheet1!$B$1</c:f>
              <c:strCache>
                <c:ptCount val="1"/>
                <c:pt idx="0">
                  <c:v>فلسطين</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 الأسر التي قامت باقتراض الطعام أو الاعتماد على مساعدة العائلة والأصدقاء</c:v>
                </c:pt>
                <c:pt idx="1">
                  <c:v> الأسر التي قامت بتخفيض كميات الطعام التي يتناولها البالغين لصالح الأطفال</c:v>
                </c:pt>
                <c:pt idx="2">
                  <c:v> الأسر التي قامت بتقليل كمية الطعام في الوجبة الواحدة لجميع أفراد الأسرة</c:v>
                </c:pt>
                <c:pt idx="3">
                  <c:v> الأسر التي قامت بتقليل/ تقليص عدد الوجبات المستهلكة لجميع أفراد الأسرة في اليوم</c:v>
                </c:pt>
                <c:pt idx="4">
                  <c:v> الأسر التي قامت بشراء أطعمة ذات جودة منخفضة من السوق " بقايا أخر وقت من السوق" </c:v>
                </c:pt>
                <c:pt idx="5">
                  <c:v>الأسر التي قامت بالتوقف عن استهلاك الاطعمة باهظة الثمن واللجوء الى البدائل (شراء أطعمة رخيصه بدلاً من الاطعمة غالية الثمن)</c:v>
                </c:pt>
              </c:strCache>
            </c:strRef>
          </c:cat>
          <c:val>
            <c:numRef>
              <c:f>Sheet1!$B$2:$B$7</c:f>
              <c:numCache>
                <c:formatCode>0.0</c:formatCode>
                <c:ptCount val="6"/>
                <c:pt idx="0">
                  <c:v>21.6</c:v>
                </c:pt>
                <c:pt idx="1">
                  <c:v>23.4</c:v>
                </c:pt>
                <c:pt idx="2">
                  <c:v>22.5</c:v>
                </c:pt>
                <c:pt idx="3">
                  <c:v>26</c:v>
                </c:pt>
                <c:pt idx="4">
                  <c:v>35.299999999999997</c:v>
                </c:pt>
                <c:pt idx="5">
                  <c:v>38.1</c:v>
                </c:pt>
              </c:numCache>
            </c:numRef>
          </c:val>
          <c:extLst>
            <c:ext xmlns:c16="http://schemas.microsoft.com/office/drawing/2014/chart" uri="{C3380CC4-5D6E-409C-BE32-E72D297353CC}">
              <c16:uniqueId val="{00000000-D8DD-4255-9F63-6373D6F78B9D}"/>
            </c:ext>
          </c:extLst>
        </c:ser>
        <c:ser>
          <c:idx val="1"/>
          <c:order val="1"/>
          <c:tx>
            <c:strRef>
              <c:f>Sheet1!$C$1</c:f>
              <c:strCache>
                <c:ptCount val="1"/>
                <c:pt idx="0">
                  <c:v>الضفة الغربية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 الأسر التي قامت باقتراض الطعام أو الاعتماد على مساعدة العائلة والأصدقاء</c:v>
                </c:pt>
                <c:pt idx="1">
                  <c:v> الأسر التي قامت بتخفيض كميات الطعام التي يتناولها البالغين لصالح الأطفال</c:v>
                </c:pt>
                <c:pt idx="2">
                  <c:v> الأسر التي قامت بتقليل كمية الطعام في الوجبة الواحدة لجميع أفراد الأسرة</c:v>
                </c:pt>
                <c:pt idx="3">
                  <c:v> الأسر التي قامت بتقليل/ تقليص عدد الوجبات المستهلكة لجميع أفراد الأسرة في اليوم</c:v>
                </c:pt>
                <c:pt idx="4">
                  <c:v> الأسر التي قامت بشراء أطعمة ذات جودة منخفضة من السوق " بقايا أخر وقت من السوق" </c:v>
                </c:pt>
                <c:pt idx="5">
                  <c:v>الأسر التي قامت بالتوقف عن استهلاك الاطعمة باهظة الثمن واللجوء الى البدائل (شراء أطعمة رخيصه بدلاً من الاطعمة غالية الثمن)</c:v>
                </c:pt>
              </c:strCache>
            </c:strRef>
          </c:cat>
          <c:val>
            <c:numRef>
              <c:f>Sheet1!$C$2:$C$7</c:f>
              <c:numCache>
                <c:formatCode>0.0</c:formatCode>
                <c:ptCount val="6"/>
                <c:pt idx="0">
                  <c:v>14.5</c:v>
                </c:pt>
                <c:pt idx="1">
                  <c:v>16.7</c:v>
                </c:pt>
                <c:pt idx="2">
                  <c:v>15.8</c:v>
                </c:pt>
                <c:pt idx="3">
                  <c:v>18.399999999999999</c:v>
                </c:pt>
                <c:pt idx="4">
                  <c:v>21</c:v>
                </c:pt>
                <c:pt idx="5">
                  <c:v>24.2</c:v>
                </c:pt>
              </c:numCache>
            </c:numRef>
          </c:val>
          <c:extLst>
            <c:ext xmlns:c16="http://schemas.microsoft.com/office/drawing/2014/chart" uri="{C3380CC4-5D6E-409C-BE32-E72D297353CC}">
              <c16:uniqueId val="{00000000-BF4C-486C-9DC2-12D9C4EFF267}"/>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 الأسر التي قامت باقتراض الطعام أو الاعتماد على مساعدة العائلة والأصدقاء</c:v>
                </c:pt>
                <c:pt idx="1">
                  <c:v> الأسر التي قامت بتخفيض كميات الطعام التي يتناولها البالغين لصالح الأطفال</c:v>
                </c:pt>
                <c:pt idx="2">
                  <c:v> الأسر التي قامت بتقليل كمية الطعام في الوجبة الواحدة لجميع أفراد الأسرة</c:v>
                </c:pt>
                <c:pt idx="3">
                  <c:v> الأسر التي قامت بتقليل/ تقليص عدد الوجبات المستهلكة لجميع أفراد الأسرة في اليوم</c:v>
                </c:pt>
                <c:pt idx="4">
                  <c:v> الأسر التي قامت بشراء أطعمة ذات جودة منخفضة من السوق " بقايا أخر وقت من السوق" </c:v>
                </c:pt>
                <c:pt idx="5">
                  <c:v>الأسر التي قامت بالتوقف عن استهلاك الاطعمة باهظة الثمن واللجوء الى البدائل (شراء أطعمة رخيصه بدلاً من الاطعمة غالية الثمن)</c:v>
                </c:pt>
              </c:strCache>
            </c:strRef>
          </c:cat>
          <c:val>
            <c:numRef>
              <c:f>Sheet1!$D$2:$D$7</c:f>
              <c:numCache>
                <c:formatCode>0.0</c:formatCode>
                <c:ptCount val="6"/>
                <c:pt idx="0">
                  <c:v>34.299999999999997</c:v>
                </c:pt>
                <c:pt idx="1">
                  <c:v>35.299999999999997</c:v>
                </c:pt>
                <c:pt idx="2">
                  <c:v>34.4</c:v>
                </c:pt>
                <c:pt idx="3">
                  <c:v>39.5</c:v>
                </c:pt>
                <c:pt idx="4">
                  <c:v>60.6</c:v>
                </c:pt>
                <c:pt idx="5">
                  <c:v>62.7</c:v>
                </c:pt>
              </c:numCache>
            </c:numRef>
          </c:val>
          <c:extLst>
            <c:ext xmlns:c16="http://schemas.microsoft.com/office/drawing/2014/chart" uri="{C3380CC4-5D6E-409C-BE32-E72D297353CC}">
              <c16:uniqueId val="{00000001-BF4C-486C-9DC2-12D9C4EFF267}"/>
            </c:ext>
          </c:extLst>
        </c:ser>
        <c:dLbls>
          <c:dLblPos val="outEnd"/>
          <c:showLegendKey val="0"/>
          <c:showVal val="1"/>
          <c:showCatName val="0"/>
          <c:showSerName val="0"/>
          <c:showPercent val="0"/>
          <c:showBubbleSize val="0"/>
        </c:dLbls>
        <c:gapWidth val="182"/>
        <c:axId val="526035136"/>
        <c:axId val="526039400"/>
      </c:barChart>
      <c:catAx>
        <c:axId val="526035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استراتيجيات التأقلم</a:t>
                </a:r>
                <a:endParaRPr lang="en-US" b="1"/>
              </a:p>
            </c:rich>
          </c:tx>
          <c:layout>
            <c:manualLayout>
              <c:xMode val="edge"/>
              <c:yMode val="edge"/>
              <c:x val="1.9188347103848962E-2"/>
              <c:y val="0.3196328583927008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5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039400"/>
        <c:crosses val="autoZero"/>
        <c:auto val="1"/>
        <c:lblAlgn val="ctr"/>
        <c:lblOffset val="100"/>
        <c:noMultiLvlLbl val="0"/>
      </c:catAx>
      <c:valAx>
        <c:axId val="5260394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4493513746977305"/>
              <c:y val="0.9418428019322028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035136"/>
        <c:crosses val="autoZero"/>
        <c:crossBetween val="between"/>
      </c:valAx>
      <c:spPr>
        <a:noFill/>
        <a:ln>
          <a:noFill/>
        </a:ln>
        <a:effectLst/>
      </c:spPr>
    </c:plotArea>
    <c:legend>
      <c:legendPos val="r"/>
      <c:layout>
        <c:manualLayout>
          <c:xMode val="edge"/>
          <c:yMode val="edge"/>
          <c:x val="0.33157696717947888"/>
          <c:y val="4.10928066079842E-2"/>
          <c:w val="0.51561199393353285"/>
          <c:h val="7.78730125804021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150365340984922E-2"/>
          <c:y val="0.13475700618067904"/>
          <c:w val="0.88658706459362069"/>
          <c:h val="0.69138049276098557"/>
        </c:manualLayout>
      </c:layout>
      <c:barChart>
        <c:barDir val="col"/>
        <c:grouping val="clustered"/>
        <c:varyColors val="0"/>
        <c:ser>
          <c:idx val="0"/>
          <c:order val="0"/>
          <c:tx>
            <c:strRef>
              <c:f>Sheet1!$B$1</c:f>
              <c:strCache>
                <c:ptCount val="1"/>
                <c:pt idx="0">
                  <c:v>غنية (جيدة)</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2.2000000000000002</c:v>
                </c:pt>
                <c:pt idx="1">
                  <c:v>1.4</c:v>
                </c:pt>
                <c:pt idx="2">
                  <c:v>1.7</c:v>
                </c:pt>
              </c:numCache>
            </c:numRef>
          </c:val>
          <c:extLst>
            <c:ext xmlns:c16="http://schemas.microsoft.com/office/drawing/2014/chart" uri="{C3380CC4-5D6E-409C-BE32-E72D297353CC}">
              <c16:uniqueId val="{00000000-1C29-450E-A9FB-2ED4AE830991}"/>
            </c:ext>
          </c:extLst>
        </c:ser>
        <c:ser>
          <c:idx val="1"/>
          <c:order val="1"/>
          <c:tx>
            <c:strRef>
              <c:f>Sheet1!$C$1</c:f>
              <c:strCache>
                <c:ptCount val="1"/>
                <c:pt idx="0">
                  <c:v>متوسطة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52.5</c:v>
                </c:pt>
                <c:pt idx="1">
                  <c:v>89</c:v>
                </c:pt>
                <c:pt idx="2">
                  <c:v>75.8</c:v>
                </c:pt>
              </c:numCache>
            </c:numRef>
          </c:val>
          <c:extLst>
            <c:ext xmlns:c16="http://schemas.microsoft.com/office/drawing/2014/chart" uri="{C3380CC4-5D6E-409C-BE32-E72D297353CC}">
              <c16:uniqueId val="{00000001-1C29-450E-A9FB-2ED4AE830991}"/>
            </c:ext>
          </c:extLst>
        </c:ser>
        <c:ser>
          <c:idx val="2"/>
          <c:order val="2"/>
          <c:tx>
            <c:strRef>
              <c:f>Sheet1!$D$1</c:f>
              <c:strCache>
                <c:ptCount val="1"/>
                <c:pt idx="0">
                  <c:v>فقيرة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45.3</c:v>
                </c:pt>
                <c:pt idx="1">
                  <c:v>9.5</c:v>
                </c:pt>
                <c:pt idx="2">
                  <c:v>30.7</c:v>
                </c:pt>
              </c:numCache>
            </c:numRef>
          </c:val>
          <c:extLst>
            <c:ext xmlns:c16="http://schemas.microsoft.com/office/drawing/2014/chart" uri="{C3380CC4-5D6E-409C-BE32-E72D297353CC}">
              <c16:uniqueId val="{00000002-1C29-450E-A9FB-2ED4AE830991}"/>
            </c:ext>
          </c:extLst>
        </c:ser>
        <c:dLbls>
          <c:dLblPos val="outEnd"/>
          <c:showLegendKey val="0"/>
          <c:showVal val="1"/>
          <c:showCatName val="0"/>
          <c:showSerName val="0"/>
          <c:showPercent val="0"/>
          <c:showBubbleSize val="0"/>
        </c:dLbls>
        <c:gapWidth val="267"/>
        <c:overlap val="-43"/>
        <c:axId val="530598360"/>
        <c:axId val="530605248"/>
      </c:barChart>
      <c:catAx>
        <c:axId val="530598360"/>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a:t>
                </a:r>
                <a:endParaRPr lang="en-US"/>
              </a:p>
            </c:rich>
          </c:tx>
          <c:layout>
            <c:manualLayout>
              <c:xMode val="edge"/>
              <c:yMode val="edge"/>
              <c:x val="0.49751000453646999"/>
              <c:y val="0.9227717629046369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0"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530605248"/>
        <c:crosses val="autoZero"/>
        <c:auto val="1"/>
        <c:lblAlgn val="ctr"/>
        <c:lblOffset val="100"/>
        <c:noMultiLvlLbl val="0"/>
      </c:catAx>
      <c:valAx>
        <c:axId val="530605248"/>
        <c:scaling>
          <c:orientation val="minMax"/>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0"/>
              <c:y val="0.3956151169119078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0598360"/>
        <c:crosses val="autoZero"/>
        <c:crossBetween val="between"/>
      </c:valAx>
      <c:spPr>
        <a:noFill/>
        <a:ln w="25400">
          <a:noFill/>
        </a:ln>
        <a:effectLst/>
      </c:spPr>
    </c:plotArea>
    <c:legend>
      <c:legendPos val="b"/>
      <c:layout>
        <c:manualLayout>
          <c:xMode val="edge"/>
          <c:yMode val="edge"/>
          <c:x val="0.29462777423320824"/>
          <c:y val="2.0146896960460587E-2"/>
          <c:w val="0.47490498598917741"/>
          <c:h val="8.3260268142157909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85019957756727"/>
          <c:y val="6.3492063492063489E-2"/>
          <c:w val="0.64915560693999097"/>
          <c:h val="0.76384007127135667"/>
        </c:manualLayout>
      </c:layout>
      <c:barChart>
        <c:barDir val="bar"/>
        <c:grouping val="clustered"/>
        <c:varyColors val="0"/>
        <c:ser>
          <c:idx val="0"/>
          <c:order val="0"/>
          <c:tx>
            <c:strRef>
              <c:f>Sheet1!$B$1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 الجسدي/ البدني</c:v>
                </c:pt>
                <c:pt idx="1">
                  <c:v>مجال التعلم</c:v>
                </c:pt>
                <c:pt idx="2">
                  <c:v>الاجتماعي- الانفعالي/ العاطفي</c:v>
                </c:pt>
                <c:pt idx="3">
                  <c:v>معرفة القراءة والكتابة- ومبادئ الحساب</c:v>
                </c:pt>
              </c:strCache>
            </c:strRef>
          </c:cat>
          <c:val>
            <c:numRef>
              <c:f>Sheet1!$B$2:$B$5</c:f>
              <c:numCache>
                <c:formatCode>####.0</c:formatCode>
                <c:ptCount val="4"/>
                <c:pt idx="0">
                  <c:v>98.8</c:v>
                </c:pt>
                <c:pt idx="1">
                  <c:v>92.8</c:v>
                </c:pt>
                <c:pt idx="2">
                  <c:v>81.900000000000006</c:v>
                </c:pt>
                <c:pt idx="3">
                  <c:v>38.4</c:v>
                </c:pt>
              </c:numCache>
            </c:numRef>
          </c:val>
          <c:extLst>
            <c:ext xmlns:c16="http://schemas.microsoft.com/office/drawing/2014/chart" uri="{C3380CC4-5D6E-409C-BE32-E72D297353CC}">
              <c16:uniqueId val="{00000000-95EB-4DFE-B9A7-FFFFEBE33D22}"/>
            </c:ext>
          </c:extLst>
        </c:ser>
        <c:ser>
          <c:idx val="1"/>
          <c:order val="1"/>
          <c:tx>
            <c:strRef>
              <c:f>Sheet1!$C$1</c:f>
              <c:strCache>
                <c:ptCount val="1"/>
                <c:pt idx="0">
                  <c:v>2014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 الجسدي/ البدني</c:v>
                </c:pt>
                <c:pt idx="1">
                  <c:v>مجال التعلم</c:v>
                </c:pt>
                <c:pt idx="2">
                  <c:v>الاجتماعي- الانفعالي/ العاطفي</c:v>
                </c:pt>
                <c:pt idx="3">
                  <c:v>معرفة القراءة والكتابة- ومبادئ الحساب</c:v>
                </c:pt>
              </c:strCache>
            </c:strRef>
          </c:cat>
          <c:val>
            <c:numRef>
              <c:f>Sheet1!$C$2:$C$5</c:f>
              <c:numCache>
                <c:formatCode>General</c:formatCode>
                <c:ptCount val="4"/>
                <c:pt idx="0" formatCode="####.0">
                  <c:v>96.1</c:v>
                </c:pt>
                <c:pt idx="1">
                  <c:v>91.7</c:v>
                </c:pt>
                <c:pt idx="2">
                  <c:v>71.3</c:v>
                </c:pt>
                <c:pt idx="3">
                  <c:v>22</c:v>
                </c:pt>
              </c:numCache>
            </c:numRef>
          </c:val>
          <c:extLst>
            <c:ext xmlns:c16="http://schemas.microsoft.com/office/drawing/2014/chart" uri="{C3380CC4-5D6E-409C-BE32-E72D297353CC}">
              <c16:uniqueId val="{00000001-95EB-4DFE-B9A7-FFFFEBE33D22}"/>
            </c:ext>
          </c:extLst>
        </c:ser>
        <c:dLbls>
          <c:showLegendKey val="0"/>
          <c:showVal val="0"/>
          <c:showCatName val="0"/>
          <c:showSerName val="0"/>
          <c:showPercent val="0"/>
          <c:showBubbleSize val="0"/>
        </c:dLbls>
        <c:gapWidth val="182"/>
        <c:axId val="164907648"/>
        <c:axId val="166138624"/>
      </c:barChart>
      <c:catAx>
        <c:axId val="16490764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JO" b="1"/>
                  <a:t>مجالات نمو الطفل</a:t>
                </a:r>
                <a:endParaRPr lang="en-US" b="1"/>
              </a:p>
            </c:rich>
          </c:tx>
          <c:layout>
            <c:manualLayout>
              <c:xMode val="edge"/>
              <c:yMode val="edge"/>
              <c:x val="2.9296967267001543E-2"/>
              <c:y val="0.41793688526823419"/>
            </c:manualLayout>
          </c:layout>
          <c:overlay val="0"/>
          <c:spPr>
            <a:noFill/>
            <a:ln>
              <a:noFill/>
            </a:ln>
            <a:effectLst/>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66138624"/>
        <c:crosses val="autoZero"/>
        <c:auto val="1"/>
        <c:lblAlgn val="ctr"/>
        <c:lblOffset val="100"/>
        <c:noMultiLvlLbl val="0"/>
      </c:catAx>
      <c:valAx>
        <c:axId val="16613862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itle>
        <c:numFmt formatCode="#,##0" sourceLinked="0"/>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64907648"/>
        <c:crosses val="autoZero"/>
        <c:crossBetween val="between"/>
      </c:valAx>
      <c:spPr>
        <a:noFill/>
        <a:ln w="25400">
          <a:noFill/>
        </a:ln>
        <a:effectLst/>
      </c:spPr>
    </c:plotArea>
    <c:legend>
      <c:legendPos val="b"/>
      <c:layout>
        <c:manualLayout>
          <c:xMode val="edge"/>
          <c:yMode val="edge"/>
          <c:x val="0.61831510644502774"/>
          <c:y val="1.6368578927634044E-2"/>
          <c:w val="0.2980918270632838"/>
          <c:h val="6.696475440569929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603966170895306"/>
          <c:y val="6.3492063492063489E-2"/>
          <c:w val="0.80266404199475061"/>
          <c:h val="0.8157405324334458"/>
        </c:manualLayout>
      </c:layout>
      <c:barChart>
        <c:barDir val="bar"/>
        <c:grouping val="clustered"/>
        <c:varyColors val="0"/>
        <c:ser>
          <c:idx val="0"/>
          <c:order val="0"/>
          <c:tx>
            <c:strRef>
              <c:f>Sheet1!$B$1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الافقر</c:v>
                </c:pt>
                <c:pt idx="1">
                  <c:v>المئين الثاني</c:v>
                </c:pt>
                <c:pt idx="2">
                  <c:v>المئين الاوسط</c:v>
                </c:pt>
                <c:pt idx="3">
                  <c:v>المئين الرابع</c:v>
                </c:pt>
                <c:pt idx="4">
                  <c:v>الاغنى</c:v>
                </c:pt>
              </c:strCache>
            </c:strRef>
          </c:cat>
          <c:val>
            <c:numRef>
              <c:f>Sheet1!$B$2:$B$6</c:f>
              <c:numCache>
                <c:formatCode>####.0</c:formatCode>
                <c:ptCount val="5"/>
                <c:pt idx="0">
                  <c:v>81.099999999999994</c:v>
                </c:pt>
                <c:pt idx="1">
                  <c:v>81.8</c:v>
                </c:pt>
                <c:pt idx="2">
                  <c:v>82.2</c:v>
                </c:pt>
                <c:pt idx="3">
                  <c:v>85.5</c:v>
                </c:pt>
                <c:pt idx="4">
                  <c:v>89.6</c:v>
                </c:pt>
              </c:numCache>
            </c:numRef>
          </c:val>
          <c:extLst>
            <c:ext xmlns:c16="http://schemas.microsoft.com/office/drawing/2014/chart" uri="{C3380CC4-5D6E-409C-BE32-E72D297353CC}">
              <c16:uniqueId val="{00000000-20DF-4013-B06C-3388EECF6398}"/>
            </c:ext>
          </c:extLst>
        </c:ser>
        <c:ser>
          <c:idx val="1"/>
          <c:order val="1"/>
          <c:tx>
            <c:strRef>
              <c:f>Sheet1!$C$1</c:f>
              <c:strCache>
                <c:ptCount val="1"/>
                <c:pt idx="0">
                  <c:v>2014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الافقر</c:v>
                </c:pt>
                <c:pt idx="1">
                  <c:v>المئين الثاني</c:v>
                </c:pt>
                <c:pt idx="2">
                  <c:v>المئين الاوسط</c:v>
                </c:pt>
                <c:pt idx="3">
                  <c:v>المئين الرابع</c:v>
                </c:pt>
                <c:pt idx="4">
                  <c:v>الاغنى</c:v>
                </c:pt>
              </c:strCache>
            </c:strRef>
          </c:cat>
          <c:val>
            <c:numRef>
              <c:f>Sheet1!$C$2:$C$6</c:f>
              <c:numCache>
                <c:formatCode>General</c:formatCode>
                <c:ptCount val="5"/>
                <c:pt idx="0" formatCode="####.0">
                  <c:v>63.1</c:v>
                </c:pt>
                <c:pt idx="1">
                  <c:v>68.900000000000006</c:v>
                </c:pt>
                <c:pt idx="2">
                  <c:v>73.599999999999994</c:v>
                </c:pt>
                <c:pt idx="3">
                  <c:v>77.7</c:v>
                </c:pt>
                <c:pt idx="4">
                  <c:v>81.2</c:v>
                </c:pt>
              </c:numCache>
            </c:numRef>
          </c:val>
          <c:extLst>
            <c:ext xmlns:c16="http://schemas.microsoft.com/office/drawing/2014/chart" uri="{C3380CC4-5D6E-409C-BE32-E72D297353CC}">
              <c16:uniqueId val="{00000001-20DF-4013-B06C-3388EECF6398}"/>
            </c:ext>
          </c:extLst>
        </c:ser>
        <c:dLbls>
          <c:showLegendKey val="0"/>
          <c:showVal val="0"/>
          <c:showCatName val="0"/>
          <c:showSerName val="0"/>
          <c:showPercent val="0"/>
          <c:showBubbleSize val="0"/>
        </c:dLbls>
        <c:gapWidth val="182"/>
        <c:axId val="1094703280"/>
        <c:axId val="1094703608"/>
      </c:barChart>
      <c:catAx>
        <c:axId val="109470328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JO" b="1"/>
                  <a:t>مؤشر الثروة</a:t>
                </a:r>
                <a:endParaRPr lang="en-US" b="1"/>
              </a:p>
            </c:rich>
          </c:tx>
          <c:layout>
            <c:manualLayout>
              <c:xMode val="edge"/>
              <c:yMode val="edge"/>
              <c:x val="7.8798483522892985E-3"/>
              <c:y val="0.387294713160854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94703608"/>
        <c:crosses val="autoZero"/>
        <c:auto val="1"/>
        <c:lblAlgn val="ctr"/>
        <c:lblOffset val="100"/>
        <c:noMultiLvlLbl val="0"/>
      </c:catAx>
      <c:valAx>
        <c:axId val="109470360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94703280"/>
        <c:crosses val="autoZero"/>
        <c:crossBetween val="between"/>
      </c:valAx>
      <c:spPr>
        <a:noFill/>
        <a:ln>
          <a:noFill/>
        </a:ln>
        <a:effectLst/>
      </c:spPr>
    </c:plotArea>
    <c:legend>
      <c:legendPos val="b"/>
      <c:layout>
        <c:manualLayout>
          <c:xMode val="edge"/>
          <c:yMode val="edge"/>
          <c:x val="0.61831510644502774"/>
          <c:y val="1.6368578927634044E-2"/>
          <c:w val="0.2980918270632838"/>
          <c:h val="6.696475440569929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093938008202694"/>
          <c:y val="4.7337278106509124E-2"/>
          <c:w val="0.77515815623818363"/>
          <c:h val="0.83693522005401499"/>
        </c:manualLayout>
      </c:layout>
      <c:barChart>
        <c:barDir val="bar"/>
        <c:grouping val="clustered"/>
        <c:varyColors val="0"/>
        <c:ser>
          <c:idx val="1"/>
          <c:order val="0"/>
          <c:tx>
            <c:strRef>
              <c:f>Sheet1!$A$3</c:f>
              <c:strCache>
                <c:ptCount val="1"/>
                <c:pt idx="0">
                  <c:v>2019</c:v>
                </c:pt>
              </c:strCache>
            </c:strRef>
          </c:tx>
          <c:spPr>
            <a:ln w="12699">
              <a:solidFill>
                <a:srgbClr val="000000"/>
              </a:solidFill>
              <a:prstDash val="solid"/>
            </a:ln>
          </c:spPr>
          <c:invertIfNegative val="0"/>
          <c:dLbls>
            <c:spPr>
              <a:noFill/>
              <a:ln>
                <a:noFill/>
              </a:ln>
              <a:effectLst/>
            </c:spPr>
            <c:txPr>
              <a:bodyPr wrap="square" lIns="38100" tIns="19050" rIns="38100" bIns="19050" anchor="ctr">
                <a:spAutoFit/>
              </a:bodyPr>
              <a:lstStyle/>
              <a:p>
                <a:pPr>
                  <a:defRPr sz="900" b="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Sheet1!$B$1:$H$2</c:f>
              <c:multiLvlStrCache>
                <c:ptCount val="7"/>
                <c:lvl>
                  <c:pt idx="0">
                    <c:v>الضفة الغربية</c:v>
                  </c:pt>
                  <c:pt idx="1">
                    <c:v>قطاع غزة</c:v>
                  </c:pt>
                  <c:pt idx="2">
                    <c:v>ذكور</c:v>
                  </c:pt>
                  <c:pt idx="3">
                    <c:v>إناث</c:v>
                  </c:pt>
                  <c:pt idx="4">
                    <c:v>حضر</c:v>
                  </c:pt>
                  <c:pt idx="5">
                    <c:v>ريف</c:v>
                  </c:pt>
                  <c:pt idx="6">
                    <c:v>مخيم</c:v>
                  </c:pt>
                </c:lvl>
                <c:lvl>
                  <c:pt idx="0">
                    <c:v>المنطقة</c:v>
                  </c:pt>
                  <c:pt idx="2">
                    <c:v>الجنس</c:v>
                  </c:pt>
                  <c:pt idx="4">
                    <c:v>نوع التجمع </c:v>
                  </c:pt>
                </c:lvl>
              </c:multiLvlStrCache>
            </c:multiLvlStrRef>
          </c:cat>
          <c:val>
            <c:numRef>
              <c:f>Sheet1!$B$3:$H$3</c:f>
              <c:numCache>
                <c:formatCode>####.0</c:formatCode>
                <c:ptCount val="7"/>
                <c:pt idx="0">
                  <c:v>84.2</c:v>
                </c:pt>
                <c:pt idx="1">
                  <c:v>83.4</c:v>
                </c:pt>
                <c:pt idx="2">
                  <c:v>81.7</c:v>
                </c:pt>
                <c:pt idx="3">
                  <c:v>86.2</c:v>
                </c:pt>
                <c:pt idx="4">
                  <c:v>84.2</c:v>
                </c:pt>
                <c:pt idx="5">
                  <c:v>82.8</c:v>
                </c:pt>
                <c:pt idx="6">
                  <c:v>82.1</c:v>
                </c:pt>
              </c:numCache>
            </c:numRef>
          </c:val>
          <c:extLst>
            <c:ext xmlns:c16="http://schemas.microsoft.com/office/drawing/2014/chart" uri="{C3380CC4-5D6E-409C-BE32-E72D297353CC}">
              <c16:uniqueId val="{00000002-FF7F-42D8-B2D5-7811CD0A7B55}"/>
            </c:ext>
          </c:extLst>
        </c:ser>
        <c:ser>
          <c:idx val="0"/>
          <c:order val="1"/>
          <c:tx>
            <c:strRef>
              <c:f>Sheet1!$A$4</c:f>
              <c:strCache>
                <c:ptCount val="1"/>
                <c:pt idx="0">
                  <c:v>2014</c:v>
                </c:pt>
              </c:strCache>
            </c:strRef>
          </c:tx>
          <c:invertIfNegative val="0"/>
          <c:dLbls>
            <c:spPr>
              <a:noFill/>
              <a:ln>
                <a:noFill/>
              </a:ln>
              <a:effectLst/>
            </c:spPr>
            <c:txPr>
              <a:bodyPr wrap="square" lIns="38100" tIns="19050" rIns="38100" bIns="19050" anchor="ctr">
                <a:spAutoFit/>
              </a:bodyPr>
              <a:lstStyle/>
              <a:p>
                <a:pPr>
                  <a:defRPr sz="900" b="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Sheet1!$B$1:$H$2</c:f>
              <c:multiLvlStrCache>
                <c:ptCount val="7"/>
                <c:lvl>
                  <c:pt idx="0">
                    <c:v>الضفة الغربية</c:v>
                  </c:pt>
                  <c:pt idx="1">
                    <c:v>قطاع غزة</c:v>
                  </c:pt>
                  <c:pt idx="2">
                    <c:v>ذكور</c:v>
                  </c:pt>
                  <c:pt idx="3">
                    <c:v>إناث</c:v>
                  </c:pt>
                  <c:pt idx="4">
                    <c:v>حضر</c:v>
                  </c:pt>
                  <c:pt idx="5">
                    <c:v>ريف</c:v>
                  </c:pt>
                  <c:pt idx="6">
                    <c:v>مخيم</c:v>
                  </c:pt>
                </c:lvl>
                <c:lvl>
                  <c:pt idx="0">
                    <c:v>المنطقة</c:v>
                  </c:pt>
                  <c:pt idx="2">
                    <c:v>الجنس</c:v>
                  </c:pt>
                  <c:pt idx="4">
                    <c:v>نوع التجمع </c:v>
                  </c:pt>
                </c:lvl>
              </c:multiLvlStrCache>
            </c:multiLvlStrRef>
          </c:cat>
          <c:val>
            <c:numRef>
              <c:f>Sheet1!$B$4:$H$4</c:f>
              <c:numCache>
                <c:formatCode>0.0</c:formatCode>
                <c:ptCount val="7"/>
                <c:pt idx="0">
                  <c:v>76</c:v>
                </c:pt>
                <c:pt idx="1">
                  <c:v>67.5</c:v>
                </c:pt>
                <c:pt idx="2">
                  <c:v>67.599999999999994</c:v>
                </c:pt>
                <c:pt idx="3">
                  <c:v>76.7</c:v>
                </c:pt>
                <c:pt idx="4">
                  <c:v>72.3</c:v>
                </c:pt>
                <c:pt idx="5">
                  <c:v>75.599999999999994</c:v>
                </c:pt>
                <c:pt idx="6">
                  <c:v>63.5</c:v>
                </c:pt>
              </c:numCache>
            </c:numRef>
          </c:val>
          <c:extLst>
            <c:ext xmlns:c16="http://schemas.microsoft.com/office/drawing/2014/chart" uri="{C3380CC4-5D6E-409C-BE32-E72D297353CC}">
              <c16:uniqueId val="{00000000-5A31-4D97-A533-7CAC224D4A7C}"/>
            </c:ext>
          </c:extLst>
        </c:ser>
        <c:dLbls>
          <c:dLblPos val="outEnd"/>
          <c:showLegendKey val="0"/>
          <c:showVal val="1"/>
          <c:showCatName val="0"/>
          <c:showSerName val="0"/>
          <c:showPercent val="0"/>
          <c:showBubbleSize val="0"/>
        </c:dLbls>
        <c:gapWidth val="150"/>
        <c:axId val="39067008"/>
        <c:axId val="39281792"/>
      </c:barChart>
      <c:catAx>
        <c:axId val="39067008"/>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chemeClr val="tx1"/>
                </a:solidFill>
                <a:latin typeface="Arial" pitchFamily="34" charset="0"/>
                <a:ea typeface="Simplified Arabic"/>
                <a:cs typeface="Arial" pitchFamily="34" charset="0"/>
              </a:defRPr>
            </a:pPr>
            <a:endParaRPr lang="ar-SA"/>
          </a:p>
        </c:txPr>
        <c:crossAx val="39281792"/>
        <c:crosses val="autoZero"/>
        <c:auto val="1"/>
        <c:lblAlgn val="ctr"/>
        <c:lblOffset val="100"/>
        <c:noMultiLvlLbl val="0"/>
      </c:catAx>
      <c:valAx>
        <c:axId val="39281792"/>
        <c:scaling>
          <c:orientation val="minMax"/>
          <c:max val="100"/>
          <c:min val="0"/>
        </c:scaling>
        <c:delete val="0"/>
        <c:axPos val="b"/>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ar-SA"/>
          </a:p>
        </c:txPr>
        <c:crossAx val="39067008"/>
        <c:crosses val="autoZero"/>
        <c:crossBetween val="between"/>
      </c:valAx>
      <c:spPr>
        <a:noFill/>
        <a:ln w="25400">
          <a:noFill/>
        </a:ln>
      </c:spPr>
    </c:plotArea>
    <c:legend>
      <c:legendPos val="r"/>
      <c:layout>
        <c:manualLayout>
          <c:xMode val="edge"/>
          <c:yMode val="edge"/>
          <c:x val="0.90373856021869903"/>
          <c:y val="3.0111725899127473E-2"/>
          <c:w val="8.6396752041106736E-2"/>
          <c:h val="0.16049726892246577"/>
        </c:manualLayout>
      </c:layout>
      <c:overlay val="0"/>
      <c:spPr>
        <a:ln>
          <a:solidFill>
            <a:srgbClr val="000000"/>
          </a:solidFill>
        </a:ln>
      </c:spPr>
      <c:txPr>
        <a:bodyPr/>
        <a:lstStyle/>
        <a:p>
          <a:pPr>
            <a:defRPr sz="900" b="0"/>
          </a:pPr>
          <a:endParaRPr lang="ar-SA"/>
        </a:p>
      </c:txPr>
    </c:legend>
    <c:plotVisOnly val="1"/>
    <c:dispBlanksAs val="gap"/>
    <c:showDLblsOverMax val="0"/>
  </c:chart>
  <c:spPr>
    <a:noFill/>
    <a:ln w="0">
      <a:no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ar-SA"/>
    </a:p>
  </c:txPr>
  <c:externalData r:id="rId1">
    <c:autoUpdate val="0"/>
  </c:externalData>
  <c:userShapes r:id="rId2"/>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893071190397699"/>
          <c:y val="3.7387080346299999E-2"/>
          <c:w val="0.73207143719251977"/>
          <c:h val="0.84846241234771025"/>
        </c:manualLayout>
      </c:layout>
      <c:barChart>
        <c:barDir val="bar"/>
        <c:grouping val="clustered"/>
        <c:varyColors val="0"/>
        <c:ser>
          <c:idx val="1"/>
          <c:order val="0"/>
          <c:tx>
            <c:strRef>
              <c:f>Sheet1!$A$3</c:f>
              <c:strCache>
                <c:ptCount val="1"/>
                <c:pt idx="0">
                  <c:v>2019-2020</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Sheet1!$B$1:$T$2</c:f>
              <c:multiLvlStrCache>
                <c:ptCount val="19"/>
                <c:lvl>
                  <c:pt idx="0">
                    <c:v>فلسطين</c:v>
                  </c:pt>
                  <c:pt idx="1">
                    <c:v>الضفة  الغربية </c:v>
                  </c:pt>
                  <c:pt idx="2">
                    <c:v>قطاع غزة </c:v>
                  </c:pt>
                  <c:pt idx="3">
                    <c:v>أريحا والأغوار</c:v>
                  </c:pt>
                  <c:pt idx="4">
                    <c:v>الخليل</c:v>
                  </c:pt>
                  <c:pt idx="5">
                    <c:v>طوباس والاغوار الشمالية</c:v>
                  </c:pt>
                  <c:pt idx="6">
                    <c:v>شمال غزة</c:v>
                  </c:pt>
                  <c:pt idx="7">
                    <c:v>رفح</c:v>
                  </c:pt>
                  <c:pt idx="8">
                    <c:v>بيت لحم</c:v>
                  </c:pt>
                  <c:pt idx="9">
                    <c:v>دير البلح</c:v>
                  </c:pt>
                  <c:pt idx="10">
                    <c:v>نابلس</c:v>
                  </c:pt>
                  <c:pt idx="11">
                    <c:v>طولكرم</c:v>
                  </c:pt>
                  <c:pt idx="12">
                    <c:v>جنين</c:v>
                  </c:pt>
                  <c:pt idx="13">
                    <c:v>رام الله والبيرة</c:v>
                  </c:pt>
                  <c:pt idx="14">
                    <c:v>قلقيلية</c:v>
                  </c:pt>
                  <c:pt idx="15">
                    <c:v>غزة</c:v>
                  </c:pt>
                  <c:pt idx="16">
                    <c:v>خانيونس</c:v>
                  </c:pt>
                  <c:pt idx="17">
                    <c:v>القدس</c:v>
                  </c:pt>
                  <c:pt idx="18">
                    <c:v>سلفيت</c:v>
                  </c:pt>
                </c:lvl>
                <c:lvl>
                  <c:pt idx="0">
                    <c:v>المنطقة</c:v>
                  </c:pt>
                  <c:pt idx="3">
                    <c:v>المحافظة</c:v>
                  </c:pt>
                </c:lvl>
              </c:multiLvlStrCache>
            </c:multiLvlStrRef>
          </c:cat>
          <c:val>
            <c:numRef>
              <c:f>Sheet1!$B$3:$T$3</c:f>
              <c:numCache>
                <c:formatCode>####.0</c:formatCode>
                <c:ptCount val="19"/>
                <c:pt idx="0">
                  <c:v>34.200000000000003</c:v>
                </c:pt>
                <c:pt idx="1">
                  <c:v>33.299999999999997</c:v>
                </c:pt>
                <c:pt idx="2" formatCode="General">
                  <c:v>35.5</c:v>
                </c:pt>
                <c:pt idx="3" formatCode="###0.0">
                  <c:v>13.583559266246638</c:v>
                </c:pt>
                <c:pt idx="4" formatCode="###0.0">
                  <c:v>15.330304628075696</c:v>
                </c:pt>
                <c:pt idx="5" formatCode="###0.0">
                  <c:v>17.000989882611531</c:v>
                </c:pt>
                <c:pt idx="6" formatCode="###0.0">
                  <c:v>20.260415527017809</c:v>
                </c:pt>
                <c:pt idx="7" formatCode="###0.0">
                  <c:v>28.427919656197833</c:v>
                </c:pt>
                <c:pt idx="8" formatCode="###0.0">
                  <c:v>28.604618510253395</c:v>
                </c:pt>
                <c:pt idx="9" formatCode="###0.0">
                  <c:v>29.98781152243653</c:v>
                </c:pt>
                <c:pt idx="10" formatCode="###0.0">
                  <c:v>34.831578018878055</c:v>
                </c:pt>
                <c:pt idx="11" formatCode="###0.0">
                  <c:v>39.766366971907914</c:v>
                </c:pt>
                <c:pt idx="12" formatCode="###0.0">
                  <c:v>42</c:v>
                </c:pt>
                <c:pt idx="13" formatCode="###0.0">
                  <c:v>42.007165228927505</c:v>
                </c:pt>
                <c:pt idx="14" formatCode="###0.0">
                  <c:v>43.021134760238425</c:v>
                </c:pt>
                <c:pt idx="15" formatCode="###0.0">
                  <c:v>43.089475906058361</c:v>
                </c:pt>
                <c:pt idx="16" formatCode="###0.0">
                  <c:v>46.556104919134981</c:v>
                </c:pt>
                <c:pt idx="17" formatCode="###0.0">
                  <c:v>52.398701653438508</c:v>
                </c:pt>
                <c:pt idx="18" formatCode="###0.0">
                  <c:v>63.029743248939745</c:v>
                </c:pt>
              </c:numCache>
            </c:numRef>
          </c:val>
          <c:extLst>
            <c:ext xmlns:c16="http://schemas.microsoft.com/office/drawing/2014/chart" uri="{C3380CC4-5D6E-409C-BE32-E72D297353CC}">
              <c16:uniqueId val="{00000002-5ED2-49B5-9E8F-A7819DEEC487}"/>
            </c:ext>
          </c:extLst>
        </c:ser>
        <c:dLbls>
          <c:dLblPos val="outEnd"/>
          <c:showLegendKey val="0"/>
          <c:showVal val="1"/>
          <c:showCatName val="0"/>
          <c:showSerName val="0"/>
          <c:showPercent val="0"/>
          <c:showBubbleSize val="0"/>
        </c:dLbls>
        <c:gapWidth val="183"/>
        <c:overlap val="3"/>
        <c:axId val="38578048"/>
        <c:axId val="38579584"/>
      </c:barChart>
      <c:catAx>
        <c:axId val="385780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8579584"/>
        <c:crosses val="autoZero"/>
        <c:auto val="1"/>
        <c:lblAlgn val="ctr"/>
        <c:lblOffset val="100"/>
        <c:noMultiLvlLbl val="0"/>
      </c:catAx>
      <c:valAx>
        <c:axId val="38579584"/>
        <c:scaling>
          <c:orientation val="minMax"/>
          <c:max val="8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t>النسبة</a:t>
                </a:r>
                <a:endParaRPr lang="en-US" sz="900"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8578048"/>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170349622141719E-2"/>
          <c:y val="3.7387080346299999E-2"/>
          <c:w val="0.93996847776099968"/>
          <c:h val="0.7421914051788302"/>
        </c:manualLayout>
      </c:layout>
      <c:barChart>
        <c:barDir val="col"/>
        <c:grouping val="clustered"/>
        <c:varyColors val="0"/>
        <c:ser>
          <c:idx val="1"/>
          <c:order val="0"/>
          <c:tx>
            <c:strRef>
              <c:f>Sheet1!$A$3</c:f>
              <c:strCache>
                <c:ptCount val="1"/>
                <c:pt idx="0">
                  <c:v>2019</c:v>
                </c:pt>
              </c:strCache>
            </c:strRef>
          </c:tx>
          <c:spPr>
            <a:ln w="12699">
              <a:solidFill>
                <a:srgbClr val="000000"/>
              </a:solidFill>
              <a:prstDash val="solid"/>
            </a:ln>
          </c:spPr>
          <c:invertIfNegative val="0"/>
          <c:dLbls>
            <c:dLbl>
              <c:idx val="0"/>
              <c:tx>
                <c:rich>
                  <a:bodyPr/>
                  <a:lstStyle/>
                  <a:p>
                    <a:r>
                      <a:rPr lang="en-US"/>
                      <a:t>77.8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17E-4E78-8AFE-69DF5B27B132}"/>
                </c:ext>
              </c:extLst>
            </c:dLbl>
            <c:dLbl>
              <c:idx val="3"/>
              <c:tx>
                <c:rich>
                  <a:bodyPr/>
                  <a:lstStyle/>
                  <a:p>
                    <a:r>
                      <a:rPr lang="en-US"/>
                      <a:t>79.5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17E-4E78-8AFE-69DF5B27B13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Sheet1!$B$1:$E$2</c:f>
              <c:multiLvlStrCache>
                <c:ptCount val="4"/>
                <c:lvl>
                  <c:pt idx="0">
                    <c:v>3 سنوات</c:v>
                  </c:pt>
                  <c:pt idx="1">
                    <c:v>4 سنوات</c:v>
                  </c:pt>
                  <c:pt idx="2">
                    <c:v>ملتحق </c:v>
                  </c:pt>
                  <c:pt idx="3">
                    <c:v>غير ملتحق</c:v>
                  </c:pt>
                </c:lvl>
                <c:lvl>
                  <c:pt idx="0">
                    <c:v>العمر بالسنوات</c:v>
                  </c:pt>
                  <c:pt idx="2">
                    <c:v>الالتحاق بالتعليم ما قبل المدرسي ( رياض الأطفال)</c:v>
                  </c:pt>
                </c:lvl>
              </c:multiLvlStrCache>
            </c:multiLvlStrRef>
          </c:cat>
          <c:val>
            <c:numRef>
              <c:f>Sheet1!$B$3:$E$3</c:f>
              <c:numCache>
                <c:formatCode>####.0</c:formatCode>
                <c:ptCount val="4"/>
                <c:pt idx="0">
                  <c:v>77.8</c:v>
                </c:pt>
                <c:pt idx="1">
                  <c:v>90.9</c:v>
                </c:pt>
                <c:pt idx="2">
                  <c:v>92.1</c:v>
                </c:pt>
                <c:pt idx="3">
                  <c:v>79.5</c:v>
                </c:pt>
              </c:numCache>
            </c:numRef>
          </c:val>
          <c:extLst>
            <c:ext xmlns:c16="http://schemas.microsoft.com/office/drawing/2014/chart" uri="{C3380CC4-5D6E-409C-BE32-E72D297353CC}">
              <c16:uniqueId val="{00000002-A17E-4E78-8AFE-69DF5B27B132}"/>
            </c:ext>
          </c:extLst>
        </c:ser>
        <c:ser>
          <c:idx val="0"/>
          <c:order val="1"/>
          <c:tx>
            <c:strRef>
              <c:f>Sheet1!$A$4</c:f>
              <c:strCache>
                <c:ptCount val="1"/>
                <c:pt idx="0">
                  <c:v>2014</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Sheet1!$B$1:$E$2</c:f>
              <c:multiLvlStrCache>
                <c:ptCount val="4"/>
                <c:lvl>
                  <c:pt idx="0">
                    <c:v>3 سنوات</c:v>
                  </c:pt>
                  <c:pt idx="1">
                    <c:v>4 سنوات</c:v>
                  </c:pt>
                  <c:pt idx="2">
                    <c:v>ملتحق </c:v>
                  </c:pt>
                  <c:pt idx="3">
                    <c:v>غير ملتحق</c:v>
                  </c:pt>
                </c:lvl>
                <c:lvl>
                  <c:pt idx="0">
                    <c:v>العمر بالسنوات</c:v>
                  </c:pt>
                  <c:pt idx="2">
                    <c:v>الالتحاق بالتعليم ما قبل المدرسي ( رياض الأطفال)</c:v>
                  </c:pt>
                </c:lvl>
              </c:multiLvlStrCache>
            </c:multiLvlStrRef>
          </c:cat>
          <c:val>
            <c:numRef>
              <c:f>Sheet1!$B$4:$E$4</c:f>
              <c:numCache>
                <c:formatCode>General</c:formatCode>
                <c:ptCount val="4"/>
                <c:pt idx="0">
                  <c:v>65.7</c:v>
                </c:pt>
                <c:pt idx="1">
                  <c:v>78.7</c:v>
                </c:pt>
                <c:pt idx="2">
                  <c:v>86.5</c:v>
                </c:pt>
                <c:pt idx="3">
                  <c:v>66.5</c:v>
                </c:pt>
              </c:numCache>
            </c:numRef>
          </c:val>
          <c:extLst>
            <c:ext xmlns:c16="http://schemas.microsoft.com/office/drawing/2014/chart" uri="{C3380CC4-5D6E-409C-BE32-E72D297353CC}">
              <c16:uniqueId val="{00000001-EEFF-452C-9D19-D0C4473A888F}"/>
            </c:ext>
          </c:extLst>
        </c:ser>
        <c:dLbls>
          <c:showLegendKey val="0"/>
          <c:showVal val="0"/>
          <c:showCatName val="0"/>
          <c:showSerName val="0"/>
          <c:showPercent val="0"/>
          <c:showBubbleSize val="0"/>
        </c:dLbls>
        <c:gapWidth val="150"/>
        <c:axId val="38578048"/>
        <c:axId val="38579584"/>
      </c:barChart>
      <c:catAx>
        <c:axId val="3857804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a:pPr>
            <a:endParaRPr lang="ar-SA"/>
          </a:p>
        </c:txPr>
        <c:crossAx val="38579584"/>
        <c:crosses val="autoZero"/>
        <c:auto val="1"/>
        <c:lblAlgn val="ctr"/>
        <c:lblOffset val="100"/>
        <c:tickLblSkip val="1"/>
        <c:tickMarkSkip val="1"/>
        <c:noMultiLvlLbl val="0"/>
      </c:catAx>
      <c:valAx>
        <c:axId val="38579584"/>
        <c:scaling>
          <c:orientation val="minMax"/>
          <c:max val="100"/>
          <c:min val="0"/>
        </c:scaling>
        <c:delete val="0"/>
        <c:axPos val="l"/>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a:pPr>
            <a:endParaRPr lang="ar-SA"/>
          </a:p>
        </c:txPr>
        <c:crossAx val="38578048"/>
        <c:crosses val="autoZero"/>
        <c:crossBetween val="between"/>
        <c:majorUnit val="20"/>
      </c:valAx>
      <c:spPr>
        <a:ln w="3175">
          <a:noFill/>
          <a:prstDash val="solid"/>
        </a:ln>
      </c:spPr>
    </c:plotArea>
    <c:legend>
      <c:legendPos val="r"/>
      <c:layout>
        <c:manualLayout>
          <c:xMode val="edge"/>
          <c:yMode val="edge"/>
          <c:x val="0.91062676877126802"/>
          <c:y val="2.7614290750969561E-2"/>
          <c:w val="8.0222007252525138E-2"/>
          <c:h val="0.15870176675676734"/>
        </c:manualLayout>
      </c:layout>
      <c:overlay val="0"/>
      <c:spPr>
        <a:ln>
          <a:solidFill>
            <a:srgbClr val="000000"/>
          </a:solidFill>
        </a:ln>
      </c:spPr>
    </c:legend>
    <c:plotVisOnly val="1"/>
    <c:dispBlanksAs val="gap"/>
    <c:showDLblsOverMax val="0"/>
  </c:chart>
  <c:spPr>
    <a:noFill/>
    <a:ln w="9525">
      <a:noFill/>
      <a:prstDash val="solid"/>
    </a:ln>
    <a:effectLst>
      <a:outerShdw sx="1000" sy="1000" algn="ctr" rotWithShape="0">
        <a:sysClr val="windowText" lastClr="000000"/>
      </a:outerShdw>
    </a:effectLst>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userShapes r:id="rId2"/>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270546666782391E-2"/>
          <c:y val="3.1833404545362064E-2"/>
          <c:w val="0.92886820790179614"/>
          <c:h val="0.69301877962929048"/>
        </c:manualLayout>
      </c:layout>
      <c:barChart>
        <c:barDir val="col"/>
        <c:grouping val="clustered"/>
        <c:varyColors val="0"/>
        <c:ser>
          <c:idx val="1"/>
          <c:order val="0"/>
          <c:tx>
            <c:strRef>
              <c:f>Sheet1!$A$3:$F$3</c:f>
              <c:strCache>
                <c:ptCount val="6"/>
                <c:pt idx="0">
                  <c:v>2019</c:v>
                </c:pt>
                <c:pt idx="1">
                  <c:v>80.1</c:v>
                </c:pt>
                <c:pt idx="2">
                  <c:v>81.1</c:v>
                </c:pt>
                <c:pt idx="3">
                  <c:v>87.8</c:v>
                </c:pt>
                <c:pt idx="4">
                  <c:v>84.7</c:v>
                </c:pt>
                <c:pt idx="5">
                  <c:v>43.3</c:v>
                </c:pt>
              </c:strCache>
            </c:strRef>
          </c:tx>
          <c:spPr>
            <a:solidFill>
              <a:schemeClr val="accent2"/>
            </a:solidFill>
            <a:ln>
              <a:noFill/>
            </a:ln>
            <a:effectLst/>
          </c:spPr>
          <c:invertIfNegative val="0"/>
          <c:dLbls>
            <c:dLbl>
              <c:idx val="0"/>
              <c:tx>
                <c:rich>
                  <a:bodyPr/>
                  <a:lstStyle/>
                  <a:p>
                    <a:r>
                      <a:rPr lang="ar-SA"/>
                      <a:t>80.1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5C2-489D-9C30-4790C94B6CED}"/>
                </c:ext>
              </c:extLst>
            </c:dLbl>
            <c:spPr>
              <a:noFill/>
              <a:ln>
                <a:noFill/>
              </a:ln>
              <a:effectLst/>
            </c:spPr>
            <c:txPr>
              <a:bodyPr rot="0" spcFirstLastPara="1" vertOverflow="ellipsis" vert="horz" wrap="square" anchor="ctr" anchorCtr="1"/>
              <a:lstStyle/>
              <a:p>
                <a:pPr>
                  <a:defRPr sz="900" b="0" i="0" u="none" strike="noStrike" kern="1200"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Sheet1!$B$1:$F$2</c:f>
              <c:multiLvlStrCache>
                <c:ptCount val="5"/>
                <c:lvl>
                  <c:pt idx="0">
                    <c:v>أساسي او لا شيء</c:v>
                  </c:pt>
                  <c:pt idx="1">
                    <c:v>ثانوي  </c:v>
                  </c:pt>
                  <c:pt idx="2">
                    <c:v>عالي</c:v>
                  </c:pt>
                  <c:pt idx="3">
                    <c:v>لا يوجد صعوبات وظيفية</c:v>
                  </c:pt>
                  <c:pt idx="4">
                    <c:v>لدية /لديها صعوبات وظيفية</c:v>
                  </c:pt>
                </c:lvl>
                <c:lvl>
                  <c:pt idx="0">
                    <c:v>تعليم الام</c:v>
                  </c:pt>
                  <c:pt idx="3">
                    <c:v>الصعوبات الوظيفية  للطفل</c:v>
                  </c:pt>
                </c:lvl>
              </c:multiLvlStrCache>
            </c:multiLvlStrRef>
          </c:cat>
          <c:val>
            <c:numRef>
              <c:f>Sheet1!$B$3:$F$3</c:f>
              <c:numCache>
                <c:formatCode>0.0</c:formatCode>
                <c:ptCount val="5"/>
                <c:pt idx="0" formatCode="General">
                  <c:v>80.099999999999994</c:v>
                </c:pt>
                <c:pt idx="1">
                  <c:v>81.099999999999994</c:v>
                </c:pt>
                <c:pt idx="2">
                  <c:v>87.8</c:v>
                </c:pt>
                <c:pt idx="3">
                  <c:v>84.7</c:v>
                </c:pt>
                <c:pt idx="4" formatCode="General">
                  <c:v>43.3</c:v>
                </c:pt>
              </c:numCache>
            </c:numRef>
          </c:val>
          <c:extLst>
            <c:ext xmlns:c16="http://schemas.microsoft.com/office/drawing/2014/chart" uri="{C3380CC4-5D6E-409C-BE32-E72D297353CC}">
              <c16:uniqueId val="{00000001-E5C2-489D-9C30-4790C94B6CED}"/>
            </c:ext>
          </c:extLst>
        </c:ser>
        <c:dLbls>
          <c:showLegendKey val="0"/>
          <c:showVal val="0"/>
          <c:showCatName val="0"/>
          <c:showSerName val="0"/>
          <c:showPercent val="0"/>
          <c:showBubbleSize val="0"/>
        </c:dLbls>
        <c:gapWidth val="150"/>
        <c:axId val="91820032"/>
        <c:axId val="91821568"/>
      </c:barChart>
      <c:catAx>
        <c:axId val="91820032"/>
        <c:scaling>
          <c:orientation val="minMax"/>
        </c:scaling>
        <c:delete val="0"/>
        <c:axPos val="b"/>
        <c:numFmt formatCode="General" sourceLinked="1"/>
        <c:majorTickMark val="out"/>
        <c:minorTickMark val="none"/>
        <c:tickLblPos val="nextTo"/>
        <c:spPr>
          <a:noFill/>
          <a:ln w="3175"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itchFamily="34" charset="0"/>
                <a:ea typeface="Simplified Arabic"/>
                <a:cs typeface="Arial" pitchFamily="34" charset="0"/>
              </a:defRPr>
            </a:pPr>
            <a:endParaRPr lang="ar-SA"/>
          </a:p>
        </c:txPr>
        <c:crossAx val="91821568"/>
        <c:crosses val="autoZero"/>
        <c:auto val="1"/>
        <c:lblAlgn val="ctr"/>
        <c:lblOffset val="100"/>
        <c:tickLblSkip val="1"/>
        <c:tickMarkSkip val="1"/>
        <c:noMultiLvlLbl val="0"/>
      </c:catAx>
      <c:valAx>
        <c:axId val="91821568"/>
        <c:scaling>
          <c:orientation val="minMax"/>
          <c:max val="100"/>
          <c:min val="0"/>
        </c:scaling>
        <c:delete val="0"/>
        <c:axPos val="l"/>
        <c:majorGridlines>
          <c:spPr>
            <a:ln w="9525" cap="flat" cmpd="sng" algn="ctr">
              <a:noFill/>
              <a:prstDash val="solid"/>
              <a:round/>
            </a:ln>
            <a:effectLst/>
          </c:spPr>
        </c:majorGridlines>
        <c:numFmt formatCode="#,##0" sourceLinked="0"/>
        <c:majorTickMark val="out"/>
        <c:minorTickMark val="none"/>
        <c:tickLblPos val="nextTo"/>
        <c:spPr>
          <a:noFill/>
          <a:ln w="3175"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itchFamily="34" charset="0"/>
                <a:ea typeface="Times New Roman"/>
                <a:cs typeface="Arial" pitchFamily="34" charset="0"/>
              </a:defRPr>
            </a:pPr>
            <a:endParaRPr lang="ar-SA"/>
          </a:p>
        </c:txPr>
        <c:crossAx val="91820032"/>
        <c:crosses val="autoZero"/>
        <c:crossBetween val="between"/>
      </c:valAx>
      <c:spPr>
        <a:solidFill>
          <a:schemeClr val="bg1"/>
        </a:solidFill>
        <a:ln w="3175">
          <a:noFill/>
          <a:prstDash val="solid"/>
        </a:ln>
        <a:effectLst/>
      </c:spPr>
    </c:plotArea>
    <c:plotVisOnly val="1"/>
    <c:dispBlanksAs val="gap"/>
    <c:showDLblsOverMax val="0"/>
  </c:chart>
  <c:spPr>
    <a:noFill/>
    <a:ln w="9525" cap="flat" cmpd="sng" algn="ctr">
      <a:noFill/>
      <a:prstDash val="solid"/>
      <a:roun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ar-SA"/>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1109151738397114"/>
        </c:manualLayout>
      </c:layout>
      <c:barChart>
        <c:barDir val="col"/>
        <c:grouping val="clustered"/>
        <c:varyColors val="0"/>
        <c:ser>
          <c:idx val="0"/>
          <c:order val="0"/>
          <c:tx>
            <c:strRef>
              <c:f>Sheet1!$B$1</c:f>
              <c:strCache>
                <c:ptCount val="1"/>
                <c:pt idx="0">
                  <c:v>فلسطين</c:v>
                </c:pt>
              </c:strCache>
            </c:strRef>
          </c:tx>
          <c:spPr>
            <a:solidFill>
              <a:schemeClr val="accent6"/>
            </a:solidFill>
            <a:ln>
              <a:noFill/>
            </a:ln>
            <a:effectLst/>
          </c:spPr>
          <c:invertIfNegative val="0"/>
          <c:dLbls>
            <c:dLbl>
              <c:idx val="0"/>
              <c:layout>
                <c:manualLayout>
                  <c:x val="-1.3888888888888888E-2"/>
                  <c:y val="2.7755575615628914E-17"/>
                </c:manualLayout>
              </c:layout>
              <c:showLegendKey val="0"/>
              <c:showVal val="1"/>
              <c:showCatName val="0"/>
              <c:showSerName val="0"/>
              <c:showPercent val="0"/>
              <c:showBubbleSize val="0"/>
              <c:extLst>
                <c:ext xmlns:c15="http://schemas.microsoft.com/office/drawing/2012/chart" uri="{CE6537A1-D6FC-4f65-9D91-7224C49458BB}">
                  <c15:layout>
                    <c:manualLayout>
                      <c:w val="5.4432961504811896E-2"/>
                      <c:h val="5.6947223461783908E-2"/>
                    </c:manualLayout>
                  </c15:layout>
                </c:ext>
                <c:ext xmlns:c16="http://schemas.microsoft.com/office/drawing/2014/chart" uri="{C3380CC4-5D6E-409C-BE32-E72D297353CC}">
                  <c16:uniqueId val="{00000000-0A88-44E9-8282-759967A8F715}"/>
                </c:ext>
              </c:extLst>
            </c:dLbl>
            <c:dLbl>
              <c:idx val="2"/>
              <c:layout>
                <c:manualLayout>
                  <c:x val="-2.0833333333333332E-2"/>
                  <c:y val="6.0938452163315053E-3"/>
                </c:manualLayout>
              </c:layout>
              <c:showLegendKey val="0"/>
              <c:showVal val="1"/>
              <c:showCatName val="0"/>
              <c:showSerName val="0"/>
              <c:showPercent val="0"/>
              <c:showBubbleSize val="0"/>
              <c:extLst>
                <c:ext xmlns:c15="http://schemas.microsoft.com/office/drawing/2012/chart" uri="{CE6537A1-D6FC-4f65-9D91-7224C49458BB}">
                  <c15:layout>
                    <c:manualLayout>
                      <c:w val="5.4432961504811896E-2"/>
                      <c:h val="6.3041068678115417E-2"/>
                    </c:manualLayout>
                  </c15:layout>
                </c:ext>
                <c:ext xmlns:c16="http://schemas.microsoft.com/office/drawing/2014/chart" uri="{C3380CC4-5D6E-409C-BE32-E72D297353CC}">
                  <c16:uniqueId val="{00000002-0A88-44E9-8282-759967A8F715}"/>
                </c:ext>
              </c:extLst>
            </c:dLbl>
            <c:dLbl>
              <c:idx val="3"/>
              <c:layout>
                <c:manualLayout>
                  <c:x val="-6.9444444444443599E-3"/>
                  <c:y val="1.8281535648994509E-2"/>
                </c:manualLayout>
              </c:layout>
              <c:showLegendKey val="0"/>
              <c:showVal val="1"/>
              <c:showCatName val="0"/>
              <c:showSerName val="0"/>
              <c:showPercent val="0"/>
              <c:showBubbleSize val="0"/>
              <c:extLst>
                <c:ext xmlns:c15="http://schemas.microsoft.com/office/drawing/2012/chart" uri="{CE6537A1-D6FC-4f65-9D91-7224C49458BB}">
                  <c15:layout>
                    <c:manualLayout>
                      <c:w val="5.4432961504811896E-2"/>
                      <c:h val="8.1322604327109915E-2"/>
                    </c:manualLayout>
                  </c15:layout>
                </c:ext>
                <c:ext xmlns:c16="http://schemas.microsoft.com/office/drawing/2014/chart" uri="{C3380CC4-5D6E-409C-BE32-E72D297353CC}">
                  <c16:uniqueId val="{00000004-0A88-44E9-8282-759967A8F71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Sheet1!$B$2:$B$6</c:f>
              <c:numCache>
                <c:formatCode>0.0</c:formatCode>
                <c:ptCount val="5"/>
                <c:pt idx="0">
                  <c:v>15</c:v>
                </c:pt>
                <c:pt idx="1">
                  <c:v>16.399999999999999</c:v>
                </c:pt>
                <c:pt idx="2">
                  <c:v>12</c:v>
                </c:pt>
                <c:pt idx="3">
                  <c:v>11</c:v>
                </c:pt>
                <c:pt idx="4">
                  <c:v>9.4</c:v>
                </c:pt>
              </c:numCache>
            </c:numRef>
          </c:val>
          <c:extLst>
            <c:ext xmlns:c16="http://schemas.microsoft.com/office/drawing/2014/chart" uri="{C3380CC4-5D6E-409C-BE32-E72D297353CC}">
              <c16:uniqueId val="{00000000-887E-473C-9E8A-8361A372AA0C}"/>
            </c:ext>
          </c:extLst>
        </c:ser>
        <c:ser>
          <c:idx val="1"/>
          <c:order val="1"/>
          <c:tx>
            <c:strRef>
              <c:f>Sheet1!$C$1</c:f>
              <c:strCache>
                <c:ptCount val="1"/>
                <c:pt idx="0">
                  <c:v> الضفة الغربية</c:v>
                </c:pt>
              </c:strCache>
            </c:strRef>
          </c:tx>
          <c:spPr>
            <a:solidFill>
              <a:schemeClr val="accent5"/>
            </a:solidFill>
            <a:ln>
              <a:noFill/>
            </a:ln>
            <a:effectLst/>
          </c:spPr>
          <c:invertIfNegative val="0"/>
          <c:dLbls>
            <c:dLbl>
              <c:idx val="2"/>
              <c:layout>
                <c:manualLayout>
                  <c:x val="-9.2592592592592587E-3"/>
                  <c:y val="6.09384521633144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A88-44E9-8282-759967A8F715}"/>
                </c:ext>
              </c:extLst>
            </c:dLbl>
            <c:dLbl>
              <c:idx val="3"/>
              <c:layout>
                <c:manualLayout>
                  <c:x val="2.3148148148148997E-3"/>
                  <c:y val="2.43753808653260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A88-44E9-8282-759967A8F71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Sheet1!$C$2:$C$6</c:f>
              <c:numCache>
                <c:formatCode>0.0</c:formatCode>
                <c:ptCount val="5"/>
                <c:pt idx="0">
                  <c:v>15</c:v>
                </c:pt>
                <c:pt idx="1">
                  <c:v>13.5</c:v>
                </c:pt>
                <c:pt idx="2">
                  <c:v>12</c:v>
                </c:pt>
                <c:pt idx="3">
                  <c:v>11</c:v>
                </c:pt>
                <c:pt idx="4">
                  <c:v>9.8000000000000007</c:v>
                </c:pt>
              </c:numCache>
            </c:numRef>
          </c:val>
          <c:extLst>
            <c:ext xmlns:c16="http://schemas.microsoft.com/office/drawing/2014/chart" uri="{C3380CC4-5D6E-409C-BE32-E72D297353CC}">
              <c16:uniqueId val="{00000001-887E-473C-9E8A-8361A372AA0C}"/>
            </c:ext>
          </c:extLst>
        </c:ser>
        <c:ser>
          <c:idx val="2"/>
          <c:order val="2"/>
          <c:tx>
            <c:strRef>
              <c:f>Sheet1!$D$1</c:f>
              <c:strCache>
                <c:ptCount val="1"/>
                <c:pt idx="0">
                  <c:v>قطاع غزة</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Sheet1!$D$2:$D$6</c:f>
              <c:numCache>
                <c:formatCode>0.0</c:formatCode>
                <c:ptCount val="5"/>
                <c:pt idx="0">
                  <c:v>16</c:v>
                </c:pt>
                <c:pt idx="1">
                  <c:v>20.6</c:v>
                </c:pt>
                <c:pt idx="2">
                  <c:v>11</c:v>
                </c:pt>
                <c:pt idx="3">
                  <c:v>12</c:v>
                </c:pt>
                <c:pt idx="4">
                  <c:v>8.8000000000000007</c:v>
                </c:pt>
              </c:numCache>
            </c:numRef>
          </c:val>
          <c:extLst>
            <c:ext xmlns:c16="http://schemas.microsoft.com/office/drawing/2014/chart" uri="{C3380CC4-5D6E-409C-BE32-E72D297353CC}">
              <c16:uniqueId val="{00000002-887E-473C-9E8A-8361A372AA0C}"/>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083960338291047"/>
              <c:y val="0.895863914396576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valAx>
      <c:spPr>
        <a:noFill/>
        <a:ln>
          <a:noFill/>
        </a:ln>
        <a:effectLst/>
      </c:spPr>
    </c:plotArea>
    <c:legend>
      <c:legendPos val="b"/>
      <c:layout>
        <c:manualLayout>
          <c:xMode val="edge"/>
          <c:yMode val="edge"/>
          <c:x val="0.59441947360746572"/>
          <c:y val="3.6760920808465825E-2"/>
          <c:w val="0.38053732866724993"/>
          <c:h val="8.8474246451677618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12077136191309"/>
          <c:y val="2.8669674717626593E-2"/>
          <c:w val="0.83340478273549157"/>
          <c:h val="0.78849980831047806"/>
        </c:manualLayout>
      </c:layout>
      <c:barChart>
        <c:barDir val="bar"/>
        <c:grouping val="clustered"/>
        <c:varyColors val="0"/>
        <c:ser>
          <c:idx val="0"/>
          <c:order val="0"/>
          <c:tx>
            <c:strRef>
              <c:f>Sheet1!$B$1</c:f>
              <c:strCache>
                <c:ptCount val="1"/>
                <c:pt idx="0">
                  <c:v>ذكور</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Sheet1!$B$2:$B$6</c:f>
              <c:numCache>
                <c:formatCode>General</c:formatCode>
                <c:ptCount val="5"/>
                <c:pt idx="0" formatCode="0.0">
                  <c:v>16</c:v>
                </c:pt>
                <c:pt idx="1">
                  <c:v>18.899999999999999</c:v>
                </c:pt>
                <c:pt idx="2" formatCode="0.0">
                  <c:v>13</c:v>
                </c:pt>
                <c:pt idx="3" formatCode="0.0">
                  <c:v>12</c:v>
                </c:pt>
                <c:pt idx="4" formatCode="0.0">
                  <c:v>11.5</c:v>
                </c:pt>
              </c:numCache>
            </c:numRef>
          </c:val>
          <c:extLst>
            <c:ext xmlns:c16="http://schemas.microsoft.com/office/drawing/2014/chart" uri="{C3380CC4-5D6E-409C-BE32-E72D297353CC}">
              <c16:uniqueId val="{00000000-3521-4184-88CC-264C77AF47B3}"/>
            </c:ext>
          </c:extLst>
        </c:ser>
        <c:ser>
          <c:idx val="1"/>
          <c:order val="1"/>
          <c:tx>
            <c:strRef>
              <c:f>Sheet1!$C$1</c:f>
              <c:strCache>
                <c:ptCount val="1"/>
                <c:pt idx="0">
                  <c:v>إناث</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Sheet1!$C$2:$C$6</c:f>
              <c:numCache>
                <c:formatCode>General</c:formatCode>
                <c:ptCount val="5"/>
                <c:pt idx="0" formatCode="0.0">
                  <c:v>14</c:v>
                </c:pt>
                <c:pt idx="1">
                  <c:v>13.8</c:v>
                </c:pt>
                <c:pt idx="2" formatCode="0.0">
                  <c:v>10</c:v>
                </c:pt>
                <c:pt idx="3" formatCode="0.0">
                  <c:v>11</c:v>
                </c:pt>
                <c:pt idx="4" formatCode="0.0">
                  <c:v>7.1</c:v>
                </c:pt>
              </c:numCache>
            </c:numRef>
          </c:val>
          <c:extLst>
            <c:ext xmlns:c16="http://schemas.microsoft.com/office/drawing/2014/chart" uri="{C3380CC4-5D6E-409C-BE32-E72D297353CC}">
              <c16:uniqueId val="{00000001-3521-4184-88CC-264C77AF47B3}"/>
            </c:ext>
          </c:extLst>
        </c:ser>
        <c:dLbls>
          <c:showLegendKey val="0"/>
          <c:showVal val="0"/>
          <c:showCatName val="0"/>
          <c:showSerName val="0"/>
          <c:showPercent val="0"/>
          <c:showBubbleSize val="0"/>
        </c:dLbls>
        <c:gapWidth val="150"/>
        <c:axId val="247916944"/>
        <c:axId val="247918584"/>
      </c:barChart>
      <c:catAx>
        <c:axId val="24791694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rPr>
                  <a:t>السنة</a:t>
                </a:r>
                <a:endParaRPr lang="en-US"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valAx>
      <c:spPr>
        <a:noFill/>
        <a:ln>
          <a:noFill/>
        </a:ln>
        <a:effectLst/>
      </c:spPr>
    </c:plotArea>
    <c:legend>
      <c:legendPos val="b"/>
      <c:layout>
        <c:manualLayout>
          <c:xMode val="edge"/>
          <c:yMode val="edge"/>
          <c:x val="0.7842342884222806"/>
          <c:y val="4.6952003611013537E-2"/>
          <c:w val="0.19353273549139691"/>
          <c:h val="0.1384842117457018"/>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427950934656241E-2"/>
          <c:y val="5.4942298879306822E-2"/>
          <c:w val="0.87533575396610341"/>
          <c:h val="0.75611215264758613"/>
        </c:manualLayout>
      </c:layout>
      <c:barChart>
        <c:barDir val="col"/>
        <c:grouping val="clustered"/>
        <c:varyColors val="0"/>
        <c:ser>
          <c:idx val="3"/>
          <c:order val="0"/>
          <c:tx>
            <c:strRef>
              <c:f>Sheet1!$A$2</c:f>
              <c:strCache>
                <c:ptCount val="1"/>
                <c:pt idx="0">
                  <c:v>قطاع غزة</c:v>
                </c:pt>
              </c:strCache>
            </c:strRef>
          </c:tx>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1.7802856864055027E-3"/>
                  <c:y val="1.79599225628711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F5-4CB2-B893-3A278EBF4A41}"/>
                </c:ext>
              </c:extLst>
            </c:dLbl>
            <c:dLbl>
              <c:idx val="1"/>
              <c:layout>
                <c:manualLayout>
                  <c:x val="7.1513552464664469E-3"/>
                  <c:y val="9.58331006496529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F5-4CB2-B893-3A278EBF4A41}"/>
                </c:ext>
              </c:extLst>
            </c:dLbl>
            <c:dLbl>
              <c:idx val="2"/>
              <c:layout>
                <c:manualLayout>
                  <c:x val="9.5351403286219449E-3"/>
                  <c:y val="8.76240204017051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F5-4CB2-B893-3A278EBF4A41}"/>
                </c:ext>
              </c:extLst>
            </c:dLbl>
            <c:dLbl>
              <c:idx val="3"/>
              <c:layout>
                <c:manualLayout>
                  <c:x val="4.7688837513042079E-3"/>
                  <c:y val="9.00346233316576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CF5-4CB2-B893-3A278EBF4A41}"/>
                </c:ext>
              </c:extLst>
            </c:dLbl>
            <c:dLbl>
              <c:idx val="4"/>
              <c:layout>
                <c:manualLayout>
                  <c:x val="-1.6679739984837468E-2"/>
                  <c:y val="9.172856052567913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CF5-4CB2-B893-3A278EBF4A41}"/>
                </c:ext>
              </c:extLst>
            </c:dLbl>
            <c:dLbl>
              <c:idx val="5"/>
              <c:layout>
                <c:manualLayout>
                  <c:x val="-2.8596486685183078E-2"/>
                  <c:y val="-6.4212266976700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CF5-4CB2-B893-3A278EBF4A41}"/>
                </c:ext>
              </c:extLst>
            </c:dLbl>
            <c:dLbl>
              <c:idx val="6"/>
              <c:layout>
                <c:manualLayout>
                  <c:x val="-3.9985168856249281E-2"/>
                  <c:y val="6.1002817043607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CF5-4CB2-B893-3A278EBF4A41}"/>
                </c:ext>
              </c:extLst>
            </c:dLbl>
            <c:dLbl>
              <c:idx val="7"/>
              <c:layout>
                <c:manualLayout>
                  <c:x val="-9.5321622283943766E-3"/>
                  <c:y val="-4.263444621547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CF5-4CB2-B893-3A278EBF4A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2006-2010</c:v>
                </c:pt>
                <c:pt idx="3">
                  <c:v>2014-2010</c:v>
                </c:pt>
                <c:pt idx="4">
                  <c:v>2019-2015</c:v>
                </c:pt>
              </c:strCache>
            </c:strRef>
          </c:cat>
          <c:val>
            <c:numRef>
              <c:f>Sheet1!$B$2:$F$2</c:f>
              <c:numCache>
                <c:formatCode>0.0</c:formatCode>
                <c:ptCount val="5"/>
                <c:pt idx="0">
                  <c:v>31.2</c:v>
                </c:pt>
                <c:pt idx="1">
                  <c:v>34.799999999999997</c:v>
                </c:pt>
                <c:pt idx="2">
                  <c:v>26.8</c:v>
                </c:pt>
                <c:pt idx="3">
                  <c:v>23.7</c:v>
                </c:pt>
                <c:pt idx="4">
                  <c:v>13.7</c:v>
                </c:pt>
              </c:numCache>
            </c:numRef>
          </c:val>
          <c:extLst>
            <c:ext xmlns:c16="http://schemas.microsoft.com/office/drawing/2014/chart" uri="{C3380CC4-5D6E-409C-BE32-E72D297353CC}">
              <c16:uniqueId val="{00000008-CCF5-4CB2-B893-3A278EBF4A41}"/>
            </c:ext>
          </c:extLst>
        </c:ser>
        <c:ser>
          <c:idx val="2"/>
          <c:order val="1"/>
          <c:tx>
            <c:strRef>
              <c:f>Sheet1!$A$3</c:f>
              <c:strCache>
                <c:ptCount val="1"/>
                <c:pt idx="0">
                  <c:v>الضفة الغربية</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7.1534194545986836E-3"/>
                  <c:y val="1.15113270415666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CF5-4CB2-B893-3A278EBF4A41}"/>
                </c:ext>
              </c:extLst>
            </c:dLbl>
            <c:dLbl>
              <c:idx val="1"/>
              <c:layout>
                <c:manualLayout>
                  <c:x val="8.7321633651846926E-3"/>
                  <c:y val="9.70849388507282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CF5-4CB2-B893-3A278EBF4A41}"/>
                </c:ext>
              </c:extLst>
            </c:dLbl>
            <c:dLbl>
              <c:idx val="2"/>
              <c:layout>
                <c:manualLayout>
                  <c:x val="1.0588637097197843E-2"/>
                  <c:y val="1.28241283669328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CF5-4CB2-B893-3A278EBF4A41}"/>
                </c:ext>
              </c:extLst>
            </c:dLbl>
            <c:dLbl>
              <c:idx val="3"/>
              <c:layout>
                <c:manualLayout>
                  <c:x val="7.5777080534141228E-3"/>
                  <c:y val="1.4056886506207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CF5-4CB2-B893-3A278EBF4A41}"/>
                </c:ext>
              </c:extLst>
            </c:dLbl>
            <c:dLbl>
              <c:idx val="4"/>
              <c:layout>
                <c:manualLayout>
                  <c:x val="4.941714268557231E-3"/>
                  <c:y val="3.1615197036540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CF5-4CB2-B893-3A278EBF4A41}"/>
                </c:ext>
              </c:extLst>
            </c:dLbl>
            <c:dLbl>
              <c:idx val="5"/>
              <c:layout>
                <c:manualLayout>
                  <c:x val="-3.5745608356478852E-2"/>
                  <c:y val="5.7970837308337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CF5-4CB2-B893-3A278EBF4A41}"/>
                </c:ext>
              </c:extLst>
            </c:dLbl>
            <c:dLbl>
              <c:idx val="6"/>
              <c:layout>
                <c:manualLayout>
                  <c:x val="-2.6490066225165611E-2"/>
                  <c:y val="-4.5977011494252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CF5-4CB2-B893-3A278EBF4A41}"/>
                </c:ext>
              </c:extLst>
            </c:dLbl>
            <c:dLbl>
              <c:idx val="7"/>
              <c:layout>
                <c:manualLayout>
                  <c:x val="-7.1491216712957694E-3"/>
                  <c:y val="6.8215113944753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CF5-4CB2-B893-3A278EBF4A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2006-2010</c:v>
                </c:pt>
                <c:pt idx="3">
                  <c:v>2014-2010</c:v>
                </c:pt>
                <c:pt idx="4">
                  <c:v>2019-2015</c:v>
                </c:pt>
              </c:strCache>
            </c:strRef>
          </c:cat>
          <c:val>
            <c:numRef>
              <c:f>Sheet1!$B$3:$F$3</c:f>
              <c:numCache>
                <c:formatCode>0.0</c:formatCode>
                <c:ptCount val="5"/>
                <c:pt idx="0">
                  <c:v>27.2</c:v>
                </c:pt>
                <c:pt idx="1">
                  <c:v>23.7</c:v>
                </c:pt>
                <c:pt idx="2">
                  <c:v>21</c:v>
                </c:pt>
                <c:pt idx="3">
                  <c:v>20.100000000000001</c:v>
                </c:pt>
                <c:pt idx="4">
                  <c:v>14.7</c:v>
                </c:pt>
              </c:numCache>
            </c:numRef>
          </c:val>
          <c:extLst>
            <c:ext xmlns:c16="http://schemas.microsoft.com/office/drawing/2014/chart" uri="{C3380CC4-5D6E-409C-BE32-E72D297353CC}">
              <c16:uniqueId val="{00000011-CCF5-4CB2-B893-3A278EBF4A41}"/>
            </c:ext>
          </c:extLst>
        </c:ser>
        <c:ser>
          <c:idx val="0"/>
          <c:order val="2"/>
          <c:tx>
            <c:strRef>
              <c:f>Sheet1!$A$4</c:f>
              <c:strCache>
                <c:ptCount val="1"/>
                <c:pt idx="0">
                  <c:v> فلسطين</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2.3833347094720916E-2"/>
                  <c:y val="1.705571378045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CF5-4CB2-B893-3A278EBF4A41}"/>
                </c:ext>
              </c:extLst>
            </c:dLbl>
            <c:dLbl>
              <c:idx val="1"/>
              <c:layout>
                <c:manualLayout>
                  <c:x val="1.4301959871793906E-2"/>
                  <c:y val="1.60346977904357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CF5-4CB2-B893-3A278EBF4A41}"/>
                </c:ext>
              </c:extLst>
            </c:dLbl>
            <c:dLbl>
              <c:idx val="2"/>
              <c:layout>
                <c:manualLayout>
                  <c:x val="1.9069905346674385E-2"/>
                  <c:y val="1.7368440647046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CF5-4CB2-B893-3A278EBF4A41}"/>
                </c:ext>
              </c:extLst>
            </c:dLbl>
            <c:dLbl>
              <c:idx val="3"/>
              <c:layout>
                <c:manualLayout>
                  <c:x val="1.191723651321451E-2"/>
                  <c:y val="1.32420282571061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CF5-4CB2-B893-3A278EBF4A41}"/>
                </c:ext>
              </c:extLst>
            </c:dLbl>
            <c:dLbl>
              <c:idx val="4"/>
              <c:layout>
                <c:manualLayout>
                  <c:x val="1.9065776930409915E-2"/>
                  <c:y val="1.2980491800226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CF5-4CB2-B893-3A278EBF4A41}"/>
                </c:ext>
              </c:extLst>
            </c:dLbl>
            <c:dLbl>
              <c:idx val="5"/>
              <c:layout>
                <c:manualLayout>
                  <c:x val="-2.3830405570986002E-3"/>
                  <c:y val="8.19675687016727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CF5-4CB2-B893-3A278EBF4A41}"/>
                </c:ext>
              </c:extLst>
            </c:dLbl>
            <c:dLbl>
              <c:idx val="6"/>
              <c:layout>
                <c:manualLayout>
                  <c:x val="-2.6213446128084492E-2"/>
                  <c:y val="-5.1161335458565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CF5-4CB2-B893-3A278EBF4A41}"/>
                </c:ext>
              </c:extLst>
            </c:dLbl>
            <c:dLbl>
              <c:idx val="7"/>
              <c:layout>
                <c:manualLayout>
                  <c:x val="-2.3830405570986002E-3"/>
                  <c:y val="4.26344462154711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CF5-4CB2-B893-3A278EBF4A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2006-2010</c:v>
                </c:pt>
                <c:pt idx="3">
                  <c:v>2014-2010</c:v>
                </c:pt>
                <c:pt idx="4">
                  <c:v>2019-2015</c:v>
                </c:pt>
              </c:strCache>
            </c:strRef>
          </c:cat>
          <c:val>
            <c:numRef>
              <c:f>Sheet1!$B$4:$F$4</c:f>
              <c:numCache>
                <c:formatCode>0.0</c:formatCode>
                <c:ptCount val="5"/>
                <c:pt idx="0">
                  <c:v>28.7</c:v>
                </c:pt>
                <c:pt idx="1">
                  <c:v>28.3</c:v>
                </c:pt>
                <c:pt idx="2">
                  <c:v>23.4</c:v>
                </c:pt>
                <c:pt idx="3">
                  <c:v>21.7</c:v>
                </c:pt>
                <c:pt idx="4">
                  <c:v>14.2</c:v>
                </c:pt>
              </c:numCache>
            </c:numRef>
          </c:val>
          <c:extLst>
            <c:ext xmlns:c16="http://schemas.microsoft.com/office/drawing/2014/chart" uri="{C3380CC4-5D6E-409C-BE32-E72D297353CC}">
              <c16:uniqueId val="{0000001A-CCF5-4CB2-B893-3A278EBF4A41}"/>
            </c:ext>
          </c:extLst>
        </c:ser>
        <c:dLbls>
          <c:showLegendKey val="0"/>
          <c:showVal val="1"/>
          <c:showCatName val="0"/>
          <c:showSerName val="0"/>
          <c:showPercent val="0"/>
          <c:showBubbleSize val="0"/>
        </c:dLbls>
        <c:gapWidth val="100"/>
        <c:overlap val="-24"/>
        <c:axId val="103686912"/>
        <c:axId val="103688832"/>
      </c:barChart>
      <c:catAx>
        <c:axId val="1036869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a:t>
                </a:r>
              </a:p>
            </c:rich>
          </c:tx>
          <c:layout>
            <c:manualLayout>
              <c:xMode val="edge"/>
              <c:yMode val="edge"/>
              <c:x val="0.45454991457928134"/>
              <c:y val="0.9145181852268460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3688832"/>
        <c:crosses val="autoZero"/>
        <c:auto val="1"/>
        <c:lblAlgn val="ctr"/>
        <c:lblOffset val="100"/>
        <c:noMultiLvlLbl val="0"/>
      </c:catAx>
      <c:valAx>
        <c:axId val="103688832"/>
        <c:scaling>
          <c:orientation val="minMax"/>
          <c:max val="4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معدل وفيات الأطفال دون الخامسة</a:t>
                </a:r>
                <a:endParaRPr lang="en-US"/>
              </a:p>
            </c:rich>
          </c:tx>
          <c:layout>
            <c:manualLayout>
              <c:xMode val="edge"/>
              <c:yMode val="edge"/>
              <c:x val="1.5848599992359633E-2"/>
              <c:y val="0.17032620922384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3686912"/>
        <c:crosses val="autoZero"/>
        <c:crossBetween val="between"/>
        <c:majorUnit val="4"/>
        <c:minorUnit val="1"/>
      </c:valAx>
      <c:spPr>
        <a:noFill/>
        <a:ln>
          <a:noFill/>
        </a:ln>
        <a:effectLst/>
      </c:spPr>
    </c:plotArea>
    <c:legend>
      <c:legendPos val="b"/>
      <c:layout>
        <c:manualLayout>
          <c:xMode val="edge"/>
          <c:yMode val="edge"/>
          <c:x val="0.6345715041407386"/>
          <c:y val="2.7115777194517351E-2"/>
          <c:w val="0.32316436784485003"/>
          <c:h val="8.438903470399533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895303930339684E-2"/>
          <c:y val="8.5343206637915656E-2"/>
          <c:w val="0.84611680067867312"/>
          <c:h val="0.68458313289616934"/>
        </c:manualLayout>
      </c:layout>
      <c:barChart>
        <c:barDir val="col"/>
        <c:grouping val="clustered"/>
        <c:varyColors val="0"/>
        <c:ser>
          <c:idx val="0"/>
          <c:order val="0"/>
          <c:tx>
            <c:strRef>
              <c:f>Sheet1!$A$1</c:f>
              <c:strCache>
                <c:ptCount val="1"/>
                <c:pt idx="0">
                  <c:v>Year</c:v>
                </c:pt>
              </c:strCache>
            </c:strRef>
          </c:tx>
          <c:spPr>
            <a:solidFill>
              <a:schemeClr val="accent3">
                <a:lumMod val="75000"/>
              </a:schemeClr>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3"/>
                <c:pt idx="0">
                  <c:v>2018</c:v>
                </c:pt>
                <c:pt idx="1">
                  <c:v>2020</c:v>
                </c:pt>
                <c:pt idx="2">
                  <c:v>2022</c:v>
                </c:pt>
              </c:numCache>
            </c:numRef>
          </c:cat>
          <c:val>
            <c:numRef>
              <c:f>Sheet1!$B$2:$B$6</c:f>
              <c:numCache>
                <c:formatCode>General</c:formatCode>
                <c:ptCount val="3"/>
                <c:pt idx="0">
                  <c:v>16.7</c:v>
                </c:pt>
                <c:pt idx="1">
                  <c:v>28.5</c:v>
                </c:pt>
                <c:pt idx="2">
                  <c:v>21.9</c:v>
                </c:pt>
              </c:numCache>
            </c:numRef>
          </c:val>
          <c:extLst>
            <c:ext xmlns:c16="http://schemas.microsoft.com/office/drawing/2014/chart" uri="{C3380CC4-5D6E-409C-BE32-E72D297353CC}">
              <c16:uniqueId val="{00000000-E876-4935-AB4F-C92FB9800AF0}"/>
            </c:ext>
          </c:extLst>
        </c:ser>
        <c:dLbls>
          <c:showLegendKey val="0"/>
          <c:showVal val="0"/>
          <c:showCatName val="0"/>
          <c:showSerName val="0"/>
          <c:showPercent val="0"/>
          <c:showBubbleSize val="0"/>
        </c:dLbls>
        <c:gapWidth val="100"/>
        <c:overlap val="-24"/>
        <c:axId val="197840256"/>
        <c:axId val="198096384"/>
      </c:barChart>
      <c:catAx>
        <c:axId val="19784025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السنة</a:t>
                </a:r>
                <a:endParaRPr lang="en-US"/>
              </a:p>
            </c:rich>
          </c:tx>
          <c:layout>
            <c:manualLayout>
              <c:xMode val="edge"/>
              <c:yMode val="edge"/>
              <c:x val="0.50056438781426138"/>
              <c:y val="0.9123838302500010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nextTo"/>
        <c:spPr>
          <a:noFill/>
          <a:ln w="9525" cap="flat" cmpd="sng" algn="ctr">
            <a:solidFill>
              <a:schemeClr val="accent3">
                <a:lumMod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98096384"/>
        <c:crosses val="autoZero"/>
        <c:auto val="1"/>
        <c:lblAlgn val="ctr"/>
        <c:lblOffset val="100"/>
        <c:noMultiLvlLbl val="0"/>
      </c:catAx>
      <c:valAx>
        <c:axId val="198096384"/>
        <c:scaling>
          <c:orientation val="minMax"/>
        </c:scaling>
        <c:delete val="0"/>
        <c:axPos val="l"/>
        <c:title>
          <c:tx>
            <c:rich>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لكل 100 ألف ولادة حية</a:t>
                </a:r>
                <a:endParaRPr lang="en-US"/>
              </a:p>
            </c:rich>
          </c:tx>
          <c:layout>
            <c:manualLayout>
              <c:xMode val="edge"/>
              <c:yMode val="edge"/>
              <c:x val="7.8176526011171678E-3"/>
              <c:y val="0.24631515156546391"/>
            </c:manualLayout>
          </c:layout>
          <c:overlay val="0"/>
          <c:spPr>
            <a:noFill/>
            <a:ln>
              <a:noFill/>
            </a:ln>
            <a:effectLst/>
          </c:spPr>
          <c:txPr>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0"/>
        <c:majorTickMark val="cross"/>
        <c:minorTickMark val="none"/>
        <c:tickLblPos val="nextTo"/>
        <c:spPr>
          <a:noFill/>
          <a:ln>
            <a:solidFill>
              <a:schemeClr val="accent3">
                <a:lumMod val="7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978402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Reversed" id="22">
  <a:schemeClr val="accent2"/>
</cs:colorStyle>
</file>

<file path=word/charts/colors11.xml><?xml version="1.0" encoding="utf-8"?>
<cs:colorStyle xmlns:cs="http://schemas.microsoft.com/office/drawing/2012/chartStyle" xmlns:a="http://schemas.openxmlformats.org/drawingml/2006/main" meth="withinLinear" id="15">
  <a:schemeClr val="accent2"/>
</cs:colorStyle>
</file>

<file path=word/charts/colors12.xml><?xml version="1.0" encoding="utf-8"?>
<cs:colorStyle xmlns:cs="http://schemas.microsoft.com/office/drawing/2012/chartStyle" xmlns:a="http://schemas.openxmlformats.org/drawingml/2006/main" meth="withinLinearReversed" id="22">
  <a:schemeClr val="accent2"/>
</cs:colorStyle>
</file>

<file path=word/charts/colors13.xml><?xml version="1.0" encoding="utf-8"?>
<cs:colorStyle xmlns:cs="http://schemas.microsoft.com/office/drawing/2012/chartStyle" xmlns:a="http://schemas.openxmlformats.org/drawingml/2006/main" meth="withinLinear" id="15">
  <a:schemeClr val="accent2"/>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withinLinear" id="15">
  <a:schemeClr val="accent2"/>
</cs:colorStyle>
</file>

<file path=word/charts/colors16.xml><?xml version="1.0" encoding="utf-8"?>
<cs:colorStyle xmlns:cs="http://schemas.microsoft.com/office/drawing/2012/chartStyle" xmlns:a="http://schemas.openxmlformats.org/drawingml/2006/main" meth="withinLinear" id="18">
  <a:schemeClr val="accent5"/>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withinLinear" id="14">
  <a:schemeClr val="accent1"/>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4">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1000" kern="120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cs:styleClr val="auto"/>
    </cs:fontRef>
    <cs:spPr/>
    <cs:defRPr sz="900" b="1" i="0" u="none" strike="noStrike" kern="1200" baseline="0"/>
  </cs:dataLabel>
  <cs:dataLabelCallout>
    <cs:lnRef idx="0"/>
    <cs:fillRef idx="0"/>
    <cs:effectRef idx="0"/>
    <cs:fontRef idx="minor">
      <a:schemeClr val="dk1">
        <a:lumMod val="65000"/>
        <a:lumOff val="35000"/>
      </a:schemeClr>
    </cs:fontRef>
    <cs:spPr>
      <a:solidFill>
        <a:schemeClr val="lt1"/>
      </a:solidFill>
      <a:ln w="9575">
        <a:solidFill>
          <a:schemeClr val="lt1">
            <a:lumMod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19050" cap="rnd" cmpd="sng" algn="ctr">
        <a:solidFill>
          <a:schemeClr val="phClr">
            <a:shade val="95000"/>
            <a:satMod val="105000"/>
          </a:schemeClr>
        </a:solidFill>
        <a:round/>
      </a:ln>
    </cs:spPr>
  </cs:dataPointLine>
  <cs:dataPointMarker>
    <cs:lnRef idx="0"/>
    <cs:fillRef idx="0"/>
    <cs:effectRef idx="0"/>
    <cs:fontRef idx="minor">
      <a:schemeClr val="dk1"/>
    </cs:fontRef>
    <cs:spPr>
      <a:solidFill>
        <a:schemeClr val="lt1"/>
      </a:solidFill>
    </cs:spPr>
  </cs:dataPointMarker>
  <cs:dataPointMarkerLayout symbol="circle" size="17"/>
  <cs:dataPointWireframe>
    <cs:lnRef idx="0">
      <cs:styleClr val="auto"/>
    </cs:lnRef>
    <cs:fillRef idx="1"/>
    <cs:effectRef idx="0"/>
    <cs:fontRef idx="minor">
      <a:schemeClr val="dk1"/>
    </cs:fontRef>
    <cs:spPr>
      <a:ln w="9525">
        <a:solidFill>
          <a:schemeClr val="phClr"/>
        </a:solidFill>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35000"/>
            <a:lumOff val="65000"/>
          </a:schemeClr>
        </a:solidFill>
      </a:ln>
    </cs:spPr>
  </cs:dropLine>
  <cs:errorBar>
    <cs:lnRef idx="0"/>
    <cs:fillRef idx="0"/>
    <cs:effectRef idx="0"/>
    <cs:fontRef idx="minor">
      <a:schemeClr val="dk1"/>
    </cs:fontRef>
    <cs:spPr>
      <a:ln w="9525">
        <a:solidFill>
          <a:schemeClr val="dk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ln>
    </cs:spPr>
  </cs:seriesLine>
  <cs:title>
    <cs:lnRef idx="0"/>
    <cs:fillRef idx="0"/>
    <cs:effectRef idx="0"/>
    <cs:fontRef idx="minor">
      <a:schemeClr val="dk1"/>
    </cs:fontRef>
    <cs:defRPr sz="1440" b="0" kern="1200" cap="all" spc="0" baseline="0">
      <a:gradFill>
        <a:gsLst>
          <a:gs pos="0">
            <a:schemeClr val="dk1">
              <a:lumMod val="50000"/>
              <a:lumOff val="50000"/>
            </a:schemeClr>
          </a:gs>
          <a:gs pos="100000">
            <a:schemeClr val="dk1">
              <a:lumMod val="85000"/>
              <a:lumOff val="15000"/>
            </a:schemeClr>
          </a:gs>
        </a:gsLst>
        <a:lin ang="5400000" scaled="0"/>
      </a:gradFill>
    </cs:defRPr>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50000"/>
            <a:lumOff val="50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6.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A795D0-C68B-4299-BEF4-08B2E3FA2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404</TotalTime>
  <Pages>78</Pages>
  <Words>16223</Words>
  <Characters>84876</Characters>
  <Application>Microsoft Office Word</Application>
  <DocSecurity>0</DocSecurity>
  <Lines>707</Lines>
  <Paragraphs>201</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100898</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nodeh</cp:lastModifiedBy>
  <cp:revision>103</cp:revision>
  <cp:lastPrinted>2024-02-06T10:19:00Z</cp:lastPrinted>
  <dcterms:created xsi:type="dcterms:W3CDTF">2023-11-24T15:15:00Z</dcterms:created>
  <dcterms:modified xsi:type="dcterms:W3CDTF">2024-03-04T09:37:00Z</dcterms:modified>
</cp:coreProperties>
</file>